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rFonts w:ascii="Times New Roman" w:eastAsia="新宋体" w:hAnsi="Times New Roman" w:hint="eastAsia"/>
          <w:b/>
          <w:sz w:val="30"/>
          <w:szCs w:val="30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10452100</wp:posOffset>
            </wp:positionH>
            <wp:positionV relativeFrom="topMargin">
              <wp:posOffset>10223500</wp:posOffset>
            </wp:positionV>
            <wp:extent cx="482600" cy="368300"/>
            <wp:wrapNone/>
            <wp:docPr id="1000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pict>
          <v:group id="组合 22" o:spid="_x0000_s1025" style="width:487.45pt;height:51.2pt;margin-top:28.15pt;margin-left:-34.55pt;position:absolute;z-index:251659264" coordorigin="2545,5697" coordsize="9749,1024">
            <o:lock v:ext="edit" aspectratio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图片 8" o:spid="_x0000_s1026" type="#_x0000_t75" alt="模板" style="width:9749;height:1024;left:2545;mso-wrap-style:square;position:absolute;top:5697" o:preferrelative="t" filled="f" stroked="f">
              <v:fill o:detectmouseclick="t"/>
              <v:stroke linestyle="single"/>
              <v:imagedata r:id="rId5" o:title="模板"/>
              <v:shadow color="gray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7" type="#_x0000_t202" style="width:3228;height:768;left:3078;mso-wrap-style:none;position:absolute;top:5918;v-text-anchor:top" filled="f" stroked="f" strokeweight="0.5pt">
              <v:fill o:detectmouseclick="t"/>
              <v:stroke linestyle="single"/>
              <v:shadow color="gray"/>
              <o:lock v:ext="edit" aspectratio="f"/>
              <v:textbox style="layout-flow:horizontal;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华文行楷" w:eastAsia="华文行楷" w:hAnsi="华文行楷" w:cs="华文行楷" w:hint="default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 </w:t>
                    </w:r>
                    <w:r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 xml:space="preserve"> 板块一：高频考点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新宋体" w:hAnsi="Times New Roman" w:hint="eastAsia"/>
          <w:b/>
          <w:sz w:val="30"/>
          <w:szCs w:val="30"/>
        </w:rPr>
        <w:t>第三单元第2课时圆柱的表面积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1．圆柱的展开图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color w:val="FF0000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圆柱的侧面沿高剪开的展开图是一个长方形（或正方形），这个长方形（或正方形）的长等于圆柱底面的周长，宽等于圆柱的高．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b/>
          <w:color w:val="FF0000"/>
          <w:sz w:val="21"/>
          <w:szCs w:val="21"/>
        </w:rPr>
        <w:t>2．圆柱的侧面积和表面积</w:t>
      </w:r>
    </w:p>
    <w:p>
      <w:pPr>
        <w:spacing w:line="360" w:lineRule="auto"/>
        <w:rPr>
          <w:color w:val="FF0000"/>
        </w:rPr>
      </w:pPr>
      <w:r>
        <w:rPr>
          <w:rFonts w:ascii="Times New Roman" w:eastAsia="新宋体" w:hAnsi="Times New Roman" w:hint="eastAsia"/>
          <w:color w:val="FF0000"/>
          <w:sz w:val="21"/>
          <w:szCs w:val="21"/>
        </w:rPr>
        <w:t>【知识点归纳】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圆柱的表面积＝侧面积+2个底面积</w:t>
      </w:r>
    </w:p>
    <w:p>
      <w:pPr>
        <w:spacing w:line="360" w:lineRule="auto"/>
        <w:rPr>
          <w:rFonts w:eastAsia="新宋体" w:hint="eastAsia"/>
          <w:lang w:val="en-US"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侧面积＝底面周长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高。圆柱的侧面展开是一个长方形，其长就是圆柱底面周长，长方形的宽就是圆柱的高，所以圆柱的侧面积＝底面周长</w:t>
      </w:r>
      <w:r>
        <w:rPr>
          <w:rFonts w:ascii="Times New Roman" w:eastAsia="新宋体" w:hAnsi="Times New Roman" w:hint="eastAsia"/>
          <w:sz w:val="21"/>
          <w:szCs w:val="21"/>
        </w:rPr>
        <w:t>×</w:t>
      </w:r>
      <w:r>
        <w:rPr>
          <w:rFonts w:ascii="Times New Roman" w:eastAsia="新宋体" w:hAnsi="Times New Roman" w:hint="eastAsia"/>
          <w:sz w:val="21"/>
          <w:szCs w:val="21"/>
        </w:rPr>
        <w:t>高，用字母表示：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侧</w:t>
      </w:r>
      <w:r>
        <w:rPr>
          <w:rFonts w:ascii="Times New Roman" w:eastAsia="新宋体" w:hAnsi="Times New Roman" w:hint="eastAsia"/>
          <w:sz w:val="21"/>
          <w:szCs w:val="21"/>
        </w:rPr>
        <w:t>＝</w:t>
      </w:r>
      <w:r>
        <w:rPr>
          <w:rFonts w:ascii="Times New Roman" w:eastAsia="新宋体" w:hAnsi="Times New Roman" w:hint="eastAsia"/>
          <w:i/>
          <w:sz w:val="21"/>
          <w:szCs w:val="21"/>
        </w:rPr>
        <w:t>Ch</w:t>
      </w:r>
      <w:r>
        <w:rPr>
          <w:rFonts w:ascii="Times New Roman" w:eastAsia="新宋体" w:hAnsi="Times New Roman" w:hint="eastAsia"/>
          <w:sz w:val="21"/>
          <w:szCs w:val="21"/>
        </w:rPr>
        <w:t>（</w:t>
      </w:r>
      <w:r>
        <w:rPr>
          <w:rFonts w:ascii="Times New Roman" w:eastAsia="新宋体" w:hAnsi="Times New Roman" w:hint="eastAsia"/>
          <w:i/>
          <w:sz w:val="21"/>
          <w:szCs w:val="21"/>
        </w:rPr>
        <w:t>C</w:t>
      </w:r>
      <w:r>
        <w:rPr>
          <w:rFonts w:ascii="Times New Roman" w:eastAsia="新宋体" w:hAnsi="Times New Roman" w:hint="eastAsia"/>
          <w:sz w:val="21"/>
          <w:szCs w:val="21"/>
        </w:rPr>
        <w:t>表示底面的周长，</w:t>
      </w:r>
      <w:r>
        <w:rPr>
          <w:rFonts w:ascii="Times New Roman" w:eastAsia="新宋体" w:hAnsi="Times New Roman" w:hint="eastAsia"/>
          <w:i/>
          <w:sz w:val="21"/>
          <w:szCs w:val="21"/>
        </w:rPr>
        <w:t>h</w:t>
      </w:r>
      <w:r>
        <w:rPr>
          <w:rFonts w:ascii="Times New Roman" w:eastAsia="新宋体" w:hAnsi="Times New Roman" w:hint="eastAsia"/>
          <w:sz w:val="21"/>
          <w:szCs w:val="21"/>
        </w:rPr>
        <w:t>表示圆柱的高），或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侧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rh</w:t>
      </w:r>
      <w:r>
        <w:rPr>
          <w:rFonts w:ascii="Times New Roman" w:eastAsia="新宋体" w:hAnsi="Times New Roman" w:hint="eastAsia"/>
          <w:i/>
          <w:sz w:val="21"/>
          <w:szCs w:val="21"/>
          <w:lang w:val="en-US" w:eastAsia="zh-CN"/>
        </w:rPr>
        <w:t>.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圆柱的表面共有一个侧面和上下两个底面，所以表面积＝侧面积+2个底面积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圆柱的底面积＝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</w:p>
    <w:p>
      <w:pPr>
        <w:spacing w:line="360" w:lineRule="auto"/>
      </w:pPr>
      <w:r>
        <w:rPr>
          <w:rFonts w:ascii="Times New Roman" w:eastAsia="新宋体" w:hAnsi="Times New Roman" w:hint="eastAsia"/>
          <w:sz w:val="21"/>
          <w:szCs w:val="21"/>
        </w:rPr>
        <w:t>圆柱的表面积＝侧面积+两个底面积，用字母表示：</w:t>
      </w:r>
      <w:r>
        <w:rPr>
          <w:rFonts w:ascii="Times New Roman" w:eastAsia="新宋体" w:hAnsi="Times New Roman" w:hint="eastAsia"/>
          <w:i/>
          <w:sz w:val="21"/>
          <w:szCs w:val="21"/>
        </w:rPr>
        <w:t>S</w:t>
      </w:r>
      <w:r>
        <w:rPr>
          <w:rFonts w:ascii="Times New Roman" w:eastAsia="新宋体" w:hAnsi="Times New Roman" w:hint="eastAsia"/>
          <w:sz w:val="24"/>
          <w:szCs w:val="24"/>
          <w:vertAlign w:val="subscript"/>
        </w:rPr>
        <w:t>表</w:t>
      </w:r>
      <w:r>
        <w:rPr>
          <w:rFonts w:ascii="Times New Roman" w:eastAsia="新宋体" w:hAnsi="Times New Roman" w:hint="eastAsia"/>
          <w:sz w:val="21"/>
          <w:szCs w:val="21"/>
        </w:rPr>
        <w:t>＝2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+2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rh</w:t>
      </w:r>
    </w:p>
    <w:p>
      <w:pPr>
        <w:spacing w:line="360" w:lineRule="auto"/>
        <w:jc w:val="center"/>
        <w:rPr>
          <w:rFonts w:ascii="Times New Roman" w:eastAsia="新宋体" w:hAnsi="Times New Roman" w:hint="eastAsia"/>
          <w:b/>
          <w:sz w:val="30"/>
          <w:szCs w:val="30"/>
        </w:rPr>
      </w:pPr>
      <w:r>
        <w:rPr>
          <w:sz w:val="32"/>
        </w:rPr>
        <w:pict>
          <v:group id="组合 16" o:spid="_x0000_s1028" style="width:487.45pt;height:51.2pt;margin-top:6.75pt;margin-left:-42.45pt;position:absolute;z-index:251660288" coordorigin="2545,5697" coordsize="9749,1024">
            <o:lock v:ext="edit" aspectratio="f"/>
            <v:shape id="图片 8" o:spid="_x0000_s1029" type="#_x0000_t75" alt="模板" style="width:9749;height:1024;left:2545;mso-wrap-style:square;position:absolute;top:5697" o:preferrelative="t" filled="f" stroked="f">
              <v:fill o:detectmouseclick="t"/>
              <v:stroke linestyle="single"/>
              <v:imagedata r:id="rId5" o:title="模板"/>
              <v:shadow color="gray"/>
              <v:path o:extrusionok="f"/>
              <o:lock v:ext="edit" aspectratio="t"/>
            </v:shape>
            <v:shape id="文本框 14" o:spid="_x0000_s1030" type="#_x0000_t202" style="width:3229;height:768;left:3078;mso-wrap-style:none;position:absolute;top:5918;v-text-anchor:top" filled="f" stroked="f" strokeweight="0.5pt">
              <v:fill o:detectmouseclick="t"/>
              <v:stroke linestyle="single"/>
              <v:shadow color="gray"/>
              <o:lock v:ext="edit" aspectratio="f"/>
              <v:textbox style="layout-flow:horizontal;mso-fit-shape-to-text:t">
                <w:txbxContent>
                  <w:p>
                    <w:pPr>
                      <w:spacing w:line="360" w:lineRule="auto"/>
                      <w:jc w:val="both"/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</w:pPr>
                    <w:r>
                      <w:rPr>
                        <w:rFonts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lang w:val="en-US" w:eastAsia="zh-CN"/>
                      </w:rPr>
                      <w:t xml:space="preserve"> </w:t>
                    </w:r>
                    <w:r>
                      <w:rPr>
                        <w:rFonts w:ascii="宋体" w:eastAsia="宋体" w:hAnsi="宋体" w:cs="宋体" w:hint="eastAsia"/>
                        <w:b/>
                        <w:bCs/>
                        <w:color w:val="FFFFFF"/>
                        <w:sz w:val="32"/>
                        <w:szCs w:val="32"/>
                        <w:lang w:val="en-US" w:eastAsia="zh-CN"/>
                      </w:rPr>
                      <w:t xml:space="preserve"> 板块二：典题精练</w:t>
                    </w:r>
                  </w:p>
                </w:txbxContent>
              </v:textbox>
            </v:shape>
          </v:group>
        </w:pic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一．选择题（共10小题）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1．如图，将一个半径为2厘米、高为5厘米的圆柱切拼成一个近似的长方体，表面积比原来增加了（　　）平方厘米。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1" type="#_x0000_t75" alt="菁优网：http://www.jyeoo.com" style="width:154.1pt;height:69.35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B．20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C．40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D．50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2．一个长方形的长是6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，宽是4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。如图所示，以长为轴旋转一周形成圆柱甲，以宽为轴旋转一周形成圆柱乙。下面说法正确的是（　　）</w:t>
      </w:r>
    </w:p>
    <w:p>
      <w:pPr>
        <w:spacing w:line="360" w:lineRule="auto"/>
        <w:ind w:left="273" w:right="0" w:firstLine="0" w:leftChars="130" w:firstLineChars="0"/>
        <w:rPr>
          <w:rFonts w:ascii="Times New Roman" w:eastAsia="新宋体" w:hAnsi="Times New Roman" w:hint="eastAsia"/>
          <w:szCs w:val="21"/>
        </w:rPr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甲的底面积比乙的底面积大</w:t>
      </w:r>
    </w:p>
    <w:p>
      <w:pPr>
        <w:spacing w:line="360" w:lineRule="auto"/>
        <w:ind w:left="273" w:right="0" w:firstLine="0" w:leftChars="130" w:firstLineChars="0"/>
        <w:rPr>
          <w:rFonts w:ascii="Times New Roman" w:eastAsia="新宋体" w:hAnsi="Times New Roman" w:hint="eastAsia"/>
          <w:szCs w:val="21"/>
        </w:rPr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甲的侧面积和乙的侧面积相等</w:t>
      </w:r>
    </w:p>
    <w:p>
      <w:pPr>
        <w:spacing w:line="360" w:lineRule="auto"/>
        <w:ind w:left="273" w:right="0" w:firstLine="0" w:leftChars="130" w:firstLineChars="0"/>
        <w:sectPr>
          <w:pgSz w:w="11906" w:h="16838"/>
          <w:pgMar w:top="1440" w:right="1800" w:bottom="1440" w:left="1800" w:header="851" w:footer="992" w:gutter="0"/>
          <w:pgNumType w:chapStyle="5" w:chapSep="colon"/>
          <w:cols w:space="708"/>
          <w:docGrid w:type="lines" w:linePitch="312"/>
        </w:sectPr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甲的表面积与乙的表面积相等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 29" o:spid="_x0000_i1032" type="#_x0000_t75" alt="菁优网：http://www.jyeoo.com" style="width:170.13pt;height:95.59pt;mso-position-horizontal-relative:page;mso-position-vertical-relative:page;mso-wrap-style:square" o:preferrelative="t" filled="f" stroked="f">
            <v:fill o:detectmouseclick="t"/>
            <v:stroke linestyle="single"/>
            <v:imagedata r:id="rId7" o:title="菁优网：http://www.jyeoo.com"/>
            <v:shadow color="gray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①②③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3．如图，把一个高为5厘米的圆柱切成若干等份，拼成一个近似的长方体，表面积增加了30平方厘米。圆柱的侧面积是（　　）平方厘米。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3" type="#_x0000_t75" alt="菁优网：http://www.jyeoo.com" style="width:136.1pt;height:63.6pt;mso-position-horizontal-relative:page;mso-position-vertical-relative:page;mso-wrap-style:square" filled="f" stroked="f">
            <v:stroke linestyle="single"/>
            <v:imagedata r:id="rId8" o:title=""/>
            <v:path o:extrusionok="f"/>
            <o:lock v:ext="edit" aspectratio="t"/>
          </v:shape>
        </w:pic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A．30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B．47.1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C．94.2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D．376.8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4．一张长方形纸分别沿长和宽可以围成两个不同的圆柱，即甲圆柱和乙圆柱（如图），比较这两个圆柱的侧面积的大小，下面说法正确的是（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4" type="#_x0000_t75" alt="菁优网：http://www.jyeoo.com" style="width:111.6pt;height:69.6pt;mso-position-horizontal-relative:page;mso-position-vertical-relative:page;mso-wrap-style:square" filled="f" stroked="f">
            <v:stroke linestyle="single"/>
            <v:imagedata r:id="rId9" o:title=""/>
            <v:path o:extrusionok="f"/>
            <o:lock v:ext="edit" aspectratio="t"/>
          </v:shape>
        </w:pic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A．甲圆柱侧面积大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B．乙圆柱侧面积大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C．侧面积相等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D．不能确定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5．一个圆柱的底面半径是1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，高是4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，它的表面积是（　　）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²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A．12.56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B．25.12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C．31.4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D．56.52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6．有一个圆柱体，底面半径是5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，若高增加2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，则圆柱的侧面积增加（　　）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A．15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B．31.4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C．62.8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D．10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7．一个圆柱与一个长方体等底、等高，已知长方体的体积是40立方分米。如果圆柱的高是80厘米，那么它的底面积是（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A．0.5平方分米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B．5平方分米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C．50平方分米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D．2平方分米</w:t>
      </w:r>
    </w:p>
    <w:p>
      <w:pPr>
        <w:spacing w:line="360" w:lineRule="auto"/>
        <w:ind w:left="273" w:hanging="273" w:hangingChars="130"/>
        <w:sectPr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8．一个圆柱的半径是6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，高是10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，如果沿着它的高把它平均分成两部分，表面积比原来增加了（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A．60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²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B．113.04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²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C．120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²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D．240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²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9．将一张长10厘米，宽8厘米的长方形纸卷成一个圆柱体，这个圆柱体的侧面积是（　　）平方厘米。</w:t>
      </w:r>
    </w:p>
    <w:p>
      <w:pPr>
        <w:tabs>
          <w:tab w:val="left" w:pos="2900"/>
          <w:tab w:val="left" w:pos="57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A．8</w:t>
      </w:r>
      <w:r>
        <w:rPr>
          <w:rFonts w:ascii="Cambria Math" w:eastAsia="Cambria Math" w:hAnsi="Cambria Math"/>
          <w:sz w:val="21"/>
          <w:szCs w:val="21"/>
        </w:rPr>
        <w:t>π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B．6</w:t>
      </w:r>
      <w:r>
        <w:rPr>
          <w:rFonts w:ascii="Cambria Math" w:eastAsia="Cambria Math" w:hAnsi="Cambria Math"/>
          <w:sz w:val="21"/>
          <w:szCs w:val="21"/>
        </w:rPr>
        <w:t>π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C．80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10．一个圆柱形的通风管，底面半径是5厘米，通风管长20厘米，制作该通风管需要铁皮（　　）平方厘米。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A．50</w:t>
      </w:r>
      <w:r>
        <w:rPr>
          <w:rFonts w:ascii="Cambria Math" w:eastAsia="Cambria Math" w:hAnsi="Cambria Math"/>
          <w:sz w:val="21"/>
          <w:szCs w:val="21"/>
        </w:rPr>
        <w:t>π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B．200</w:t>
      </w:r>
      <w:r>
        <w:rPr>
          <w:rFonts w:ascii="Cambria Math" w:eastAsia="Cambria Math" w:hAnsi="Cambria Math"/>
          <w:sz w:val="21"/>
          <w:szCs w:val="21"/>
        </w:rPr>
        <w:t>π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C．225</w:t>
      </w:r>
      <w:r>
        <w:rPr>
          <w:rFonts w:ascii="Cambria Math" w:eastAsia="Cambria Math" w:hAnsi="Cambria Math"/>
          <w:sz w:val="21"/>
          <w:szCs w:val="21"/>
        </w:rPr>
        <w:t>π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D．250</w:t>
      </w:r>
      <w:r>
        <w:rPr>
          <w:rFonts w:ascii="Cambria Math" w:eastAsia="Cambria Math" w:hAnsi="Cambria Math"/>
          <w:sz w:val="21"/>
          <w:szCs w:val="21"/>
        </w:rPr>
        <w:t>π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二．填空题（共10小题）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11．一个圆柱的底面周长是12.56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1"/>
          <w:szCs w:val="21"/>
        </w:rPr>
        <w:t>，高是6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1"/>
          <w:szCs w:val="21"/>
        </w:rPr>
        <w:t xml:space="preserve">，侧面积是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 xml:space="preserve">，表面积是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　</w:t>
      </w:r>
      <w:r>
        <w:rPr>
          <w:rFonts w:ascii="Times New Roman" w:eastAsia="新宋体" w:hAnsi="Times New Roman" w:hint="eastAsia"/>
          <w:i/>
          <w:sz w:val="21"/>
          <w:szCs w:val="21"/>
        </w:rPr>
        <w:t>dm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12．如下图有一张长方形铁皮。剪下两个圆及一长方形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>，正好可以做成一个圆柱体。这个圆柱体的底面半径为3分米。则长方形</w:t>
      </w:r>
      <w:r>
        <w:rPr>
          <w:rFonts w:ascii="Times New Roman" w:eastAsia="新宋体" w:hAnsi="Times New Roman" w:hint="eastAsia"/>
          <w:i/>
          <w:sz w:val="21"/>
          <w:szCs w:val="21"/>
        </w:rPr>
        <w:t>B</w:t>
      </w:r>
      <w:r>
        <w:rPr>
          <w:rFonts w:ascii="Times New Roman" w:eastAsia="新宋体" w:hAnsi="Times New Roman" w:hint="eastAsia"/>
          <w:sz w:val="21"/>
          <w:szCs w:val="21"/>
        </w:rPr>
        <w:t xml:space="preserve">的长是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分米，宽是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分米。剪去铁皮的面积是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>平方分米。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5" type="#_x0000_t75" alt="菁优网：http://www.jyeoo.com" style="width:294.5pt;height:59.31pt;mso-position-horizontal-relative:page;mso-position-vertical-relative:page;mso-wrap-style:square" filled="f" stroked="f">
            <v:stroke linestyle="single"/>
            <v:imagedata r:id="rId10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13．有一根圆柱形木头，底面半径是10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，长60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 xml:space="preserve">，这根木头的表面积是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 xml:space="preserve">。如果把它按图1平均锯成2段，表面积增加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；如果把它按图2平均锯成2段，表面积增加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6" type="#_x0000_t75" alt="菁优网：http://www.jyeoo.com" style="width:226.1pt;height:73.2pt;mso-position-horizontal-relative:page;mso-position-vertical-relative:page;mso-wrap-style:square" filled="f" stroked="f">
            <v:stroke linestyle="single"/>
            <v:imagedata r:id="rId11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14．如图，把一个底面直径是5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、高是8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的圆柱沿着底面直径切成若干等份，拼成一个近似的长方体后，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没有变，表面积比原来增加了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7" type="#_x0000_t75" alt="菁优网：http://www.jyeoo.com" style="width:116.4pt;height:52.8pt;mso-position-horizontal-relative:page;mso-position-vertical-relative:page;mso-wrap-style:square" filled="f" stroked="f">
            <v:stroke linestyle="single"/>
            <v:imagedata r:id="rId12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  <w:sectPr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708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15．把一个底面周长为15.7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，高为5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 xml:space="preserve">的圆柱侧面沿虚线剪开后得到一个平行四边形（如图），这个平行四边形的面积是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8" type="#_x0000_t75" alt="菁优网：http://www.jyeoo.com" style="width:176.15pt;height:50.4pt;mso-position-horizontal-relative:page;mso-position-vertical-relative:page;mso-wrap-style:square" filled="f" stroked="f">
            <v:stroke linestyle="single"/>
            <v:imagedata r:id="rId13" o:title=""/>
            <v:path o:extrusionok="f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16．一根圆柱形木材长6分米，横截面直径是20厘米，如果把它截成5个圆柱，那么表面积增加了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>平方厘米。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17．一个圆柱的底面半径扩大到原来的3倍，高不变，底面周长将扩大到原来的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倍，体积扩大到原来的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倍。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18．长方形的长是5厘米，宽是4厘米，以长为固定轴把长方形旋转一周，所得一个立体图形，这个立体图形的表面积是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19．一个底面直径4厘米，高3厘米的圆柱，如果切成两个相同的小圆柱，则表面积增加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平方厘米，如果切成两个相同的半圆柱，则表面积增加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平方厘米。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 xml:space="preserve">20．做一个底面半径2分米，高5分米的无盖铁皮水桶，至少需要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　</w:t>
      </w:r>
      <w:r>
        <w:rPr>
          <w:rFonts w:ascii="Times New Roman" w:eastAsia="新宋体" w:hAnsi="Times New Roman" w:hint="eastAsia"/>
          <w:sz w:val="21"/>
          <w:szCs w:val="21"/>
        </w:rPr>
        <w:t>平方分米的铁皮。（结头处不计）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三．判断题（共10小题）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21．圆柱的侧面展开不一定是长方形．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22．一个圆柱的底面半径是2米，高是2米，那么它的底面周长比侧面积小。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23．一张长方形纸片，长是15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，宽是8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。把它卷成一个最大的圆柱，这个圆柱的侧面积是120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 xml:space="preserve">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24．一个圆柱的底面直径是20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，若高增加2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，则表面积增加314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 xml:space="preserve">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25．一个圆柱的底面半径扩大3倍，高不变，这个圆柱的侧面积会随着扩大3倍。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26．一个圆柱体的底面直径是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，高是</w:t>
      </w:r>
      <w:r>
        <w:rPr>
          <w:rFonts w:ascii="Cambria Math" w:eastAsia="Cambria Math" w:hAnsi="Cambria Math"/>
          <w:sz w:val="21"/>
          <w:szCs w:val="21"/>
        </w:rPr>
        <w:t>π</w:t>
      </w:r>
      <w:r>
        <w:rPr>
          <w:rFonts w:ascii="Times New Roman" w:eastAsia="新宋体" w:hAnsi="Times New Roman" w:hint="eastAsia"/>
          <w:i/>
          <w:sz w:val="21"/>
          <w:szCs w:val="21"/>
        </w:rPr>
        <w:t>d</w:t>
      </w:r>
      <w:r>
        <w:rPr>
          <w:rFonts w:ascii="Times New Roman" w:eastAsia="新宋体" w:hAnsi="Times New Roman" w:hint="eastAsia"/>
          <w:sz w:val="21"/>
          <w:szCs w:val="21"/>
        </w:rPr>
        <w:t>，它的侧面展开图是正方形．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27．圆柱的底面半径扩大到原来的3倍，高不变，它的侧面积和底面积都扩大到原来的3倍．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28．做一节圆柱形通风管要用多少铁皮，就是求它的侧面积．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 xml:space="preserve">29．两个圆柱的侧面积相等，它们的表面积也一定相等。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  <w:ind w:left="273" w:hanging="273" w:hangingChars="130"/>
        <w:rPr>
          <w:rFonts w:eastAsia="新宋体" w:hint="eastAsia"/>
          <w:lang w:eastAsia="zh-CN"/>
        </w:rPr>
      </w:pPr>
      <w:r>
        <w:rPr>
          <w:rFonts w:ascii="Times New Roman" w:eastAsia="新宋体" w:hAnsi="Times New Roman" w:hint="eastAsia"/>
          <w:sz w:val="21"/>
          <w:szCs w:val="21"/>
        </w:rPr>
        <w:t>30．用一张长20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、宽15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1"/>
          <w:szCs w:val="21"/>
        </w:rPr>
        <w:t>的长方形围成一个圆柱，无论怎么围（不重叠），圆柱的侧面积都是300</w:t>
      </w:r>
      <w:r>
        <w:rPr>
          <w:rFonts w:ascii="Times New Roman" w:eastAsia="新宋体" w:hAnsi="Times New Roman" w:hint="eastAsia"/>
          <w:i/>
          <w:sz w:val="21"/>
          <w:szCs w:val="21"/>
        </w:rPr>
        <w:t>cm</w:t>
      </w:r>
      <w:r>
        <w:rPr>
          <w:rFonts w:ascii="Times New Roman" w:eastAsia="新宋体" w:hAnsi="Times New Roman" w:hint="eastAsia"/>
          <w:sz w:val="24"/>
          <w:szCs w:val="24"/>
          <w:vertAlign w:val="superscript"/>
        </w:rPr>
        <w:t>2</w:t>
      </w:r>
      <w:r>
        <w:rPr>
          <w:rFonts w:ascii="Times New Roman" w:eastAsia="新宋体" w:hAnsi="Times New Roman" w:hint="eastAsia"/>
          <w:sz w:val="21"/>
          <w:szCs w:val="21"/>
        </w:rPr>
        <w:t xml:space="preserve">。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四．</w:t>
      </w:r>
      <w:r>
        <w:rPr>
          <w:rFonts w:ascii="Times New Roman" w:eastAsia="新宋体" w:hAnsi="Times New Roman" w:hint="eastAsia"/>
          <w:b/>
          <w:sz w:val="21"/>
          <w:szCs w:val="21"/>
          <w:lang w:val="en-US" w:eastAsia="zh-CN"/>
        </w:rPr>
        <w:t>图形</w:t>
      </w:r>
      <w:r>
        <w:rPr>
          <w:rFonts w:ascii="Times New Roman" w:eastAsia="新宋体" w:hAnsi="Times New Roman" w:hint="eastAsia"/>
          <w:b/>
          <w:sz w:val="21"/>
          <w:szCs w:val="21"/>
        </w:rPr>
        <w:t>计算（共</w:t>
      </w:r>
      <w:r>
        <w:rPr>
          <w:rFonts w:ascii="Times New Roman" w:eastAsia="新宋体" w:hAnsi="Times New Roman" w:hint="eastAsia"/>
          <w:b/>
          <w:sz w:val="21"/>
          <w:szCs w:val="21"/>
          <w:lang w:val="en-US" w:eastAsia="zh-CN"/>
        </w:rPr>
        <w:t>3</w:t>
      </w:r>
      <w:r>
        <w:rPr>
          <w:rFonts w:ascii="Times New Roman" w:eastAsia="新宋体" w:hAnsi="Times New Roman" w:hint="eastAsia"/>
          <w:b/>
          <w:sz w:val="21"/>
          <w:szCs w:val="21"/>
        </w:rPr>
        <w:t>小题）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31．计算如图圆柱的表面积．（单位：分米）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https://d.book118.com/236202043055010044</w:t>
        </w:r>
      </w:hyperlink>
    </w:p>
    <w:p>
      <w:pPr>
        <w:spacing w:line="360" w:lineRule="auto"/>
        <w:ind w:left="273" w:hanging="273" w:hangingChars="130"/>
      </w:pPr>
    </w:p>
    <w:sectPr>
      <w:type w:val="nextPage"/>
      <w:pgSz w:w="11906" w:h="16838"/>
      <w:pgMar w:top="1440" w:right="1800" w:bottom="1440" w:left="1800" w:header="851" w:footer="992" w:gutter="0"/>
      <w:pgNumType w:start="4" w:chapStyle="5" w:chapSep="colon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Times New Roman">
    <w:panose1 w:val="02020603050405020304"/>
    <w:charset w:val="86"/>
    <w:family w:val="roman"/>
    <w:pitch w:val="variable"/>
    <w:sig w:usb0="E0002EFF" w:usb1="C000785B" w:usb2="00000009" w:usb3="00000000" w:csb0="400401FF" w:csb1="FFFF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A8B8E49"/>
    <w:multiLevelType w:val="singleLevel"/>
    <w:tmpl w:val="AA8B8E49"/>
    <w:lvl w:ilvl="0">
      <w:start w:val="39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1FC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02FC6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150AC"/>
    <w:rsid w:val="00E66D4E"/>
    <w:rsid w:val="00E9089D"/>
    <w:rsid w:val="00F02182"/>
    <w:rsid w:val="00F809D3"/>
    <w:rsid w:val="00FD376B"/>
    <w:rsid w:val="02BE5FB4"/>
    <w:rsid w:val="03E4693F"/>
    <w:rsid w:val="0AA3684C"/>
    <w:rsid w:val="51A4071F"/>
  </w:rsids>
  <w:docVars>
    <w:docVar w:name="commondata" w:val="eyJoZGlkIjoiMTE2ZDI1ZmYyNGVkZmI5ZWNlYWY3MDFhZjU3MmM1NzcifQ=="/>
  </w:docVars>
  <w:uiCompat97To2003/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Theme="minorEastAsi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Date" w:semiHidden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ate">
    <w:name w:val="Date"/>
    <w:basedOn w:val="Normal"/>
    <w:next w:val="Normal"/>
    <w:link w:val="Char"/>
    <w:uiPriority w:val="99"/>
    <w:unhideWhenUsed/>
    <w:pPr>
      <w:ind w:left="100" w:leftChars="2500"/>
    </w:pPr>
  </w:style>
  <w:style w:type="character" w:customStyle="1" w:styleId="Char">
    <w:name w:val="日期 Char"/>
    <w:basedOn w:val="DefaultParagraphFont"/>
    <w:link w:val="Date"/>
    <w:uiPriority w:val="99"/>
    <w:semiHidden/>
  </w:style>
  <w:style w:type="paragraph" w:styleId="BalloonText">
    <w:name w:val="Balloon Text"/>
    <w:basedOn w:val="Normal"/>
    <w:link w:val="Char0"/>
    <w:uiPriority w:val="99"/>
    <w:unhideWhenUsed/>
    <w:rPr>
      <w:sz w:val="18"/>
      <w:szCs w:val="18"/>
    </w:rPr>
  </w:style>
  <w:style w:type="character" w:customStyle="1" w:styleId="Char0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DefaultParagraphFont"/>
    <w:link w:val="Header"/>
    <w:uiPriority w:val="99"/>
    <w:semiHidden/>
    <w:rPr>
      <w:sz w:val="18"/>
      <w:szCs w:val="18"/>
    </w:rPr>
  </w:style>
  <w:style w:type="table" w:styleId="TableGrid">
    <w:name w:val="Table Grid"/>
    <w:basedOn w:val="Table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Spacing">
    <w:name w:val="No Spacing"/>
    <w:link w:val="Char3"/>
    <w:uiPriority w:val="1"/>
    <w:qFormat/>
    <w:rPr>
      <w:kern w:val="0"/>
      <w:sz w:val="22"/>
      <w:szCs w:val="22"/>
    </w:rPr>
  </w:style>
  <w:style w:type="character" w:customStyle="1" w:styleId="Char3">
    <w:name w:val="无间隔 Char"/>
    <w:basedOn w:val="DefaultParagraphFont"/>
    <w:link w:val="NoSpacing"/>
    <w:uiPriority w:val="1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hyperlink" Target="https://d.book118.com/236202043055010044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2024-01-23T22:40:33Z</cp:lastPrinted>
  <dcterms:created xsi:type="dcterms:W3CDTF">2024-01-23T22:40:33Z</dcterms:created>
  <dcterms:modified xsi:type="dcterms:W3CDTF">2024-01-23T15:18:27Z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