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2"/>
        <w:ind w:left="2700"/>
      </w:pPr>
      <w:r>
        <w:t xml:space="preserve">一、填空题（每空 </w:t>
      </w:r>
      <w:r>
        <w:rPr>
          <w:rFonts w:ascii="Calibri" w:eastAsia="Calibri"/>
        </w:rPr>
        <w:t xml:space="preserve">2 </w:t>
      </w:r>
      <w:r>
        <w:t xml:space="preserve">分，共 </w:t>
      </w:r>
      <w:r>
        <w:rPr>
          <w:rFonts w:ascii="Calibri" w:eastAsia="Calibri"/>
        </w:rPr>
        <w:t xml:space="preserve">40 </w:t>
      </w:r>
      <w:r>
        <w:t>分）</w:t>
      </w:r>
    </w:p>
    <w:p>
      <w:pPr>
        <w:pStyle w:val="ListParagraph"/>
        <w:numPr>
          <w:ilvl w:val="0"/>
          <w:numId w:val="17"/>
        </w:numPr>
        <w:tabs>
          <w:tab w:val="left" w:pos="4250"/>
          <w:tab w:val="left" w:pos="9844"/>
        </w:tabs>
        <w:spacing w:before="321" w:after="0" w:line="240" w:lineRule="auto"/>
        <w:ind w:left="4249" w:right="0" w:hanging="729"/>
        <w:jc w:val="left"/>
        <w:rPr>
          <w:b/>
          <w:sz w:val="48"/>
        </w:rPr>
      </w:pPr>
      <w:r>
        <w:rPr>
          <w:sz w:val="48"/>
        </w:rPr>
        <w:t>液压传动中，压力决</w:t>
      </w:r>
      <w:r>
        <w:rPr>
          <w:spacing w:val="83"/>
          <w:sz w:val="48"/>
        </w:rPr>
        <w:t>于</w:t>
      </w:r>
      <w:r>
        <w:rPr>
          <w:spacing w:val="83"/>
          <w:sz w:val="48"/>
          <w:u w:val="thick"/>
        </w:rPr>
        <w:t xml:space="preserve"> </w:t>
        <w:tab/>
      </w:r>
      <w:r>
        <w:rPr>
          <w:b/>
          <w:sz w:val="48"/>
        </w:rPr>
        <w:t>负</w:t>
      </w:r>
      <w:r>
        <w:rPr>
          <w:b/>
          <w:spacing w:val="-20"/>
          <w:sz w:val="48"/>
        </w:rPr>
        <w:t>载</w:t>
      </w:r>
    </w:p>
    <w:p>
      <w:pPr>
        <w:pStyle w:val="BodyText"/>
        <w:rPr>
          <w:b/>
        </w:rPr>
      </w:pPr>
      <w:r>
        <w:br w:type="column"/>
      </w:r>
    </w:p>
    <w:p>
      <w:pPr>
        <w:pStyle w:val="BodyText"/>
        <w:spacing w:before="333"/>
        <w:ind w:left="2353" w:right="2703"/>
        <w:jc w:val="center"/>
      </w:pPr>
      <w:r>
        <w:pict>
          <v:line id="_x0000_s1025" style="mso-position-horizontal-relative:page;position:absolute;z-index:251658240" from="541.2pt,43.85pt" to="660.35pt,43.85pt" stroked="t" strokecolor="black" strokeweight="2.17pt">
            <v:stroke dashstyle="solid"/>
          </v:line>
        </w:pict>
      </w:r>
      <w:r>
        <w:t>，速度决</w:t>
      </w:r>
    </w:p>
    <w:p>
      <w:pPr>
        <w:spacing w:after="0"/>
        <w:jc w:val="center"/>
        <w:sectPr>
          <w:type w:val="continuous"/>
          <w:pgSz w:w="17860" w:h="25260"/>
          <w:pgMar w:top="1880" w:right="0" w:bottom="280" w:left="0" w:header="708" w:footer="708"/>
          <w:cols w:num="2" w:space="708" w:equalWidth="0">
            <w:col w:w="10803" w:space="40"/>
            <w:col w:w="7017" w:space="0"/>
          </w:cols>
        </w:sectPr>
      </w:pPr>
    </w:p>
    <w:p>
      <w:pPr>
        <w:pStyle w:val="BodyText"/>
        <w:spacing w:before="5"/>
        <w:rPr>
          <w:sz w:val="21"/>
        </w:rPr>
      </w:pPr>
    </w:p>
    <w:p>
      <w:pPr>
        <w:tabs>
          <w:tab w:val="left" w:pos="4853"/>
          <w:tab w:val="left" w:pos="7730"/>
        </w:tabs>
        <w:spacing w:before="47"/>
        <w:ind w:left="2700" w:right="0" w:firstLine="0"/>
        <w:jc w:val="left"/>
        <w:rPr>
          <w:sz w:val="48"/>
        </w:rPr>
      </w:pPr>
      <w:r>
        <w:pict>
          <v:line id="_x0000_s1026" style="mso-position-horizontal-relative:page;position:absolute;z-index:-251657216" from="290.95pt,29.55pt" to="386.4pt,29.55pt" stroked="t" strokecolor="black" strokeweight="2.17pt">
            <v:stroke dashstyle="solid"/>
          </v:line>
        </w:pict>
      </w:r>
      <w:r>
        <w:rPr>
          <w:sz w:val="48"/>
        </w:rPr>
        <w:t>定于</w:t>
      </w:r>
      <w:r>
        <w:rPr>
          <w:sz w:val="48"/>
          <w:u w:val="thick"/>
        </w:rPr>
        <w:t xml:space="preserve"> </w:t>
        <w:tab/>
      </w:r>
      <w:r>
        <w:rPr>
          <w:b/>
          <w:sz w:val="48"/>
        </w:rPr>
        <w:t>流量</w:t>
        <w:tab/>
      </w:r>
      <w:r>
        <w:rPr>
          <w:sz w:val="48"/>
        </w:rPr>
        <w:t>。</w:t>
      </w:r>
    </w:p>
    <w:p>
      <w:pPr>
        <w:pStyle w:val="BodyText"/>
        <w:spacing w:before="5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80" w:right="0" w:bottom="280" w:left="0" w:header="708" w:footer="708"/>
          <w:pgNumType w:start="2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3658"/>
          <w:tab w:val="left" w:pos="4243"/>
          <w:tab w:val="left" w:pos="7464"/>
        </w:tabs>
        <w:spacing w:before="47" w:after="0" w:line="364" w:lineRule="auto"/>
        <w:ind w:left="2700" w:right="0" w:firstLine="820"/>
        <w:jc w:val="left"/>
        <w:rPr>
          <w:sz w:val="48"/>
        </w:rPr>
      </w:pPr>
      <w:r>
        <w:pict>
          <v:line id="_x0000_s1027" style="mso-position-horizontal-relative:page;position:absolute;z-index:251660288" from="517.95pt,29.55pt" to="565.6pt,29.55pt" stroked="t" strokecolor="black" strokeweight="2.17pt">
            <v:stroke dashstyle="solid"/>
          </v:line>
        </w:pict>
      </w:r>
      <w:r>
        <w:pict>
          <v:line id="_x0000_s1028" style="mso-position-horizontal-relative:page;position:absolute;z-index:-251655168" from="159.15pt,76.35pt" to="183pt,76.35pt" stroked="t" strokecolor="black" strokeweight="2.17pt">
            <v:stroke dashstyle="solid"/>
          </v:line>
        </w:pict>
      </w:r>
      <w:r>
        <w:rPr>
          <w:sz w:val="48"/>
        </w:rPr>
        <w:t>液压传动中</w:t>
      </w:r>
      <w:r>
        <w:rPr>
          <w:spacing w:val="-33"/>
          <w:sz w:val="48"/>
        </w:rPr>
        <w:t>，</w:t>
      </w:r>
      <w:r>
        <w:rPr>
          <w:rFonts w:ascii="Calibri" w:eastAsia="Calibri"/>
          <w:spacing w:val="-33"/>
          <w:sz w:val="48"/>
        </w:rPr>
        <w:t>_</w:t>
        <w:tab/>
      </w:r>
      <w:r>
        <w:rPr>
          <w:b/>
          <w:w w:val="95"/>
          <w:sz w:val="48"/>
        </w:rPr>
        <w:t>实际输出流</w:t>
      </w:r>
      <w:r>
        <w:rPr>
          <w:b/>
          <w:spacing w:val="-20"/>
          <w:w w:val="95"/>
          <w:sz w:val="48"/>
        </w:rPr>
        <w:t>量</w:t>
      </w:r>
      <w:r>
        <w:rPr>
          <w:b/>
          <w:sz w:val="48"/>
        </w:rPr>
        <w:t>力</w:t>
        <w:tab/>
      </w:r>
      <w:r>
        <w:rPr>
          <w:sz w:val="48"/>
        </w:rPr>
        <w:t>相乘是液压功率</w:t>
      </w:r>
    </w:p>
    <w:p>
      <w:pPr>
        <w:tabs>
          <w:tab w:val="left" w:pos="2368"/>
        </w:tabs>
        <w:spacing w:before="47"/>
        <w:ind w:left="936" w:right="0" w:firstLine="0"/>
        <w:jc w:val="left"/>
        <w:rPr>
          <w:b/>
          <w:sz w:val="48"/>
        </w:rPr>
      </w:pPr>
      <w:r>
        <w:br w:type="column"/>
      </w:r>
      <w:r>
        <w:rPr>
          <w:sz w:val="48"/>
        </w:rPr>
        <w:t>和</w:t>
      </w:r>
      <w:r>
        <w:rPr>
          <w:sz w:val="48"/>
          <w:u w:val="thick"/>
        </w:rPr>
        <w:t xml:space="preserve"> </w:t>
        <w:tab/>
      </w:r>
      <w:r>
        <w:rPr>
          <w:b/>
          <w:sz w:val="48"/>
        </w:rPr>
        <w:t>泵的出口压</w:t>
      </w:r>
    </w:p>
    <w:p>
      <w:pPr>
        <w:spacing w:after="0"/>
        <w:jc w:val="left"/>
        <w:rPr>
          <w:sz w:val="48"/>
        </w:rPr>
        <w:sectPr>
          <w:type w:val="continuous"/>
          <w:pgSz w:w="17860" w:h="25260"/>
          <w:pgMar w:top="1880" w:right="0" w:bottom="280" w:left="0" w:header="708" w:footer="708"/>
          <w:pgNumType w:start="3"/>
          <w:cols w:num="2" w:space="708" w:equalWidth="0">
            <w:col w:w="10338" w:space="40"/>
            <w:col w:w="7482" w:space="0"/>
          </w:cols>
        </w:sectPr>
      </w:pPr>
    </w:p>
    <w:p>
      <w:pPr>
        <w:pStyle w:val="ListParagraph"/>
        <w:numPr>
          <w:ilvl w:val="0"/>
          <w:numId w:val="17"/>
        </w:numPr>
        <w:tabs>
          <w:tab w:val="left" w:pos="3962"/>
        </w:tabs>
        <w:spacing w:before="3" w:after="0" w:line="240" w:lineRule="auto"/>
        <w:ind w:left="3961" w:right="0" w:hanging="722"/>
        <w:jc w:val="left"/>
        <w:rPr>
          <w:b/>
          <w:sz w:val="48"/>
        </w:rPr>
      </w:pPr>
      <w:r>
        <w:rPr>
          <w:spacing w:val="-2"/>
          <w:sz w:val="48"/>
        </w:rPr>
        <w:t xml:space="preserve">我国生产的机械油和液压油采用 </w:t>
      </w:r>
      <w:r>
        <w:rPr>
          <w:rFonts w:ascii="Calibri" w:eastAsia="Calibri"/>
          <w:sz w:val="48"/>
        </w:rPr>
        <w:t>_</w:t>
      </w:r>
      <w:r>
        <w:rPr>
          <w:rFonts w:ascii="Calibri" w:eastAsia="Calibri"/>
          <w:b/>
          <w:sz w:val="48"/>
        </w:rPr>
        <w:t>40</w:t>
      </w:r>
      <w:r>
        <w:rPr>
          <w:rFonts w:ascii="Calibri" w:eastAsia="Calibri"/>
          <w:b/>
          <w:spacing w:val="-1"/>
          <w:sz w:val="48"/>
        </w:rPr>
        <w:t xml:space="preserve"> </w:t>
      </w:r>
      <w:r>
        <w:rPr>
          <w:rFonts w:ascii="Calibri" w:eastAsia="Calibri"/>
          <w:position w:val="1"/>
          <w:sz w:val="31"/>
        </w:rPr>
        <w:t>o</w:t>
      </w:r>
      <w:r>
        <w:rPr>
          <w:rFonts w:ascii="Calibri" w:eastAsia="Calibri"/>
          <w:sz w:val="48"/>
        </w:rPr>
        <w:t>C</w:t>
      </w:r>
      <w:r>
        <w:rPr>
          <w:rFonts w:ascii="Calibri" w:eastAsia="Calibri"/>
          <w:spacing w:val="16"/>
          <w:sz w:val="48"/>
        </w:rPr>
        <w:t xml:space="preserve"> </w:t>
      </w:r>
      <w:r>
        <w:rPr>
          <w:sz w:val="48"/>
        </w:rPr>
        <w:t>时的</w:t>
      </w:r>
      <w:r>
        <w:rPr>
          <w:b/>
          <w:sz w:val="48"/>
        </w:rPr>
        <w:t>运动粘度</w:t>
      </w:r>
    </w:p>
    <w:p>
      <w:pPr>
        <w:pStyle w:val="BodyText"/>
        <w:spacing w:before="321"/>
        <w:ind w:left="3780"/>
      </w:pPr>
      <w:r>
        <w:rPr>
          <w:rFonts w:ascii="Calibri" w:eastAsia="Calibri"/>
        </w:rPr>
        <w:t>(mm</w:t>
      </w:r>
      <w:r>
        <w:rPr>
          <w:rFonts w:ascii="Calibri" w:eastAsia="Calibri"/>
          <w:position w:val="1"/>
          <w:sz w:val="31"/>
        </w:rPr>
        <w:t>2</w:t>
      </w:r>
      <w:r>
        <w:rPr>
          <w:rFonts w:ascii="Calibri" w:eastAsia="Calibri"/>
        </w:rPr>
        <w:t>/s)</w:t>
      </w:r>
      <w:r>
        <w:t>为其标号。</w:t>
      </w:r>
    </w:p>
    <w:p>
      <w:pPr>
        <w:pStyle w:val="ListParagraph"/>
        <w:numPr>
          <w:ilvl w:val="0"/>
          <w:numId w:val="17"/>
        </w:numPr>
        <w:tabs>
          <w:tab w:val="left" w:pos="3969"/>
          <w:tab w:val="left" w:pos="6467"/>
          <w:tab w:val="left" w:pos="14194"/>
        </w:tabs>
        <w:spacing w:before="321" w:after="0" w:line="364" w:lineRule="auto"/>
        <w:ind w:left="4061" w:right="2705" w:hanging="821"/>
        <w:jc w:val="left"/>
        <w:rPr>
          <w:sz w:val="48"/>
        </w:rPr>
      </w:pPr>
      <w:r>
        <w:rPr>
          <w:sz w:val="48"/>
        </w:rPr>
        <w:t>管路系统总的压力损失等</w:t>
      </w:r>
      <w:r>
        <w:rPr>
          <w:spacing w:val="95"/>
          <w:sz w:val="48"/>
        </w:rPr>
        <w:t>于</w:t>
      </w:r>
      <w:r>
        <w:rPr>
          <w:rFonts w:ascii="Calibri" w:eastAsia="Calibri"/>
          <w:spacing w:val="6"/>
          <w:sz w:val="48"/>
        </w:rPr>
        <w:t>_</w:t>
      </w:r>
      <w:r>
        <w:rPr>
          <w:b/>
          <w:sz w:val="48"/>
        </w:rPr>
        <w:t>沿程压力损</w:t>
      </w:r>
      <w:r>
        <w:rPr>
          <w:b/>
          <w:spacing w:val="54"/>
          <w:sz w:val="48"/>
        </w:rPr>
        <w:t>失</w:t>
      </w:r>
      <w:r>
        <w:rPr>
          <w:rFonts w:ascii="Calibri" w:eastAsia="Calibri"/>
          <w:spacing w:val="7"/>
          <w:sz w:val="48"/>
        </w:rPr>
        <w:t>_</w:t>
      </w:r>
      <w:r>
        <w:rPr>
          <w:spacing w:val="7"/>
          <w:sz w:val="48"/>
        </w:rPr>
        <w:t>及</w:t>
      </w:r>
      <w:r>
        <w:rPr>
          <w:spacing w:val="7"/>
          <w:sz w:val="48"/>
          <w:u w:val="thick"/>
        </w:rPr>
        <w:t xml:space="preserve"> </w:t>
        <w:tab/>
      </w:r>
      <w:r>
        <w:rPr>
          <w:b/>
          <w:sz w:val="48"/>
        </w:rPr>
        <w:t>局</w:t>
      </w:r>
      <w:r>
        <w:rPr>
          <w:b/>
          <w:spacing w:val="-17"/>
          <w:sz w:val="48"/>
        </w:rPr>
        <w:t>部</w:t>
      </w:r>
      <w:r>
        <w:rPr>
          <w:b/>
          <w:sz w:val="48"/>
        </w:rPr>
        <w:t>压力损</w:t>
      </w:r>
      <w:r>
        <w:rPr>
          <w:b/>
          <w:spacing w:val="15"/>
          <w:sz w:val="48"/>
        </w:rPr>
        <w:t>失</w:t>
      </w:r>
      <w:r>
        <w:rPr>
          <w:b/>
          <w:spacing w:val="15"/>
          <w:sz w:val="48"/>
          <w:u w:val="thick"/>
        </w:rPr>
        <w:t xml:space="preserve"> </w:t>
        <w:tab/>
      </w:r>
      <w:r>
        <w:rPr>
          <w:sz w:val="48"/>
        </w:rPr>
        <w:t>之和。</w:t>
      </w:r>
    </w:p>
    <w:p>
      <w:pPr>
        <w:pStyle w:val="ListParagraph"/>
        <w:numPr>
          <w:ilvl w:val="0"/>
          <w:numId w:val="17"/>
        </w:numPr>
        <w:tabs>
          <w:tab w:val="left" w:pos="3969"/>
          <w:tab w:val="left" w:pos="12969"/>
        </w:tabs>
        <w:spacing w:before="3" w:after="0" w:line="240" w:lineRule="auto"/>
        <w:ind w:left="3968" w:right="0" w:hanging="729"/>
        <w:jc w:val="left"/>
        <w:rPr>
          <w:sz w:val="48"/>
        </w:rPr>
      </w:pPr>
      <w:r>
        <w:rPr>
          <w:sz w:val="48"/>
        </w:rPr>
        <w:t>方向控制阀的操纵方式有如下五种形式</w:t>
      </w:r>
      <w:r>
        <w:rPr>
          <w:sz w:val="48"/>
          <w:u w:val="thick"/>
        </w:rPr>
        <w:t xml:space="preserve"> </w:t>
        <w:tab/>
      </w:r>
      <w:r>
        <w:rPr>
          <w:b/>
          <w:sz w:val="48"/>
        </w:rPr>
        <w:t>手动</w:t>
      </w:r>
      <w:r>
        <w:rPr>
          <w:b/>
          <w:spacing w:val="33"/>
          <w:sz w:val="48"/>
        </w:rPr>
        <w:t>式</w:t>
      </w:r>
      <w:r>
        <w:rPr>
          <w:rFonts w:ascii="Calibri" w:eastAsia="Calibri"/>
          <w:spacing w:val="6"/>
          <w:sz w:val="48"/>
        </w:rPr>
        <w:t>_</w:t>
      </w:r>
      <w:r>
        <w:rPr>
          <w:sz w:val="48"/>
        </w:rPr>
        <w:t>、</w:t>
      </w:r>
    </w:p>
    <w:p>
      <w:pPr>
        <w:pStyle w:val="BodyText"/>
        <w:spacing w:before="5"/>
        <w:rPr>
          <w:sz w:val="21"/>
        </w:rPr>
      </w:pPr>
    </w:p>
    <w:p>
      <w:pPr>
        <w:tabs>
          <w:tab w:val="left" w:pos="4536"/>
          <w:tab w:val="left" w:pos="6700"/>
          <w:tab w:val="left" w:pos="7518"/>
          <w:tab w:val="left" w:pos="9920"/>
          <w:tab w:val="left" w:pos="13232"/>
        </w:tabs>
        <w:spacing w:before="47"/>
        <w:ind w:left="4061" w:right="0" w:firstLine="0"/>
        <w:jc w:val="left"/>
        <w:rPr>
          <w:sz w:val="48"/>
        </w:rPr>
      </w:pPr>
      <w:r>
        <w:pict>
          <v:line id="_x0000_s1029" style="mso-position-horizontal-relative:page;position:absolute;z-index:-251654144" from="299.25pt,29.55pt" to="334.95pt,29.55pt" stroked="t" strokecolor="black" strokeweight="2.17pt">
            <v:stroke dashstyle="solid"/>
          </v:line>
        </w:pict>
      </w:r>
      <w:r>
        <w:rPr>
          <w:rFonts w:ascii="Times New Roman" w:eastAsia="Times New Roman"/>
          <w:b/>
          <w:w w:val="99"/>
          <w:sz w:val="48"/>
          <w:u w:val="thick"/>
        </w:rPr>
        <w:t xml:space="preserve"> </w:t>
      </w:r>
      <w:r>
        <w:rPr>
          <w:rFonts w:ascii="Times New Roman" w:eastAsia="Times New Roman"/>
          <w:b/>
          <w:sz w:val="48"/>
          <w:u w:val="thick"/>
        </w:rPr>
        <w:tab/>
      </w:r>
      <w:r>
        <w:rPr>
          <w:b/>
          <w:sz w:val="48"/>
        </w:rPr>
        <w:t>机动式</w:t>
        <w:tab/>
      </w:r>
      <w:r>
        <w:rPr>
          <w:spacing w:val="-141"/>
          <w:sz w:val="48"/>
        </w:rPr>
        <w:t>、</w:t>
      </w:r>
      <w:r>
        <w:rPr>
          <w:spacing w:val="-141"/>
          <w:sz w:val="48"/>
          <w:u w:val="thick"/>
        </w:rPr>
        <w:t xml:space="preserve"> </w:t>
        <w:tab/>
      </w:r>
      <w:r>
        <w:rPr>
          <w:b/>
          <w:sz w:val="48"/>
        </w:rPr>
        <w:t>电磁</w:t>
      </w:r>
      <w:r>
        <w:rPr>
          <w:b/>
          <w:spacing w:val="10"/>
          <w:sz w:val="48"/>
        </w:rPr>
        <w:t>式</w:t>
      </w:r>
      <w:r>
        <w:rPr>
          <w:b/>
          <w:spacing w:val="10"/>
          <w:sz w:val="48"/>
          <w:u w:val="thick"/>
        </w:rPr>
        <w:t xml:space="preserve"> </w:t>
        <w:tab/>
      </w:r>
      <w:r>
        <w:rPr>
          <w:spacing w:val="-145"/>
          <w:sz w:val="48"/>
        </w:rPr>
        <w:t>、</w:t>
      </w:r>
      <w:r>
        <w:rPr>
          <w:rFonts w:ascii="Calibri" w:eastAsia="Calibri"/>
          <w:sz w:val="48"/>
        </w:rPr>
        <w:t>_</w:t>
      </w:r>
      <w:r>
        <w:rPr>
          <w:b/>
          <w:sz w:val="48"/>
        </w:rPr>
        <w:t>液动式</w:t>
      </w:r>
      <w:r>
        <w:rPr>
          <w:b/>
          <w:spacing w:val="-126"/>
          <w:sz w:val="48"/>
        </w:rPr>
        <w:t>、</w:t>
      </w:r>
      <w:r>
        <w:rPr>
          <w:b/>
          <w:spacing w:val="-126"/>
          <w:sz w:val="48"/>
          <w:u w:val="thick"/>
        </w:rPr>
        <w:t xml:space="preserve"> </w:t>
        <w:tab/>
      </w:r>
      <w:r>
        <w:rPr>
          <w:b/>
          <w:sz w:val="48"/>
        </w:rPr>
        <w:t>电液</w:t>
      </w:r>
      <w:r>
        <w:rPr>
          <w:b/>
          <w:spacing w:val="14"/>
          <w:sz w:val="48"/>
        </w:rPr>
        <w:t>式</w:t>
      </w:r>
      <w:r>
        <w:rPr>
          <w:rFonts w:ascii="Calibri" w:eastAsia="Calibri"/>
          <w:b/>
          <w:sz w:val="48"/>
        </w:rPr>
        <w:t>_</w:t>
      </w:r>
      <w:r>
        <w:rPr>
          <w:sz w:val="48"/>
        </w:rPr>
        <w:t>。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val="left" w:pos="4243"/>
          <w:tab w:val="left" w:pos="5818"/>
          <w:tab w:val="left" w:pos="10841"/>
          <w:tab w:val="left" w:pos="13726"/>
          <w:tab w:val="left" w:pos="15273"/>
        </w:tabs>
        <w:spacing w:before="47" w:after="0" w:line="364" w:lineRule="auto"/>
        <w:ind w:left="2700" w:right="2584" w:firstLine="820"/>
        <w:jc w:val="left"/>
        <w:rPr>
          <w:sz w:val="48"/>
        </w:rPr>
      </w:pPr>
      <w:r>
        <w:pict>
          <v:line id="_x0000_s1030" style="mso-position-horizontal-relative:page;position:absolute;z-index:-251653120" from="614.45pt,29.55pt" to="685.95pt,29.55pt" stroked="t" strokecolor="black" strokeweight="2.17pt">
            <v:stroke dashstyle="solid"/>
          </v:line>
        </w:pict>
      </w:r>
      <w:r>
        <w:rPr>
          <w:sz w:val="48"/>
        </w:rPr>
        <w:t>溢流阀</w:t>
      </w:r>
      <w:r>
        <w:rPr>
          <w:spacing w:val="-195"/>
          <w:sz w:val="48"/>
        </w:rPr>
        <w:t>、</w:t>
      </w:r>
      <w:r>
        <w:rPr>
          <w:sz w:val="48"/>
        </w:rPr>
        <w:t>减压阀</w:t>
      </w:r>
      <w:r>
        <w:rPr>
          <w:spacing w:val="-193"/>
          <w:sz w:val="48"/>
        </w:rPr>
        <w:t>、</w:t>
      </w:r>
      <w:r>
        <w:rPr>
          <w:sz w:val="48"/>
        </w:rPr>
        <w:t>顺序阀都</w:t>
      </w:r>
      <w:r>
        <w:rPr>
          <w:spacing w:val="8"/>
          <w:sz w:val="48"/>
        </w:rPr>
        <w:t>有</w:t>
      </w:r>
      <w:r>
        <w:rPr>
          <w:spacing w:val="8"/>
          <w:sz w:val="48"/>
          <w:u w:val="thick"/>
        </w:rPr>
        <w:t xml:space="preserve"> </w:t>
        <w:tab/>
      </w:r>
      <w:r>
        <w:rPr>
          <w:b/>
          <w:sz w:val="48"/>
        </w:rPr>
        <w:t>直动式</w:t>
        <w:tab/>
      </w:r>
      <w:r>
        <w:rPr>
          <w:sz w:val="48"/>
        </w:rPr>
        <w:t>和</w:t>
      </w:r>
      <w:r>
        <w:rPr>
          <w:sz w:val="48"/>
          <w:u w:val="thick"/>
        </w:rPr>
        <w:tab/>
      </w:r>
      <w:r>
        <w:rPr>
          <w:sz w:val="48"/>
        </w:rPr>
        <w:t xml:space="preserve"> </w:t>
      </w:r>
      <w:r>
        <w:rPr>
          <w:b/>
          <w:sz w:val="48"/>
        </w:rPr>
        <w:t>先导</w:t>
      </w:r>
      <w:r>
        <w:rPr>
          <w:b/>
          <w:spacing w:val="10"/>
          <w:sz w:val="48"/>
        </w:rPr>
        <w:t>式</w:t>
      </w:r>
      <w:r>
        <w:rPr>
          <w:b/>
          <w:spacing w:val="10"/>
          <w:sz w:val="48"/>
          <w:u w:val="thick"/>
        </w:rPr>
        <w:t xml:space="preserve"> </w:t>
        <w:tab/>
      </w:r>
      <w:r>
        <w:rPr>
          <w:sz w:val="48"/>
        </w:rPr>
        <w:t>两种不同的结构形式</w:t>
      </w:r>
    </w:p>
    <w:p>
      <w:pPr>
        <w:pStyle w:val="ListParagraph"/>
        <w:numPr>
          <w:ilvl w:val="0"/>
          <w:numId w:val="17"/>
        </w:numPr>
        <w:tabs>
          <w:tab w:val="left" w:pos="4278"/>
          <w:tab w:val="left" w:pos="6765"/>
          <w:tab w:val="left" w:pos="9653"/>
          <w:tab w:val="left" w:pos="13181"/>
        </w:tabs>
        <w:spacing w:before="3" w:after="0" w:line="364" w:lineRule="auto"/>
        <w:ind w:left="4849" w:right="2760" w:hanging="1329"/>
        <w:jc w:val="left"/>
        <w:rPr>
          <w:sz w:val="48"/>
        </w:rPr>
      </w:pPr>
      <w:r>
        <w:pict>
          <v:line id="_x0000_s1031" style="mso-position-horizontal-relative:page;position:absolute;z-index:-251652096" from="135.05pt,74.15pt" to="242.3pt,74.15pt" stroked="t" strokecolor="black" strokeweight="2.17pt">
            <v:stroke dashstyle="solid"/>
          </v:line>
        </w:pict>
      </w:r>
      <w:r>
        <w:rPr>
          <w:b/>
          <w:sz w:val="48"/>
        </w:rPr>
        <w:t>进油</w:t>
      </w:r>
      <w:r>
        <w:rPr>
          <w:b/>
          <w:spacing w:val="62"/>
          <w:sz w:val="48"/>
        </w:rPr>
        <w:t>路</w:t>
      </w:r>
      <w:r>
        <w:rPr>
          <w:sz w:val="48"/>
        </w:rPr>
        <w:t>节流调速回路的功率损失由</w:t>
      </w:r>
      <w:r>
        <w:rPr>
          <w:sz w:val="48"/>
          <w:u w:val="thick"/>
        </w:rPr>
        <w:t xml:space="preserve"> </w:t>
        <w:tab/>
      </w:r>
      <w:r>
        <w:rPr>
          <w:b/>
          <w:sz w:val="48"/>
        </w:rPr>
        <w:t>溢流损</w:t>
      </w:r>
      <w:r>
        <w:rPr>
          <w:b/>
          <w:spacing w:val="-17"/>
          <w:sz w:val="48"/>
        </w:rPr>
        <w:t>失</w:t>
      </w:r>
      <w:r>
        <w:rPr>
          <w:sz w:val="48"/>
        </w:rPr>
        <w:t>和</w:t>
      </w:r>
      <w:r>
        <w:rPr>
          <w:sz w:val="48"/>
          <w:u w:val="thick"/>
        </w:rPr>
        <w:t xml:space="preserve"> </w:t>
        <w:tab/>
      </w:r>
      <w:r>
        <w:rPr>
          <w:b/>
          <w:sz w:val="48"/>
        </w:rPr>
        <w:t>节流损</w:t>
      </w:r>
      <w:r>
        <w:rPr>
          <w:b/>
          <w:spacing w:val="14"/>
          <w:sz w:val="48"/>
        </w:rPr>
        <w:t>失</w:t>
      </w:r>
      <w:r>
        <w:rPr>
          <w:b/>
          <w:spacing w:val="14"/>
          <w:sz w:val="48"/>
          <w:u w:val="thick"/>
        </w:rPr>
        <w:t xml:space="preserve"> </w:t>
        <w:tab/>
      </w:r>
      <w:r>
        <w:rPr>
          <w:sz w:val="48"/>
        </w:rPr>
        <w:t>两部分组成。</w:t>
      </w:r>
    </w:p>
    <w:p>
      <w:pPr>
        <w:pStyle w:val="BodyText"/>
        <w:spacing w:before="2"/>
        <w:ind w:left="2700"/>
      </w:pPr>
      <w:r>
        <w:t xml:space="preserve">二、单选题（每小题 </w:t>
      </w:r>
      <w:r>
        <w:rPr>
          <w:rFonts w:ascii="Calibri" w:eastAsia="Calibri"/>
        </w:rPr>
        <w:t xml:space="preserve">2 </w:t>
      </w:r>
      <w:r>
        <w:t xml:space="preserve">分，共 </w:t>
      </w:r>
      <w:r>
        <w:rPr>
          <w:rFonts w:ascii="Calibri" w:eastAsia="Calibri"/>
        </w:rPr>
        <w:t xml:space="preserve">20 </w:t>
      </w:r>
      <w:r>
        <w:t>分）</w:t>
      </w:r>
    </w:p>
    <w:p>
      <w:pPr>
        <w:pStyle w:val="ListParagraph"/>
        <w:numPr>
          <w:ilvl w:val="0"/>
          <w:numId w:val="16"/>
        </w:numPr>
        <w:tabs>
          <w:tab w:val="left" w:pos="3962"/>
          <w:tab w:val="left" w:pos="9534"/>
          <w:tab w:val="left" w:pos="10564"/>
        </w:tabs>
        <w:spacing w:before="321" w:after="0" w:line="240" w:lineRule="auto"/>
        <w:ind w:left="3961" w:right="0" w:hanging="722"/>
        <w:jc w:val="left"/>
        <w:rPr>
          <w:sz w:val="48"/>
        </w:rPr>
      </w:pPr>
      <w:r>
        <w:rPr>
          <w:sz w:val="48"/>
        </w:rPr>
        <w:t>压力对粘度的影响是（</w:t>
        <w:tab/>
      </w:r>
      <w:r>
        <w:rPr>
          <w:rFonts w:ascii="Calibri" w:eastAsia="Calibri"/>
          <w:b/>
          <w:color w:val="FF0000"/>
          <w:sz w:val="48"/>
        </w:rPr>
        <w:t>B</w:t>
        <w:tab/>
      </w:r>
      <w:r>
        <w:rPr>
          <w:sz w:val="48"/>
        </w:rPr>
        <w:t>）</w:t>
      </w:r>
    </w:p>
    <w:p>
      <w:pPr>
        <w:pStyle w:val="BodyText"/>
        <w:tabs>
          <w:tab w:val="left" w:pos="3805"/>
          <w:tab w:val="left" w:pos="6762"/>
          <w:tab w:val="left" w:pos="7312"/>
          <w:tab w:val="left" w:pos="9973"/>
          <w:tab w:val="left" w:pos="10521"/>
        </w:tabs>
        <w:spacing w:before="322"/>
        <w:ind w:left="3240"/>
      </w:pPr>
      <w:r>
        <w:rPr>
          <w:rFonts w:ascii="Calibri" w:eastAsia="Calibri"/>
        </w:rPr>
        <w:t>A</w:t>
        <w:tab/>
      </w:r>
      <w:r>
        <w:t>没有影响</w:t>
        <w:tab/>
      </w:r>
      <w:r>
        <w:rPr>
          <w:rFonts w:ascii="Calibri" w:eastAsia="Calibri"/>
        </w:rPr>
        <w:t>B</w:t>
        <w:tab/>
      </w:r>
      <w:r>
        <w:t>影响不大</w:t>
        <w:tab/>
      </w:r>
      <w:r>
        <w:rPr>
          <w:rFonts w:ascii="Calibri" w:eastAsia="Calibri"/>
        </w:rPr>
        <w:t>C</w:t>
        <w:tab/>
      </w:r>
      <w:r>
        <w:t>压力升高，粘度降低</w:t>
      </w:r>
    </w:p>
    <w:p>
      <w:pPr>
        <w:pStyle w:val="BodyText"/>
        <w:tabs>
          <w:tab w:val="left" w:pos="3784"/>
        </w:tabs>
        <w:spacing w:before="321"/>
        <w:ind w:left="3240"/>
      </w:pPr>
      <w:r>
        <w:rPr>
          <w:rFonts w:ascii="Calibri" w:eastAsia="Calibri"/>
        </w:rPr>
        <w:t>D</w:t>
        <w:tab/>
      </w:r>
      <w:r>
        <w:t>压力升高，粘度显着升高</w:t>
      </w:r>
    </w:p>
    <w:p>
      <w:pPr>
        <w:pStyle w:val="ListParagraph"/>
        <w:numPr>
          <w:ilvl w:val="0"/>
          <w:numId w:val="16"/>
        </w:numPr>
        <w:tabs>
          <w:tab w:val="left" w:pos="4243"/>
          <w:tab w:val="left" w:pos="8292"/>
          <w:tab w:val="left" w:pos="9303"/>
        </w:tabs>
        <w:spacing w:before="321" w:after="0" w:line="240" w:lineRule="auto"/>
        <w:ind w:left="4242" w:right="1033" w:hanging="4243"/>
        <w:jc w:val="left"/>
        <w:rPr>
          <w:sz w:val="48"/>
        </w:rPr>
      </w:pPr>
      <w:r>
        <w:rPr>
          <w:w w:val="95"/>
          <w:sz w:val="48"/>
        </w:rPr>
        <w:t>目前，</w:t>
      </w:r>
      <w:r>
        <w:rPr>
          <w:rFonts w:ascii="Calibri" w:eastAsia="Calibri"/>
          <w:w w:val="95"/>
          <w:sz w:val="48"/>
        </w:rPr>
        <w:t>90%</w:t>
      </w:r>
      <w:r>
        <w:rPr>
          <w:w w:val="95"/>
          <w:sz w:val="48"/>
        </w:rPr>
        <w:t>以上的液压系统采用（</w:t>
        <w:tab/>
      </w:r>
      <w:r>
        <w:rPr>
          <w:rFonts w:ascii="Calibri" w:eastAsia="Calibri"/>
          <w:color w:val="FF0000"/>
          <w:sz w:val="48"/>
        </w:rPr>
        <w:t>B</w:t>
        <w:tab/>
      </w:r>
      <w:r>
        <w:rPr>
          <w:sz w:val="48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Style w:val="TableNormal"/>
        <w:tblW w:w="0" w:type="auto"/>
        <w:jc w:val="left"/>
        <w:tblInd w:w="4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1"/>
        <w:gridCol w:w="1658"/>
        <w:gridCol w:w="3044"/>
      </w:tblGrid>
      <w:tr>
        <w:tblPrEx>
          <w:tblW w:w="0" w:type="auto"/>
          <w:jc w:val="left"/>
          <w:tblInd w:w="429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4691" w:type="dxa"/>
          </w:tcPr>
          <w:p>
            <w:pPr>
              <w:pStyle w:val="TableParagraph"/>
              <w:tabs>
                <w:tab w:val="left" w:pos="575"/>
              </w:tabs>
              <w:spacing w:line="546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A</w:t>
              <w:tab/>
            </w:r>
            <w:r>
              <w:rPr>
                <w:sz w:val="48"/>
              </w:rPr>
              <w:t>合成型液压液</w:t>
            </w:r>
          </w:p>
        </w:tc>
        <w:tc>
          <w:tcPr>
            <w:tcW w:w="1658" w:type="dxa"/>
          </w:tcPr>
          <w:p>
            <w:pPr>
              <w:pStyle w:val="TableParagraph"/>
              <w:spacing w:line="540" w:lineRule="exact"/>
              <w:ind w:right="127"/>
              <w:jc w:val="right"/>
              <w:rPr>
                <w:rFonts w:ascii="Calibri"/>
                <w:sz w:val="48"/>
              </w:rPr>
            </w:pPr>
            <w:r>
              <w:rPr>
                <w:rFonts w:ascii="Calibri"/>
                <w:w w:val="99"/>
                <w:sz w:val="48"/>
              </w:rPr>
              <w:t>B</w:t>
            </w:r>
          </w:p>
        </w:tc>
        <w:tc>
          <w:tcPr>
            <w:tcW w:w="3044" w:type="dxa"/>
          </w:tcPr>
          <w:p>
            <w:pPr>
              <w:pStyle w:val="TableParagraph"/>
              <w:spacing w:line="546" w:lineRule="exact"/>
              <w:ind w:left="121"/>
              <w:rPr>
                <w:sz w:val="48"/>
              </w:rPr>
            </w:pPr>
            <w:r>
              <w:rPr>
                <w:sz w:val="48"/>
              </w:rPr>
              <w:t>石油型液压油</w:t>
            </w:r>
          </w:p>
        </w:tc>
      </w:tr>
      <w:tr>
        <w:tblPrEx>
          <w:tblW w:w="0" w:type="auto"/>
          <w:jc w:val="left"/>
          <w:tblInd w:w="429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4691" w:type="dxa"/>
          </w:tcPr>
          <w:p>
            <w:pPr>
              <w:pStyle w:val="TableParagraph"/>
              <w:tabs>
                <w:tab w:val="left" w:pos="553"/>
              </w:tabs>
              <w:spacing w:before="133" w:line="580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C</w:t>
              <w:tab/>
            </w:r>
            <w:r>
              <w:rPr>
                <w:sz w:val="48"/>
              </w:rPr>
              <w:t>乳化型液压液</w:t>
            </w:r>
          </w:p>
        </w:tc>
        <w:tc>
          <w:tcPr>
            <w:tcW w:w="1658" w:type="dxa"/>
          </w:tcPr>
          <w:p>
            <w:pPr>
              <w:pStyle w:val="TableParagraph"/>
              <w:spacing w:before="156" w:line="557" w:lineRule="exact"/>
              <w:ind w:right="118"/>
              <w:jc w:val="right"/>
              <w:rPr>
                <w:rFonts w:ascii="Calibri"/>
                <w:sz w:val="48"/>
              </w:rPr>
            </w:pPr>
            <w:r>
              <w:rPr>
                <w:rFonts w:ascii="Calibri"/>
                <w:w w:val="99"/>
                <w:sz w:val="48"/>
              </w:rPr>
              <w:t>D</w:t>
            </w:r>
          </w:p>
        </w:tc>
        <w:tc>
          <w:tcPr>
            <w:tcW w:w="3044" w:type="dxa"/>
          </w:tcPr>
          <w:p>
            <w:pPr>
              <w:pStyle w:val="TableParagraph"/>
              <w:spacing w:before="133" w:line="580" w:lineRule="exact"/>
              <w:ind w:left="131"/>
              <w:rPr>
                <w:sz w:val="48"/>
              </w:rPr>
            </w:pPr>
            <w:r>
              <w:rPr>
                <w:sz w:val="48"/>
              </w:rPr>
              <w:t>磷酸脂液</w:t>
            </w:r>
          </w:p>
        </w:tc>
      </w:tr>
    </w:tbl>
    <w:p>
      <w:pPr>
        <w:spacing w:after="0" w:line="580" w:lineRule="exact"/>
        <w:rPr>
          <w:sz w:val="48"/>
        </w:rPr>
        <w:sectPr>
          <w:type w:val="continuous"/>
          <w:pgSz w:w="17860" w:h="25260"/>
          <w:pgMar w:top="1880" w:right="0" w:bottom="280" w:left="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4243"/>
        </w:tabs>
        <w:spacing w:before="12" w:after="0" w:line="364" w:lineRule="auto"/>
        <w:ind w:left="2700" w:right="2691" w:firstLine="820"/>
        <w:jc w:val="both"/>
        <w:rPr>
          <w:sz w:val="48"/>
        </w:rPr>
      </w:pPr>
      <w:r>
        <w:rPr>
          <w:spacing w:val="-3"/>
          <w:sz w:val="48"/>
        </w:rPr>
        <w:t>一支密闭的玻璃管中存在着真空度，下面那个说法是正确的（</w:t>
      </w:r>
      <w:r>
        <w:rPr>
          <w:spacing w:val="31"/>
          <w:sz w:val="48"/>
        </w:rPr>
        <w:t xml:space="preserve"> </w:t>
      </w:r>
      <w:r>
        <w:rPr>
          <w:rFonts w:ascii="Calibri" w:eastAsia="Calibri"/>
          <w:color w:val="FF0000"/>
          <w:sz w:val="48"/>
        </w:rPr>
        <w:t>B</w:t>
      </w:r>
      <w:r>
        <w:rPr>
          <w:rFonts w:ascii="Calibri" w:eastAsia="Calibri"/>
          <w:color w:val="FF0000"/>
          <w:spacing w:val="31"/>
          <w:sz w:val="48"/>
        </w:rPr>
        <w:t xml:space="preserve">  </w:t>
      </w:r>
      <w:r>
        <w:rPr>
          <w:spacing w:val="3"/>
          <w:sz w:val="48"/>
        </w:rPr>
        <w:t>）</w:t>
      </w:r>
      <w:r>
        <w:rPr>
          <w:rFonts w:ascii="Calibri" w:eastAsia="Calibri"/>
          <w:spacing w:val="3"/>
          <w:sz w:val="48"/>
        </w:rPr>
        <w:t>A</w:t>
      </w:r>
      <w:r>
        <w:rPr>
          <w:rFonts w:ascii="Calibri" w:eastAsia="Calibri"/>
          <w:spacing w:val="16"/>
          <w:sz w:val="48"/>
        </w:rPr>
        <w:t xml:space="preserve">  </w:t>
      </w:r>
      <w:r>
        <w:rPr>
          <w:spacing w:val="4"/>
          <w:sz w:val="48"/>
        </w:rPr>
        <w:t xml:space="preserve">管内的绝对压力比大气压力大  </w:t>
      </w:r>
      <w:r>
        <w:rPr>
          <w:rFonts w:ascii="Calibri" w:eastAsia="Calibri"/>
          <w:sz w:val="48"/>
        </w:rPr>
        <w:t>B</w:t>
      </w:r>
      <w:r>
        <w:rPr>
          <w:rFonts w:ascii="Calibri" w:eastAsia="Calibri"/>
          <w:spacing w:val="15"/>
          <w:sz w:val="48"/>
        </w:rPr>
        <w:t xml:space="preserve">  </w:t>
      </w:r>
      <w:r>
        <w:rPr>
          <w:sz w:val="48"/>
        </w:rPr>
        <w:t>管</w:t>
      </w:r>
      <w:r>
        <w:rPr>
          <w:spacing w:val="4"/>
          <w:sz w:val="48"/>
        </w:rPr>
        <w:t xml:space="preserve">内的绝对压力比大气压力小 </w:t>
      </w:r>
      <w:r>
        <w:rPr>
          <w:rFonts w:ascii="Calibri" w:eastAsia="Calibri"/>
          <w:sz w:val="48"/>
        </w:rPr>
        <w:t>C</w:t>
      </w:r>
      <w:r>
        <w:rPr>
          <w:rFonts w:ascii="Calibri" w:eastAsia="Calibri"/>
          <w:spacing w:val="32"/>
          <w:sz w:val="48"/>
        </w:rPr>
        <w:t xml:space="preserve"> </w:t>
      </w:r>
      <w:r>
        <w:rPr>
          <w:spacing w:val="6"/>
          <w:sz w:val="48"/>
        </w:rPr>
        <w:t xml:space="preserve">管内的相对压力为正值  </w:t>
      </w:r>
      <w:r>
        <w:rPr>
          <w:rFonts w:ascii="Calibri" w:eastAsia="Calibri"/>
          <w:sz w:val="48"/>
        </w:rPr>
        <w:t xml:space="preserve">D </w:t>
      </w:r>
      <w:r>
        <w:rPr>
          <w:spacing w:val="-4"/>
          <w:sz w:val="48"/>
        </w:rPr>
        <w:t>管内的相压力等于零</w:t>
      </w:r>
    </w:p>
    <w:p>
      <w:pPr>
        <w:pStyle w:val="ListParagraph"/>
        <w:numPr>
          <w:ilvl w:val="0"/>
          <w:numId w:val="16"/>
        </w:numPr>
        <w:tabs>
          <w:tab w:val="left" w:pos="4243"/>
          <w:tab w:val="left" w:pos="6351"/>
          <w:tab w:val="left" w:pos="6895"/>
          <w:tab w:val="left" w:pos="7352"/>
          <w:tab w:val="left" w:pos="8115"/>
          <w:tab w:val="left" w:pos="8950"/>
          <w:tab w:val="left" w:pos="11622"/>
          <w:tab w:val="left" w:pos="12133"/>
          <w:tab w:val="left" w:pos="14680"/>
        </w:tabs>
        <w:spacing w:before="5" w:after="0" w:line="364" w:lineRule="auto"/>
        <w:ind w:left="2700" w:right="2478" w:firstLine="820"/>
        <w:jc w:val="left"/>
        <w:rPr>
          <w:sz w:val="48"/>
        </w:rPr>
      </w:pPr>
      <w:r>
        <w:rPr>
          <w:sz w:val="48"/>
        </w:rPr>
        <w:t>如果液体流动是连续的</w:t>
      </w:r>
      <w:r>
        <w:rPr>
          <w:spacing w:val="-174"/>
          <w:sz w:val="48"/>
        </w:rPr>
        <w:t>，</w:t>
      </w:r>
      <w:r>
        <w:rPr>
          <w:sz w:val="48"/>
        </w:rPr>
        <w:t>那么在液体通过任一截面时</w:t>
      </w:r>
      <w:r>
        <w:rPr>
          <w:spacing w:val="-16"/>
          <w:sz w:val="48"/>
        </w:rPr>
        <w:t>，</w:t>
      </w:r>
      <w:r>
        <w:rPr>
          <w:sz w:val="48"/>
        </w:rPr>
        <w:t>以下说法正确的</w:t>
      </w:r>
      <w:r>
        <w:rPr>
          <w:spacing w:val="-167"/>
          <w:sz w:val="48"/>
        </w:rPr>
        <w:t>是</w:t>
      </w:r>
      <w:r>
        <w:rPr>
          <w:sz w:val="48"/>
        </w:rPr>
        <w:t>（</w:t>
        <w:tab/>
        <w:tab/>
      </w:r>
      <w:r>
        <w:rPr>
          <w:rFonts w:ascii="Calibri" w:eastAsia="Calibri"/>
          <w:b/>
          <w:color w:val="FF0000"/>
          <w:sz w:val="48"/>
        </w:rPr>
        <w:t>C</w:t>
        <w:tab/>
      </w:r>
      <w:r>
        <w:rPr>
          <w:spacing w:val="-87"/>
          <w:sz w:val="48"/>
        </w:rPr>
        <w:t>）</w:t>
      </w:r>
      <w:r>
        <w:rPr>
          <w:rFonts w:ascii="Calibri" w:eastAsia="Calibri"/>
          <w:spacing w:val="-87"/>
          <w:sz w:val="48"/>
        </w:rPr>
        <w:t>A</w:t>
        <w:tab/>
      </w:r>
      <w:r>
        <w:rPr>
          <w:sz w:val="48"/>
        </w:rPr>
        <w:t>没有空隙</w:t>
        <w:tab/>
      </w:r>
      <w:r>
        <w:rPr>
          <w:rFonts w:ascii="Calibri" w:eastAsia="Calibri"/>
          <w:w w:val="95"/>
          <w:sz w:val="48"/>
        </w:rPr>
        <w:t>B</w:t>
        <w:tab/>
      </w:r>
      <w:r>
        <w:rPr>
          <w:sz w:val="48"/>
        </w:rPr>
        <w:t>没有泄漏</w:t>
      </w:r>
      <w:r>
        <w:rPr>
          <w:spacing w:val="-119"/>
          <w:sz w:val="48"/>
        </w:rPr>
        <w:t xml:space="preserve"> </w:t>
      </w:r>
      <w:r>
        <w:rPr>
          <w:rFonts w:ascii="Calibri" w:eastAsia="Calibri"/>
          <w:sz w:val="48"/>
        </w:rPr>
        <w:t>C</w:t>
        <w:tab/>
      </w:r>
      <w:r>
        <w:rPr>
          <w:sz w:val="48"/>
        </w:rPr>
        <w:t>流量是相等的</w:t>
        <w:tab/>
      </w:r>
      <w:r>
        <w:rPr>
          <w:rFonts w:ascii="Calibri" w:eastAsia="Calibri"/>
          <w:sz w:val="48"/>
        </w:rPr>
        <w:t>D</w:t>
        <w:tab/>
      </w:r>
      <w:r>
        <w:rPr>
          <w:sz w:val="48"/>
        </w:rPr>
        <w:t>上述说法都是正确的</w:t>
      </w:r>
    </w:p>
    <w:p>
      <w:pPr>
        <w:pStyle w:val="ListParagraph"/>
        <w:numPr>
          <w:ilvl w:val="0"/>
          <w:numId w:val="16"/>
        </w:numPr>
        <w:tabs>
          <w:tab w:val="left" w:pos="3962"/>
          <w:tab w:val="left" w:pos="9916"/>
          <w:tab w:val="left" w:pos="11460"/>
          <w:tab w:val="left" w:pos="13005"/>
        </w:tabs>
        <w:spacing w:before="5" w:after="0" w:line="544" w:lineRule="exact"/>
        <w:ind w:left="3961" w:right="0" w:hanging="722"/>
        <w:jc w:val="left"/>
        <w:rPr>
          <w:sz w:val="48"/>
        </w:rPr>
      </w:pPr>
      <w:r>
        <w:rPr>
          <w:sz w:val="48"/>
        </w:rPr>
        <w:t>在同一管道中，分别</w:t>
      </w:r>
      <w:r>
        <w:rPr>
          <w:spacing w:val="69"/>
          <w:sz w:val="48"/>
        </w:rPr>
        <w:t>用</w:t>
      </w:r>
      <w:r>
        <w:rPr>
          <w:rFonts w:ascii="Calibri" w:eastAsia="Calibri"/>
          <w:sz w:val="48"/>
        </w:rPr>
        <w:t>Re</w:t>
        <w:tab/>
      </w:r>
      <w:r>
        <w:rPr>
          <w:spacing w:val="-33"/>
          <w:sz w:val="48"/>
        </w:rPr>
        <w:t>、</w:t>
      </w:r>
      <w:r>
        <w:rPr>
          <w:rFonts w:ascii="Calibri" w:eastAsia="Calibri"/>
          <w:sz w:val="48"/>
        </w:rPr>
        <w:t>Re</w:t>
        <w:tab/>
      </w:r>
      <w:r>
        <w:rPr>
          <w:spacing w:val="-33"/>
          <w:sz w:val="48"/>
        </w:rPr>
        <w:t>、</w:t>
      </w:r>
      <w:r>
        <w:rPr>
          <w:rFonts w:ascii="Calibri" w:eastAsia="Calibri"/>
          <w:sz w:val="48"/>
        </w:rPr>
        <w:t>Re</w:t>
        <w:tab/>
      </w:r>
      <w:r>
        <w:rPr>
          <w:sz w:val="48"/>
        </w:rPr>
        <w:t>表示紊流、</w:t>
      </w:r>
    </w:p>
    <w:p>
      <w:pPr>
        <w:tabs>
          <w:tab w:val="left" w:pos="10978"/>
          <w:tab w:val="left" w:pos="12522"/>
        </w:tabs>
        <w:spacing w:before="0" w:line="236" w:lineRule="exact"/>
        <w:ind w:left="9433" w:right="0" w:firstLine="0"/>
        <w:jc w:val="left"/>
        <w:rPr>
          <w:sz w:val="24"/>
        </w:rPr>
      </w:pPr>
      <w:r>
        <w:rPr>
          <w:sz w:val="24"/>
        </w:rPr>
        <w:t>紊流</w:t>
        <w:tab/>
        <w:t>临界</w:t>
        <w:tab/>
        <w:t>层流</w:t>
      </w:r>
    </w:p>
    <w:p>
      <w:pPr>
        <w:pStyle w:val="BodyText"/>
        <w:spacing w:before="155"/>
        <w:ind w:left="4061"/>
      </w:pPr>
      <w:r>
        <w:rPr>
          <w:spacing w:val="66"/>
        </w:rPr>
        <w:t>临界、 层流时的雷诺数， 那么三者的关系是</w:t>
      </w:r>
    </w:p>
    <w:p>
      <w:pPr>
        <w:pStyle w:val="BodyText"/>
        <w:tabs>
          <w:tab w:val="left" w:pos="5790"/>
          <w:tab w:val="left" w:pos="7046"/>
        </w:tabs>
        <w:spacing w:before="321"/>
        <w:ind w:left="4061"/>
      </w:pPr>
      <w:r>
        <w:t>（</w:t>
        <w:tab/>
      </w:r>
      <w:r>
        <w:rPr>
          <w:rFonts w:ascii="Calibri" w:eastAsia="Calibri"/>
          <w:color w:val="FF0000"/>
        </w:rPr>
        <w:t>C</w:t>
        <w:tab/>
      </w:r>
      <w:r>
        <w:t>）</w:t>
      </w:r>
    </w:p>
    <w:p>
      <w:pPr>
        <w:pStyle w:val="BodyText"/>
        <w:tabs>
          <w:tab w:val="left" w:pos="4014"/>
          <w:tab w:val="left" w:pos="5112"/>
          <w:tab w:val="left" w:pos="6557"/>
          <w:tab w:val="left" w:pos="9141"/>
          <w:tab w:val="left" w:pos="9902"/>
          <w:tab w:val="left" w:pos="11003"/>
          <w:tab w:val="left" w:pos="12447"/>
        </w:tabs>
        <w:spacing w:before="344" w:line="518" w:lineRule="exact"/>
        <w:ind w:left="3240"/>
        <w:rPr>
          <w:rFonts w:ascii="Calibri"/>
        </w:rPr>
      </w:pPr>
      <w:r>
        <w:rPr>
          <w:rFonts w:ascii="Calibri"/>
        </w:rPr>
        <w:t>A</w:t>
        <w:tab/>
        <w:t>Re</w:t>
        <w:tab/>
        <w:t>&lt;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</w:t>
        <w:tab/>
        <w:t>&lt;Re</w:t>
        <w:tab/>
        <w:t>B</w:t>
        <w:tab/>
        <w:t>Re</w:t>
        <w:tab/>
        <w:t>=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</w:t>
        <w:tab/>
        <w:t>=Re</w:t>
      </w:r>
    </w:p>
    <w:p>
      <w:pPr>
        <w:tabs>
          <w:tab w:val="left" w:pos="6074"/>
          <w:tab w:val="left" w:pos="7413"/>
          <w:tab w:val="left" w:pos="10521"/>
          <w:tab w:val="left" w:pos="11964"/>
          <w:tab w:val="left" w:pos="13301"/>
        </w:tabs>
        <w:spacing w:before="0" w:line="240" w:lineRule="exact"/>
        <w:ind w:left="4630" w:right="0" w:firstLine="0"/>
        <w:jc w:val="left"/>
        <w:rPr>
          <w:sz w:val="24"/>
        </w:rPr>
      </w:pPr>
      <w:r>
        <w:rPr>
          <w:sz w:val="24"/>
        </w:rPr>
        <w:t>紊流</w:t>
        <w:tab/>
        <w:t>临界</w:t>
        <w:tab/>
        <w:t>层流</w:t>
        <w:tab/>
        <w:t>紊流</w:t>
        <w:tab/>
        <w:t>临界</w:t>
        <w:tab/>
        <w:t>层流</w:t>
      </w:r>
    </w:p>
    <w:p>
      <w:pPr>
        <w:pStyle w:val="BodyText"/>
        <w:tabs>
          <w:tab w:val="left" w:pos="3992"/>
          <w:tab w:val="left" w:pos="5090"/>
          <w:tab w:val="left" w:pos="6535"/>
          <w:tab w:val="left" w:pos="8976"/>
          <w:tab w:val="left" w:pos="10481"/>
          <w:tab w:val="left" w:pos="11817"/>
        </w:tabs>
        <w:spacing w:before="178" w:line="518" w:lineRule="exact"/>
        <w:ind w:left="3240"/>
        <w:rPr>
          <w:rFonts w:ascii="Calibri"/>
        </w:rPr>
      </w:pPr>
      <w:r>
        <w:rPr>
          <w:rFonts w:ascii="Calibri"/>
        </w:rPr>
        <w:t>C</w:t>
        <w:tab/>
        <w:t>Re</w:t>
        <w:tab/>
        <w:t>&gt;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</w:t>
        <w:tab/>
        <w:t>&gt;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</w:t>
        <w:tab/>
        <w:t>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</w:t>
        <w:tab/>
        <w:t>&lt;Re</w:t>
        <w:tab/>
        <w:t>&lt;Re</w:t>
      </w:r>
    </w:p>
    <w:p>
      <w:pPr>
        <w:tabs>
          <w:tab w:val="left" w:pos="6052"/>
          <w:tab w:val="left" w:pos="7500"/>
          <w:tab w:val="left" w:pos="9999"/>
          <w:tab w:val="left" w:pos="11334"/>
          <w:tab w:val="left" w:pos="12670"/>
        </w:tabs>
        <w:spacing w:before="0" w:line="240" w:lineRule="exact"/>
        <w:ind w:left="4608" w:right="0" w:firstLine="0"/>
        <w:jc w:val="left"/>
        <w:rPr>
          <w:sz w:val="24"/>
        </w:rPr>
      </w:pPr>
      <w:r>
        <w:rPr>
          <w:sz w:val="24"/>
        </w:rPr>
        <w:t>紊流</w:t>
        <w:tab/>
        <w:t>临界</w:t>
        <w:tab/>
        <w:t>层流</w:t>
        <w:tab/>
        <w:t>临界</w:t>
        <w:tab/>
        <w:t>层流</w:t>
        <w:tab/>
        <w:t>紊流</w:t>
      </w:r>
    </w:p>
    <w:p>
      <w:pPr>
        <w:pStyle w:val="ListParagraph"/>
        <w:numPr>
          <w:ilvl w:val="0"/>
          <w:numId w:val="16"/>
        </w:numPr>
        <w:tabs>
          <w:tab w:val="left" w:pos="4243"/>
          <w:tab w:val="left" w:pos="10503"/>
          <w:tab w:val="left" w:pos="11781"/>
        </w:tabs>
        <w:spacing w:before="157" w:after="0" w:line="240" w:lineRule="auto"/>
        <w:ind w:left="4242" w:right="0" w:hanging="722"/>
        <w:jc w:val="left"/>
        <w:rPr>
          <w:sz w:val="48"/>
        </w:rPr>
      </w:pPr>
      <w:r>
        <w:rPr>
          <w:sz w:val="48"/>
        </w:rPr>
        <w:t>有卸荷功能的中位机能是（</w:t>
        <w:tab/>
      </w:r>
      <w:r>
        <w:rPr>
          <w:rFonts w:ascii="Calibri" w:eastAsia="Calibri"/>
          <w:color w:val="FF0000"/>
          <w:sz w:val="48"/>
        </w:rPr>
        <w:t>A</w:t>
        <w:tab/>
      </w:r>
      <w:r>
        <w:rPr>
          <w:sz w:val="48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Style w:val="TableNormal0"/>
        <w:tblW w:w="0" w:type="auto"/>
        <w:jc w:val="left"/>
        <w:tblInd w:w="4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72"/>
        <w:gridCol w:w="1027"/>
        <w:gridCol w:w="2683"/>
      </w:tblGrid>
      <w:tr>
        <w:tblPrEx>
          <w:tblW w:w="0" w:type="auto"/>
          <w:jc w:val="left"/>
          <w:tblInd w:w="429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3872" w:type="dxa"/>
          </w:tcPr>
          <w:p>
            <w:pPr>
              <w:pStyle w:val="TableParagraph"/>
              <w:tabs>
                <w:tab w:val="left" w:pos="823"/>
              </w:tabs>
              <w:spacing w:line="546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A</w:t>
              <w:tab/>
            </w:r>
            <w:r>
              <w:rPr>
                <w:rFonts w:ascii="Calibri" w:eastAsia="Calibri"/>
                <w:spacing w:val="4"/>
                <w:sz w:val="48"/>
              </w:rPr>
              <w:t>H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K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M</w:t>
            </w:r>
            <w:r>
              <w:rPr>
                <w:rFonts w:ascii="Calibri" w:eastAsia="Calibri"/>
                <w:spacing w:val="16"/>
                <w:sz w:val="48"/>
              </w:rPr>
              <w:t xml:space="preserve"> </w:t>
            </w:r>
            <w:r>
              <w:rPr>
                <w:sz w:val="48"/>
              </w:rPr>
              <w:t>型</w:t>
            </w:r>
          </w:p>
        </w:tc>
        <w:tc>
          <w:tcPr>
            <w:tcW w:w="1027" w:type="dxa"/>
          </w:tcPr>
          <w:p>
            <w:pPr>
              <w:pStyle w:val="TableParagraph"/>
              <w:spacing w:line="540" w:lineRule="exact"/>
              <w:ind w:left="480"/>
              <w:rPr>
                <w:rFonts w:ascii="Calibri"/>
                <w:sz w:val="48"/>
              </w:rPr>
            </w:pPr>
            <w:r>
              <w:rPr>
                <w:rFonts w:ascii="Calibri"/>
                <w:w w:val="99"/>
                <w:sz w:val="48"/>
              </w:rPr>
              <w:t>B</w:t>
            </w:r>
          </w:p>
        </w:tc>
        <w:tc>
          <w:tcPr>
            <w:tcW w:w="2683" w:type="dxa"/>
          </w:tcPr>
          <w:p>
            <w:pPr>
              <w:pStyle w:val="TableParagraph"/>
              <w:spacing w:line="546" w:lineRule="exact"/>
              <w:ind w:right="101"/>
              <w:jc w:val="right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O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P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 xml:space="preserve">Y </w:t>
            </w:r>
            <w:r>
              <w:rPr>
                <w:sz w:val="48"/>
              </w:rPr>
              <w:t>型</w:t>
            </w:r>
          </w:p>
        </w:tc>
      </w:tr>
      <w:tr>
        <w:tblPrEx>
          <w:tblW w:w="0" w:type="auto"/>
          <w:jc w:val="left"/>
          <w:tblInd w:w="429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3872" w:type="dxa"/>
          </w:tcPr>
          <w:p>
            <w:pPr>
              <w:pStyle w:val="TableParagraph"/>
              <w:tabs>
                <w:tab w:val="left" w:pos="801"/>
              </w:tabs>
              <w:spacing w:before="134" w:line="580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C</w:t>
              <w:tab/>
              <w:t>M</w:t>
            </w:r>
            <w:r>
              <w:rPr>
                <w:spacing w:val="4"/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O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D</w:t>
            </w:r>
            <w:r>
              <w:rPr>
                <w:rFonts w:ascii="Calibri" w:eastAsia="Calibri"/>
                <w:spacing w:val="16"/>
                <w:sz w:val="48"/>
              </w:rPr>
              <w:t xml:space="preserve"> </w:t>
            </w:r>
            <w:r>
              <w:rPr>
                <w:sz w:val="48"/>
              </w:rPr>
              <w:t>型</w:t>
            </w:r>
          </w:p>
        </w:tc>
        <w:tc>
          <w:tcPr>
            <w:tcW w:w="1027" w:type="dxa"/>
          </w:tcPr>
          <w:p>
            <w:pPr>
              <w:pStyle w:val="TableParagraph"/>
              <w:spacing w:before="157" w:line="557" w:lineRule="exact"/>
              <w:ind w:left="520"/>
              <w:rPr>
                <w:rFonts w:ascii="Calibri"/>
                <w:sz w:val="48"/>
              </w:rPr>
            </w:pPr>
            <w:r>
              <w:rPr>
                <w:rFonts w:ascii="Calibri"/>
                <w:w w:val="99"/>
                <w:sz w:val="48"/>
              </w:rPr>
              <w:t>D</w:t>
            </w:r>
          </w:p>
        </w:tc>
        <w:tc>
          <w:tcPr>
            <w:tcW w:w="2683" w:type="dxa"/>
          </w:tcPr>
          <w:p>
            <w:pPr>
              <w:pStyle w:val="TableParagraph"/>
              <w:spacing w:before="134" w:line="580" w:lineRule="exact"/>
              <w:ind w:right="47"/>
              <w:jc w:val="right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P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>A</w:t>
            </w:r>
            <w:r>
              <w:rPr>
                <w:sz w:val="48"/>
              </w:rPr>
              <w:t>、</w:t>
            </w:r>
            <w:r>
              <w:rPr>
                <w:rFonts w:ascii="Calibri" w:eastAsia="Calibri"/>
                <w:sz w:val="48"/>
              </w:rPr>
              <w:t xml:space="preserve">X </w:t>
            </w:r>
            <w:r>
              <w:rPr>
                <w:sz w:val="48"/>
              </w:rPr>
              <w:t>型</w:t>
            </w: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val="left" w:pos="4243"/>
          <w:tab w:val="left" w:pos="11298"/>
        </w:tabs>
        <w:spacing w:before="31" w:after="0" w:line="364" w:lineRule="auto"/>
        <w:ind w:left="2700" w:right="2679" w:firstLine="820"/>
        <w:jc w:val="both"/>
        <w:rPr>
          <w:sz w:val="48"/>
        </w:rPr>
      </w:pPr>
      <w:r>
        <w:rPr>
          <w:sz w:val="48"/>
        </w:rPr>
        <w:t xml:space="preserve">顺序阀的主要作用是（  </w:t>
      </w:r>
      <w:r>
        <w:rPr>
          <w:spacing w:val="35"/>
          <w:sz w:val="48"/>
        </w:rPr>
        <w:t xml:space="preserve"> </w:t>
      </w:r>
      <w:r>
        <w:rPr>
          <w:rFonts w:ascii="Calibri" w:eastAsia="Calibri"/>
          <w:color w:val="FF0000"/>
          <w:sz w:val="48"/>
        </w:rPr>
        <w:t>C</w:t>
        <w:tab/>
      </w:r>
      <w:r>
        <w:rPr>
          <w:sz w:val="48"/>
        </w:rPr>
        <w:t>）</w:t>
      </w:r>
      <w:r>
        <w:rPr>
          <w:rFonts w:ascii="Calibri" w:eastAsia="Calibri"/>
          <w:sz w:val="48"/>
        </w:rPr>
        <w:t>A</w:t>
      </w:r>
      <w:r>
        <w:rPr>
          <w:rFonts w:ascii="Calibri" w:eastAsia="Calibri"/>
          <w:spacing w:val="26"/>
          <w:sz w:val="48"/>
        </w:rPr>
        <w:t xml:space="preserve"> </w:t>
      </w:r>
      <w:r>
        <w:rPr>
          <w:sz w:val="48"/>
        </w:rPr>
        <w:t>定压、溢流</w:t>
      </w:r>
      <w:r>
        <w:rPr>
          <w:spacing w:val="-18"/>
          <w:sz w:val="48"/>
        </w:rPr>
        <w:t>、</w:t>
      </w:r>
      <w:r>
        <w:rPr>
          <w:sz w:val="48"/>
        </w:rPr>
        <w:t xml:space="preserve">过载保护  </w:t>
      </w:r>
      <w:r>
        <w:rPr>
          <w:spacing w:val="43"/>
          <w:sz w:val="48"/>
        </w:rPr>
        <w:t xml:space="preserve"> </w:t>
      </w:r>
      <w:r>
        <w:rPr>
          <w:rFonts w:ascii="Calibri" w:eastAsia="Calibri"/>
          <w:sz w:val="48"/>
        </w:rPr>
        <w:t xml:space="preserve">B </w:t>
      </w:r>
      <w:r>
        <w:rPr>
          <w:rFonts w:ascii="Calibri" w:eastAsia="Calibri"/>
          <w:spacing w:val="32"/>
          <w:sz w:val="48"/>
        </w:rPr>
        <w:t xml:space="preserve"> </w:t>
      </w:r>
      <w:r>
        <w:rPr>
          <w:sz w:val="48"/>
        </w:rPr>
        <w:t xml:space="preserve">背压、远程调压    </w:t>
      </w:r>
      <w:r>
        <w:rPr>
          <w:spacing w:val="92"/>
          <w:sz w:val="48"/>
        </w:rPr>
        <w:t xml:space="preserve"> </w:t>
      </w:r>
      <w:r>
        <w:rPr>
          <w:rFonts w:ascii="Calibri" w:eastAsia="Calibri"/>
          <w:sz w:val="48"/>
        </w:rPr>
        <w:t xml:space="preserve">C </w:t>
      </w:r>
      <w:r>
        <w:rPr>
          <w:rFonts w:ascii="Calibri" w:eastAsia="Calibri"/>
          <w:spacing w:val="33"/>
          <w:sz w:val="48"/>
        </w:rPr>
        <w:t xml:space="preserve"> </w:t>
      </w:r>
      <w:r>
        <w:rPr>
          <w:sz w:val="48"/>
        </w:rPr>
        <w:t>降低油液压力供给低压部件</w:t>
      </w:r>
      <w:r>
        <w:rPr>
          <w:spacing w:val="22"/>
          <w:sz w:val="48"/>
        </w:rPr>
        <w:t xml:space="preserve"> </w:t>
      </w:r>
      <w:r>
        <w:rPr>
          <w:rFonts w:ascii="Calibri" w:eastAsia="Calibri"/>
          <w:sz w:val="48"/>
        </w:rPr>
        <w:t>D</w:t>
      </w:r>
      <w:r>
        <w:rPr>
          <w:rFonts w:ascii="Calibri" w:eastAsia="Calibri"/>
          <w:spacing w:val="33"/>
          <w:sz w:val="48"/>
        </w:rPr>
        <w:t xml:space="preserve"> </w:t>
      </w:r>
      <w:r>
        <w:rPr>
          <w:sz w:val="48"/>
        </w:rPr>
        <w:t>利用压力变化以控制油路的接通或切断</w:t>
      </w:r>
    </w:p>
    <w:p>
      <w:pPr>
        <w:pStyle w:val="BodyText"/>
        <w:spacing w:before="9"/>
        <w:rPr>
          <w:sz w:val="5"/>
        </w:rPr>
      </w:pPr>
    </w:p>
    <w:tbl>
      <w:tblPr>
        <w:tblStyle w:val="TableNormal0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4"/>
        <w:gridCol w:w="1027"/>
        <w:gridCol w:w="4528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6994" w:type="dxa"/>
          </w:tcPr>
          <w:p>
            <w:pPr>
              <w:pStyle w:val="TableParagraph"/>
              <w:spacing w:line="546" w:lineRule="exact"/>
              <w:ind w:left="87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8</w:t>
            </w:r>
            <w:r>
              <w:rPr>
                <w:sz w:val="48"/>
              </w:rPr>
              <w:t>．</w:t>
            </w:r>
            <w:r>
              <w:rPr>
                <w:b/>
                <w:sz w:val="48"/>
              </w:rPr>
              <w:t>旁油路节流调速</w:t>
            </w:r>
            <w:r>
              <w:rPr>
                <w:sz w:val="48"/>
              </w:rPr>
              <w:t>回路在（</w:t>
            </w:r>
          </w:p>
        </w:tc>
        <w:tc>
          <w:tcPr>
            <w:tcW w:w="1027" w:type="dxa"/>
          </w:tcPr>
          <w:p>
            <w:pPr>
              <w:pStyle w:val="TableParagraph"/>
              <w:spacing w:line="540" w:lineRule="exact"/>
              <w:ind w:left="642"/>
              <w:rPr>
                <w:rFonts w:ascii="Calibri"/>
                <w:sz w:val="48"/>
              </w:rPr>
            </w:pPr>
            <w:r>
              <w:rPr>
                <w:rFonts w:ascii="Calibri"/>
                <w:color w:val="FF0000"/>
                <w:w w:val="99"/>
                <w:sz w:val="48"/>
              </w:rPr>
              <w:t>A</w:t>
            </w:r>
          </w:p>
        </w:tc>
        <w:tc>
          <w:tcPr>
            <w:tcW w:w="4528" w:type="dxa"/>
          </w:tcPr>
          <w:p>
            <w:pPr>
              <w:pStyle w:val="TableParagraph"/>
              <w:spacing w:line="546" w:lineRule="exact"/>
              <w:ind w:right="50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）时有较高的速度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6994" w:type="dxa"/>
          </w:tcPr>
          <w:p>
            <w:pPr>
              <w:pStyle w:val="TableParagraph"/>
              <w:tabs>
                <w:tab w:val="left" w:pos="1756"/>
                <w:tab w:val="left" w:pos="2285"/>
              </w:tabs>
              <w:spacing w:before="134"/>
              <w:ind w:left="50"/>
              <w:rPr>
                <w:sz w:val="48"/>
              </w:rPr>
            </w:pPr>
            <w:r>
              <w:rPr>
                <w:sz w:val="48"/>
              </w:rPr>
              <w:t>刚度</w:t>
              <w:tab/>
            </w:r>
            <w:r>
              <w:rPr>
                <w:rFonts w:ascii="Calibri" w:eastAsia="Calibri"/>
                <w:sz w:val="48"/>
              </w:rPr>
              <w:t>A</w:t>
              <w:tab/>
            </w:r>
            <w:r>
              <w:rPr>
                <w:sz w:val="48"/>
              </w:rPr>
              <w:t>重载高速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28" w:type="dxa"/>
          </w:tcPr>
          <w:p>
            <w:pPr>
              <w:pStyle w:val="TableParagraph"/>
              <w:tabs>
                <w:tab w:val="left" w:pos="1199"/>
              </w:tabs>
              <w:spacing w:before="134"/>
              <w:ind w:left="688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B</w:t>
              <w:tab/>
            </w:r>
            <w:r>
              <w:rPr>
                <w:sz w:val="48"/>
              </w:rPr>
              <w:t>重载低速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6994" w:type="dxa"/>
          </w:tcPr>
          <w:p>
            <w:pPr>
              <w:pStyle w:val="TableParagraph"/>
              <w:tabs>
                <w:tab w:val="left" w:pos="2195"/>
              </w:tabs>
              <w:spacing w:before="134"/>
              <w:ind w:left="1691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C</w:t>
              <w:tab/>
            </w:r>
            <w:r>
              <w:rPr>
                <w:sz w:val="48"/>
              </w:rPr>
              <w:t>轻载低速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4528" w:type="dxa"/>
          </w:tcPr>
          <w:p>
            <w:pPr>
              <w:pStyle w:val="TableParagraph"/>
              <w:tabs>
                <w:tab w:val="left" w:pos="1141"/>
              </w:tabs>
              <w:spacing w:before="134"/>
              <w:ind w:left="594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D</w:t>
              <w:tab/>
            </w:r>
            <w:r>
              <w:rPr>
                <w:sz w:val="48"/>
              </w:rPr>
              <w:t>轻载高速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6994" w:type="dxa"/>
          </w:tcPr>
          <w:p>
            <w:pPr>
              <w:pStyle w:val="TableParagraph"/>
              <w:tabs>
                <w:tab w:val="left" w:pos="5879"/>
              </w:tabs>
              <w:spacing w:before="133" w:line="580" w:lineRule="exact"/>
              <w:ind w:left="460"/>
              <w:jc w:val="center"/>
              <w:rPr>
                <w:rFonts w:ascii="Calibri" w:eastAsia="Calibri"/>
                <w:sz w:val="48"/>
              </w:rPr>
            </w:pPr>
            <w:r>
              <w:rPr>
                <w:rFonts w:ascii="Calibri" w:eastAsia="Calibri"/>
                <w:spacing w:val="2"/>
                <w:sz w:val="48"/>
              </w:rPr>
              <w:t>9</w:t>
            </w:r>
            <w:r>
              <w:rPr>
                <w:spacing w:val="2"/>
                <w:sz w:val="48"/>
              </w:rPr>
              <w:t>．</w:t>
            </w:r>
            <w:r>
              <w:rPr>
                <w:sz w:val="48"/>
              </w:rPr>
              <w:t>调速阀可以实现（</w:t>
              <w:tab/>
            </w:r>
            <w:r>
              <w:rPr>
                <w:rFonts w:ascii="Calibri" w:eastAsia="Calibri"/>
                <w:color w:val="FF0000"/>
                <w:sz w:val="48"/>
              </w:rPr>
              <w:t>D</w:t>
            </w:r>
          </w:p>
        </w:tc>
        <w:tc>
          <w:tcPr>
            <w:tcW w:w="1027" w:type="dxa"/>
          </w:tcPr>
          <w:p>
            <w:pPr>
              <w:pStyle w:val="TableParagraph"/>
              <w:spacing w:before="133" w:line="580" w:lineRule="exact"/>
              <w:ind w:left="109"/>
              <w:rPr>
                <w:rFonts w:ascii="Calibri" w:eastAsia="Calibri"/>
                <w:sz w:val="48"/>
              </w:rPr>
            </w:pPr>
            <w:r>
              <w:rPr>
                <w:sz w:val="48"/>
              </w:rPr>
              <w:t>）</w:t>
            </w:r>
            <w:r>
              <w:rPr>
                <w:rFonts w:ascii="Calibri" w:eastAsia="Calibri"/>
                <w:sz w:val="48"/>
              </w:rPr>
              <w:t>A</w:t>
            </w:r>
          </w:p>
        </w:tc>
        <w:tc>
          <w:tcPr>
            <w:tcW w:w="4528" w:type="dxa"/>
          </w:tcPr>
          <w:p>
            <w:pPr>
              <w:pStyle w:val="TableParagraph"/>
              <w:spacing w:before="133" w:line="580" w:lineRule="exact"/>
              <w:ind w:right="111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执行部件速度的调节</w:t>
            </w:r>
          </w:p>
        </w:tc>
      </w:tr>
    </w:tbl>
    <w:p>
      <w:pPr>
        <w:spacing w:after="0" w:line="580" w:lineRule="exact"/>
        <w:jc w:val="right"/>
        <w:rPr>
          <w:sz w:val="48"/>
        </w:rPr>
        <w:sectPr>
          <w:pgSz w:w="17860" w:h="25260"/>
          <w:pgMar w:top="188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12" w:line="364" w:lineRule="auto"/>
        <w:ind w:left="2700" w:right="2746"/>
        <w:jc w:val="both"/>
      </w:pPr>
      <w:r>
        <w:rPr>
          <w:rFonts w:ascii="Calibri" w:eastAsia="Calibri"/>
        </w:rPr>
        <w:t xml:space="preserve">B </w:t>
      </w:r>
      <w:r>
        <w:t xml:space="preserve">执行部件的运行速度不因负载而变化 </w:t>
      </w:r>
      <w:r>
        <w:rPr>
          <w:rFonts w:ascii="Calibri" w:eastAsia="Calibri"/>
        </w:rPr>
        <w:t xml:space="preserve">C </w:t>
      </w:r>
      <w:r>
        <w:t xml:space="preserve">调速阀中的节流阀两端压差保持恒定 </w:t>
      </w:r>
      <w:r>
        <w:rPr>
          <w:rFonts w:ascii="Calibri" w:eastAsia="Calibri"/>
        </w:rPr>
        <w:t xml:space="preserve">D </w:t>
      </w:r>
      <w:r>
        <w:t>以上都正确</w:t>
      </w:r>
    </w:p>
    <w:p>
      <w:pPr>
        <w:pStyle w:val="BodyText"/>
        <w:tabs>
          <w:tab w:val="left" w:pos="7849"/>
        </w:tabs>
        <w:spacing w:before="3" w:line="364" w:lineRule="auto"/>
        <w:ind w:left="2700" w:right="2696" w:firstLine="820"/>
        <w:jc w:val="both"/>
      </w:pPr>
      <w:r>
        <w:rPr>
          <w:rFonts w:ascii="Calibri" w:eastAsia="Calibri"/>
        </w:rPr>
        <w:t>10</w:t>
      </w:r>
      <w:r>
        <w:t>．可以承</w:t>
      </w:r>
      <w:r>
        <w:rPr>
          <w:spacing w:val="8"/>
        </w:rPr>
        <w:t>受</w:t>
      </w:r>
      <w:r>
        <w:t>负值负</w:t>
      </w:r>
      <w:r>
        <w:rPr>
          <w:spacing w:val="18"/>
        </w:rPr>
        <w:t>载</w:t>
      </w:r>
      <w:r>
        <w:t xml:space="preserve">的节流调速回路是（  </w:t>
      </w:r>
      <w:r>
        <w:rPr>
          <w:spacing w:val="49"/>
        </w:rPr>
        <w:t xml:space="preserve"> </w:t>
      </w:r>
      <w:r>
        <w:rPr>
          <w:rFonts w:ascii="Calibri" w:eastAsia="Calibri"/>
          <w:color w:val="FF0000"/>
        </w:rPr>
        <w:t xml:space="preserve">C   </w:t>
      </w:r>
      <w:r>
        <w:rPr>
          <w:rFonts w:ascii="Calibri" w:eastAsia="Calibri"/>
          <w:color w:val="FF0000"/>
          <w:spacing w:val="91"/>
        </w:rPr>
        <w:t xml:space="preserve"> </w:t>
      </w:r>
      <w:r>
        <w:rPr>
          <w:spacing w:val="-16"/>
        </w:rPr>
        <w:t xml:space="preserve">） </w:t>
      </w:r>
      <w:r>
        <w:rPr>
          <w:rFonts w:ascii="Calibri" w:eastAsia="Calibri"/>
        </w:rPr>
        <w:t>A</w:t>
      </w:r>
      <w:r>
        <w:rPr>
          <w:rFonts w:ascii="Calibri" w:eastAsia="Calibri"/>
          <w:spacing w:val="24"/>
        </w:rPr>
        <w:t xml:space="preserve"> </w:t>
      </w:r>
      <w:r>
        <w:t>进油路节流调速回路</w:t>
      </w:r>
      <w:r>
        <w:rPr>
          <w:spacing w:val="17"/>
        </w:rPr>
        <w:t xml:space="preserve"> </w:t>
      </w:r>
      <w:r>
        <w:rPr>
          <w:rFonts w:ascii="Calibri" w:eastAsia="Calibri"/>
        </w:rPr>
        <w:t>B</w:t>
      </w:r>
      <w:r>
        <w:rPr>
          <w:rFonts w:ascii="Calibri" w:eastAsia="Calibri"/>
          <w:spacing w:val="69"/>
        </w:rPr>
        <w:t xml:space="preserve"> </w:t>
      </w:r>
      <w:r>
        <w:t>旁油路节流调速回路</w:t>
      </w:r>
      <w:r>
        <w:rPr>
          <w:spacing w:val="-61"/>
        </w:rPr>
        <w:t xml:space="preserve"> </w:t>
      </w:r>
      <w:r>
        <w:rPr>
          <w:rFonts w:ascii="Calibri" w:eastAsia="Calibri"/>
        </w:rPr>
        <w:t>C</w:t>
      </w:r>
      <w:r>
        <w:rPr>
          <w:rFonts w:ascii="Calibri" w:eastAsia="Calibri"/>
          <w:spacing w:val="30"/>
        </w:rPr>
        <w:t xml:space="preserve"> </w:t>
      </w:r>
      <w:r>
        <w:t>回油路</w:t>
      </w:r>
      <w:r>
        <w:rPr>
          <w:spacing w:val="-13"/>
        </w:rPr>
        <w:t>节</w:t>
      </w:r>
      <w:r>
        <w:t>流调速回路</w:t>
        <w:tab/>
      </w:r>
      <w:r>
        <w:rPr>
          <w:rFonts w:ascii="Calibri" w:eastAsia="Calibri"/>
        </w:rPr>
        <w:t>D</w:t>
      </w:r>
      <w:r>
        <w:rPr>
          <w:rFonts w:ascii="Calibri" w:eastAsia="Calibri"/>
          <w:spacing w:val="34"/>
        </w:rPr>
        <w:t xml:space="preserve"> </w:t>
      </w:r>
      <w:r>
        <w:t>三种回路都可以</w:t>
      </w:r>
    </w:p>
    <w:p>
      <w:pPr>
        <w:pStyle w:val="BodyText"/>
        <w:spacing w:before="3" w:line="364" w:lineRule="auto"/>
        <w:ind w:left="2700" w:right="2817"/>
      </w:pPr>
      <w:r>
        <w:t>二</w:t>
      </w:r>
      <w:r>
        <w:rPr>
          <w:rFonts w:ascii="Calibri" w:eastAsia="Calibri"/>
        </w:rPr>
        <w:t>.</w:t>
      </w:r>
      <w:r>
        <w:t>填空题（</w:t>
      </w:r>
      <w:r>
        <w:rPr>
          <w:spacing w:val="7"/>
        </w:rPr>
        <w:t xml:space="preserve">每空     </w:t>
      </w:r>
      <w:r>
        <w:rPr>
          <w:rFonts w:ascii="Calibri" w:eastAsia="Calibri"/>
        </w:rPr>
        <w:t>1</w:t>
      </w:r>
      <w:r>
        <w:rPr>
          <w:rFonts w:ascii="Calibri" w:eastAsia="Calibri"/>
          <w:spacing w:val="5"/>
        </w:rPr>
        <w:t xml:space="preserve">          </w:t>
      </w:r>
      <w:r>
        <w:rPr>
          <w:spacing w:val="6"/>
        </w:rPr>
        <w:t xml:space="preserve">分，共     </w:t>
      </w:r>
      <w:r>
        <w:rPr>
          <w:rFonts w:ascii="Calibri" w:eastAsia="Calibri"/>
        </w:rPr>
        <w:t>25</w:t>
      </w:r>
      <w:r>
        <w:rPr>
          <w:rFonts w:ascii="Calibri" w:eastAsia="Calibri"/>
          <w:spacing w:val="6"/>
        </w:rPr>
        <w:t xml:space="preserve">          </w:t>
      </w:r>
      <w:r>
        <w:t xml:space="preserve">分） </w:t>
      </w:r>
      <w:r>
        <w:rPr>
          <w:rFonts w:ascii="Calibri" w:eastAsia="Calibri"/>
        </w:rPr>
        <w:t>1</w:t>
      </w:r>
      <w:r>
        <w:t>．液体静压力沿内法线方向作用于承压面；静止液体内任意点的压力在</w:t>
      </w:r>
      <w:r>
        <w:rPr>
          <w:rFonts w:ascii="Calibri" w:eastAsia="Calibri"/>
          <w:spacing w:val="3"/>
        </w:rPr>
        <w:t>(</w:t>
      </w:r>
      <w:r>
        <w:rPr>
          <w:spacing w:val="1"/>
        </w:rPr>
        <w:t>各个</w:t>
      </w:r>
      <w:r>
        <w:rPr>
          <w:rFonts w:ascii="Calibri" w:eastAsia="Calibri"/>
        </w:rPr>
        <w:t>)</w:t>
      </w:r>
      <w:r>
        <w:t xml:space="preserve">方向相等。                      </w:t>
      </w:r>
      <w:r>
        <w:rPr>
          <w:rFonts w:ascii="Calibri" w:eastAsia="Calibri"/>
          <w:w w:val="95"/>
        </w:rPr>
        <w:t>2</w:t>
      </w:r>
      <w:r>
        <w:rPr>
          <w:spacing w:val="1"/>
          <w:w w:val="95"/>
        </w:rPr>
        <w:t>．液体在管道中的流动状态有两种，即</w:t>
      </w:r>
      <w:r>
        <w:rPr>
          <w:rFonts w:ascii="Calibri" w:eastAsia="Calibri"/>
          <w:w w:val="95"/>
        </w:rPr>
        <w:t>(</w:t>
      </w:r>
      <w:r>
        <w:rPr>
          <w:spacing w:val="1"/>
          <w:w w:val="95"/>
        </w:rPr>
        <w:t>层流</w:t>
      </w:r>
      <w:r>
        <w:rPr>
          <w:rFonts w:ascii="Calibri" w:eastAsia="Calibri"/>
          <w:w w:val="95"/>
        </w:rPr>
        <w:t>)</w:t>
      </w:r>
      <w:r>
        <w:rPr>
          <w:w w:val="95"/>
        </w:rPr>
        <w:t>和</w:t>
      </w:r>
      <w:r>
        <w:rPr>
          <w:rFonts w:ascii="Calibri" w:eastAsia="Calibri"/>
          <w:w w:val="95"/>
        </w:rPr>
        <w:t>(</w:t>
      </w:r>
      <w:r>
        <w:rPr>
          <w:w w:val="95"/>
        </w:rPr>
        <w:t>紊流</w:t>
      </w:r>
      <w:r>
        <w:rPr>
          <w:rFonts w:ascii="Calibri" w:eastAsia="Calibri"/>
          <w:w w:val="95"/>
        </w:rPr>
        <w:t>)</w:t>
      </w:r>
      <w:r>
        <w:rPr>
          <w:spacing w:val="-6"/>
          <w:w w:val="95"/>
        </w:rPr>
        <w:t xml:space="preserve">。流 </w:t>
      </w:r>
      <w:r>
        <w:t>态可用</w:t>
      </w:r>
      <w:r>
        <w:rPr>
          <w:rFonts w:ascii="Calibri" w:eastAsia="Calibri"/>
        </w:rPr>
        <w:t>(</w:t>
      </w:r>
      <w:r>
        <w:rPr>
          <w:spacing w:val="1"/>
        </w:rPr>
        <w:t>雷诺数</w:t>
      </w:r>
      <w:r>
        <w:rPr>
          <w:rFonts w:ascii="Calibri" w:eastAsia="Calibri"/>
        </w:rPr>
        <w:t>)</w:t>
      </w:r>
      <w:r>
        <w:t>来判断。</w:t>
      </w:r>
    </w:p>
    <w:p>
      <w:pPr>
        <w:pStyle w:val="BodyText"/>
        <w:spacing w:before="7" w:line="364" w:lineRule="auto"/>
        <w:ind w:left="2700" w:right="2465"/>
      </w:pPr>
      <w:r>
        <w:rPr>
          <w:rFonts w:ascii="Calibri" w:eastAsia="Calibri"/>
        </w:rPr>
        <w:t>3</w:t>
      </w:r>
      <w:r>
        <w:t>．液压系统的调速方法分为</w:t>
      </w:r>
      <w:r>
        <w:rPr>
          <w:rFonts w:ascii="Calibri" w:eastAsia="Calibri"/>
        </w:rPr>
        <w:t>(</w:t>
      </w:r>
      <w:r>
        <w:rPr>
          <w:spacing w:val="2"/>
        </w:rPr>
        <w:t>节流调速</w:t>
      </w:r>
      <w:r>
        <w:rPr>
          <w:rFonts w:ascii="Calibri" w:eastAsia="Calibri"/>
        </w:rPr>
        <w:t>)</w:t>
      </w:r>
      <w:r>
        <w:rPr>
          <w:spacing w:val="-15"/>
        </w:rPr>
        <w:t>、</w:t>
      </w:r>
      <w:r>
        <w:rPr>
          <w:rFonts w:ascii="Calibri" w:eastAsia="Calibri"/>
        </w:rPr>
        <w:t>(</w:t>
      </w:r>
      <w:r>
        <w:rPr>
          <w:spacing w:val="2"/>
        </w:rPr>
        <w:t>容积调速</w:t>
      </w:r>
      <w:r>
        <w:rPr>
          <w:rFonts w:ascii="Calibri" w:eastAsia="Calibri"/>
        </w:rPr>
        <w:t>)</w:t>
      </w:r>
      <w:r>
        <w:t>和</w:t>
      </w:r>
      <w:r>
        <w:rPr>
          <w:rFonts w:ascii="Calibri" w:eastAsia="Calibri"/>
        </w:rPr>
        <w:t>(</w:t>
      </w:r>
      <w:r>
        <w:t>节流容积调速</w:t>
      </w:r>
      <w:r>
        <w:rPr>
          <w:rFonts w:ascii="Calibri" w:eastAsia="Calibri"/>
        </w:rPr>
        <w:t>)</w:t>
      </w:r>
      <w:r>
        <w:t xml:space="preserve">。                                        </w:t>
      </w:r>
      <w:r>
        <w:rPr>
          <w:rFonts w:ascii="Calibri" w:eastAsia="Calibri"/>
        </w:rPr>
        <w:t>4</w:t>
      </w:r>
      <w:r>
        <w:t>．定量泵节流调速系统中，泵的供油一部分按速度要求由</w:t>
      </w:r>
      <w:r>
        <w:rPr>
          <w:spacing w:val="-5"/>
          <w:w w:val="95"/>
        </w:rPr>
        <w:t>流量阀调节后流往执行元件，多余油液由</w:t>
      </w:r>
      <w:r>
        <w:rPr>
          <w:rFonts w:ascii="Calibri" w:eastAsia="Calibri"/>
          <w:w w:val="95"/>
        </w:rPr>
        <w:t>(</w:t>
      </w:r>
      <w:r>
        <w:rPr>
          <w:spacing w:val="1"/>
          <w:w w:val="95"/>
        </w:rPr>
        <w:t>溢流阀</w:t>
      </w:r>
      <w:r>
        <w:rPr>
          <w:rFonts w:ascii="Calibri" w:eastAsia="Calibri"/>
          <w:w w:val="95"/>
        </w:rPr>
        <w:t>)</w:t>
      </w:r>
      <w:r>
        <w:rPr>
          <w:spacing w:val="-3"/>
          <w:w w:val="95"/>
        </w:rPr>
        <w:t xml:space="preserve">流回油箱， </w:t>
      </w:r>
      <w:r>
        <w:t>同时也就稳定了泵的供油压力。</w:t>
      </w:r>
    </w:p>
    <w:p>
      <w:pPr>
        <w:pStyle w:val="BodyText"/>
        <w:spacing w:before="7" w:line="364" w:lineRule="auto"/>
        <w:ind w:left="2700" w:right="2709"/>
      </w:pPr>
      <w:r>
        <w:rPr>
          <w:rFonts w:ascii="Calibri" w:eastAsia="Calibri"/>
        </w:rPr>
        <w:t>5</w:t>
      </w:r>
      <w:r>
        <w:t>、某一元件的工作状态突变引起油压急剧上升，一瞬间突</w:t>
      </w:r>
      <w:r>
        <w:rPr>
          <w:spacing w:val="-1"/>
          <w:w w:val="95"/>
        </w:rPr>
        <w:t xml:space="preserve">然产生很高的压力峰值，同时发生急剧的压力升降交替的阻 </w:t>
      </w:r>
      <w:r>
        <w:t>尼波动过程称为（液压冲击）。</w:t>
      </w:r>
    </w:p>
    <w:p>
      <w:pPr>
        <w:pStyle w:val="BodyText"/>
        <w:spacing w:before="4"/>
        <w:ind w:left="2700"/>
      </w:pPr>
      <w:r>
        <w:rPr>
          <w:rFonts w:ascii="Calibri" w:eastAsia="Calibri"/>
        </w:rPr>
        <w:t>6</w:t>
      </w:r>
      <w:r>
        <w:t>、在液流中，由于压力降低到有气泡形成的现象，统称为</w:t>
      </w:r>
    </w:p>
    <w:p>
      <w:pPr>
        <w:pStyle w:val="BodyText"/>
        <w:spacing w:before="321"/>
        <w:ind w:left="2700"/>
      </w:pPr>
      <w:r>
        <w:t>（空穴）现象。</w:t>
      </w:r>
    </w:p>
    <w:p>
      <w:pPr>
        <w:spacing w:after="0"/>
        <w:sectPr>
          <w:pgSz w:w="17860" w:h="25260"/>
          <w:pgMar w:top="188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12" w:line="364" w:lineRule="auto"/>
        <w:ind w:left="2700" w:right="2703"/>
        <w:jc w:val="both"/>
      </w:pPr>
      <w:r>
        <w:rPr>
          <w:rFonts w:ascii="Calibri" w:eastAsia="Calibri"/>
          <w:w w:val="95"/>
        </w:rPr>
        <w:t>7</w:t>
      </w:r>
      <w:r>
        <w:rPr>
          <w:spacing w:val="1"/>
          <w:w w:val="95"/>
        </w:rPr>
        <w:t>、齿轮泵工作时，轮齿在过渡中要经历</w:t>
      </w:r>
      <w:r>
        <w:rPr>
          <w:rFonts w:ascii="Calibri" w:eastAsia="Calibri"/>
          <w:w w:val="95"/>
        </w:rPr>
        <w:t>"</w:t>
      </w:r>
      <w:r>
        <w:rPr>
          <w:w w:val="95"/>
        </w:rPr>
        <w:t>容积在封死状态下 变化</w:t>
      </w:r>
      <w:r>
        <w:rPr>
          <w:rFonts w:ascii="Calibri" w:eastAsia="Calibri"/>
          <w:w w:val="95"/>
        </w:rPr>
        <w:t>"</w:t>
      </w:r>
      <w:r>
        <w:rPr>
          <w:spacing w:val="-27"/>
          <w:w w:val="95"/>
        </w:rPr>
        <w:t>的过程称为</w:t>
      </w:r>
      <w:r>
        <w:rPr>
          <w:w w:val="95"/>
        </w:rPr>
        <w:t>（困油</w:t>
      </w:r>
      <w:r>
        <w:rPr>
          <w:spacing w:val="-134"/>
          <w:w w:val="95"/>
        </w:rPr>
        <w:t>）</w:t>
      </w:r>
      <w:r>
        <w:rPr>
          <w:spacing w:val="-32"/>
          <w:w w:val="95"/>
        </w:rPr>
        <w:t>。为了消除这种现象，通常采用</w:t>
      </w:r>
      <w:r>
        <w:rPr>
          <w:w w:val="95"/>
        </w:rPr>
        <w:t>（</w:t>
      </w:r>
      <w:r>
        <w:rPr>
          <w:spacing w:val="-13"/>
          <w:w w:val="95"/>
        </w:rPr>
        <w:t xml:space="preserve">开 </w:t>
      </w:r>
      <w:r>
        <w:t>卸荷槽）的办法。</w:t>
      </w:r>
    </w:p>
    <w:p>
      <w:pPr>
        <w:pStyle w:val="BodyText"/>
        <w:spacing w:before="4" w:line="364" w:lineRule="auto"/>
        <w:ind w:left="2700" w:right="2678"/>
        <w:jc w:val="both"/>
      </w:pPr>
      <w:r>
        <w:rPr>
          <w:rFonts w:ascii="Calibri" w:eastAsia="Calibri"/>
          <w:w w:val="95"/>
        </w:rPr>
        <w:t>8</w:t>
      </w:r>
      <w:r>
        <w:rPr>
          <w:w w:val="95"/>
        </w:rPr>
        <w:t>、单作用叶片泵转子每转一周，完成吸、排油各</w:t>
      </w:r>
      <w:r>
        <w:rPr>
          <w:spacing w:val="8"/>
          <w:w w:val="95"/>
        </w:rPr>
        <w:t>（</w:t>
      </w:r>
      <w:r>
        <w:rPr>
          <w:rFonts w:ascii="Calibri" w:eastAsia="Calibri"/>
          <w:spacing w:val="8"/>
          <w:w w:val="95"/>
        </w:rPr>
        <w:t>1</w:t>
      </w:r>
      <w:r>
        <w:rPr>
          <w:spacing w:val="8"/>
          <w:w w:val="95"/>
        </w:rPr>
        <w:t>）</w:t>
      </w:r>
      <w:r>
        <w:rPr>
          <w:spacing w:val="-9"/>
          <w:w w:val="95"/>
        </w:rPr>
        <w:t xml:space="preserve">次， </w:t>
      </w:r>
      <w:r>
        <w:rPr>
          <w:w w:val="95"/>
        </w:rPr>
        <w:t xml:space="preserve">可方便地改变（偏心距）的大小，就改变它的排量，因此， </w:t>
      </w:r>
      <w:r>
        <w:t>一般做成（变）量泵。</w:t>
      </w:r>
    </w:p>
    <w:p>
      <w:pPr>
        <w:pStyle w:val="BodyText"/>
        <w:spacing w:before="4" w:line="364" w:lineRule="auto"/>
        <w:ind w:left="2700" w:right="2945"/>
      </w:pPr>
      <w:r>
        <w:rPr>
          <w:rFonts w:ascii="Calibri" w:eastAsia="Calibri"/>
          <w:w w:val="95"/>
        </w:rPr>
        <w:t>9</w:t>
      </w:r>
      <w:r>
        <w:rPr>
          <w:w w:val="95"/>
        </w:rPr>
        <w:t>、压力阀的共同特点是利用（压力）和（弹簧力）</w:t>
      </w:r>
      <w:r>
        <w:rPr>
          <w:spacing w:val="-6"/>
          <w:w w:val="95"/>
        </w:rPr>
        <w:t xml:space="preserve">相平衡 </w:t>
      </w:r>
      <w:r>
        <w:t>的原理来进行工作的。</w:t>
      </w:r>
    </w:p>
    <w:p>
      <w:pPr>
        <w:pStyle w:val="BodyText"/>
        <w:spacing w:before="3" w:line="364" w:lineRule="auto"/>
        <w:ind w:left="2700" w:right="2865"/>
      </w:pPr>
      <w:r>
        <w:rPr>
          <w:rFonts w:ascii="Calibri" w:eastAsia="Calibri"/>
          <w:w w:val="95"/>
        </w:rPr>
        <w:t>10</w:t>
      </w:r>
      <w:r>
        <w:rPr>
          <w:spacing w:val="1"/>
          <w:w w:val="95"/>
        </w:rPr>
        <w:t>、实际工作时，溢流阀开口的大小是通过</w:t>
      </w:r>
      <w:r>
        <w:rPr>
          <w:rFonts w:ascii="Calibri" w:eastAsia="Calibri"/>
          <w:w w:val="95"/>
        </w:rPr>
        <w:t>(</w:t>
      </w:r>
      <w:r>
        <w:rPr>
          <w:spacing w:val="1"/>
          <w:w w:val="95"/>
        </w:rPr>
        <w:t>压力</w:t>
      </w:r>
      <w:r>
        <w:rPr>
          <w:rFonts w:ascii="Calibri" w:eastAsia="Calibri"/>
          <w:w w:val="95"/>
        </w:rPr>
        <w:t>)</w:t>
      </w:r>
      <w:r>
        <w:rPr>
          <w:spacing w:val="-4"/>
          <w:w w:val="95"/>
        </w:rPr>
        <w:t xml:space="preserve">的变化来 </w:t>
      </w:r>
      <w:r>
        <w:t>自动调整的。</w:t>
      </w:r>
    </w:p>
    <w:p>
      <w:pPr>
        <w:pStyle w:val="BodyText"/>
        <w:spacing w:before="2" w:line="364" w:lineRule="auto"/>
        <w:ind w:left="2700" w:right="2698"/>
      </w:pPr>
      <w:r>
        <w:rPr>
          <w:rFonts w:ascii="Calibri" w:eastAsia="Calibri"/>
          <w:w w:val="95"/>
        </w:rPr>
        <w:t>11</w:t>
      </w:r>
      <w:r>
        <w:rPr>
          <w:spacing w:val="-1"/>
          <w:w w:val="95"/>
        </w:rPr>
        <w:t xml:space="preserve">、轴向柱塞泵主要有驱动轴、斜盘、柱塞、缸体和配油盘 </w:t>
      </w:r>
      <w:r>
        <w:t>五大部分组成，改变（斜盘倾角），可以改变泵的排量。</w:t>
      </w:r>
      <w:r>
        <w:rPr>
          <w:rFonts w:ascii="Calibri" w:eastAsia="Calibri"/>
          <w:w w:val="95"/>
        </w:rPr>
        <w:t>12</w:t>
      </w:r>
      <w:r>
        <w:rPr>
          <w:spacing w:val="-22"/>
          <w:w w:val="95"/>
        </w:rPr>
        <w:t>、马达是</w:t>
      </w:r>
      <w:r>
        <w:rPr>
          <w:rFonts w:ascii="Calibri" w:eastAsia="Calibri"/>
          <w:w w:val="95"/>
        </w:rPr>
        <w:t>(</w:t>
      </w:r>
      <w:r>
        <w:rPr>
          <w:spacing w:val="1"/>
          <w:w w:val="95"/>
        </w:rPr>
        <w:t>执行元件</w:t>
      </w:r>
      <w:r>
        <w:rPr>
          <w:rFonts w:ascii="Calibri" w:eastAsia="Calibri"/>
          <w:spacing w:val="-46"/>
          <w:w w:val="95"/>
        </w:rPr>
        <w:t>)</w:t>
      </w:r>
      <w:r>
        <w:rPr>
          <w:spacing w:val="-12"/>
          <w:w w:val="95"/>
        </w:rPr>
        <w:t>，输入的是压力油，输出的是</w:t>
      </w:r>
      <w:r>
        <w:rPr>
          <w:rFonts w:ascii="Calibri" w:eastAsia="Calibri"/>
          <w:w w:val="95"/>
        </w:rPr>
        <w:t>(</w:t>
      </w:r>
      <w:r>
        <w:rPr>
          <w:spacing w:val="3"/>
          <w:w w:val="95"/>
        </w:rPr>
        <w:t>力</w:t>
      </w:r>
      <w:r>
        <w:rPr>
          <w:rFonts w:ascii="Calibri" w:eastAsia="Calibri"/>
          <w:w w:val="95"/>
        </w:rPr>
        <w:t>)</w:t>
      </w:r>
      <w:r>
        <w:rPr>
          <w:w w:val="95"/>
        </w:rPr>
        <w:t>和</w:t>
      </w:r>
      <w:r>
        <w:rPr>
          <w:rFonts w:ascii="Calibri" w:eastAsia="Calibri"/>
          <w:w w:val="95"/>
        </w:rPr>
        <w:t>(</w:t>
      </w:r>
      <w:r>
        <w:rPr>
          <w:w w:val="95"/>
        </w:rPr>
        <w:t xml:space="preserve">力 </w:t>
      </w:r>
      <w:r>
        <w:t>矩</w:t>
      </w:r>
      <w:r>
        <w:rPr>
          <w:rFonts w:ascii="Calibri" w:eastAsia="Calibri"/>
        </w:rPr>
        <w:t>)</w:t>
      </w:r>
      <w:r>
        <w:t>。</w:t>
      </w:r>
    </w:p>
    <w:p>
      <w:pPr>
        <w:pStyle w:val="BodyText"/>
        <w:spacing w:before="5" w:line="364" w:lineRule="auto"/>
        <w:ind w:left="2700" w:right="2579"/>
      </w:pPr>
      <w:r>
        <w:t>二、判断题（</w:t>
      </w:r>
      <w:r>
        <w:rPr>
          <w:spacing w:val="2"/>
        </w:rPr>
        <w:t>对的打</w:t>
      </w:r>
      <w:r>
        <w:rPr>
          <w:rFonts w:ascii="Calibri" w:eastAsia="Calibri" w:hAnsi="Calibri"/>
        </w:rPr>
        <w:t>“√”</w:t>
      </w:r>
      <w:r>
        <w:rPr>
          <w:spacing w:val="1"/>
        </w:rPr>
        <w:t>，错的打</w:t>
      </w:r>
      <w:r>
        <w:rPr>
          <w:rFonts w:ascii="Calibri" w:eastAsia="Calibri" w:hAnsi="Calibri"/>
        </w:rPr>
        <w:t>“×”</w:t>
      </w:r>
      <w:r>
        <w:rPr>
          <w:spacing w:val="-32"/>
        </w:rPr>
        <w:t xml:space="preserve">，每题 </w:t>
      </w:r>
      <w:r>
        <w:rPr>
          <w:rFonts w:ascii="Calibri" w:eastAsia="Calibri" w:hAnsi="Calibri"/>
        </w:rPr>
        <w:t>1</w:t>
      </w:r>
      <w:r>
        <w:rPr>
          <w:rFonts w:ascii="Calibri" w:eastAsia="Calibri" w:hAnsi="Calibri"/>
          <w:spacing w:val="8"/>
        </w:rPr>
        <w:t xml:space="preserve"> </w:t>
      </w:r>
      <w:r>
        <w:rPr>
          <w:spacing w:val="-31"/>
        </w:rPr>
        <w:t xml:space="preserve">分，共 </w:t>
      </w:r>
      <w:r>
        <w:rPr>
          <w:rFonts w:ascii="Calibri" w:eastAsia="Calibri" w:hAnsi="Calibri"/>
        </w:rPr>
        <w:t>15</w:t>
      </w:r>
      <w:r>
        <w:rPr>
          <w:rFonts w:ascii="Calibri" w:eastAsia="Calibri" w:hAnsi="Calibri"/>
          <w:spacing w:val="10"/>
        </w:rPr>
        <w:t xml:space="preserve"> </w:t>
      </w:r>
      <w:r>
        <w:t xml:space="preserve">分） </w:t>
      </w:r>
      <w:r>
        <w:rPr>
          <w:rFonts w:ascii="Calibri" w:eastAsia="Calibri" w:hAnsi="Calibri"/>
          <w:spacing w:val="-3"/>
        </w:rPr>
        <w:t>1</w:t>
      </w:r>
      <w:r>
        <w:rPr>
          <w:spacing w:val="-3"/>
        </w:rPr>
        <w:t>．（</w:t>
      </w:r>
      <w:r>
        <w:rPr>
          <w:rFonts w:ascii="Calibri" w:eastAsia="Calibri" w:hAnsi="Calibri"/>
          <w:spacing w:val="-3"/>
        </w:rPr>
        <w:t>√</w:t>
      </w:r>
      <w:r>
        <w:rPr>
          <w:spacing w:val="-3"/>
        </w:rPr>
        <w:t>）</w:t>
      </w:r>
      <w:r>
        <w:t xml:space="preserve">减压阀主要用于降低系统某一支路的油液压力，它能使阀的出口压力基本不变。                   </w:t>
      </w:r>
      <w:r>
        <w:rPr>
          <w:rFonts w:ascii="Calibri" w:eastAsia="Calibri" w:hAnsi="Calibri"/>
          <w:spacing w:val="-3"/>
        </w:rPr>
        <w:t>2</w:t>
      </w:r>
      <w:r>
        <w:rPr>
          <w:spacing w:val="-3"/>
        </w:rPr>
        <w:t>．（</w:t>
      </w:r>
      <w:r>
        <w:rPr>
          <w:rFonts w:ascii="Calibri" w:eastAsia="Calibri" w:hAnsi="Calibri"/>
          <w:spacing w:val="-3"/>
        </w:rPr>
        <w:t>×</w:t>
      </w:r>
      <w:r>
        <w:rPr>
          <w:spacing w:val="-3"/>
        </w:rPr>
        <w:t>）</w:t>
      </w:r>
      <w:r>
        <w:t xml:space="preserve">单杆活塞式液压缸差动联接时，无杆腔压力必大于有 杆 腔 压 力 。                            </w:t>
      </w:r>
      <w:r>
        <w:rPr>
          <w:rFonts w:ascii="Calibri" w:eastAsia="Calibri" w:hAnsi="Calibri"/>
          <w:spacing w:val="-3"/>
        </w:rPr>
        <w:t>3</w:t>
      </w:r>
      <w:r>
        <w:rPr>
          <w:spacing w:val="-3"/>
        </w:rPr>
        <w:t>．（</w:t>
      </w:r>
      <w:r>
        <w:rPr>
          <w:rFonts w:ascii="Calibri" w:eastAsia="Calibri" w:hAnsi="Calibri"/>
          <w:spacing w:val="-3"/>
        </w:rPr>
        <w:t>√</w:t>
      </w:r>
      <w:r>
        <w:rPr>
          <w:spacing w:val="-3"/>
        </w:rPr>
        <w:t>）</w:t>
      </w:r>
      <w:r>
        <w:t>容积调速回路既无溢流损失，也无节流损失，故效率高，发热少。但速度稳定性则不如容积节流调速回路。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7"/>
          <w:cols w:space="708"/>
        </w:sectPr>
      </w:pPr>
    </w:p>
    <w:p>
      <w:pPr>
        <w:pStyle w:val="BodyText"/>
        <w:tabs>
          <w:tab w:val="left" w:pos="4370"/>
          <w:tab w:val="left" w:pos="5090"/>
        </w:tabs>
        <w:spacing w:before="12" w:line="364" w:lineRule="auto"/>
        <w:ind w:left="2700" w:right="2711"/>
      </w:pPr>
      <w:r>
        <w:rPr>
          <w:rFonts w:ascii="Calibri" w:eastAsia="Calibri" w:hAnsi="Calibri"/>
        </w:rPr>
        <w:t>4</w:t>
      </w:r>
      <w:r>
        <w:t>、（</w:t>
        <w:tab/>
      </w:r>
      <w:r>
        <w:rPr>
          <w:rFonts w:ascii="Calibri" w:eastAsia="Calibri" w:hAnsi="Calibri"/>
        </w:rPr>
        <w:t>×</w:t>
        <w:tab/>
      </w:r>
      <w:r>
        <w:rPr>
          <w:w w:val="95"/>
        </w:rPr>
        <w:t>）根据液体的连续性方程，液体流经同一管内</w:t>
      </w:r>
      <w:r>
        <w:rPr>
          <w:spacing w:val="-17"/>
          <w:w w:val="95"/>
        </w:rPr>
        <w:t xml:space="preserve">的 </w:t>
      </w:r>
      <w:r>
        <w:t>不同截面时，流经较大截面时流速较快。</w:t>
      </w:r>
    </w:p>
    <w:p>
      <w:pPr>
        <w:pStyle w:val="BodyText"/>
        <w:tabs>
          <w:tab w:val="left" w:pos="4370"/>
          <w:tab w:val="left" w:pos="5090"/>
        </w:tabs>
        <w:spacing w:before="3" w:line="364" w:lineRule="auto"/>
        <w:ind w:left="2700" w:right="2711"/>
      </w:pPr>
      <w:r>
        <w:rPr>
          <w:rFonts w:ascii="Calibri" w:eastAsia="Calibri" w:hAnsi="Calibri"/>
        </w:rPr>
        <w:t>5</w:t>
      </w:r>
      <w:r>
        <w:t>、（</w:t>
        <w:tab/>
      </w:r>
      <w:r>
        <w:rPr>
          <w:rFonts w:ascii="Calibri" w:eastAsia="Calibri" w:hAnsi="Calibri"/>
        </w:rPr>
        <w:t>×</w:t>
        <w:tab/>
      </w:r>
      <w:r>
        <w:rPr>
          <w:w w:val="95"/>
        </w:rPr>
        <w:t>）液压传动系统中，压力的大小取决于油液流</w:t>
      </w:r>
      <w:r>
        <w:rPr>
          <w:spacing w:val="-17"/>
          <w:w w:val="95"/>
        </w:rPr>
        <w:t xml:space="preserve">量 </w:t>
      </w:r>
      <w:r>
        <w:t>的大小。</w:t>
      </w:r>
    </w:p>
    <w:p>
      <w:pPr>
        <w:pStyle w:val="BodyText"/>
        <w:tabs>
          <w:tab w:val="left" w:pos="4381"/>
          <w:tab w:val="left" w:pos="5101"/>
        </w:tabs>
        <w:spacing w:before="2" w:line="364" w:lineRule="auto"/>
        <w:ind w:left="2700" w:right="3036"/>
      </w:pPr>
      <w:r>
        <w:rPr>
          <w:rFonts w:ascii="Calibri" w:eastAsia="Calibri" w:hAnsi="Calibri"/>
        </w:rPr>
        <w:t>6</w:t>
      </w:r>
      <w:r>
        <w:t>、（</w:t>
        <w:tab/>
      </w:r>
      <w:r>
        <w:rPr>
          <w:rFonts w:ascii="Calibri" w:eastAsia="Calibri" w:hAnsi="Calibri"/>
        </w:rPr>
        <w:t>×</w:t>
        <w:tab/>
      </w:r>
      <w:r>
        <w:rPr>
          <w:w w:val="95"/>
        </w:rPr>
        <w:t>）温度对油液粘度影响是：当油液温度升高</w:t>
      </w:r>
      <w:r>
        <w:rPr>
          <w:spacing w:val="24"/>
          <w:w w:val="95"/>
        </w:rPr>
        <w:t>时</w:t>
      </w:r>
      <w:r>
        <w:rPr>
          <w:rFonts w:ascii="Calibri" w:eastAsia="Calibri" w:hAnsi="Calibri"/>
          <w:spacing w:val="-17"/>
          <w:w w:val="95"/>
        </w:rPr>
        <w:t xml:space="preserve">, </w:t>
      </w:r>
      <w:r>
        <w:t>其粘度随着升高。</w:t>
      </w:r>
    </w:p>
    <w:p>
      <w:pPr>
        <w:pStyle w:val="BodyText"/>
        <w:spacing w:before="8"/>
        <w:rPr>
          <w:sz w:val="5"/>
        </w:rPr>
      </w:pPr>
    </w:p>
    <w:tbl>
      <w:tblPr>
        <w:tblStyle w:val="TableNormal1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2"/>
        <w:gridCol w:w="372"/>
        <w:gridCol w:w="352"/>
        <w:gridCol w:w="10215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1602" w:type="dxa"/>
          </w:tcPr>
          <w:p>
            <w:pPr>
              <w:pStyle w:val="TableParagraph"/>
              <w:spacing w:line="546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7</w:t>
            </w:r>
            <w:r>
              <w:rPr>
                <w:sz w:val="48"/>
              </w:rPr>
              <w:t>、（</w:t>
            </w:r>
          </w:p>
        </w:tc>
        <w:tc>
          <w:tcPr>
            <w:tcW w:w="372" w:type="dxa"/>
          </w:tcPr>
          <w:p>
            <w:pPr>
              <w:pStyle w:val="TableParagraph"/>
              <w:spacing w:line="540" w:lineRule="exact"/>
              <w:ind w:right="16"/>
              <w:jc w:val="right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√</w:t>
            </w:r>
          </w:p>
        </w:tc>
        <w:tc>
          <w:tcPr>
            <w:tcW w:w="10567" w:type="dxa"/>
            <w:gridSpan w:val="2"/>
          </w:tcPr>
          <w:p>
            <w:pPr>
              <w:pStyle w:val="TableParagraph"/>
              <w:spacing w:line="546" w:lineRule="exact"/>
              <w:ind w:left="459"/>
              <w:rPr>
                <w:sz w:val="48"/>
              </w:rPr>
            </w:pPr>
            <w:r>
              <w:rPr>
                <w:sz w:val="48"/>
              </w:rPr>
              <w:t>）直动式电磁换向阀是利用电磁力直接推动阀芯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9"/>
          <w:jc w:val="left"/>
        </w:trPr>
        <w:tc>
          <w:tcPr>
            <w:tcW w:w="1602" w:type="dxa"/>
          </w:tcPr>
          <w:p>
            <w:pPr>
              <w:pStyle w:val="TableParagraph"/>
              <w:spacing w:before="134"/>
              <w:ind w:left="50"/>
              <w:rPr>
                <w:sz w:val="48"/>
              </w:rPr>
            </w:pPr>
            <w:r>
              <w:rPr>
                <w:sz w:val="48"/>
              </w:rPr>
              <w:t>换向。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567" w:type="dxa"/>
            <w:gridSpan w:val="2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2"/>
          <w:jc w:val="left"/>
        </w:trPr>
        <w:tc>
          <w:tcPr>
            <w:tcW w:w="1602" w:type="dxa"/>
          </w:tcPr>
          <w:p>
            <w:pPr>
              <w:pStyle w:val="TableParagraph"/>
              <w:spacing w:before="160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8</w:t>
            </w:r>
            <w:r>
              <w:rPr>
                <w:sz w:val="48"/>
              </w:rPr>
              <w:t>、（</w:t>
            </w:r>
          </w:p>
        </w:tc>
        <w:tc>
          <w:tcPr>
            <w:tcW w:w="372" w:type="dxa"/>
          </w:tcPr>
          <w:p>
            <w:pPr>
              <w:pStyle w:val="TableParagraph"/>
              <w:spacing w:before="183"/>
              <w:ind w:right="2"/>
              <w:jc w:val="right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×</w:t>
            </w:r>
          </w:p>
        </w:tc>
        <w:tc>
          <w:tcPr>
            <w:tcW w:w="10567" w:type="dxa"/>
            <w:gridSpan w:val="2"/>
          </w:tcPr>
          <w:p>
            <w:pPr>
              <w:pStyle w:val="TableParagraph"/>
              <w:spacing w:before="160"/>
              <w:ind w:left="477"/>
              <w:rPr>
                <w:sz w:val="48"/>
              </w:rPr>
            </w:pPr>
            <w:r>
              <w:rPr>
                <w:sz w:val="48"/>
              </w:rPr>
              <w:t>）调速阀与节流阀的调速性能一样。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3"/>
          <w:jc w:val="left"/>
        </w:trPr>
        <w:tc>
          <w:tcPr>
            <w:tcW w:w="1602" w:type="dxa"/>
          </w:tcPr>
          <w:p>
            <w:pPr>
              <w:pStyle w:val="TableParagraph"/>
              <w:spacing w:before="134" w:line="580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9</w:t>
            </w:r>
            <w:r>
              <w:rPr>
                <w:sz w:val="48"/>
              </w:rPr>
              <w:t>、（</w:t>
            </w:r>
          </w:p>
        </w:tc>
        <w:tc>
          <w:tcPr>
            <w:tcW w:w="372" w:type="dxa"/>
          </w:tcPr>
          <w:p>
            <w:pPr>
              <w:pStyle w:val="TableParagraph"/>
              <w:spacing w:before="157" w:line="557" w:lineRule="exact"/>
              <w:ind w:right="16"/>
              <w:jc w:val="right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√</w:t>
            </w:r>
          </w:p>
        </w:tc>
        <w:tc>
          <w:tcPr>
            <w:tcW w:w="10567" w:type="dxa"/>
            <w:gridSpan w:val="2"/>
          </w:tcPr>
          <w:p>
            <w:pPr>
              <w:pStyle w:val="TableParagraph"/>
              <w:spacing w:before="134" w:line="580" w:lineRule="exact"/>
              <w:ind w:left="459"/>
              <w:rPr>
                <w:sz w:val="48"/>
              </w:rPr>
            </w:pPr>
            <w:r>
              <w:rPr>
                <w:sz w:val="48"/>
              </w:rPr>
              <w:t>）根据实验结果而推荐的可连续使用的最高压力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3"/>
          <w:jc w:val="left"/>
        </w:trPr>
        <w:tc>
          <w:tcPr>
            <w:tcW w:w="12541" w:type="dxa"/>
            <w:gridSpan w:val="4"/>
          </w:tcPr>
          <w:p>
            <w:pPr>
              <w:pStyle w:val="TableParagraph"/>
              <w:spacing w:before="336" w:line="527" w:lineRule="exact"/>
              <w:ind w:left="50"/>
              <w:rPr>
                <w:sz w:val="48"/>
              </w:rPr>
            </w:pPr>
            <w:r>
              <w:rPr>
                <w:sz w:val="48"/>
              </w:rPr>
              <w:t>为泵的额定输出压力。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1974" w:type="dxa"/>
            <w:gridSpan w:val="2"/>
          </w:tcPr>
          <w:p>
            <w:pPr>
              <w:pStyle w:val="TableParagraph"/>
              <w:spacing w:before="388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10</w:t>
            </w:r>
            <w:r>
              <w:rPr>
                <w:sz w:val="48"/>
              </w:rPr>
              <w:t>、（</w:t>
            </w:r>
          </w:p>
        </w:tc>
        <w:tc>
          <w:tcPr>
            <w:tcW w:w="352" w:type="dxa"/>
          </w:tcPr>
          <w:p>
            <w:pPr>
              <w:pStyle w:val="TableParagraph"/>
              <w:spacing w:before="411"/>
              <w:ind w:left="1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×</w:t>
            </w:r>
          </w:p>
        </w:tc>
        <w:tc>
          <w:tcPr>
            <w:tcW w:w="10215" w:type="dxa"/>
          </w:tcPr>
          <w:p>
            <w:pPr>
              <w:pStyle w:val="TableParagraph"/>
              <w:spacing w:before="388"/>
              <w:ind w:right="270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）单向阀用作背压阀时，应将其弹簧更换成软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0"/>
          <w:jc w:val="left"/>
        </w:trPr>
        <w:tc>
          <w:tcPr>
            <w:tcW w:w="1974" w:type="dxa"/>
            <w:gridSpan w:val="2"/>
          </w:tcPr>
          <w:p>
            <w:pPr>
              <w:pStyle w:val="TableParagraph"/>
              <w:spacing w:before="134"/>
              <w:ind w:left="50"/>
              <w:rPr>
                <w:sz w:val="48"/>
              </w:rPr>
            </w:pPr>
            <w:r>
              <w:rPr>
                <w:sz w:val="48"/>
              </w:rPr>
              <w:t>弹簧。</w:t>
            </w:r>
          </w:p>
        </w:tc>
        <w:tc>
          <w:tcPr>
            <w:tcW w:w="35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21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2"/>
          <w:jc w:val="left"/>
        </w:trPr>
        <w:tc>
          <w:tcPr>
            <w:tcW w:w="1974" w:type="dxa"/>
            <w:gridSpan w:val="2"/>
          </w:tcPr>
          <w:p>
            <w:pPr>
              <w:pStyle w:val="TableParagraph"/>
              <w:spacing w:before="160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11</w:t>
            </w:r>
            <w:r>
              <w:rPr>
                <w:sz w:val="48"/>
              </w:rPr>
              <w:t>、（</w:t>
            </w:r>
          </w:p>
        </w:tc>
        <w:tc>
          <w:tcPr>
            <w:tcW w:w="352" w:type="dxa"/>
          </w:tcPr>
          <w:p>
            <w:pPr>
              <w:pStyle w:val="TableParagraph"/>
              <w:spacing w:before="183"/>
              <w:ind w:left="1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×</w:t>
            </w:r>
          </w:p>
        </w:tc>
        <w:tc>
          <w:tcPr>
            <w:tcW w:w="10215" w:type="dxa"/>
          </w:tcPr>
          <w:p>
            <w:pPr>
              <w:pStyle w:val="TableParagraph"/>
              <w:spacing w:before="160"/>
              <w:ind w:right="270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）安装于液压泵吸油口的滤油器常用烧结式的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9"/>
          <w:jc w:val="left"/>
        </w:trPr>
        <w:tc>
          <w:tcPr>
            <w:tcW w:w="1974" w:type="dxa"/>
            <w:gridSpan w:val="2"/>
          </w:tcPr>
          <w:p>
            <w:pPr>
              <w:pStyle w:val="TableParagraph"/>
              <w:spacing w:before="134"/>
              <w:ind w:left="50"/>
              <w:rPr>
                <w:sz w:val="48"/>
              </w:rPr>
            </w:pPr>
            <w:r>
              <w:rPr>
                <w:sz w:val="48"/>
              </w:rPr>
              <w:t>滤油器。</w:t>
            </w:r>
          </w:p>
        </w:tc>
        <w:tc>
          <w:tcPr>
            <w:tcW w:w="352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215" w:type="dxa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9"/>
          <w:jc w:val="left"/>
        </w:trPr>
        <w:tc>
          <w:tcPr>
            <w:tcW w:w="1974" w:type="dxa"/>
            <w:gridSpan w:val="2"/>
          </w:tcPr>
          <w:p>
            <w:pPr>
              <w:pStyle w:val="TableParagraph"/>
              <w:spacing w:before="160" w:line="580" w:lineRule="exact"/>
              <w:ind w:left="50"/>
              <w:rPr>
                <w:sz w:val="48"/>
              </w:rPr>
            </w:pPr>
            <w:r>
              <w:rPr>
                <w:rFonts w:ascii="Calibri" w:eastAsia="Calibri"/>
                <w:sz w:val="48"/>
              </w:rPr>
              <w:t>12</w:t>
            </w:r>
            <w:r>
              <w:rPr>
                <w:sz w:val="48"/>
              </w:rPr>
              <w:t>、（</w:t>
            </w:r>
          </w:p>
        </w:tc>
        <w:tc>
          <w:tcPr>
            <w:tcW w:w="352" w:type="dxa"/>
          </w:tcPr>
          <w:p>
            <w:pPr>
              <w:pStyle w:val="TableParagraph"/>
              <w:spacing w:before="183" w:line="557" w:lineRule="exact"/>
              <w:ind w:left="1"/>
              <w:rPr>
                <w:rFonts w:ascii="Calibri" w:hAnsi="Calibri"/>
                <w:sz w:val="48"/>
              </w:rPr>
            </w:pPr>
            <w:r>
              <w:rPr>
                <w:rFonts w:ascii="Calibri" w:hAnsi="Calibri"/>
                <w:w w:val="99"/>
                <w:sz w:val="48"/>
              </w:rPr>
              <w:t>√</w:t>
            </w:r>
          </w:p>
        </w:tc>
        <w:tc>
          <w:tcPr>
            <w:tcW w:w="10215" w:type="dxa"/>
          </w:tcPr>
          <w:p>
            <w:pPr>
              <w:pStyle w:val="TableParagraph"/>
              <w:spacing w:before="160" w:line="580" w:lineRule="exact"/>
              <w:ind w:right="270"/>
              <w:jc w:val="right"/>
              <w:rPr>
                <w:sz w:val="48"/>
              </w:rPr>
            </w:pPr>
            <w:r>
              <w:rPr>
                <w:w w:val="95"/>
                <w:sz w:val="48"/>
              </w:rPr>
              <w:t>）利用液压缸差动连接实现的快速运动回路，</w:t>
            </w: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BodyText"/>
        <w:spacing w:before="31"/>
        <w:ind w:left="2700"/>
      </w:pPr>
      <w:r>
        <w:rPr>
          <w:w w:val="95"/>
        </w:rPr>
        <w:t>一般用于空载。</w:t>
      </w:r>
    </w:p>
    <w:p>
      <w:pPr>
        <w:pStyle w:val="BodyText"/>
        <w:tabs>
          <w:tab w:val="left" w:pos="4626"/>
          <w:tab w:val="left" w:pos="5342"/>
        </w:tabs>
        <w:spacing w:before="322" w:line="364" w:lineRule="auto"/>
        <w:ind w:left="2700" w:right="2938"/>
      </w:pPr>
      <w:r>
        <w:rPr>
          <w:rFonts w:ascii="Calibri" w:eastAsia="Calibri" w:hAnsi="Calibri"/>
        </w:rPr>
        <w:t>13</w:t>
      </w:r>
      <w:r>
        <w:t>、（</w:t>
        <w:tab/>
      </w:r>
      <w:r>
        <w:rPr>
          <w:rFonts w:ascii="Calibri" w:eastAsia="Calibri" w:hAnsi="Calibri"/>
        </w:rPr>
        <w:t>√</w:t>
        <w:tab/>
      </w:r>
      <w:r>
        <w:rPr>
          <w:w w:val="95"/>
        </w:rPr>
        <w:t>）液控单向阀控制油口不通压力油时，其作</w:t>
      </w:r>
      <w:r>
        <w:rPr>
          <w:spacing w:val="-17"/>
          <w:w w:val="95"/>
        </w:rPr>
        <w:t>用</w:t>
      </w:r>
      <w:r>
        <w:t>与单向阀相同。</w:t>
      </w:r>
    </w:p>
    <w:p>
      <w:pPr>
        <w:pStyle w:val="BodyText"/>
        <w:tabs>
          <w:tab w:val="left" w:pos="4626"/>
          <w:tab w:val="left" w:pos="5342"/>
        </w:tabs>
        <w:spacing w:before="3" w:line="364" w:lineRule="auto"/>
        <w:ind w:left="2700" w:right="2709"/>
      </w:pPr>
      <w:r>
        <w:rPr>
          <w:rFonts w:ascii="Calibri" w:eastAsia="Calibri" w:hAnsi="Calibri"/>
        </w:rPr>
        <w:t>14</w:t>
      </w:r>
      <w:r>
        <w:t>、（</w:t>
        <w:tab/>
      </w:r>
      <w:r>
        <w:rPr>
          <w:rFonts w:ascii="Calibri" w:eastAsia="Calibri" w:hAnsi="Calibri"/>
        </w:rPr>
        <w:t>√</w:t>
        <w:tab/>
      </w:r>
      <w:r>
        <w:t>）利用远程调压阀的远程调压回路中，只有在</w:t>
      </w:r>
      <w:r>
        <w:rPr>
          <w:w w:val="95"/>
        </w:rPr>
        <w:t>溢流阀的的调定压力高于远程调压阀的调定压力时，远程</w:t>
      </w:r>
      <w:r>
        <w:rPr>
          <w:spacing w:val="-19"/>
          <w:w w:val="95"/>
        </w:rPr>
        <w:t xml:space="preserve">调 </w:t>
      </w:r>
      <w:r>
        <w:t>压阀才能起作用。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8"/>
          <w:cols w:space="708"/>
        </w:sectPr>
      </w:pPr>
    </w:p>
    <w:p>
      <w:pPr>
        <w:pStyle w:val="BodyText"/>
        <w:tabs>
          <w:tab w:val="left" w:pos="4626"/>
          <w:tab w:val="left" w:pos="5342"/>
        </w:tabs>
        <w:spacing w:before="12"/>
        <w:ind w:left="2700"/>
      </w:pPr>
      <w:r>
        <w:rPr>
          <w:rFonts w:ascii="Calibri" w:eastAsia="Calibri" w:hAnsi="Calibri"/>
        </w:rPr>
        <w:t>15</w:t>
      </w:r>
      <w:r>
        <w:t>、（</w:t>
        <w:tab/>
      </w:r>
      <w:r>
        <w:rPr>
          <w:rFonts w:ascii="Calibri" w:eastAsia="Calibri" w:hAnsi="Calibri"/>
        </w:rPr>
        <w:t>×</w:t>
        <w:tab/>
      </w:r>
      <w:r>
        <w:t>）双作用叶片泵可为变量泵。</w:t>
      </w:r>
    </w:p>
    <w:p>
      <w:pPr>
        <w:pStyle w:val="BodyText"/>
        <w:rPr>
          <w:sz w:val="52"/>
        </w:rPr>
      </w:pPr>
    </w:p>
    <w:p>
      <w:pPr>
        <w:pStyle w:val="BodyText"/>
        <w:spacing w:before="1"/>
        <w:rPr>
          <w:sz w:val="46"/>
        </w:rPr>
      </w:pPr>
    </w:p>
    <w:p>
      <w:pPr>
        <w:pStyle w:val="BodyText"/>
        <w:spacing w:before="1"/>
        <w:ind w:left="2700"/>
      </w:pPr>
      <w:r>
        <w:t xml:space="preserve">三、选择题（每小题分，共 </w:t>
      </w:r>
      <w:r>
        <w:rPr>
          <w:rFonts w:ascii="Calibri" w:eastAsia="Calibri"/>
        </w:rPr>
        <w:t xml:space="preserve">15 </w:t>
      </w:r>
      <w:r>
        <w:t>分）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1</w:t>
      </w:r>
      <w:r>
        <w:t xml:space="preserve">、液压泵能实现吸油和压油，是由于泵的 </w:t>
      </w:r>
      <w:r>
        <w:rPr>
          <w:rFonts w:ascii="Calibri" w:eastAsia="Calibri"/>
        </w:rPr>
        <w:t xml:space="preserve">c </w:t>
      </w:r>
      <w:r>
        <w:t>变化。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a</w:t>
      </w:r>
      <w:r>
        <w:t>、动能；</w:t>
      </w:r>
      <w:r>
        <w:rPr>
          <w:rFonts w:ascii="Calibri" w:eastAsia="Calibri"/>
        </w:rPr>
        <w:t>b</w:t>
      </w:r>
      <w:r>
        <w:t>、压力能；</w:t>
      </w:r>
      <w:r>
        <w:rPr>
          <w:rFonts w:ascii="Calibri" w:eastAsia="Calibri"/>
        </w:rPr>
        <w:t>c</w:t>
      </w:r>
      <w:r>
        <w:t>、密封容积；</w:t>
      </w:r>
      <w:r>
        <w:rPr>
          <w:rFonts w:ascii="Calibri" w:eastAsia="Calibri"/>
        </w:rPr>
        <w:t>d</w:t>
      </w:r>
      <w:r>
        <w:t>、流动方向</w:t>
      </w:r>
    </w:p>
    <w:p>
      <w:pPr>
        <w:pStyle w:val="BodyText"/>
        <w:spacing w:before="321" w:line="364" w:lineRule="auto"/>
        <w:ind w:left="2700" w:right="2703"/>
      </w:pPr>
      <w:r>
        <w:rPr>
          <w:rFonts w:ascii="Calibri" w:eastAsia="Calibri"/>
        </w:rPr>
        <w:t>2</w:t>
      </w:r>
      <w:r>
        <w:rPr>
          <w:spacing w:val="-5"/>
        </w:rPr>
        <w:t xml:space="preserve">、用定量泵和变量马达的容积调速方式，又称为 </w:t>
      </w:r>
      <w:r>
        <w:rPr>
          <w:rFonts w:ascii="Calibri" w:eastAsia="Calibri"/>
        </w:rPr>
        <w:t xml:space="preserve">d </w:t>
      </w:r>
      <w:r>
        <w:t>调速。</w:t>
      </w:r>
      <w:r>
        <w:rPr>
          <w:rFonts w:ascii="Calibri" w:eastAsia="Calibri"/>
        </w:rPr>
        <w:t>a</w:t>
      </w:r>
      <w:r>
        <w:rPr>
          <w:spacing w:val="-11"/>
        </w:rPr>
        <w:t xml:space="preserve">、 开式油路 </w:t>
      </w:r>
      <w:r>
        <w:rPr>
          <w:rFonts w:ascii="Calibri" w:eastAsia="Calibri"/>
          <w:spacing w:val="4"/>
        </w:rPr>
        <w:t>b</w:t>
      </w:r>
      <w:r>
        <w:rPr>
          <w:spacing w:val="-16"/>
        </w:rPr>
        <w:t xml:space="preserve">、闭式油路 </w:t>
      </w:r>
      <w:r>
        <w:rPr>
          <w:rFonts w:ascii="Calibri" w:eastAsia="Calibri"/>
        </w:rPr>
        <w:t>c</w:t>
      </w:r>
      <w:r>
        <w:rPr>
          <w:spacing w:val="-13"/>
        </w:rPr>
        <w:t xml:space="preserve">、恒转矩回路 </w:t>
      </w:r>
      <w:r>
        <w:rPr>
          <w:rFonts w:ascii="Calibri" w:eastAsia="Calibri"/>
        </w:rPr>
        <w:t>d</w:t>
      </w:r>
      <w:r>
        <w:t>、恒功率回路</w:t>
      </w:r>
      <w:r>
        <w:rPr>
          <w:rFonts w:ascii="Calibri" w:eastAsia="Calibri"/>
        </w:rPr>
        <w:t>3</w:t>
      </w:r>
      <w:r>
        <w:rPr>
          <w:spacing w:val="-19"/>
        </w:rPr>
        <w:t xml:space="preserve">、外圆磨床液压系统因为采用了 </w:t>
      </w:r>
      <w:r>
        <w:rPr>
          <w:rFonts w:ascii="Calibri" w:eastAsia="Calibri"/>
        </w:rPr>
        <w:t xml:space="preserve">c </w:t>
      </w:r>
      <w:r>
        <w:rPr>
          <w:spacing w:val="-15"/>
        </w:rPr>
        <w:t>换向回路，从而使工作台</w:t>
      </w:r>
      <w:r>
        <w:t>运动获得了良好的换向性能，提高了换向精度。</w:t>
      </w:r>
    </w:p>
    <w:p>
      <w:pPr>
        <w:pStyle w:val="BodyText"/>
        <w:spacing w:before="5"/>
        <w:ind w:left="2700"/>
      </w:pPr>
      <w:r>
        <w:rPr>
          <w:rFonts w:ascii="Calibri" w:eastAsia="Calibri"/>
        </w:rPr>
        <w:t>a</w:t>
      </w:r>
      <w:r>
        <w:t>、 压力控制制动；</w:t>
      </w:r>
      <w:r>
        <w:rPr>
          <w:rFonts w:ascii="Calibri" w:eastAsia="Calibri"/>
        </w:rPr>
        <w:t>b</w:t>
      </w:r>
      <w:r>
        <w:t>、时间控制制动；</w:t>
      </w:r>
      <w:r>
        <w:rPr>
          <w:rFonts w:ascii="Calibri" w:eastAsia="Calibri"/>
        </w:rPr>
        <w:t>c</w:t>
      </w:r>
      <w:r>
        <w:t>、行程控制制动；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d</w:t>
      </w:r>
      <w:r>
        <w:t>、电气控制制动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4</w:t>
      </w:r>
      <w:r>
        <w:t xml:space="preserve">、液压油 </w:t>
      </w:r>
      <w:r>
        <w:rPr>
          <w:rFonts w:ascii="Calibri" w:eastAsia="Calibri"/>
        </w:rPr>
        <w:t>d</w:t>
      </w:r>
      <w:r>
        <w:t>，常常是液压系统发生故障的主要原因。</w:t>
      </w:r>
    </w:p>
    <w:p>
      <w:pPr>
        <w:pStyle w:val="BodyText"/>
        <w:tabs>
          <w:tab w:val="left" w:pos="8218"/>
          <w:tab w:val="left" w:pos="8934"/>
          <w:tab w:val="left" w:pos="9667"/>
          <w:tab w:val="left" w:pos="14228"/>
          <w:tab w:val="left" w:pos="14906"/>
        </w:tabs>
        <w:spacing w:before="322" w:line="364" w:lineRule="auto"/>
        <w:ind w:left="2700" w:right="2471"/>
      </w:pPr>
      <w:r>
        <w:rPr>
          <w:rFonts w:ascii="Calibri" w:eastAsia="Calibri"/>
        </w:rPr>
        <w:t>a</w:t>
      </w:r>
      <w:r>
        <w:t>、温升过高</w:t>
      </w:r>
      <w:r>
        <w:rPr>
          <w:spacing w:val="4"/>
        </w:rPr>
        <w:t>；</w:t>
      </w:r>
      <w:r>
        <w:rPr>
          <w:rFonts w:ascii="Calibri" w:eastAsia="Calibri"/>
          <w:spacing w:val="4"/>
        </w:rPr>
        <w:t>b</w:t>
      </w:r>
      <w:r>
        <w:t>、粘度太小</w:t>
      </w:r>
      <w:r>
        <w:rPr>
          <w:spacing w:val="2"/>
        </w:rPr>
        <w:t>；</w:t>
      </w:r>
      <w:r>
        <w:rPr>
          <w:rFonts w:ascii="Calibri" w:eastAsia="Calibri"/>
          <w:spacing w:val="2"/>
        </w:rPr>
        <w:t>c</w:t>
      </w:r>
      <w:r>
        <w:t>、粘度太大</w:t>
      </w:r>
      <w:r>
        <w:rPr>
          <w:spacing w:val="3"/>
        </w:rPr>
        <w:t>；</w:t>
      </w:r>
      <w:r>
        <w:rPr>
          <w:rFonts w:ascii="Calibri" w:eastAsia="Calibri"/>
          <w:spacing w:val="3"/>
        </w:rPr>
        <w:t>d</w:t>
      </w:r>
      <w:r>
        <w:t>、受到污染。</w:t>
      </w:r>
      <w:r>
        <w:rPr>
          <w:rFonts w:ascii="Calibri" w:eastAsia="Calibri"/>
        </w:rPr>
        <w:t>5</w:t>
      </w:r>
      <w:r>
        <w:t>、双作用叶片泵从转</w:t>
      </w:r>
      <w:r>
        <w:rPr>
          <w:spacing w:val="11"/>
        </w:rPr>
        <w:t>子</w:t>
      </w:r>
      <w:r>
        <w:rPr>
          <w:spacing w:val="11"/>
          <w:u w:val="thick"/>
        </w:rPr>
        <w:t xml:space="preserve"> </w:t>
        <w:tab/>
      </w:r>
      <w:r>
        <w:rPr>
          <w:rFonts w:ascii="Calibri" w:eastAsia="Calibri"/>
        </w:rPr>
        <w:t>b</w:t>
      </w:r>
      <w:r>
        <w:rPr>
          <w:rFonts w:ascii="Calibri" w:eastAsia="Calibri"/>
          <w:u w:val="thick"/>
        </w:rPr>
        <w:t xml:space="preserve"> </w:t>
        <w:tab/>
      </w:r>
      <w:r>
        <w:t>平衡考虑，叶片数应</w:t>
      </w:r>
      <w:r>
        <w:rPr>
          <w:spacing w:val="12"/>
        </w:rPr>
        <w:t>选</w:t>
      </w:r>
      <w:r>
        <w:rPr>
          <w:spacing w:val="12"/>
          <w:u w:val="thick"/>
        </w:rPr>
        <w:t xml:space="preserve"> </w:t>
        <w:tab/>
      </w:r>
      <w:r>
        <w:rPr>
          <w:rFonts w:ascii="Calibri" w:eastAsia="Calibri"/>
        </w:rPr>
        <w:t>c</w:t>
      </w:r>
      <w:r>
        <w:rPr>
          <w:rFonts w:ascii="Calibri" w:eastAsia="Calibri"/>
          <w:u w:val="thick"/>
        </w:rPr>
        <w:t xml:space="preserve"> </w:t>
        <w:tab/>
      </w:r>
      <w:r>
        <w:rPr>
          <w:spacing w:val="-17"/>
        </w:rPr>
        <w:t xml:space="preserve">； </w:t>
      </w:r>
      <w:r>
        <w:t>单作用叶片泵的叶片数常</w:t>
      </w:r>
      <w:r>
        <w:rPr>
          <w:spacing w:val="11"/>
        </w:rPr>
        <w:t>选</w:t>
      </w:r>
      <w:r>
        <w:rPr>
          <w:spacing w:val="11"/>
          <w:u w:val="thick"/>
        </w:rPr>
        <w:t xml:space="preserve"> </w:t>
        <w:tab/>
      </w:r>
      <w:r>
        <w:rPr>
          <w:rFonts w:ascii="Calibri" w:eastAsia="Calibri"/>
        </w:rPr>
        <w:t>d</w:t>
      </w:r>
      <w:r>
        <w:rPr>
          <w:rFonts w:ascii="Calibri" w:eastAsia="Calibri"/>
          <w:u w:val="thick"/>
        </w:rPr>
        <w:t xml:space="preserve"> </w:t>
        <w:tab/>
      </w:r>
      <w:r>
        <w:t>，以使流量均匀。</w:t>
      </w:r>
    </w:p>
    <w:p>
      <w:pPr>
        <w:pStyle w:val="BodyText"/>
        <w:tabs>
          <w:tab w:val="left" w:pos="3470"/>
          <w:tab w:val="left" w:pos="8598"/>
          <w:tab w:val="left" w:pos="10834"/>
        </w:tabs>
        <w:spacing w:before="3"/>
        <w:ind w:left="2700"/>
      </w:pPr>
      <w:r>
        <w:rPr>
          <w:rFonts w:ascii="Calibri" w:eastAsia="Calibri"/>
        </w:rPr>
        <w:t>(a)</w:t>
        <w:tab/>
      </w:r>
      <w:r>
        <w:t>轴向力</w:t>
      </w:r>
      <w:r>
        <w:rPr>
          <w:spacing w:val="3"/>
        </w:rPr>
        <w:t>、</w:t>
      </w:r>
      <w:r>
        <w:rPr>
          <w:rFonts w:ascii="Calibri" w:eastAsia="Calibri"/>
        </w:rPr>
        <w:t>(b)</w:t>
      </w:r>
      <w:r>
        <w:t>径向力；</w:t>
      </w:r>
      <w:r>
        <w:rPr>
          <w:rFonts w:ascii="Calibri" w:eastAsia="Calibri"/>
        </w:rPr>
        <w:t>(c)</w:t>
        <w:tab/>
      </w:r>
      <w:r>
        <w:t>偶数；</w:t>
      </w:r>
      <w:r>
        <w:rPr>
          <w:rFonts w:ascii="Calibri" w:eastAsia="Calibri"/>
        </w:rPr>
        <w:t>(d)</w:t>
        <w:tab/>
      </w:r>
      <w:r>
        <w:t>奇数。</w:t>
      </w:r>
    </w:p>
    <w:p>
      <w:pPr>
        <w:pStyle w:val="BodyText"/>
        <w:tabs>
          <w:tab w:val="left" w:pos="3893"/>
          <w:tab w:val="left" w:pos="4842"/>
          <w:tab w:val="left" w:pos="13467"/>
          <w:tab w:val="left" w:pos="14201"/>
        </w:tabs>
        <w:spacing w:before="321" w:line="364" w:lineRule="auto"/>
        <w:ind w:left="2700" w:right="2698"/>
      </w:pPr>
      <w:r>
        <w:rPr>
          <w:rFonts w:ascii="Calibri" w:eastAsia="Calibri"/>
        </w:rPr>
        <w:t>6</w:t>
      </w:r>
      <w:r>
        <w:rPr>
          <w:spacing w:val="-4"/>
        </w:rPr>
        <w:t>、</w:t>
      </w:r>
      <w:r>
        <w:rPr>
          <w:spacing w:val="-4"/>
          <w:u w:val="thick"/>
        </w:rPr>
        <w:t xml:space="preserve"> </w:t>
        <w:tab/>
      </w:r>
      <w:r>
        <w:rPr>
          <w:rFonts w:ascii="Calibri" w:eastAsia="Calibri"/>
        </w:rPr>
        <w:t>a</w:t>
      </w:r>
      <w:r>
        <w:rPr>
          <w:rFonts w:ascii="Calibri" w:eastAsia="Calibri"/>
          <w:u w:val="thick"/>
        </w:rPr>
        <w:t xml:space="preserve"> </w:t>
        <w:tab/>
      </w:r>
      <w:r>
        <w:t>叶片泵运转时，存在不平衡的径向力</w:t>
      </w:r>
      <w:r>
        <w:rPr>
          <w:spacing w:val="8"/>
        </w:rPr>
        <w:t>；</w:t>
      </w:r>
      <w:r>
        <w:rPr>
          <w:spacing w:val="8"/>
          <w:u w:val="thick"/>
        </w:rPr>
        <w:t xml:space="preserve"> </w:t>
        <w:tab/>
      </w:r>
      <w:r>
        <w:rPr>
          <w:rFonts w:ascii="Calibri" w:eastAsia="Calibri"/>
        </w:rPr>
        <w:t>b</w:t>
      </w:r>
      <w:r>
        <w:rPr>
          <w:rFonts w:ascii="Calibri" w:eastAsia="Calibri"/>
          <w:u w:val="thick"/>
        </w:rPr>
        <w:t xml:space="preserve"> </w:t>
        <w:tab/>
      </w:r>
      <w:r>
        <w:t>叶</w:t>
      </w:r>
      <w:r>
        <w:rPr>
          <w:spacing w:val="-17"/>
        </w:rPr>
        <w:t>片</w:t>
      </w:r>
      <w:r>
        <w:t>泵运转时，不平衡径向力相抵消，受力情况较好。</w:t>
      </w:r>
    </w:p>
    <w:p>
      <w:pPr>
        <w:pStyle w:val="BodyText"/>
        <w:tabs>
          <w:tab w:val="left" w:pos="3470"/>
          <w:tab w:val="left" w:pos="6186"/>
        </w:tabs>
        <w:spacing w:before="4"/>
        <w:ind w:left="2700"/>
      </w:pPr>
      <w:r>
        <w:rPr>
          <w:rFonts w:ascii="Calibri" w:eastAsia="Calibri"/>
        </w:rPr>
        <w:t>(a)</w:t>
        <w:tab/>
      </w:r>
      <w:r>
        <w:t>单作用；</w:t>
      </w:r>
      <w:r>
        <w:rPr>
          <w:rFonts w:ascii="Calibri" w:eastAsia="Calibri"/>
        </w:rPr>
        <w:t>(b)</w:t>
        <w:tab/>
      </w:r>
      <w:r>
        <w:t>双作用。</w:t>
      </w:r>
    </w:p>
    <w:p>
      <w:pPr>
        <w:pStyle w:val="BodyText"/>
        <w:tabs>
          <w:tab w:val="left" w:pos="6053"/>
          <w:tab w:val="left" w:pos="6787"/>
          <w:tab w:val="left" w:pos="7746"/>
          <w:tab w:val="left" w:pos="8428"/>
        </w:tabs>
        <w:spacing w:before="321" w:line="364" w:lineRule="auto"/>
        <w:ind w:left="2700" w:right="2725"/>
      </w:pPr>
      <w:r>
        <w:rPr>
          <w:rFonts w:ascii="Calibri" w:eastAsia="Calibri"/>
        </w:rPr>
        <w:t>7</w:t>
      </w:r>
      <w:r>
        <w:t>、对于斜盘式（直轴式）轴向柱塞泵，其流量脉动程度随柱塞数增加</w:t>
      </w:r>
      <w:r>
        <w:rPr>
          <w:spacing w:val="3"/>
        </w:rPr>
        <w:t>而</w:t>
      </w:r>
      <w:r>
        <w:rPr>
          <w:spacing w:val="3"/>
          <w:u w:val="thick"/>
        </w:rPr>
        <w:t xml:space="preserve"> </w:t>
        <w:tab/>
      </w:r>
      <w:r>
        <w:rPr>
          <w:rFonts w:ascii="Calibri" w:eastAsia="Calibri"/>
        </w:rPr>
        <w:t>b</w:t>
      </w:r>
      <w:r>
        <w:rPr>
          <w:rFonts w:ascii="Calibri" w:eastAsia="Calibri"/>
          <w:u w:val="thick"/>
        </w:rPr>
        <w:t xml:space="preserve"> </w:t>
        <w:tab/>
      </w:r>
      <w:r>
        <w:rPr>
          <w:spacing w:val="3"/>
        </w:rPr>
        <w:t>，</w:t>
      </w:r>
      <w:r>
        <w:rPr>
          <w:spacing w:val="3"/>
          <w:u w:val="thick"/>
        </w:rPr>
        <w:t xml:space="preserve"> </w:t>
        <w:tab/>
      </w:r>
      <w:r>
        <w:rPr>
          <w:rFonts w:ascii="Calibri" w:eastAsia="Calibri"/>
        </w:rPr>
        <w:t>c</w:t>
      </w:r>
      <w:r>
        <w:rPr>
          <w:rFonts w:ascii="Calibri" w:eastAsia="Calibri"/>
          <w:u w:val="thick"/>
        </w:rPr>
        <w:t xml:space="preserve"> </w:t>
        <w:tab/>
      </w:r>
      <w:r>
        <w:rPr>
          <w:w w:val="95"/>
        </w:rPr>
        <w:t>柱塞数的柱塞泵的流量脉动程</w:t>
      </w:r>
      <w:r>
        <w:rPr>
          <w:spacing w:val="-17"/>
          <w:w w:val="95"/>
        </w:rPr>
        <w:t>度</w:t>
      </w:r>
      <w:r>
        <w:t>远小于具有相邻</w:t>
      </w:r>
      <w:r>
        <w:rPr>
          <w:spacing w:val="2"/>
        </w:rPr>
        <w:t>＿</w:t>
      </w:r>
      <w:r>
        <w:rPr>
          <w:rFonts w:ascii="Calibri" w:eastAsia="Calibri"/>
          <w:spacing w:val="2"/>
        </w:rPr>
        <w:t>d</w:t>
      </w:r>
      <w:r>
        <w:rPr>
          <w:spacing w:val="2"/>
        </w:rPr>
        <w:t>＿</w:t>
      </w:r>
      <w:r>
        <w:t>柱塞数的柱塞泵的脉动程度。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9"/>
          <w:cols w:space="708"/>
        </w:sectPr>
      </w:pPr>
    </w:p>
    <w:p>
      <w:pPr>
        <w:pStyle w:val="BodyText"/>
        <w:tabs>
          <w:tab w:val="left" w:pos="3470"/>
          <w:tab w:val="left" w:pos="5703"/>
          <w:tab w:val="left" w:pos="7888"/>
          <w:tab w:val="left" w:pos="10121"/>
        </w:tabs>
        <w:spacing w:before="12"/>
        <w:ind w:left="2700"/>
      </w:pPr>
      <w:r>
        <w:rPr>
          <w:rFonts w:ascii="Calibri" w:eastAsia="Calibri"/>
        </w:rPr>
        <w:t>(a)</w:t>
        <w:tab/>
      </w:r>
      <w:r>
        <w:t>上升；</w:t>
      </w:r>
      <w:r>
        <w:rPr>
          <w:rFonts w:ascii="Calibri" w:eastAsia="Calibri"/>
        </w:rPr>
        <w:t>(b)</w:t>
        <w:tab/>
      </w:r>
      <w:r>
        <w:t>下降</w:t>
      </w:r>
      <w:r>
        <w:rPr>
          <w:spacing w:val="3"/>
        </w:rPr>
        <w:t>。</w:t>
      </w:r>
      <w:r>
        <w:rPr>
          <w:rFonts w:ascii="Calibri" w:eastAsia="Calibri"/>
        </w:rPr>
        <w:t>(c)</w:t>
        <w:tab/>
      </w:r>
      <w:r>
        <w:t>奇数；</w:t>
      </w:r>
      <w:r>
        <w:rPr>
          <w:rFonts w:ascii="Calibri" w:eastAsia="Calibri"/>
        </w:rPr>
        <w:t>(d)</w:t>
        <w:tab/>
      </w:r>
      <w:r>
        <w:t>偶数。</w:t>
      </w:r>
    </w:p>
    <w:p>
      <w:pPr>
        <w:pStyle w:val="BodyText"/>
        <w:tabs>
          <w:tab w:val="left" w:pos="7494"/>
          <w:tab w:val="left" w:pos="8465"/>
          <w:tab w:val="left" w:pos="8939"/>
          <w:tab w:val="left" w:pos="9650"/>
        </w:tabs>
        <w:spacing w:before="321" w:line="364" w:lineRule="auto"/>
        <w:ind w:left="2700" w:right="2940"/>
      </w:pPr>
      <w:r>
        <w:rPr>
          <w:rFonts w:ascii="Calibri" w:eastAsia="Calibri"/>
        </w:rPr>
        <w:t>8</w:t>
      </w:r>
      <w:r>
        <w:t>、液压泵的理论输入功</w:t>
      </w:r>
      <w:r>
        <w:rPr>
          <w:spacing w:val="15"/>
        </w:rPr>
        <w:t>率</w:t>
      </w:r>
      <w:r>
        <w:rPr>
          <w:spacing w:val="15"/>
          <w:u w:val="thick"/>
        </w:rPr>
        <w:t xml:space="preserve"> </w:t>
        <w:tab/>
        <w:tab/>
      </w:r>
      <w:r>
        <w:rPr>
          <w:rFonts w:ascii="Calibri" w:eastAsia="Calibri"/>
        </w:rPr>
        <w:t>a</w:t>
      </w:r>
      <w:r>
        <w:rPr>
          <w:rFonts w:ascii="Calibri" w:eastAsia="Calibri"/>
          <w:u w:val="thick"/>
        </w:rPr>
        <w:t xml:space="preserve"> </w:t>
        <w:tab/>
      </w:r>
      <w:r>
        <w:t>它的实际输出功率；液</w:t>
      </w:r>
      <w:r>
        <w:rPr>
          <w:spacing w:val="-18"/>
        </w:rPr>
        <w:t>压</w:t>
      </w:r>
      <w:r>
        <w:t>马达的理论输出功</w:t>
      </w:r>
      <w:r>
        <w:rPr>
          <w:spacing w:val="7"/>
        </w:rPr>
        <w:t>率</w:t>
      </w:r>
      <w:r>
        <w:rPr>
          <w:spacing w:val="7"/>
          <w:u w:val="thick"/>
        </w:rPr>
        <w:t xml:space="preserve"> </w:t>
        <w:tab/>
      </w:r>
      <w:r>
        <w:rPr>
          <w:rFonts w:ascii="Calibri" w:eastAsia="Calibri"/>
        </w:rPr>
        <w:t>b</w:t>
      </w:r>
      <w:r>
        <w:rPr>
          <w:rFonts w:ascii="Calibri" w:eastAsia="Calibri"/>
          <w:u w:val="thick"/>
        </w:rPr>
        <w:t xml:space="preserve"> </w:t>
        <w:tab/>
      </w:r>
      <w:r>
        <w:t>其输入功率。</w:t>
      </w:r>
    </w:p>
    <w:p>
      <w:pPr>
        <w:pStyle w:val="BodyText"/>
        <w:tabs>
          <w:tab w:val="left" w:pos="3470"/>
          <w:tab w:val="left" w:pos="5703"/>
          <w:tab w:val="left" w:pos="7888"/>
        </w:tabs>
        <w:spacing w:before="3"/>
        <w:ind w:left="2700"/>
      </w:pPr>
      <w:r>
        <w:rPr>
          <w:rFonts w:ascii="Calibri" w:eastAsia="Calibri"/>
        </w:rPr>
        <w:t>(a)</w:t>
        <w:tab/>
      </w:r>
      <w:r>
        <w:t>大于；</w:t>
      </w:r>
      <w:r>
        <w:rPr>
          <w:rFonts w:ascii="Calibri" w:eastAsia="Calibri"/>
        </w:rPr>
        <w:t>(b)</w:t>
        <w:tab/>
      </w:r>
      <w:r>
        <w:t>等于；</w:t>
      </w:r>
      <w:r>
        <w:rPr>
          <w:rFonts w:ascii="Calibri" w:eastAsia="Calibri"/>
        </w:rPr>
        <w:t>(c)</w:t>
        <w:tab/>
      </w:r>
      <w:r>
        <w:t>小于。</w:t>
      </w:r>
    </w:p>
    <w:p>
      <w:pPr>
        <w:pStyle w:val="BodyText"/>
        <w:tabs>
          <w:tab w:val="left" w:pos="11091"/>
          <w:tab w:val="left" w:pos="11802"/>
        </w:tabs>
        <w:spacing w:before="321" w:line="364" w:lineRule="auto"/>
        <w:ind w:left="2700" w:right="2704"/>
      </w:pPr>
      <w:r>
        <w:rPr>
          <w:rFonts w:ascii="Calibri" w:eastAsia="Calibri"/>
        </w:rPr>
        <w:t>9</w:t>
      </w:r>
      <w:r>
        <w:t>、溢流阀在执行工作的时候，阀口</w:t>
      </w:r>
      <w:r>
        <w:rPr>
          <w:spacing w:val="12"/>
        </w:rPr>
        <w:t>是</w:t>
      </w:r>
      <w:r>
        <w:rPr>
          <w:spacing w:val="12"/>
          <w:u w:val="thick"/>
        </w:rPr>
        <w:t xml:space="preserve"> </w:t>
        <w:tab/>
      </w:r>
      <w:r>
        <w:rPr>
          <w:rFonts w:ascii="Calibri" w:eastAsia="Calibri"/>
        </w:rPr>
        <w:t>a</w:t>
      </w:r>
      <w:r>
        <w:rPr>
          <w:rFonts w:ascii="Calibri" w:eastAsia="Calibri"/>
          <w:u w:val="thick"/>
        </w:rPr>
        <w:t xml:space="preserve"> </w:t>
        <w:tab/>
      </w:r>
      <w:r>
        <w:t>的，液压泵的</w:t>
      </w:r>
      <w:r>
        <w:rPr>
          <w:spacing w:val="-18"/>
        </w:rPr>
        <w:t>工</w:t>
      </w:r>
      <w:r>
        <w:t>作压力决定于溢流阀的调整压力且基本保持恒定。</w:t>
      </w:r>
    </w:p>
    <w:p>
      <w:pPr>
        <w:pStyle w:val="BodyText"/>
        <w:tabs>
          <w:tab w:val="left" w:pos="3470"/>
          <w:tab w:val="left" w:pos="5703"/>
        </w:tabs>
        <w:spacing w:before="3"/>
        <w:ind w:left="2700"/>
      </w:pPr>
      <w:r>
        <w:rPr>
          <w:rFonts w:ascii="Calibri" w:eastAsia="Calibri"/>
        </w:rPr>
        <w:t>(a)</w:t>
        <w:tab/>
      </w:r>
      <w:r>
        <w:t>常开；</w:t>
      </w:r>
      <w:r>
        <w:rPr>
          <w:rFonts w:ascii="Calibri" w:eastAsia="Calibri"/>
        </w:rPr>
        <w:t>(b)</w:t>
        <w:tab/>
      </w:r>
      <w:r>
        <w:t>常闭。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10</w:t>
      </w:r>
      <w:r>
        <w:t>、为使三位四通阀在中位工作时能使液压缸闭锁，应采用</w:t>
      </w:r>
    </w:p>
    <w:p>
      <w:pPr>
        <w:pStyle w:val="BodyText"/>
        <w:tabs>
          <w:tab w:val="left" w:pos="3177"/>
          <w:tab w:val="left" w:pos="4122"/>
        </w:tabs>
        <w:spacing w:before="321"/>
        <w:ind w:left="2700"/>
      </w:pPr>
      <w:r>
        <w:rPr>
          <w:rFonts w:ascii="Times New Roman" w:eastAsia="Times New Roman"/>
          <w:w w:val="99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rPr>
          <w:rFonts w:ascii="Calibri" w:eastAsia="Calibri"/>
        </w:rPr>
        <w:t>a</w:t>
      </w:r>
      <w:r>
        <w:rPr>
          <w:rFonts w:ascii="Calibri" w:eastAsia="Calibri"/>
          <w:u w:val="thick"/>
        </w:rPr>
        <w:t xml:space="preserve"> </w:t>
        <w:tab/>
      </w:r>
      <w:r>
        <w:t>型阀。</w:t>
      </w:r>
    </w:p>
    <w:p>
      <w:pPr>
        <w:pStyle w:val="ListParagraph"/>
        <w:numPr>
          <w:ilvl w:val="0"/>
          <w:numId w:val="15"/>
        </w:numPr>
        <w:tabs>
          <w:tab w:val="left" w:pos="3329"/>
          <w:tab w:val="left" w:pos="4280"/>
          <w:tab w:val="left" w:pos="7258"/>
        </w:tabs>
        <w:spacing w:before="321" w:after="0" w:line="364" w:lineRule="auto"/>
        <w:ind w:left="2700" w:right="6497" w:firstLine="0"/>
        <w:jc w:val="left"/>
        <w:rPr>
          <w:sz w:val="48"/>
        </w:rPr>
      </w:pPr>
      <w:r>
        <w:rPr>
          <w:rFonts w:ascii="Calibri" w:eastAsia="Calibri"/>
          <w:sz w:val="48"/>
        </w:rPr>
        <w:t>"O"</w:t>
        <w:tab/>
      </w:r>
      <w:r>
        <w:rPr>
          <w:sz w:val="48"/>
        </w:rPr>
        <w:t>型阀</w:t>
      </w:r>
      <w:r>
        <w:rPr>
          <w:spacing w:val="4"/>
          <w:sz w:val="48"/>
        </w:rPr>
        <w:t>、</w:t>
      </w:r>
      <w:r>
        <w:rPr>
          <w:rFonts w:ascii="Calibri" w:eastAsia="Calibri"/>
          <w:sz w:val="48"/>
        </w:rPr>
        <w:t>(b)</w:t>
      </w:r>
      <w:r>
        <w:rPr>
          <w:rFonts w:ascii="Calibri" w:eastAsia="Calibri"/>
          <w:spacing w:val="-5"/>
          <w:sz w:val="48"/>
        </w:rPr>
        <w:t xml:space="preserve"> </w:t>
      </w:r>
      <w:r>
        <w:rPr>
          <w:rFonts w:ascii="Calibri" w:eastAsia="Calibri"/>
          <w:sz w:val="48"/>
        </w:rPr>
        <w:t>"P"</w:t>
        <w:tab/>
      </w:r>
      <w:r>
        <w:rPr>
          <w:sz w:val="48"/>
        </w:rPr>
        <w:t>型阀</w:t>
      </w:r>
      <w:r>
        <w:rPr>
          <w:spacing w:val="3"/>
          <w:sz w:val="48"/>
        </w:rPr>
        <w:t>、</w:t>
      </w:r>
      <w:r>
        <w:rPr>
          <w:rFonts w:ascii="Calibri" w:eastAsia="Calibri"/>
          <w:sz w:val="48"/>
        </w:rPr>
        <w:t>(c)</w:t>
      </w:r>
      <w:r>
        <w:rPr>
          <w:rFonts w:ascii="Calibri" w:eastAsia="Calibri"/>
          <w:spacing w:val="-6"/>
          <w:sz w:val="48"/>
        </w:rPr>
        <w:t xml:space="preserve"> </w:t>
      </w:r>
      <w:r>
        <w:rPr>
          <w:rFonts w:ascii="Calibri" w:eastAsia="Calibri"/>
          <w:sz w:val="48"/>
        </w:rPr>
        <w:t>"Y"</w:t>
      </w:r>
      <w:r>
        <w:rPr>
          <w:sz w:val="48"/>
        </w:rPr>
        <w:t>型阀</w:t>
      </w:r>
      <w:r>
        <w:rPr>
          <w:spacing w:val="-12"/>
          <w:sz w:val="48"/>
        </w:rPr>
        <w:t>。</w:t>
      </w:r>
      <w:r>
        <w:rPr>
          <w:sz w:val="48"/>
        </w:rPr>
        <w:t>四、简答题（每小题</w:t>
      </w:r>
      <w:r>
        <w:rPr>
          <w:spacing w:val="-116"/>
          <w:sz w:val="48"/>
        </w:rPr>
        <w:t xml:space="preserve"> </w:t>
      </w:r>
      <w:r>
        <w:rPr>
          <w:rFonts w:ascii="Calibri" w:eastAsia="Calibri"/>
          <w:sz w:val="48"/>
        </w:rPr>
        <w:t>4</w:t>
      </w:r>
      <w:r>
        <w:rPr>
          <w:rFonts w:ascii="Calibri" w:eastAsia="Calibri"/>
          <w:spacing w:val="16"/>
          <w:sz w:val="48"/>
        </w:rPr>
        <w:t xml:space="preserve"> </w:t>
      </w:r>
      <w:r>
        <w:rPr>
          <w:sz w:val="48"/>
        </w:rPr>
        <w:t>分，共</w:t>
      </w:r>
      <w:r>
        <w:rPr>
          <w:spacing w:val="-119"/>
          <w:sz w:val="48"/>
        </w:rPr>
        <w:t xml:space="preserve"> </w:t>
      </w:r>
      <w:r>
        <w:rPr>
          <w:rFonts w:ascii="Calibri" w:eastAsia="Calibri"/>
          <w:sz w:val="48"/>
        </w:rPr>
        <w:t>20</w:t>
      </w:r>
      <w:r>
        <w:rPr>
          <w:rFonts w:ascii="Calibri" w:eastAsia="Calibri"/>
          <w:spacing w:val="19"/>
          <w:sz w:val="48"/>
        </w:rPr>
        <w:t xml:space="preserve"> </w:t>
      </w:r>
      <w:r>
        <w:rPr>
          <w:sz w:val="48"/>
        </w:rPr>
        <w:t>分）</w:t>
      </w:r>
    </w:p>
    <w:p>
      <w:pPr>
        <w:pStyle w:val="BodyText"/>
        <w:spacing w:before="2" w:line="364" w:lineRule="auto"/>
        <w:ind w:left="3780" w:right="2669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2447925</wp:posOffset>
            </wp:positionV>
            <wp:extent cx="11340845" cy="33399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339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"/>
        </w:rPr>
        <w:t xml:space="preserve">如图所示，溢流阀 </w:t>
      </w:r>
      <w:r>
        <w:rPr>
          <w:rFonts w:ascii="Calibri" w:eastAsia="Calibri" w:hAnsi="Calibri"/>
        </w:rPr>
        <w:t xml:space="preserve">1 </w:t>
      </w:r>
      <w:r>
        <w:rPr>
          <w:spacing w:val="-17"/>
        </w:rPr>
        <w:t xml:space="preserve">的调节压力为 </w:t>
      </w:r>
      <w:r>
        <w:rPr>
          <w:rFonts w:ascii="Calibri" w:eastAsia="Calibri" w:hAnsi="Calibri"/>
        </w:rPr>
        <w:t>P1=40×105Pa</w:t>
      </w:r>
      <w:r>
        <w:t>，溢流</w:t>
      </w:r>
      <w:r>
        <w:rPr>
          <w:spacing w:val="-64"/>
        </w:rPr>
        <w:t xml:space="preserve">阀 </w:t>
      </w:r>
      <w:r>
        <w:rPr>
          <w:rFonts w:ascii="Calibri" w:eastAsia="Calibri" w:hAnsi="Calibri"/>
        </w:rPr>
        <w:t xml:space="preserve">2 </w:t>
      </w:r>
      <w:r>
        <w:rPr>
          <w:spacing w:val="-17"/>
        </w:rPr>
        <w:t xml:space="preserve">的调节压力为 </w:t>
      </w:r>
      <w:r>
        <w:rPr>
          <w:rFonts w:ascii="Calibri" w:eastAsia="Calibri" w:hAnsi="Calibri"/>
        </w:rPr>
        <w:t>P2</w:t>
      </w:r>
      <w:r>
        <w:t>＝</w:t>
      </w:r>
      <w:r>
        <w:rPr>
          <w:rFonts w:ascii="Calibri" w:eastAsia="Calibri" w:hAnsi="Calibri"/>
        </w:rPr>
        <w:t>30×105Pa</w:t>
      </w:r>
      <w:r>
        <w:t>。问：当两个二位二通电磁换向阀同时得电（</w:t>
      </w:r>
      <w:r>
        <w:rPr>
          <w:spacing w:val="-61"/>
        </w:rPr>
        <w:t xml:space="preserve">即 </w:t>
      </w:r>
      <w:r>
        <w:rPr>
          <w:rFonts w:ascii="Calibri" w:eastAsia="Calibri" w:hAnsi="Calibri"/>
        </w:rPr>
        <w:t>1DT</w:t>
      </w:r>
      <w:r>
        <w:rPr>
          <w:spacing w:val="-4"/>
        </w:rPr>
        <w:t>、</w:t>
      </w:r>
      <w:r>
        <w:rPr>
          <w:rFonts w:ascii="Calibri" w:eastAsia="Calibri" w:hAnsi="Calibri"/>
        </w:rPr>
        <w:t xml:space="preserve">2DT </w:t>
      </w:r>
      <w:r>
        <w:t>得电）时，泵的</w:t>
      </w:r>
      <w:r>
        <w:rPr>
          <w:spacing w:val="-24"/>
        </w:rPr>
        <w:t xml:space="preserve">出口压力 </w:t>
      </w:r>
      <w:r>
        <w:rPr>
          <w:rFonts w:ascii="Calibri" w:eastAsia="Calibri" w:hAnsi="Calibri"/>
        </w:rPr>
        <w:t xml:space="preserve">P </w:t>
      </w:r>
      <w:r>
        <w:t>等于多少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10"/>
          <w:cols w:space="708"/>
        </w:sectPr>
      </w:pPr>
    </w:p>
    <w:p>
      <w:pPr>
        <w:pStyle w:val="BodyText"/>
        <w:spacing w:before="12"/>
        <w:ind w:left="2700"/>
      </w:pPr>
      <w:r>
        <w:t xml:space="preserve">答：泵的出口压力为 </w:t>
      </w:r>
      <w:r>
        <w:rPr>
          <w:rFonts w:ascii="Calibri" w:eastAsia="Calibri"/>
        </w:rPr>
        <w:t>0</w:t>
      </w:r>
      <w:r>
        <w:t>。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2</w:t>
      </w:r>
      <w:r>
        <w:t>、简单说明液压传动系统的组成。</w:t>
      </w:r>
    </w:p>
    <w:p>
      <w:pPr>
        <w:pStyle w:val="BodyText"/>
        <w:spacing w:before="321" w:line="364" w:lineRule="auto"/>
        <w:ind w:left="2700" w:right="3665"/>
      </w:pPr>
      <w:r>
        <w:rPr>
          <w:spacing w:val="-1"/>
          <w:w w:val="95"/>
        </w:rPr>
        <w:t xml:space="preserve">答：动力装置。是把机械能转换为液体压力能的装置。 </w:t>
      </w:r>
      <w:r>
        <w:t>执行元件。是将液体的压力能转换为机械能的装置。</w:t>
      </w:r>
    </w:p>
    <w:p>
      <w:pPr>
        <w:pStyle w:val="BodyText"/>
        <w:spacing w:before="3" w:line="364" w:lineRule="auto"/>
        <w:ind w:left="2700" w:right="2709"/>
      </w:pPr>
      <w:r>
        <w:rPr>
          <w:spacing w:val="-1"/>
          <w:w w:val="95"/>
        </w:rPr>
        <w:t xml:space="preserve">控制调节元件。是指控制或调节系统压力、流量、方向的元 </w:t>
      </w:r>
      <w:r>
        <w:t>件。</w:t>
      </w:r>
    </w:p>
    <w:p>
      <w:pPr>
        <w:pStyle w:val="BodyText"/>
        <w:spacing w:before="3" w:line="364" w:lineRule="auto"/>
        <w:ind w:left="2700" w:right="2709"/>
      </w:pPr>
      <w:r>
        <w:rPr>
          <w:spacing w:val="-1"/>
          <w:w w:val="95"/>
        </w:rPr>
        <w:t xml:space="preserve">辅助元件。是在系统中起散热、贮油、蓄能、连接、过滤、 </w:t>
      </w:r>
      <w:r>
        <w:t>测压等等作用的元件。</w:t>
      </w:r>
    </w:p>
    <w:p>
      <w:pPr>
        <w:pStyle w:val="BodyText"/>
        <w:spacing w:before="2"/>
        <w:ind w:left="2700"/>
      </w:pPr>
      <w:r>
        <w:t>工作介质。在系统中起传递运动、动力及信号的作用。</w:t>
      </w:r>
    </w:p>
    <w:p>
      <w:pPr>
        <w:pStyle w:val="BodyText"/>
        <w:spacing w:before="321"/>
        <w:ind w:left="2700"/>
      </w:pPr>
      <w:r>
        <w:rPr>
          <w:rFonts w:ascii="Calibri" w:eastAsia="Calibri"/>
        </w:rPr>
        <w:t>3</w:t>
      </w:r>
      <w:r>
        <w:t>、简述伯努利方程的物理意义。</w:t>
      </w:r>
    </w:p>
    <w:p>
      <w:pPr>
        <w:pStyle w:val="BodyText"/>
        <w:spacing w:before="321" w:line="364" w:lineRule="auto"/>
        <w:ind w:left="2700" w:right="2709"/>
        <w:jc w:val="both"/>
      </w:pPr>
      <w:r>
        <w:rPr>
          <w:spacing w:val="-1"/>
          <w:w w:val="95"/>
        </w:rPr>
        <w:t xml:space="preserve">答：其物理意义是：在密闭的管道中作恒定流量的理想液体 </w:t>
      </w:r>
      <w:r>
        <w:rPr>
          <w:w w:val="95"/>
        </w:rPr>
        <w:t>具有三种形式的能量（动能、位能、压力能），</w:t>
      </w:r>
      <w:r>
        <w:rPr>
          <w:spacing w:val="-4"/>
          <w:w w:val="95"/>
        </w:rPr>
        <w:t xml:space="preserve">在沿管道流 </w:t>
      </w:r>
      <w:r>
        <w:rPr>
          <w:spacing w:val="-1"/>
          <w:w w:val="95"/>
        </w:rPr>
        <w:t xml:space="preserve">动的过程中，三种能量之间可以相互转化，但是在管道任一 </w:t>
      </w:r>
      <w:r>
        <w:t>断面处三种能量总和是一常量。</w:t>
      </w:r>
    </w:p>
    <w:p>
      <w:pPr>
        <w:pStyle w:val="BodyText"/>
        <w:spacing w:before="6"/>
        <w:ind w:left="2700"/>
      </w:pPr>
      <w:r>
        <w:rPr>
          <w:rFonts w:ascii="Calibri" w:eastAsia="Calibri"/>
        </w:rPr>
        <w:t>4</w:t>
      </w:r>
      <w:r>
        <w:t>、试述液压泵工作的必要条件。</w:t>
      </w:r>
    </w:p>
    <w:p>
      <w:pPr>
        <w:pStyle w:val="BodyText"/>
        <w:spacing w:before="321" w:line="364" w:lineRule="auto"/>
        <w:ind w:left="2700" w:right="2453"/>
      </w:pPr>
      <w:r>
        <w:rPr>
          <w:spacing w:val="-1"/>
          <w:w w:val="95"/>
        </w:rPr>
        <w:t>答：</w:t>
      </w:r>
      <w:r>
        <w:rPr>
          <w:rFonts w:ascii="Calibri" w:eastAsia="Calibri"/>
          <w:spacing w:val="-2"/>
          <w:w w:val="95"/>
        </w:rPr>
        <w:t>1</w:t>
      </w:r>
      <w:r>
        <w:rPr>
          <w:spacing w:val="-2"/>
          <w:w w:val="95"/>
        </w:rPr>
        <w:t>）</w:t>
      </w:r>
      <w:r>
        <w:rPr>
          <w:w w:val="95"/>
        </w:rPr>
        <w:t>必须具有密闭容积。</w:t>
      </w:r>
      <w:r>
        <w:rPr>
          <w:rFonts w:ascii="Calibri" w:eastAsia="Calibri"/>
          <w:w w:val="95"/>
        </w:rPr>
        <w:t>2</w:t>
      </w:r>
      <w:r>
        <w:rPr>
          <w:w w:val="95"/>
        </w:rPr>
        <w:t>）密闭容积要能交替变化。</w:t>
      </w:r>
      <w:r>
        <w:rPr>
          <w:rFonts w:ascii="Calibri" w:eastAsia="Calibri"/>
          <w:spacing w:val="-7"/>
          <w:w w:val="95"/>
        </w:rPr>
        <w:t>3</w:t>
      </w:r>
      <w:r>
        <w:rPr>
          <w:spacing w:val="-7"/>
          <w:w w:val="95"/>
        </w:rPr>
        <w:t xml:space="preserve">） </w:t>
      </w:r>
      <w:r>
        <w:t>吸油腔和压油腔要互相隔开，并且有良好的密封性。</w:t>
      </w:r>
    </w:p>
    <w:p>
      <w:pPr>
        <w:pStyle w:val="BodyText"/>
        <w:spacing w:before="3" w:line="364" w:lineRule="auto"/>
        <w:ind w:left="2700" w:right="2709"/>
      </w:pPr>
      <w:r>
        <w:rPr>
          <w:rFonts w:ascii="Calibri" w:eastAsia="Calibri"/>
        </w:rPr>
        <w:t>5</w:t>
      </w:r>
      <w:r>
        <w:t xml:space="preserve">、为什么说先导式溢流阀的定压精度比直动式溢流阀高 </w:t>
      </w:r>
      <w:r>
        <w:rPr>
          <w:spacing w:val="-1"/>
          <w:w w:val="95"/>
        </w:rPr>
        <w:t xml:space="preserve">答：先导式溢流阀将控制压力的流量与主油路分开，从而减 </w:t>
      </w:r>
      <w:r>
        <w:t>少了弹簧力变化以及液动力等对所控制压力的干扰。</w:t>
      </w:r>
    </w:p>
    <w:p>
      <w:pPr>
        <w:pStyle w:val="BodyText"/>
        <w:tabs>
          <w:tab w:val="left" w:pos="14438"/>
        </w:tabs>
        <w:spacing w:before="4" w:line="364" w:lineRule="auto"/>
        <w:ind w:left="2700" w:right="269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146938</wp:posOffset>
            </wp:positionV>
            <wp:extent cx="11340845" cy="1778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六、计算题（共</w:t>
      </w:r>
      <w:r>
        <w:rPr>
          <w:spacing w:val="-133"/>
        </w:rPr>
        <w:t xml:space="preserve"> </w:t>
      </w:r>
      <w:r>
        <w:rPr>
          <w:rFonts w:ascii="Calibri" w:eastAsia="Calibri"/>
        </w:rPr>
        <w:t>20</w:t>
      </w:r>
      <w:r>
        <w:rPr>
          <w:rFonts w:ascii="Calibri" w:eastAsia="Calibri"/>
          <w:spacing w:val="9"/>
        </w:rPr>
        <w:t xml:space="preserve"> </w:t>
      </w:r>
      <w:r>
        <w:t>分</w:t>
      </w:r>
      <w:r>
        <w:rPr>
          <w:spacing w:val="-3"/>
        </w:rPr>
        <w:t>）</w:t>
      </w:r>
      <w:r>
        <w:rPr>
          <w:rFonts w:ascii="Calibri" w:eastAsia="Calibri"/>
          <w:spacing w:val="-3"/>
        </w:rPr>
        <w:t>1</w:t>
      </w:r>
      <w:r>
        <w:t>、</w:t>
      </w:r>
      <w:r>
        <w:rPr>
          <w:spacing w:val="-8"/>
        </w:rPr>
        <w:t>（</w:t>
      </w:r>
      <w:r>
        <w:rPr>
          <w:rFonts w:ascii="Calibri" w:eastAsia="Calibri"/>
          <w:spacing w:val="-8"/>
        </w:rPr>
        <w:t>8</w:t>
      </w:r>
      <w:r>
        <w:rPr>
          <w:rFonts w:ascii="Calibri" w:eastAsia="Calibri"/>
          <w:spacing w:val="14"/>
        </w:rPr>
        <w:t xml:space="preserve"> </w:t>
      </w:r>
      <w:r>
        <w:t>分）液压泵的输出压力</w:t>
        <w:tab/>
      </w:r>
      <w:r>
        <w:rPr>
          <w:rFonts w:ascii="Calibri" w:eastAsia="Calibri"/>
          <w:spacing w:val="-6"/>
        </w:rPr>
        <w:t xml:space="preserve">=10 </w:t>
      </w:r>
      <w:r>
        <w:rPr>
          <w:rFonts w:ascii="Calibri" w:eastAsia="Calibri"/>
        </w:rPr>
        <w:t>MPa</w:t>
      </w:r>
      <w:r>
        <w:t>，泵转速</w:t>
      </w:r>
      <w:r>
        <w:rPr>
          <w:spacing w:val="7"/>
        </w:rPr>
        <w:t xml:space="preserve"> </w:t>
      </w:r>
      <w:r>
        <w:rPr>
          <w:rFonts w:ascii="Calibri" w:eastAsia="Calibri"/>
        </w:rPr>
        <w:t>n=1400</w:t>
      </w:r>
      <w:r>
        <w:rPr>
          <w:rFonts w:ascii="Calibri" w:eastAsia="Calibri"/>
          <w:spacing w:val="-3"/>
        </w:rPr>
        <w:t xml:space="preserve"> </w:t>
      </w:r>
      <w:r>
        <w:rPr>
          <w:rFonts w:ascii="Calibri" w:eastAsia="Calibri"/>
        </w:rPr>
        <w:t>r</w:t>
      </w:r>
      <w:r>
        <w:t>／</w:t>
      </w:r>
      <w:r>
        <w:rPr>
          <w:rFonts w:ascii="Calibri" w:eastAsia="Calibri"/>
        </w:rPr>
        <w:t>min</w:t>
      </w:r>
      <w:r>
        <w:t>，排量</w:t>
      </w:r>
      <w:r>
        <w:rPr>
          <w:spacing w:val="8"/>
        </w:rPr>
        <w:t xml:space="preserve"> </w:t>
      </w:r>
      <w:r>
        <w:rPr>
          <w:rFonts w:ascii="Calibri" w:eastAsia="Calibri"/>
        </w:rPr>
        <w:t>V=46</w:t>
      </w:r>
      <w:r>
        <w:rPr>
          <w:rFonts w:ascii="Calibri" w:eastAsia="Calibri"/>
          <w:spacing w:val="-3"/>
        </w:rPr>
        <w:t xml:space="preserve"> </w:t>
      </w:r>
      <w:r>
        <w:rPr>
          <w:rFonts w:ascii="Calibri" w:eastAsia="Calibri"/>
        </w:rPr>
        <w:t>mL</w:t>
      </w:r>
      <w:r>
        <w:t>／</w:t>
      </w:r>
      <w:r>
        <w:rPr>
          <w:rFonts w:ascii="Calibri" w:eastAsia="Calibri"/>
        </w:rPr>
        <w:t>r</w:t>
      </w:r>
      <w:r>
        <w:t>，容积效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32"/>
        <w:ind w:left="2700"/>
      </w:pPr>
      <w:r>
        <w:pict>
          <v:group id="_x0000_s1032" style="width:893pt;height:26.6pt;margin-top:-39.79pt;margin-left:0;mso-position-horizontal-relative:page;position:absolute;z-index:251667456" coordorigin="0,-796" coordsize="17860,5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width:17860;height:360;position:absolute;top:-695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width:2173;height:532;left:3262;position:absolute;top:-796" filled="f" stroked="f">
              <v:textbox inset="0,0,0,0">
                <w:txbxContent>
                  <w:p>
                    <w:pPr>
                      <w:spacing w:before="0" w:line="531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rFonts w:ascii="Calibri" w:eastAsia="Calibri"/>
                        <w:sz w:val="48"/>
                      </w:rPr>
                      <w:t>=</w:t>
                    </w:r>
                    <w:r>
                      <w:rPr>
                        <w:sz w:val="48"/>
                      </w:rPr>
                      <w:t>，总效率</w:t>
                    </w:r>
                  </w:p>
                </w:txbxContent>
              </v:textbox>
            </v:shape>
            <v:shape id="_x0000_s1035" type="#_x0000_t202" style="width:9128;height:532;left:5894;position:absolute;top:-796" filled="f" stroked="f">
              <v:textbox inset="0,0,0,0">
                <w:txbxContent>
                  <w:p>
                    <w:pPr>
                      <w:spacing w:before="0" w:line="531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5"/>
                        <w:sz w:val="48"/>
                      </w:rPr>
                      <w:t>＝</w:t>
                    </w:r>
                    <w:r>
                      <w:rPr>
                        <w:rFonts w:ascii="Calibri" w:eastAsia="Calibri"/>
                        <w:w w:val="95"/>
                        <w:sz w:val="48"/>
                      </w:rPr>
                      <w:t>0</w:t>
                    </w:r>
                    <w:r>
                      <w:rPr>
                        <w:w w:val="95"/>
                        <w:sz w:val="48"/>
                      </w:rPr>
                      <w:t>．</w:t>
                    </w:r>
                    <w:r>
                      <w:rPr>
                        <w:rFonts w:ascii="Calibri" w:eastAsia="Calibri"/>
                        <w:w w:val="95"/>
                        <w:sz w:val="48"/>
                      </w:rPr>
                      <w:t>9</w:t>
                    </w:r>
                    <w:r>
                      <w:rPr>
                        <w:w w:val="95"/>
                        <w:sz w:val="48"/>
                      </w:rPr>
                      <w:t>。试求液压泵的输出功率和驱动泵的</w:t>
                    </w:r>
                  </w:p>
                </w:txbxContent>
              </v:textbox>
            </v:shape>
          </v:group>
        </w:pict>
      </w:r>
      <w:r>
        <w:t>电动机功率。</w:t>
      </w:r>
    </w:p>
    <w:p>
      <w:pPr>
        <w:pStyle w:val="BodyText"/>
        <w:spacing w:before="321"/>
        <w:ind w:left="2700"/>
      </w:pPr>
      <w:r>
        <w:t>解：</w:t>
      </w:r>
      <w:r>
        <w:rPr>
          <w:rFonts w:ascii="Calibri" w:eastAsia="Calibri"/>
        </w:rPr>
        <w:t>a)</w:t>
      </w:r>
      <w:r>
        <w:t>输出功率为：</w:t>
      </w:r>
    </w:p>
    <w:p>
      <w:pPr>
        <w:pStyle w:val="BodyText"/>
        <w:tabs>
          <w:tab w:val="left" w:pos="5047"/>
          <w:tab w:val="left" w:pos="6189"/>
        </w:tabs>
        <w:spacing w:before="361"/>
        <w:ind w:left="2700"/>
        <w:rPr>
          <w:rFonts w:ascii="Calibri" w:eastAsia="Calibri" w:hAnsi="Calibri"/>
        </w:rPr>
      </w:pPr>
      <w:r>
        <w:pict>
          <v:group id="_x0000_s1036" style="width:893pt;height:17pt;margin-top:27.16pt;margin-left:0;mso-position-horizontal-relative:page;position:absolute;z-index:-251646976" coordorigin="0,543" coordsize="17860,340">
            <v:shape id="_x0000_s1037" type="#_x0000_t75" style="width:17860;height:280;position:absolute;top:583" stroked="f">
              <v:imagedata r:id="rId7" o:title=""/>
            </v:shape>
            <v:shape id="_x0000_s1038" type="#_x0000_t75" style="width:17860;height:340;position:absolute;top:543" stroked="f">
              <v:imagedata r:id="rId8" o:title=""/>
            </v:shape>
          </v:group>
        </w:pict>
      </w:r>
      <w:r>
        <w:t>输出流量</w:t>
        <w:tab/>
      </w:r>
      <w:r>
        <w:rPr>
          <w:rFonts w:ascii="Calibri" w:eastAsia="Calibri" w:hAnsi="Calibri"/>
        </w:rPr>
        <w:t>=</w:t>
        <w:tab/>
        <w:t>=Vnηpv=min</w:t>
      </w:r>
    </w:p>
    <w:p>
      <w:pPr>
        <w:pStyle w:val="BodyText"/>
        <w:tabs>
          <w:tab w:val="left" w:pos="6153"/>
        </w:tabs>
        <w:spacing w:before="310" w:line="362" w:lineRule="auto"/>
        <w:ind w:left="2700" w:right="9864"/>
        <w:rPr>
          <w:rFonts w:ascii="Calibri" w:eastAsia="Calibri" w:hAnsi="Calibri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334644</wp:posOffset>
            </wp:positionV>
            <wp:extent cx="11340845" cy="1778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输出功率</w:t>
      </w:r>
      <w:r>
        <w:rPr>
          <w:spacing w:val="-121"/>
        </w:rPr>
        <w:t xml:space="preserve"> </w:t>
      </w:r>
      <w:r>
        <w:rPr>
          <w:rFonts w:ascii="Calibri" w:eastAsia="Calibri" w:hAnsi="Calibri"/>
        </w:rPr>
        <w:t>P0=p</w:t>
        <w:tab/>
      </w:r>
      <w:r>
        <w:rPr>
          <w:rFonts w:ascii="Calibri" w:eastAsia="Calibri" w:hAnsi="Calibri"/>
          <w:spacing w:val="-5"/>
        </w:rPr>
        <w:t>=</w:t>
      </w:r>
      <w:r>
        <w:rPr>
          <w:spacing w:val="-5"/>
        </w:rPr>
        <w:t>（</w:t>
      </w:r>
      <w:r>
        <w:rPr>
          <w:rFonts w:ascii="Calibri" w:eastAsia="Calibri" w:hAnsi="Calibri"/>
          <w:spacing w:val="-5"/>
        </w:rPr>
        <w:t>kW</w:t>
      </w:r>
      <w:r>
        <w:rPr>
          <w:spacing w:val="-5"/>
        </w:rPr>
        <w:t xml:space="preserve">） </w:t>
      </w:r>
      <w:r>
        <w:rPr>
          <w:rFonts w:ascii="Calibri" w:eastAsia="Calibri" w:hAnsi="Calibri"/>
        </w:rPr>
        <w:t>b)</w:t>
      </w:r>
      <w:r>
        <w:t>求电动机的功率</w:t>
      </w:r>
      <w:r>
        <w:rPr>
          <w:rFonts w:ascii="Calibri" w:eastAsia="Calibri" w:hAnsi="Calibri"/>
        </w:rPr>
        <w:t>Pi=P0/ηP=</w:t>
      </w:r>
      <w:r>
        <w:rPr>
          <w:rFonts w:ascii="Calibri" w:eastAsia="Calibri" w:hAnsi="Calibri"/>
          <w:spacing w:val="-2"/>
        </w:rPr>
        <w:t xml:space="preserve"> </w:t>
      </w:r>
      <w:r>
        <w:rPr>
          <w:rFonts w:ascii="Calibri" w:eastAsia="Calibri" w:hAnsi="Calibri"/>
        </w:rPr>
        <w:t>(KW)</w:t>
      </w:r>
    </w:p>
    <w:p>
      <w:pPr>
        <w:pStyle w:val="BodyText"/>
        <w:spacing w:before="38" w:line="364" w:lineRule="auto"/>
        <w:ind w:left="2700" w:right="2699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3019424</wp:posOffset>
            </wp:positionV>
            <wp:extent cx="11340845" cy="5511673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511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2</w:t>
      </w:r>
      <w:r>
        <w:t>、（</w:t>
      </w:r>
      <w:r>
        <w:rPr>
          <w:rFonts w:ascii="Calibri" w:eastAsia="Calibri"/>
        </w:rPr>
        <w:t xml:space="preserve">12 </w:t>
      </w:r>
      <w:r>
        <w:t>分）图示一个液压泵驱动两个结构相同相互串联的</w:t>
      </w:r>
      <w:r>
        <w:rPr>
          <w:spacing w:val="-20"/>
        </w:rPr>
        <w:t xml:space="preserve">液压缸，已知两缸尺寸相同，缸筒内径 </w:t>
      </w:r>
      <w:r>
        <w:rPr>
          <w:rFonts w:ascii="Calibri" w:eastAsia="Calibri"/>
        </w:rPr>
        <w:t>D=80mm,</w:t>
      </w:r>
      <w:r>
        <w:t>活塞杆直径</w:t>
      </w:r>
      <w:r>
        <w:rPr>
          <w:rFonts w:ascii="Calibri" w:eastAsia="Calibri"/>
        </w:rPr>
        <w:t>d=40mm,</w:t>
      </w:r>
      <w:r>
        <w:rPr>
          <w:spacing w:val="-43"/>
        </w:rPr>
        <w:t xml:space="preserve">负载 </w:t>
      </w:r>
      <w:r>
        <w:rPr>
          <w:rFonts w:ascii="Calibri" w:eastAsia="Calibri"/>
        </w:rPr>
        <w:t>F1=F2=6000N</w:t>
      </w:r>
      <w:r>
        <w:rPr>
          <w:spacing w:val="-13"/>
        </w:rPr>
        <w:t xml:space="preserve">，液压泵供油流量 </w:t>
      </w:r>
      <w:r>
        <w:rPr>
          <w:rFonts w:ascii="Calibri" w:eastAsia="Calibri"/>
        </w:rPr>
        <w:t>Q=25L/min</w:t>
      </w:r>
      <w:r>
        <w:t xml:space="preserve">， </w:t>
      </w:r>
      <w:r>
        <w:rPr>
          <w:spacing w:val="-12"/>
        </w:rPr>
        <w:t xml:space="preserve">求液压泵的供油压力 </w:t>
      </w:r>
      <w:r>
        <w:rPr>
          <w:rFonts w:ascii="Calibri" w:eastAsia="Calibri"/>
        </w:rPr>
        <w:t xml:space="preserve">P1 </w:t>
      </w:r>
      <w:r>
        <w:t>及两个液压缸的活塞运动速度</w:t>
      </w:r>
      <w:r>
        <w:rPr>
          <w:rFonts w:ascii="Calibri" w:eastAsia="Calibri"/>
        </w:rPr>
        <w:t>V1,V2</w:t>
      </w:r>
      <w:r>
        <w:t>。</w:t>
      </w:r>
    </w:p>
    <w:p>
      <w:pPr>
        <w:spacing w:after="0" w:line="364" w:lineRule="auto"/>
        <w:sectPr>
          <w:pgSz w:w="17860" w:h="25260"/>
          <w:pgMar w:top="2000" w:right="0" w:bottom="280" w:left="0" w:header="708" w:footer="708"/>
          <w:pgNumType w:start="12"/>
          <w:cols w:space="708"/>
        </w:sectPr>
      </w:pPr>
    </w:p>
    <w:p>
      <w:pPr>
        <w:pStyle w:val="BodyText"/>
        <w:spacing w:before="12"/>
        <w:ind w:left="2700"/>
      </w:pPr>
      <w:r>
        <w:t>解：</w:t>
      </w:r>
      <w:r>
        <w:rPr>
          <w:rFonts w:ascii="Calibri" w:eastAsia="Calibri"/>
        </w:rPr>
        <w:t>1</w:t>
      </w:r>
      <w:r>
        <w:t>、</w:t>
      </w:r>
      <w:r>
        <w:rPr>
          <w:rFonts w:ascii="Calibri" w:eastAsia="Calibri"/>
        </w:rPr>
        <w:t>P2=F2/A1=6000/</w:t>
      </w:r>
      <w:r>
        <w:t xml:space="preserve">对液压缸 </w:t>
      </w:r>
      <w:r>
        <w:rPr>
          <w:rFonts w:ascii="Calibri" w:eastAsia="Calibri"/>
        </w:rPr>
        <w:t xml:space="preserve">1 </w:t>
      </w:r>
      <w:r>
        <w:t>产生的作用力：</w:t>
      </w:r>
    </w:p>
    <w:p>
      <w:pPr>
        <w:pStyle w:val="BodyText"/>
        <w:spacing w:before="337" w:line="384" w:lineRule="auto"/>
        <w:ind w:left="2700" w:right="10727"/>
        <w:rPr>
          <w:rFonts w:ascii="Calibri" w:hAnsi="Calibri"/>
        </w:rPr>
      </w:pPr>
      <w:r>
        <w:rPr>
          <w:rFonts w:ascii="Calibri" w:hAnsi="Calibri"/>
        </w:rPr>
        <w:t xml:space="preserve">F2’=P2xA2=4484(N) </w:t>
      </w:r>
      <w:r>
        <w:rPr>
          <w:rFonts w:ascii="Calibri" w:hAnsi="Calibri"/>
          <w:spacing w:val="-1"/>
        </w:rPr>
        <w:t>P1=(F1+F2’)/A1=(MPa)</w:t>
      </w:r>
    </w:p>
    <w:p>
      <w:pPr>
        <w:pStyle w:val="BodyText"/>
        <w:spacing w:line="596" w:lineRule="exact"/>
        <w:ind w:left="2700"/>
        <w:rPr>
          <w:rFonts w:ascii="Calibri" w:eastAsia="Calibri"/>
        </w:rPr>
      </w:pPr>
      <w:r>
        <w:rPr>
          <w:rFonts w:ascii="Calibri" w:eastAsia="Calibri"/>
          <w:spacing w:val="-1"/>
          <w:w w:val="95"/>
        </w:rPr>
        <w:t>2</w:t>
      </w:r>
      <w:r>
        <w:rPr>
          <w:w w:val="95"/>
        </w:rPr>
        <w:t>、</w:t>
      </w:r>
      <w:r>
        <w:rPr>
          <w:rFonts w:ascii="Calibri" w:eastAsia="Calibri"/>
          <w:spacing w:val="-1"/>
          <w:w w:val="95"/>
        </w:rPr>
        <w:t>V1=Q/A1=5(m/min)</w:t>
      </w:r>
    </w:p>
    <w:p>
      <w:pPr>
        <w:pStyle w:val="BodyText"/>
        <w:spacing w:before="337"/>
        <w:ind w:left="2700"/>
        <w:rPr>
          <w:rFonts w:ascii="Calibri"/>
        </w:rPr>
      </w:pPr>
      <w:r>
        <w:rPr>
          <w:rFonts w:ascii="Calibri"/>
        </w:rPr>
        <w:t>V2=(V1xA2)/A1=(m/min)</w:t>
      </w:r>
    </w:p>
    <w:p>
      <w:pPr>
        <w:pStyle w:val="Heading1"/>
        <w:spacing w:before="334"/>
        <w:ind w:left="3413"/>
      </w:pPr>
      <w:r>
        <w:t xml:space="preserve">一、填空题（每空 </w:t>
      </w:r>
      <w:r>
        <w:rPr>
          <w:rFonts w:ascii="Calibri" w:eastAsia="Calibri"/>
        </w:rPr>
        <w:t xml:space="preserve">1 </w:t>
      </w:r>
      <w:r>
        <w:t xml:space="preserve">分，共 </w:t>
      </w:r>
      <w:r>
        <w:rPr>
          <w:rFonts w:ascii="Calibri" w:eastAsia="Calibri"/>
        </w:rPr>
        <w:t xml:space="preserve">20 </w:t>
      </w:r>
      <w:r>
        <w:t>分）</w:t>
      </w:r>
    </w:p>
    <w:p>
      <w:pPr>
        <w:pStyle w:val="ListParagraph"/>
        <w:numPr>
          <w:ilvl w:val="1"/>
          <w:numId w:val="15"/>
        </w:numPr>
        <w:tabs>
          <w:tab w:val="left" w:pos="4117"/>
        </w:tabs>
        <w:spacing w:before="322" w:after="0" w:line="240" w:lineRule="auto"/>
        <w:ind w:left="4116" w:right="0" w:hanging="722"/>
        <w:jc w:val="left"/>
        <w:rPr>
          <w:sz w:val="48"/>
        </w:rPr>
      </w:pPr>
      <w:r>
        <w:rPr>
          <w:sz w:val="48"/>
        </w:rPr>
        <w:t>液压传动是以</w:t>
      </w:r>
      <w:r>
        <w:rPr>
          <w:spacing w:val="11"/>
          <w:sz w:val="48"/>
        </w:rPr>
        <w:t>（</w:t>
      </w:r>
      <w:r>
        <w:rPr>
          <w:b/>
          <w:spacing w:val="3"/>
          <w:sz w:val="48"/>
        </w:rPr>
        <w:t>压力</w:t>
      </w:r>
      <w:r>
        <w:rPr>
          <w:sz w:val="48"/>
        </w:rPr>
        <w:t>）能来传递和转换能量的。</w:t>
      </w:r>
    </w:p>
    <w:p>
      <w:pPr>
        <w:pStyle w:val="ListParagraph"/>
        <w:numPr>
          <w:ilvl w:val="0"/>
          <w:numId w:val="14"/>
        </w:numPr>
        <w:tabs>
          <w:tab w:val="left" w:pos="4117"/>
        </w:tabs>
        <w:spacing w:before="321" w:after="0" w:line="364" w:lineRule="auto"/>
        <w:ind w:left="4173" w:right="2457" w:hanging="778"/>
        <w:jc w:val="both"/>
        <w:rPr>
          <w:sz w:val="48"/>
        </w:rPr>
      </w:pPr>
      <w:r>
        <w:rPr>
          <w:spacing w:val="-13"/>
          <w:sz w:val="48"/>
        </w:rPr>
        <w:t>液体在管中流动时，存在</w:t>
      </w:r>
      <w:r>
        <w:rPr>
          <w:sz w:val="48"/>
        </w:rPr>
        <w:t>（</w:t>
      </w:r>
      <w:r>
        <w:rPr>
          <w:spacing w:val="83"/>
          <w:sz w:val="48"/>
        </w:rPr>
        <w:t xml:space="preserve">  </w:t>
      </w:r>
      <w:r>
        <w:rPr>
          <w:b/>
          <w:spacing w:val="40"/>
          <w:sz w:val="48"/>
        </w:rPr>
        <w:t xml:space="preserve">层流  </w:t>
      </w:r>
      <w:r>
        <w:rPr>
          <w:spacing w:val="-65"/>
          <w:sz w:val="48"/>
        </w:rPr>
        <w:t>）</w:t>
      </w:r>
      <w:r>
        <w:rPr>
          <w:spacing w:val="-69"/>
          <w:sz w:val="48"/>
        </w:rPr>
        <w:t>和</w:t>
      </w:r>
      <w:r>
        <w:rPr>
          <w:sz w:val="48"/>
        </w:rPr>
        <w:t>（</w:t>
      </w:r>
      <w:r>
        <w:rPr>
          <w:spacing w:val="82"/>
          <w:sz w:val="48"/>
        </w:rPr>
        <w:t xml:space="preserve">  </w:t>
      </w:r>
      <w:r>
        <w:rPr>
          <w:b/>
          <w:sz w:val="48"/>
        </w:rPr>
        <w:t>紊流</w:t>
      </w:r>
      <w:r>
        <w:rPr>
          <w:sz w:val="48"/>
        </w:rPr>
        <w:t>）</w:t>
      </w:r>
      <w:r>
        <w:rPr>
          <w:spacing w:val="-23"/>
          <w:sz w:val="48"/>
        </w:rPr>
        <w:t>两种流动状态。液体的流动状态可用</w:t>
      </w:r>
      <w:r>
        <w:rPr>
          <w:sz w:val="48"/>
        </w:rPr>
        <w:t>（</w:t>
      </w:r>
      <w:r>
        <w:rPr>
          <w:spacing w:val="-3"/>
          <w:sz w:val="48"/>
        </w:rPr>
        <w:t xml:space="preserve"> </w:t>
      </w:r>
      <w:r>
        <w:rPr>
          <w:b/>
          <w:sz w:val="48"/>
        </w:rPr>
        <w:t>临界雷诺数</w:t>
      </w:r>
      <w:r>
        <w:rPr>
          <w:spacing w:val="-16"/>
          <w:sz w:val="48"/>
        </w:rPr>
        <w:t>）</w:t>
      </w:r>
      <w:r>
        <w:rPr>
          <w:sz w:val="48"/>
        </w:rPr>
        <w:t>来判定。</w:t>
      </w:r>
    </w:p>
    <w:p>
      <w:pPr>
        <w:pStyle w:val="ListParagraph"/>
        <w:numPr>
          <w:ilvl w:val="0"/>
          <w:numId w:val="14"/>
        </w:numPr>
        <w:tabs>
          <w:tab w:val="left" w:pos="4117"/>
        </w:tabs>
        <w:spacing w:before="4" w:after="0" w:line="364" w:lineRule="auto"/>
        <w:ind w:left="4173" w:right="2453" w:hanging="778"/>
        <w:jc w:val="both"/>
        <w:rPr>
          <w:sz w:val="48"/>
        </w:rPr>
      </w:pPr>
      <w:r>
        <w:rPr>
          <w:spacing w:val="-4"/>
          <w:sz w:val="48"/>
        </w:rPr>
        <w:t>液压系统中的压力</w:t>
      </w:r>
      <w:r>
        <w:rPr>
          <w:rFonts w:ascii="Calibri" w:eastAsia="Calibri"/>
          <w:sz w:val="48"/>
        </w:rPr>
        <w:t>,</w:t>
      </w:r>
      <w:r>
        <w:rPr>
          <w:sz w:val="48"/>
        </w:rPr>
        <w:t>即常说的表压力，指的是（</w:t>
      </w:r>
      <w:r>
        <w:rPr>
          <w:spacing w:val="-89"/>
          <w:sz w:val="48"/>
        </w:rPr>
        <w:t xml:space="preserve"> </w:t>
      </w:r>
      <w:r>
        <w:rPr>
          <w:b/>
          <w:spacing w:val="3"/>
          <w:sz w:val="48"/>
        </w:rPr>
        <w:t>相对</w:t>
      </w:r>
      <w:r>
        <w:rPr>
          <w:spacing w:val="-15"/>
          <w:sz w:val="48"/>
        </w:rPr>
        <w:t xml:space="preserve">） </w:t>
      </w:r>
      <w:r>
        <w:rPr>
          <w:sz w:val="48"/>
        </w:rPr>
        <w:t>压力。</w:t>
      </w:r>
    </w:p>
    <w:p>
      <w:pPr>
        <w:pStyle w:val="ListParagraph"/>
        <w:numPr>
          <w:ilvl w:val="0"/>
          <w:numId w:val="14"/>
        </w:numPr>
        <w:tabs>
          <w:tab w:val="left" w:pos="4117"/>
        </w:tabs>
        <w:spacing w:before="3" w:after="0" w:line="364" w:lineRule="auto"/>
        <w:ind w:left="4173" w:right="2705" w:hanging="778"/>
        <w:jc w:val="both"/>
        <w:rPr>
          <w:sz w:val="48"/>
        </w:rPr>
      </w:pPr>
      <w:r>
        <w:rPr>
          <w:spacing w:val="-1"/>
          <w:sz w:val="48"/>
        </w:rPr>
        <w:t xml:space="preserve">液体流动时的压力损失可以分为两大类，即 </w:t>
      </w:r>
      <w:r>
        <w:rPr>
          <w:sz w:val="48"/>
        </w:rPr>
        <w:t>（</w:t>
      </w:r>
      <w:r>
        <w:rPr>
          <w:spacing w:val="-2"/>
          <w:sz w:val="48"/>
        </w:rPr>
        <w:t xml:space="preserve"> </w:t>
      </w:r>
      <w:r>
        <w:rPr>
          <w:b/>
          <w:spacing w:val="-8"/>
          <w:sz w:val="48"/>
        </w:rPr>
        <w:t>沿程</w:t>
      </w:r>
      <w:r>
        <w:rPr>
          <w:b/>
          <w:spacing w:val="3"/>
          <w:sz w:val="48"/>
        </w:rPr>
        <w:t>损失</w:t>
      </w:r>
      <w:r>
        <w:rPr>
          <w:sz w:val="48"/>
        </w:rPr>
        <w:t>）压力损失和</w:t>
      </w:r>
      <w:r>
        <w:rPr>
          <w:rFonts w:ascii="Calibri" w:eastAsia="Calibri"/>
          <w:spacing w:val="29"/>
          <w:sz w:val="48"/>
        </w:rPr>
        <w:t xml:space="preserve">( </w:t>
      </w:r>
      <w:r>
        <w:rPr>
          <w:b/>
          <w:spacing w:val="3"/>
          <w:sz w:val="48"/>
        </w:rPr>
        <w:t xml:space="preserve">局部损失 </w:t>
      </w:r>
      <w:r>
        <w:rPr>
          <w:rFonts w:ascii="Calibri" w:eastAsia="Calibri"/>
          <w:sz w:val="48"/>
        </w:rPr>
        <w:t>)</w:t>
      </w:r>
      <w:r>
        <w:rPr>
          <w:sz w:val="48"/>
        </w:rPr>
        <w:t>压力损失。</w:t>
      </w:r>
    </w:p>
    <w:p>
      <w:pPr>
        <w:pStyle w:val="ListParagraph"/>
        <w:numPr>
          <w:ilvl w:val="0"/>
          <w:numId w:val="14"/>
        </w:numPr>
        <w:tabs>
          <w:tab w:val="left" w:pos="4117"/>
        </w:tabs>
        <w:spacing w:before="2" w:after="0" w:line="240" w:lineRule="auto"/>
        <w:ind w:left="4116" w:right="0" w:hanging="722"/>
        <w:jc w:val="left"/>
        <w:rPr>
          <w:sz w:val="48"/>
        </w:rPr>
      </w:pPr>
      <w:r>
        <w:rPr>
          <w:sz w:val="48"/>
        </w:rPr>
        <w:t>在液流中，由于压力降低到有气泡形成的现象统称为</w:t>
      </w:r>
    </w:p>
    <w:p>
      <w:pPr>
        <w:tabs>
          <w:tab w:val="left" w:pos="5148"/>
        </w:tabs>
        <w:spacing w:before="321"/>
        <w:ind w:left="4173" w:right="0" w:firstLine="0"/>
        <w:jc w:val="left"/>
        <w:rPr>
          <w:sz w:val="48"/>
        </w:rPr>
      </w:pPr>
      <w:r>
        <w:rPr>
          <w:sz w:val="48"/>
        </w:rPr>
        <w:t>（</w:t>
        <w:tab/>
      </w:r>
      <w:r>
        <w:rPr>
          <w:b/>
          <w:spacing w:val="5"/>
          <w:sz w:val="48"/>
        </w:rPr>
        <w:t xml:space="preserve">空穴 </w:t>
      </w:r>
      <w:r>
        <w:rPr>
          <w:sz w:val="48"/>
        </w:rPr>
        <w:t>）现象。</w:t>
      </w:r>
    </w:p>
    <w:p>
      <w:pPr>
        <w:pStyle w:val="ListParagraph"/>
        <w:numPr>
          <w:ilvl w:val="0"/>
          <w:numId w:val="14"/>
        </w:numPr>
        <w:tabs>
          <w:tab w:val="left" w:pos="4117"/>
          <w:tab w:val="left" w:pos="5044"/>
          <w:tab w:val="left" w:pos="8832"/>
        </w:tabs>
        <w:spacing w:before="321" w:after="0" w:line="364" w:lineRule="auto"/>
        <w:ind w:left="4173" w:right="2787" w:hanging="778"/>
        <w:jc w:val="left"/>
        <w:rPr>
          <w:sz w:val="48"/>
        </w:rPr>
      </w:pPr>
      <w:r>
        <w:rPr>
          <w:sz w:val="48"/>
        </w:rPr>
        <w:t>双作用叶片泵一般</w:t>
      </w:r>
      <w:r>
        <w:rPr>
          <w:spacing w:val="11"/>
          <w:sz w:val="48"/>
        </w:rPr>
        <w:t>为</w:t>
      </w:r>
      <w:r>
        <w:rPr>
          <w:rFonts w:ascii="Calibri" w:eastAsia="Calibri"/>
          <w:sz w:val="48"/>
        </w:rPr>
        <w:t>(</w:t>
        <w:tab/>
      </w:r>
      <w:r>
        <w:rPr>
          <w:b/>
          <w:w w:val="95"/>
          <w:sz w:val="48"/>
        </w:rPr>
        <w:t>定量</w:t>
      </w:r>
      <w:r>
        <w:rPr>
          <w:b/>
          <w:spacing w:val="15"/>
          <w:w w:val="95"/>
          <w:sz w:val="48"/>
        </w:rPr>
        <w:t>泵</w:t>
      </w:r>
      <w:r>
        <w:rPr>
          <w:w w:val="95"/>
          <w:sz w:val="48"/>
        </w:rPr>
        <w:t>）；单作用叶片泵一</w:t>
      </w:r>
      <w:r>
        <w:rPr>
          <w:spacing w:val="-19"/>
          <w:w w:val="95"/>
          <w:sz w:val="48"/>
        </w:rPr>
        <w:t>般</w:t>
      </w:r>
      <w:r>
        <w:rPr>
          <w:sz w:val="48"/>
        </w:rPr>
        <w:t>为</w:t>
      </w:r>
      <w:r>
        <w:rPr>
          <w:rFonts w:ascii="Calibri" w:eastAsia="Calibri"/>
          <w:sz w:val="48"/>
        </w:rPr>
        <w:t>(</w:t>
        <w:tab/>
      </w:r>
      <w:r>
        <w:rPr>
          <w:b/>
          <w:sz w:val="48"/>
        </w:rPr>
        <w:t>变量</w:t>
      </w:r>
      <w:r>
        <w:rPr>
          <w:b/>
          <w:spacing w:val="11"/>
          <w:sz w:val="48"/>
        </w:rPr>
        <w:t>泵</w:t>
      </w:r>
      <w:r>
        <w:rPr>
          <w:sz w:val="48"/>
        </w:rPr>
        <w:t>）。</w:t>
      </w:r>
    </w:p>
    <w:p>
      <w:pPr>
        <w:pStyle w:val="BodyText"/>
        <w:tabs>
          <w:tab w:val="left" w:pos="6110"/>
        </w:tabs>
        <w:spacing w:before="3" w:line="364" w:lineRule="auto"/>
        <w:ind w:left="4173" w:right="2672" w:hanging="778"/>
      </w:pPr>
      <w:r>
        <w:rPr>
          <w:rFonts w:ascii="Calibri" w:eastAsia="Calibri"/>
        </w:rPr>
        <w:t>9</w:t>
      </w:r>
      <w:r>
        <w:t>、三位换向阀处于中间位置时，其油口</w:t>
      </w:r>
      <w:r>
        <w:rPr>
          <w:spacing w:val="-111"/>
        </w:rPr>
        <w:t xml:space="preserve"> </w:t>
      </w:r>
      <w:r>
        <w:rPr>
          <w:rFonts w:ascii="Calibri" w:eastAsia="Calibri"/>
          <w:spacing w:val="4"/>
        </w:rPr>
        <w:t>P</w:t>
      </w:r>
      <w:r>
        <w:t>、</w:t>
      </w:r>
      <w:r>
        <w:rPr>
          <w:rFonts w:ascii="Calibri" w:eastAsia="Calibri"/>
        </w:rPr>
        <w:t>A</w:t>
      </w:r>
      <w:r>
        <w:rPr>
          <w:spacing w:val="4"/>
        </w:rPr>
        <w:t>、</w:t>
      </w:r>
      <w:r>
        <w:rPr>
          <w:rFonts w:ascii="Calibri" w:eastAsia="Calibri"/>
        </w:rPr>
        <w:t>B</w:t>
      </w:r>
      <w:r>
        <w:t>、</w:t>
      </w:r>
      <w:r>
        <w:rPr>
          <w:rFonts w:ascii="Calibri" w:eastAsia="Calibri"/>
        </w:rPr>
        <w:t>T</w:t>
      </w:r>
      <w:r>
        <w:rPr>
          <w:rFonts w:ascii="Calibri" w:eastAsia="Calibri"/>
          <w:spacing w:val="11"/>
        </w:rPr>
        <w:t xml:space="preserve"> </w:t>
      </w:r>
      <w:r>
        <w:t>间</w:t>
      </w:r>
      <w:r>
        <w:rPr>
          <w:w w:val="95"/>
        </w:rPr>
        <w:t>的通路有各种不同的联结形式，以适应各种不同的</w:t>
      </w:r>
      <w:r>
        <w:rPr>
          <w:spacing w:val="-18"/>
          <w:w w:val="95"/>
        </w:rPr>
        <w:t xml:space="preserve">工 </w:t>
      </w:r>
      <w:r>
        <w:rPr>
          <w:w w:val="95"/>
        </w:rPr>
        <w:t>作要求，将这种位置时的内部通路形式称为三位换</w:t>
      </w:r>
      <w:r>
        <w:rPr>
          <w:spacing w:val="-18"/>
          <w:w w:val="95"/>
        </w:rPr>
        <w:t xml:space="preserve">向 </w:t>
      </w:r>
      <w:r>
        <w:t>阀的（</w:t>
        <w:tab/>
      </w:r>
      <w:r>
        <w:rPr>
          <w:b/>
        </w:rPr>
        <w:t>中位机能</w:t>
      </w:r>
      <w:r>
        <w:rPr>
          <w:b/>
          <w:spacing w:val="23"/>
        </w:rPr>
        <w:t xml:space="preserve"> </w:t>
      </w:r>
      <w:r>
        <w:t>）。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13"/>
          <w:cols w:space="708"/>
        </w:sectPr>
      </w:pPr>
    </w:p>
    <w:p>
      <w:pPr>
        <w:spacing w:before="12" w:line="364" w:lineRule="auto"/>
        <w:ind w:left="4173" w:right="2705" w:hanging="778"/>
        <w:jc w:val="both"/>
        <w:rPr>
          <w:sz w:val="48"/>
        </w:rPr>
      </w:pPr>
      <w:r>
        <w:rPr>
          <w:rFonts w:ascii="Calibri" w:eastAsia="Calibri"/>
          <w:sz w:val="48"/>
        </w:rPr>
        <w:t>10</w:t>
      </w:r>
      <w:r>
        <w:rPr>
          <w:sz w:val="48"/>
        </w:rPr>
        <w:t xml:space="preserve">．压力阀的共同特点是利用（ </w:t>
      </w:r>
      <w:r>
        <w:rPr>
          <w:b/>
          <w:spacing w:val="2"/>
          <w:sz w:val="48"/>
        </w:rPr>
        <w:t xml:space="preserve">液体压力 </w:t>
      </w:r>
      <w:r>
        <w:rPr>
          <w:sz w:val="48"/>
        </w:rPr>
        <w:t>）和（</w:t>
      </w:r>
      <w:r>
        <w:rPr>
          <w:spacing w:val="214"/>
          <w:sz w:val="48"/>
        </w:rPr>
        <w:t xml:space="preserve"> </w:t>
      </w:r>
      <w:r>
        <w:rPr>
          <w:b/>
          <w:spacing w:val="-16"/>
          <w:sz w:val="48"/>
        </w:rPr>
        <w:t>弹</w:t>
      </w:r>
      <w:r>
        <w:rPr>
          <w:b/>
          <w:spacing w:val="7"/>
          <w:sz w:val="48"/>
        </w:rPr>
        <w:t xml:space="preserve">簧力 </w:t>
      </w:r>
      <w:r>
        <w:rPr>
          <w:sz w:val="48"/>
        </w:rPr>
        <w:t>）相平衡的原理来进行工作的。</w:t>
      </w:r>
    </w:p>
    <w:p>
      <w:pPr>
        <w:spacing w:before="3"/>
        <w:ind w:left="3665" w:right="0" w:firstLine="0"/>
        <w:jc w:val="both"/>
        <w:rPr>
          <w:sz w:val="48"/>
        </w:rPr>
      </w:pPr>
      <w:r>
        <w:rPr>
          <w:b/>
          <w:sz w:val="48"/>
        </w:rPr>
        <w:t>二、选择题</w:t>
      </w:r>
      <w:r>
        <w:rPr>
          <w:sz w:val="48"/>
        </w:rPr>
        <w:t xml:space="preserve">（每个空格 </w:t>
      </w:r>
      <w:r>
        <w:rPr>
          <w:rFonts w:ascii="Calibri" w:eastAsia="Calibri"/>
          <w:sz w:val="48"/>
        </w:rPr>
        <w:t xml:space="preserve">1 </w:t>
      </w:r>
      <w:r>
        <w:rPr>
          <w:sz w:val="48"/>
        </w:rPr>
        <w:t xml:space="preserve">分，共 </w:t>
      </w:r>
      <w:r>
        <w:rPr>
          <w:rFonts w:ascii="Calibri" w:eastAsia="Calibri"/>
          <w:sz w:val="48"/>
        </w:rPr>
        <w:t xml:space="preserve">10 </w:t>
      </w:r>
      <w:r>
        <w:rPr>
          <w:sz w:val="48"/>
        </w:rPr>
        <w:t>分）</w:t>
      </w:r>
    </w:p>
    <w:p>
      <w:pPr>
        <w:pStyle w:val="ListParagraph"/>
        <w:numPr>
          <w:ilvl w:val="0"/>
          <w:numId w:val="13"/>
        </w:numPr>
        <w:tabs>
          <w:tab w:val="left" w:pos="4117"/>
          <w:tab w:val="left" w:pos="10388"/>
        </w:tabs>
        <w:spacing w:before="321" w:after="0" w:line="364" w:lineRule="auto"/>
        <w:ind w:left="3978" w:right="2681" w:hanging="584"/>
        <w:jc w:val="both"/>
        <w:rPr>
          <w:sz w:val="48"/>
        </w:rPr>
      </w:pPr>
      <w:r>
        <w:rPr>
          <w:sz w:val="48"/>
        </w:rPr>
        <w:t>流量连续性方程是（</w:t>
      </w:r>
      <w:r>
        <w:rPr>
          <w:spacing w:val="207"/>
          <w:sz w:val="48"/>
        </w:rPr>
        <w:t xml:space="preserve"> </w:t>
      </w:r>
      <w:r>
        <w:rPr>
          <w:rFonts w:ascii="Calibri" w:eastAsia="Calibri"/>
          <w:sz w:val="48"/>
        </w:rPr>
        <w:t>C</w:t>
        <w:tab/>
      </w:r>
      <w:r>
        <w:rPr>
          <w:sz w:val="48"/>
        </w:rPr>
        <w:t>）在流体力学中的表</w:t>
      </w:r>
      <w:r>
        <w:rPr>
          <w:spacing w:val="-18"/>
          <w:sz w:val="48"/>
        </w:rPr>
        <w:t>达</w:t>
      </w:r>
      <w:r>
        <w:rPr>
          <w:sz w:val="48"/>
        </w:rPr>
        <w:t xml:space="preserve">形式，而伯努利方程是（  </w:t>
      </w:r>
      <w:r>
        <w:rPr>
          <w:spacing w:val="31"/>
          <w:sz w:val="48"/>
        </w:rPr>
        <w:t xml:space="preserve"> </w:t>
      </w:r>
      <w:r>
        <w:rPr>
          <w:rFonts w:ascii="Calibri" w:eastAsia="Calibri"/>
          <w:sz w:val="48"/>
        </w:rPr>
        <w:t xml:space="preserve">A    </w:t>
      </w:r>
      <w:r>
        <w:rPr>
          <w:rFonts w:ascii="Calibri" w:eastAsia="Calibri"/>
          <w:spacing w:val="92"/>
          <w:sz w:val="48"/>
        </w:rPr>
        <w:t xml:space="preserve"> </w:t>
      </w:r>
      <w:r>
        <w:rPr>
          <w:sz w:val="48"/>
        </w:rPr>
        <w:t>）在流体力学中的表达形式</w:t>
      </w:r>
      <w:r>
        <w:rPr>
          <w:spacing w:val="4"/>
          <w:sz w:val="48"/>
        </w:rPr>
        <w:t>。</w:t>
      </w:r>
      <w:r>
        <w:rPr>
          <w:rFonts w:ascii="Calibri" w:eastAsia="Calibri"/>
          <w:sz w:val="48"/>
        </w:rPr>
        <w:t>A</w:t>
      </w:r>
      <w:r>
        <w:rPr>
          <w:sz w:val="48"/>
        </w:rPr>
        <w:t xml:space="preserve">、能量守恒定律；   </w:t>
      </w:r>
      <w:r>
        <w:rPr>
          <w:spacing w:val="50"/>
          <w:sz w:val="48"/>
        </w:rPr>
        <w:t xml:space="preserve"> </w:t>
      </w:r>
      <w:r>
        <w:rPr>
          <w:rFonts w:ascii="Calibri" w:eastAsia="Calibri"/>
          <w:sz w:val="48"/>
        </w:rPr>
        <w:t>B</w:t>
      </w:r>
      <w:r>
        <w:rPr>
          <w:sz w:val="48"/>
        </w:rPr>
        <w:t>、动量定理</w:t>
      </w:r>
      <w:r>
        <w:rPr>
          <w:spacing w:val="32"/>
          <w:sz w:val="48"/>
        </w:rPr>
        <w:t xml:space="preserve"> </w:t>
      </w:r>
      <w:r>
        <w:rPr>
          <w:sz w:val="48"/>
        </w:rPr>
        <w:t xml:space="preserve">； </w:t>
      </w:r>
      <w:r>
        <w:rPr>
          <w:rFonts w:ascii="Calibri" w:eastAsia="Calibri"/>
          <w:sz w:val="48"/>
        </w:rPr>
        <w:t>C</w:t>
      </w:r>
      <w:r>
        <w:rPr>
          <w:sz w:val="48"/>
        </w:rPr>
        <w:t>、质量守恒定律</w:t>
      </w:r>
      <w:r>
        <w:rPr>
          <w:spacing w:val="19"/>
          <w:sz w:val="48"/>
        </w:rPr>
        <w:t xml:space="preserve"> </w:t>
      </w:r>
      <w:r>
        <w:rPr>
          <w:sz w:val="48"/>
        </w:rPr>
        <w:t>；</w:t>
      </w:r>
      <w:r>
        <w:rPr>
          <w:spacing w:val="25"/>
          <w:sz w:val="48"/>
        </w:rPr>
        <w:t xml:space="preserve"> </w:t>
      </w:r>
      <w:r>
        <w:rPr>
          <w:rFonts w:ascii="Calibri" w:eastAsia="Calibri"/>
          <w:spacing w:val="4"/>
          <w:sz w:val="48"/>
        </w:rPr>
        <w:t>D</w:t>
      </w:r>
      <w:r>
        <w:rPr>
          <w:sz w:val="48"/>
        </w:rPr>
        <w:t>、</w:t>
      </w:r>
      <w:r>
        <w:rPr>
          <w:spacing w:val="20"/>
          <w:sz w:val="48"/>
        </w:rPr>
        <w:t xml:space="preserve"> </w:t>
      </w:r>
      <w:r>
        <w:rPr>
          <w:sz w:val="48"/>
        </w:rPr>
        <w:t>其他；</w:t>
      </w:r>
    </w:p>
    <w:p>
      <w:pPr>
        <w:pStyle w:val="ListParagraph"/>
        <w:numPr>
          <w:ilvl w:val="0"/>
          <w:numId w:val="13"/>
        </w:numPr>
        <w:tabs>
          <w:tab w:val="left" w:pos="4117"/>
          <w:tab w:val="left" w:pos="8346"/>
        </w:tabs>
        <w:spacing w:before="5" w:after="0" w:line="364" w:lineRule="auto"/>
        <w:ind w:left="4173" w:right="2677" w:hanging="778"/>
        <w:jc w:val="both"/>
        <w:rPr>
          <w:sz w:val="48"/>
        </w:rPr>
      </w:pPr>
      <w:r>
        <w:rPr>
          <w:sz w:val="48"/>
        </w:rPr>
        <w:t>液压系统的最大工作压力为</w:t>
      </w:r>
      <w:r>
        <w:rPr>
          <w:spacing w:val="-150"/>
          <w:sz w:val="48"/>
        </w:rPr>
        <w:t xml:space="preserve"> </w:t>
      </w:r>
      <w:r>
        <w:rPr>
          <w:rFonts w:ascii="Calibri" w:eastAsia="Calibri"/>
          <w:sz w:val="48"/>
        </w:rPr>
        <w:t>10MPa</w:t>
      </w:r>
      <w:r>
        <w:rPr>
          <w:sz w:val="48"/>
        </w:rPr>
        <w:t>，安全阀的调定</w:t>
      </w:r>
      <w:r>
        <w:rPr>
          <w:spacing w:val="-14"/>
          <w:sz w:val="48"/>
        </w:rPr>
        <w:t>压</w:t>
      </w:r>
      <w:r>
        <w:rPr>
          <w:sz w:val="48"/>
        </w:rPr>
        <w:t xml:space="preserve">力应为（  </w:t>
      </w:r>
      <w:r>
        <w:rPr>
          <w:spacing w:val="29"/>
          <w:sz w:val="48"/>
        </w:rPr>
        <w:t xml:space="preserve"> </w:t>
      </w:r>
      <w:r>
        <w:rPr>
          <w:rFonts w:ascii="Calibri" w:eastAsia="Calibri"/>
          <w:sz w:val="48"/>
        </w:rPr>
        <w:t>C</w:t>
        <w:tab/>
      </w:r>
      <w:r>
        <w:rPr>
          <w:sz w:val="48"/>
        </w:rPr>
        <w:t>）</w:t>
      </w:r>
    </w:p>
    <w:p>
      <w:pPr>
        <w:pStyle w:val="BodyText"/>
        <w:spacing w:before="3" w:line="364" w:lineRule="auto"/>
        <w:ind w:left="3395" w:right="2470"/>
        <w:jc w:val="both"/>
      </w:pPr>
      <w:r>
        <w:rPr>
          <w:rFonts w:ascii="Calibri" w:eastAsia="Calibri"/>
        </w:rPr>
        <w:t>A</w:t>
      </w:r>
      <w:r>
        <w:rPr>
          <w:spacing w:val="-32"/>
        </w:rPr>
        <w:t xml:space="preserve">、等于 </w:t>
      </w:r>
      <w:r>
        <w:rPr>
          <w:rFonts w:ascii="Calibri" w:eastAsia="Calibri"/>
        </w:rPr>
        <w:t>10MPa</w:t>
      </w:r>
      <w:r>
        <w:rPr>
          <w:spacing w:val="-1"/>
        </w:rPr>
        <w:t xml:space="preserve">； </w:t>
      </w:r>
      <w:r>
        <w:rPr>
          <w:rFonts w:ascii="Calibri" w:eastAsia="Calibri"/>
        </w:rPr>
        <w:t>B</w:t>
      </w:r>
      <w:r>
        <w:rPr>
          <w:spacing w:val="-33"/>
        </w:rPr>
        <w:t xml:space="preserve">、小于 </w:t>
      </w:r>
      <w:r>
        <w:rPr>
          <w:rFonts w:ascii="Calibri" w:eastAsia="Calibri"/>
        </w:rPr>
        <w:t>10MPa</w:t>
      </w:r>
      <w:r>
        <w:rPr>
          <w:spacing w:val="9"/>
        </w:rPr>
        <w:t xml:space="preserve">； </w:t>
      </w:r>
      <w:r>
        <w:rPr>
          <w:rFonts w:ascii="Calibri" w:eastAsia="Calibri"/>
        </w:rPr>
        <w:t>C</w:t>
      </w:r>
      <w:r>
        <w:rPr>
          <w:spacing w:val="-32"/>
        </w:rPr>
        <w:t xml:space="preserve">、大于 </w:t>
      </w:r>
      <w:r>
        <w:rPr>
          <w:rFonts w:ascii="Calibri" w:eastAsia="Calibri"/>
        </w:rPr>
        <w:t xml:space="preserve">10MPa </w:t>
      </w:r>
      <w:r>
        <w:rPr>
          <w:rFonts w:ascii="Calibri" w:eastAsia="Calibri"/>
          <w:spacing w:val="-62"/>
        </w:rPr>
        <w:t>3</w:t>
      </w:r>
      <w:r>
        <w:rPr>
          <w:spacing w:val="-62"/>
        </w:rPr>
        <w:t>．（</w:t>
      </w:r>
      <w:r>
        <w:rPr>
          <w:spacing w:val="108"/>
        </w:rPr>
        <w:t xml:space="preserve"> </w:t>
      </w:r>
      <w:r>
        <w:rPr>
          <w:rFonts w:ascii="Calibri" w:eastAsia="Calibri"/>
        </w:rPr>
        <w:t xml:space="preserve">A </w:t>
      </w:r>
      <w:r>
        <w:rPr>
          <w:spacing w:val="-94"/>
        </w:rPr>
        <w:t>）</w:t>
      </w:r>
      <w:r>
        <w:rPr>
          <w:spacing w:val="-10"/>
        </w:rPr>
        <w:t>叶片泵运转时，存在不平衡的径向力；</w:t>
      </w:r>
    </w:p>
    <w:p>
      <w:pPr>
        <w:pStyle w:val="BodyText"/>
        <w:tabs>
          <w:tab w:val="left" w:pos="6913"/>
        </w:tabs>
        <w:spacing w:before="2" w:line="364" w:lineRule="auto"/>
        <w:ind w:left="4173" w:right="2470"/>
        <w:jc w:val="both"/>
      </w:pPr>
      <w:r>
        <w:t>（</w:t>
      </w:r>
      <w:r>
        <w:rPr>
          <w:spacing w:val="8"/>
        </w:rPr>
        <w:t xml:space="preserve">   </w:t>
      </w:r>
      <w:r>
        <w:rPr>
          <w:rFonts w:ascii="Calibri" w:eastAsia="Calibri"/>
        </w:rPr>
        <w:t>B</w:t>
        <w:tab/>
      </w:r>
      <w:r>
        <w:rPr>
          <w:spacing w:val="-76"/>
          <w:w w:val="95"/>
        </w:rPr>
        <w:t>）</w:t>
      </w:r>
      <w:r>
        <w:rPr>
          <w:spacing w:val="-9"/>
          <w:w w:val="95"/>
        </w:rPr>
        <w:t xml:space="preserve">叶片泵运转时，不平衡径向力相抵消， </w:t>
      </w:r>
      <w:r>
        <w:t>受力情况较好。</w:t>
      </w:r>
    </w:p>
    <w:p>
      <w:pPr>
        <w:pStyle w:val="BodyText"/>
        <w:spacing w:before="3"/>
        <w:ind w:left="3395"/>
        <w:jc w:val="both"/>
      </w:pPr>
      <w:r>
        <w:rPr>
          <w:rFonts w:ascii="Calibri" w:eastAsia="Calibri"/>
        </w:rPr>
        <w:t xml:space="preserve">A </w:t>
      </w:r>
      <w:r>
        <w:t xml:space="preserve">、单作用； </w:t>
      </w:r>
      <w:r>
        <w:rPr>
          <w:rFonts w:ascii="Calibri" w:eastAsia="Calibri"/>
        </w:rPr>
        <w:t>B</w:t>
      </w:r>
      <w:r>
        <w:t>、双作用。</w:t>
      </w:r>
    </w:p>
    <w:p>
      <w:pPr>
        <w:pStyle w:val="BodyText"/>
        <w:spacing w:before="321" w:line="364" w:lineRule="auto"/>
        <w:ind w:left="4173" w:right="2813" w:hanging="778"/>
        <w:jc w:val="both"/>
      </w:pPr>
      <w:r>
        <w:rPr>
          <w:rFonts w:ascii="Calibri" w:eastAsia="Calibri"/>
        </w:rPr>
        <w:t>5</w:t>
      </w:r>
      <w:r>
        <w:rPr>
          <w:spacing w:val="-10"/>
        </w:rPr>
        <w:t xml:space="preserve">、有两个调整压力分别为 </w:t>
      </w:r>
      <w:r>
        <w:rPr>
          <w:rFonts w:ascii="Calibri" w:eastAsia="Calibri"/>
        </w:rPr>
        <w:t>5</w:t>
      </w:r>
      <w:r>
        <w:rPr>
          <w:rFonts w:ascii="Calibri" w:eastAsia="Calibri"/>
          <w:spacing w:val="-7"/>
        </w:rPr>
        <w:t xml:space="preserve"> </w:t>
      </w:r>
      <w:r>
        <w:rPr>
          <w:rFonts w:ascii="Calibri" w:eastAsia="Calibri"/>
        </w:rPr>
        <w:t>MPa</w:t>
      </w:r>
      <w:r>
        <w:rPr>
          <w:rFonts w:ascii="Calibri" w:eastAsia="Calibri"/>
          <w:spacing w:val="18"/>
        </w:rPr>
        <w:t xml:space="preserve"> </w:t>
      </w:r>
      <w:r>
        <w:rPr>
          <w:spacing w:val="-64"/>
        </w:rPr>
        <w:t xml:space="preserve">和 </w:t>
      </w:r>
      <w:r>
        <w:rPr>
          <w:rFonts w:ascii="Calibri" w:eastAsia="Calibri"/>
        </w:rPr>
        <w:t>10</w:t>
      </w:r>
      <w:r>
        <w:rPr>
          <w:rFonts w:ascii="Calibri" w:eastAsia="Calibri"/>
          <w:spacing w:val="-7"/>
        </w:rPr>
        <w:t xml:space="preserve"> </w:t>
      </w:r>
      <w:r>
        <w:rPr>
          <w:rFonts w:ascii="Calibri" w:eastAsia="Calibri"/>
        </w:rPr>
        <w:t>MPa</w:t>
      </w:r>
      <w:r>
        <w:rPr>
          <w:rFonts w:ascii="Calibri" w:eastAsia="Calibri"/>
          <w:spacing w:val="17"/>
        </w:rPr>
        <w:t xml:space="preserve"> </w:t>
      </w:r>
      <w:r>
        <w:t>的溢流阀串联在液压泵的出口，泵的出口压力为（</w:t>
      </w:r>
      <w:r>
        <w:rPr>
          <w:spacing w:val="18"/>
        </w:rPr>
        <w:t xml:space="preserve">  </w:t>
      </w:r>
      <w:r>
        <w:rPr>
          <w:rFonts w:ascii="Calibri" w:eastAsia="Calibri"/>
        </w:rPr>
        <w:t>C</w:t>
      </w:r>
      <w:r>
        <w:rPr>
          <w:rFonts w:ascii="Calibri" w:eastAsia="Calibri"/>
          <w:spacing w:val="43"/>
        </w:rPr>
        <w:t xml:space="preserve">  </w:t>
      </w:r>
      <w:r>
        <w:rPr>
          <w:spacing w:val="-9"/>
        </w:rPr>
        <w:t xml:space="preserve">）； </w:t>
      </w:r>
      <w:r>
        <w:t>并联在液压泵的出口，泵的出口压力又为</w:t>
      </w:r>
    </w:p>
    <w:p>
      <w:pPr>
        <w:pStyle w:val="BodyText"/>
        <w:tabs>
          <w:tab w:val="left" w:pos="6931"/>
        </w:tabs>
        <w:spacing w:before="5"/>
        <w:ind w:left="4173"/>
        <w:jc w:val="both"/>
      </w:pPr>
      <w:r>
        <w:t>（</w:t>
      </w:r>
      <w:r>
        <w:rPr>
          <w:spacing w:val="8"/>
        </w:rPr>
        <w:t xml:space="preserve">   </w:t>
      </w:r>
      <w:r>
        <w:rPr>
          <w:rFonts w:ascii="Calibri" w:eastAsia="Calibri"/>
        </w:rPr>
        <w:t>A</w:t>
        <w:tab/>
      </w:r>
      <w:r>
        <w:t>）。</w:t>
      </w:r>
    </w:p>
    <w:p>
      <w:pPr>
        <w:pStyle w:val="BodyText"/>
        <w:spacing w:before="321"/>
        <w:ind w:left="3978"/>
        <w:jc w:val="both"/>
      </w:pPr>
      <w:r>
        <w:rPr>
          <w:rFonts w:ascii="Calibri" w:eastAsia="Calibri"/>
        </w:rPr>
        <w:t>A</w:t>
      </w:r>
      <w:r>
        <w:rPr>
          <w:spacing w:val="-137"/>
        </w:rPr>
        <w:t>、</w:t>
      </w:r>
      <w:r>
        <w:rPr>
          <w:rFonts w:ascii="Calibri" w:eastAsia="Calibri"/>
        </w:rPr>
        <w:t>5 MPa</w:t>
      </w:r>
      <w:r>
        <w:rPr>
          <w:spacing w:val="61"/>
        </w:rPr>
        <w:t xml:space="preserve">； </w:t>
      </w:r>
      <w:r>
        <w:rPr>
          <w:rFonts w:ascii="Calibri" w:eastAsia="Calibri"/>
        </w:rPr>
        <w:t>B</w:t>
      </w:r>
      <w:r>
        <w:rPr>
          <w:spacing w:val="-137"/>
        </w:rPr>
        <w:t>、</w:t>
      </w:r>
      <w:r>
        <w:rPr>
          <w:rFonts w:ascii="Calibri" w:eastAsia="Calibri"/>
        </w:rPr>
        <w:t>10 MPa</w:t>
      </w:r>
      <w:r>
        <w:rPr>
          <w:spacing w:val="62"/>
        </w:rPr>
        <w:t xml:space="preserve">； </w:t>
      </w:r>
      <w:r>
        <w:rPr>
          <w:rFonts w:ascii="Calibri" w:eastAsia="Calibri"/>
          <w:spacing w:val="4"/>
        </w:rPr>
        <w:t>C</w:t>
      </w:r>
      <w:r>
        <w:rPr>
          <w:spacing w:val="-137"/>
        </w:rPr>
        <w:t>、</w:t>
      </w:r>
      <w:r>
        <w:rPr>
          <w:rFonts w:ascii="Calibri" w:eastAsia="Calibri"/>
        </w:rPr>
        <w:t>15 MPa</w:t>
      </w:r>
      <w:r>
        <w:rPr>
          <w:spacing w:val="65"/>
        </w:rPr>
        <w:t xml:space="preserve">； </w:t>
      </w:r>
      <w:r>
        <w:rPr>
          <w:rFonts w:ascii="Calibri" w:eastAsia="Calibri"/>
        </w:rPr>
        <w:t>D</w:t>
      </w:r>
      <w:r>
        <w:rPr>
          <w:spacing w:val="-133"/>
        </w:rPr>
        <w:t>、</w:t>
      </w:r>
      <w:r>
        <w:rPr>
          <w:rFonts w:ascii="Calibri" w:eastAsia="Calibri"/>
        </w:rPr>
        <w:t>20 MPa</w:t>
      </w:r>
      <w:r>
        <w:t>；</w:t>
      </w:r>
    </w:p>
    <w:p>
      <w:pPr>
        <w:pStyle w:val="ListParagraph"/>
        <w:numPr>
          <w:ilvl w:val="0"/>
          <w:numId w:val="12"/>
        </w:numPr>
        <w:tabs>
          <w:tab w:val="left" w:pos="4368"/>
        </w:tabs>
        <w:spacing w:before="321" w:after="0" w:line="240" w:lineRule="auto"/>
        <w:ind w:left="4367" w:right="0" w:hanging="973"/>
        <w:jc w:val="left"/>
        <w:rPr>
          <w:sz w:val="48"/>
        </w:rPr>
      </w:pPr>
      <w:r>
        <w:rPr>
          <w:sz w:val="48"/>
        </w:rPr>
        <w:t>在先导式减压阀工作时，先导阀的作用主要是</w:t>
      </w:r>
    </w:p>
    <w:p>
      <w:pPr>
        <w:pStyle w:val="BodyText"/>
        <w:tabs>
          <w:tab w:val="left" w:pos="5815"/>
          <w:tab w:val="left" w:pos="7575"/>
        </w:tabs>
        <w:spacing w:before="321" w:line="364" w:lineRule="auto"/>
        <w:ind w:left="4173" w:right="4388"/>
      </w:pPr>
      <w:r>
        <w:rPr>
          <w:rFonts w:ascii="Calibri" w:eastAsia="Calibri"/>
        </w:rPr>
        <w:t>(</w:t>
        <w:tab/>
        <w:t>C</w:t>
        <w:tab/>
        <w:t>)</w:t>
      </w:r>
      <w:r>
        <w:t>，而主阀的作用主要作用</w:t>
      </w:r>
      <w:r>
        <w:rPr>
          <w:spacing w:val="-17"/>
        </w:rPr>
        <w:t>是</w:t>
      </w:r>
      <w:r>
        <w:rPr>
          <w:rFonts w:ascii="Calibri" w:eastAsia="Calibri"/>
        </w:rPr>
        <w:t>(</w:t>
        <w:tab/>
        <w:t>A</w:t>
        <w:tab/>
        <w:t>)</w:t>
      </w:r>
      <w:r>
        <w:t>。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https://d.book118.com/237001201110006046</w:t>
        </w:r>
      </w:hyperlink>
    </w:p>
    <w:p>
      <w:pPr>
        <w:spacing w:after="0" w:line="364" w:lineRule="auto"/>
      </w:pPr>
    </w:p>
    <w:sectPr>
      <w:pgSz w:w="17860" w:h="25260"/>
      <w:pgMar w:top="1880" w:right="0" w:bottom="280" w:left="0" w:header="708" w:footer="708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330FC"/>
    <w:multiLevelType w:val="hybridMultilevel"/>
    <w:tmpl w:val="00000000"/>
    <w:lvl w:ilvl="0">
      <w:start w:val="1"/>
      <w:numFmt w:val="decimal"/>
      <w:lvlText w:val="%1."/>
      <w:lvlJc w:val="left"/>
      <w:pPr>
        <w:ind w:left="3888" w:hanging="721"/>
        <w:jc w:val="lef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1">
      <w:start w:val="1"/>
      <w:numFmt w:val="upperLetter"/>
      <w:lvlText w:val="%2)"/>
      <w:lvlJc w:val="left"/>
      <w:pPr>
        <w:ind w:left="3240" w:hanging="423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543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6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3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46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9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3" w:hanging="423"/>
      </w:pPr>
      <w:rPr>
        <w:rFonts w:hint="default"/>
      </w:rPr>
    </w:lvl>
  </w:abstractNum>
  <w:abstractNum w:abstractNumId="1">
    <w:nsid w:val="2239465A"/>
    <w:multiLevelType w:val="hybridMultilevel"/>
    <w:tmpl w:val="00000000"/>
    <w:lvl w:ilvl="0">
      <w:start w:val="1"/>
      <w:numFmt w:val="decimal"/>
      <w:lvlText w:val="（%1）"/>
      <w:lvlJc w:val="left"/>
      <w:pPr>
        <w:ind w:left="1106" w:hanging="703"/>
        <w:jc w:val="left"/>
      </w:pPr>
      <w:rPr>
        <w:rFonts w:ascii="宋体" w:eastAsia="宋体" w:hAnsi="宋体" w:cs="宋体" w:hint="default"/>
        <w:spacing w:val="-134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3900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4373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7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1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95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6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4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16" w:hanging="1200"/>
      </w:pPr>
      <w:rPr>
        <w:rFonts w:hint="default"/>
      </w:rPr>
    </w:lvl>
  </w:abstractNum>
  <w:abstractNum w:abstractNumId="2">
    <w:nsid w:val="2AD371F8"/>
    <w:multiLevelType w:val="hybridMultilevel"/>
    <w:tmpl w:val="00000000"/>
    <w:lvl w:ilvl="0">
      <w:start w:val="1"/>
      <w:numFmt w:val="decimal"/>
      <w:lvlText w:val="%1."/>
      <w:lvlJc w:val="left"/>
      <w:pPr>
        <w:ind w:left="3421" w:hanging="721"/>
        <w:jc w:val="righ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86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721"/>
      </w:pPr>
      <w:rPr>
        <w:rFonts w:hint="default"/>
      </w:rPr>
    </w:lvl>
  </w:abstractNum>
  <w:abstractNum w:abstractNumId="3">
    <w:nsid w:val="2E37F749"/>
    <w:multiLevelType w:val="hybridMultilevel"/>
    <w:tmpl w:val="00000000"/>
    <w:lvl w:ilvl="0">
      <w:start w:val="2"/>
      <w:numFmt w:val="decimal"/>
      <w:lvlText w:val="%1."/>
      <w:lvlJc w:val="left"/>
      <w:pPr>
        <w:ind w:left="2700" w:hanging="721"/>
        <w:jc w:val="left"/>
      </w:pPr>
      <w:rPr>
        <w:rFonts w:ascii="Calibri" w:eastAsia="Calibri" w:hAnsi="Calibri" w:cs="Calibri" w:hint="default"/>
        <w:spacing w:val="-238"/>
        <w:w w:val="99"/>
        <w:sz w:val="46"/>
        <w:szCs w:val="46"/>
      </w:rPr>
    </w:lvl>
    <w:lvl w:ilvl="1">
      <w:start w:val="1"/>
      <w:numFmt w:val="decimal"/>
      <w:lvlText w:val="%2）"/>
      <w:lvlJc w:val="left"/>
      <w:pPr>
        <w:ind w:left="3413" w:hanging="743"/>
        <w:jc w:val="left"/>
      </w:pPr>
      <w:rPr>
        <w:rFonts w:ascii="Calibri" w:eastAsia="Calibri" w:hAnsi="Calibri" w:cs="Calibri" w:hint="default"/>
        <w:spacing w:val="0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5024" w:hanging="7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8" w:hanging="7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3" w:hanging="7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7" w:hanging="7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2" w:hanging="7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6" w:hanging="7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0" w:hanging="743"/>
      </w:pPr>
      <w:rPr>
        <w:rFonts w:hint="default"/>
      </w:rPr>
    </w:lvl>
  </w:abstractNum>
  <w:abstractNum w:abstractNumId="4">
    <w:nsid w:val="2F72F15E"/>
    <w:multiLevelType w:val="hybridMultilevel"/>
    <w:tmpl w:val="00000000"/>
    <w:lvl w:ilvl="0">
      <w:start w:val="6"/>
      <w:numFmt w:val="decimal"/>
      <w:lvlText w:val="%1."/>
      <w:lvlJc w:val="left"/>
      <w:pPr>
        <w:ind w:left="4367" w:hanging="972"/>
        <w:jc w:val="left"/>
      </w:pPr>
      <w:rPr>
        <w:rFonts w:ascii="Calibri" w:eastAsia="Calibri" w:hAnsi="Calibri" w:cs="Calibri" w:hint="default"/>
        <w:spacing w:val="-2"/>
        <w:w w:val="99"/>
        <w:sz w:val="48"/>
        <w:szCs w:val="48"/>
      </w:rPr>
    </w:lvl>
    <w:lvl w:ilvl="1">
      <w:start w:val="2"/>
      <w:numFmt w:val="lowerLetter"/>
      <w:lvlText w:val="%2)"/>
      <w:lvlJc w:val="left"/>
      <w:pPr>
        <w:ind w:left="4059" w:hanging="398"/>
        <w:jc w:val="righ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5859" w:hanging="3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59" w:hanging="3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59" w:hanging="3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59" w:hanging="3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9" w:hanging="3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9" w:hanging="3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9" w:hanging="398"/>
      </w:pPr>
      <w:rPr>
        <w:rFonts w:hint="default"/>
      </w:rPr>
    </w:lvl>
  </w:abstractNum>
  <w:abstractNum w:abstractNumId="5">
    <w:nsid w:val="30307898"/>
    <w:multiLevelType w:val="hybridMultilevel"/>
    <w:tmpl w:val="00000000"/>
    <w:lvl w:ilvl="0">
      <w:start w:val="2"/>
      <w:numFmt w:val="decimal"/>
      <w:lvlText w:val="%1."/>
      <w:lvlJc w:val="left"/>
      <w:pPr>
        <w:ind w:left="3965" w:hanging="725"/>
        <w:jc w:val="left"/>
      </w:pPr>
      <w:rPr>
        <w:rFonts w:ascii="Calibri" w:eastAsia="Calibri" w:hAnsi="Calibri" w:cs="Calibri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349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725"/>
      </w:pPr>
      <w:rPr>
        <w:rFonts w:hint="default"/>
      </w:rPr>
    </w:lvl>
  </w:abstractNum>
  <w:abstractNum w:abstractNumId="6">
    <w:nsid w:val="3342A141"/>
    <w:multiLevelType w:val="hybridMultilevel"/>
    <w:tmpl w:val="00000000"/>
    <w:lvl w:ilvl="0">
      <w:start w:val="1"/>
      <w:numFmt w:val="decimal"/>
      <w:lvlText w:val="%1."/>
      <w:lvlJc w:val="left"/>
      <w:pPr>
        <w:ind w:left="4249" w:hanging="729"/>
        <w:jc w:val="right"/>
      </w:pPr>
      <w:rPr>
        <w:rFonts w:ascii="Calibri" w:eastAsia="Calibri" w:hAnsi="Calibri" w:cs="Calibri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896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52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8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64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21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7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33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89" w:hanging="729"/>
      </w:pPr>
      <w:rPr>
        <w:rFonts w:hint="default"/>
      </w:rPr>
    </w:lvl>
  </w:abstractNum>
  <w:abstractNum w:abstractNumId="7">
    <w:nsid w:val="33ED677E"/>
    <w:multiLevelType w:val="hybridMultilevel"/>
    <w:tmpl w:val="00000000"/>
    <w:lvl w:ilvl="0">
      <w:start w:val="1"/>
      <w:numFmt w:val="decimal"/>
      <w:lvlText w:val="%1）"/>
      <w:lvlJc w:val="left"/>
      <w:pPr>
        <w:ind w:left="3891" w:hanging="646"/>
        <w:jc w:val="left"/>
      </w:pPr>
      <w:rPr>
        <w:rFonts w:ascii="Calibri" w:eastAsia="Calibri" w:hAnsi="Calibri" w:cs="Calibri" w:hint="default"/>
        <w:spacing w:val="-78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521" w:hanging="6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43" w:hanging="6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65" w:hanging="6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7" w:hanging="6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09" w:hanging="6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31" w:hanging="6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53" w:hanging="6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75" w:hanging="646"/>
      </w:pPr>
      <w:rPr>
        <w:rFonts w:hint="default"/>
      </w:rPr>
    </w:lvl>
  </w:abstractNum>
  <w:abstractNum w:abstractNumId="8">
    <w:nsid w:val="3CAC8896"/>
    <w:multiLevelType w:val="hybridMultilevel"/>
    <w:tmpl w:val="00000000"/>
    <w:lvl w:ilvl="0">
      <w:start w:val="1"/>
      <w:numFmt w:val="decimal"/>
      <w:lvlText w:val="%1."/>
      <w:lvlJc w:val="left"/>
      <w:pPr>
        <w:ind w:left="3961" w:hanging="721"/>
        <w:jc w:val="righ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349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721"/>
      </w:pPr>
      <w:rPr>
        <w:rFonts w:hint="default"/>
      </w:rPr>
    </w:lvl>
  </w:abstractNum>
  <w:abstractNum w:abstractNumId="9">
    <w:nsid w:val="45749F8A"/>
    <w:multiLevelType w:val="hybridMultilevel"/>
    <w:tmpl w:val="00000000"/>
    <w:lvl w:ilvl="0">
      <w:start w:val="1"/>
      <w:numFmt w:val="decimal"/>
      <w:lvlText w:val="%1."/>
      <w:lvlJc w:val="left"/>
      <w:pPr>
        <w:ind w:left="3978" w:hanging="721"/>
        <w:jc w:val="lef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367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55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4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31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1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07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95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83" w:hanging="721"/>
      </w:pPr>
      <w:rPr>
        <w:rFonts w:hint="default"/>
      </w:rPr>
    </w:lvl>
  </w:abstractNum>
  <w:abstractNum w:abstractNumId="10">
    <w:nsid w:val="487867B6"/>
    <w:multiLevelType w:val="hybridMultilevel"/>
    <w:tmpl w:val="00000000"/>
    <w:lvl w:ilvl="0">
      <w:start w:val="4"/>
      <w:numFmt w:val="decimal"/>
      <w:lvlText w:val="%1."/>
      <w:lvlJc w:val="left"/>
      <w:pPr>
        <w:ind w:left="3888" w:hanging="612"/>
        <w:jc w:val="left"/>
      </w:pPr>
      <w:rPr>
        <w:rFonts w:ascii="Calibri" w:eastAsia="Calibri" w:hAnsi="Calibri" w:cs="Calibri" w:hint="default"/>
        <w:spacing w:val="-1"/>
        <w:w w:val="99"/>
        <w:sz w:val="48"/>
        <w:szCs w:val="48"/>
      </w:rPr>
    </w:lvl>
    <w:lvl w:ilvl="1">
      <w:start w:val="1"/>
      <w:numFmt w:val="upperLetter"/>
      <w:lvlText w:val="%2)"/>
      <w:lvlJc w:val="left"/>
      <w:pPr>
        <w:ind w:left="4090" w:hanging="670"/>
        <w:jc w:val="left"/>
      </w:pPr>
      <w:rPr>
        <w:rFonts w:ascii="Calibri" w:eastAsia="Calibri" w:hAnsi="Calibri" w:cs="Calibri" w:hint="default"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5628" w:hanging="6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57" w:hanging="6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86" w:hanging="6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15" w:hanging="6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44" w:hanging="6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3" w:hanging="6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1" w:hanging="670"/>
      </w:pPr>
      <w:rPr>
        <w:rFonts w:hint="default"/>
      </w:rPr>
    </w:lvl>
  </w:abstractNum>
  <w:abstractNum w:abstractNumId="11">
    <w:nsid w:val="4B930035"/>
    <w:multiLevelType w:val="hybridMultilevel"/>
    <w:tmpl w:val="00000000"/>
    <w:lvl w:ilvl="0">
      <w:start w:val="2"/>
      <w:numFmt w:val="decimal"/>
      <w:lvlText w:val="%1."/>
      <w:lvlJc w:val="left"/>
      <w:pPr>
        <w:ind w:left="2700" w:hanging="732"/>
        <w:jc w:val="left"/>
      </w:pPr>
      <w:rPr>
        <w:rFonts w:ascii="Calibri" w:eastAsia="Calibri" w:hAnsi="Calibri" w:cs="Calibri" w:hint="default"/>
        <w:spacing w:val="0"/>
        <w:w w:val="99"/>
        <w:sz w:val="46"/>
        <w:szCs w:val="46"/>
      </w:rPr>
    </w:lvl>
    <w:lvl w:ilvl="1">
      <w:start w:val="2"/>
      <w:numFmt w:val="decimal"/>
      <w:lvlText w:val="%2）"/>
      <w:lvlJc w:val="left"/>
      <w:pPr>
        <w:ind w:left="5220" w:hanging="1170"/>
        <w:jc w:val="left"/>
      </w:pPr>
      <w:rPr>
        <w:rFonts w:ascii="Calibri" w:eastAsia="Calibri" w:hAnsi="Calibri" w:cs="Calibri" w:hint="default"/>
        <w:spacing w:val="-2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6624" w:hanging="11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28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3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7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2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6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0" w:hanging="1170"/>
      </w:pPr>
      <w:rPr>
        <w:rFonts w:hint="default"/>
      </w:rPr>
    </w:lvl>
  </w:abstractNum>
  <w:abstractNum w:abstractNumId="12">
    <w:nsid w:val="4DF9AE8E"/>
    <w:multiLevelType w:val="hybridMultilevel"/>
    <w:tmpl w:val="00000000"/>
    <w:lvl w:ilvl="0">
      <w:start w:val="1"/>
      <w:numFmt w:val="lowerLetter"/>
      <w:lvlText w:val="(%1)"/>
      <w:lvlJc w:val="left"/>
      <w:pPr>
        <w:ind w:left="2700" w:hanging="628"/>
        <w:jc w:val="left"/>
      </w:pPr>
      <w:rPr>
        <w:rFonts w:ascii="Calibri" w:eastAsia="Calibri" w:hAnsi="Calibri" w:cs="Calibri" w:hint="default"/>
        <w:spacing w:val="-1"/>
        <w:w w:val="99"/>
        <w:sz w:val="48"/>
        <w:szCs w:val="48"/>
      </w:rPr>
    </w:lvl>
    <w:lvl w:ilvl="1">
      <w:start w:val="1"/>
      <w:numFmt w:val="decimal"/>
      <w:lvlText w:val="%2."/>
      <w:lvlJc w:val="left"/>
      <w:pPr>
        <w:ind w:left="4116" w:hanging="721"/>
        <w:jc w:val="lef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5646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9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6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6" w:hanging="721"/>
      </w:pPr>
      <w:rPr>
        <w:rFonts w:hint="default"/>
      </w:rPr>
    </w:lvl>
  </w:abstractNum>
  <w:abstractNum w:abstractNumId="13">
    <w:nsid w:val="5EB9AD9D"/>
    <w:multiLevelType w:val="hybridMultilevel"/>
    <w:tmpl w:val="00000000"/>
    <w:lvl w:ilvl="0">
      <w:start w:val="3"/>
      <w:numFmt w:val="decimal"/>
      <w:lvlText w:val="%1."/>
      <w:lvlJc w:val="left"/>
      <w:pPr>
        <w:ind w:left="4173" w:hanging="721"/>
        <w:jc w:val="left"/>
      </w:pPr>
      <w:rPr>
        <w:rFonts w:ascii="Calibri" w:eastAsia="Calibri" w:hAnsi="Calibri" w:cs="Calibri" w:hint="default"/>
        <w:spacing w:val="-65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547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15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8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51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1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87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55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23" w:hanging="721"/>
      </w:pPr>
      <w:rPr>
        <w:rFonts w:hint="default"/>
      </w:rPr>
    </w:lvl>
  </w:abstractNum>
  <w:abstractNum w:abstractNumId="14">
    <w:nsid w:val="62D55533"/>
    <w:multiLevelType w:val="hybridMultilevel"/>
    <w:tmpl w:val="00000000"/>
    <w:lvl w:ilvl="0">
      <w:start w:val="1"/>
      <w:numFmt w:val="decimal"/>
      <w:lvlText w:val="%1."/>
      <w:lvlJc w:val="left"/>
      <w:pPr>
        <w:ind w:left="3421" w:hanging="721"/>
        <w:jc w:val="left"/>
      </w:pPr>
      <w:rPr>
        <w:rFonts w:ascii="Calibri" w:eastAsia="Calibri" w:hAnsi="Calibri" w:cs="Calibri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86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721"/>
      </w:pPr>
      <w:rPr>
        <w:rFonts w:hint="default"/>
      </w:rPr>
    </w:lvl>
  </w:abstractNum>
  <w:abstractNum w:abstractNumId="15">
    <w:nsid w:val="67760B51"/>
    <w:multiLevelType w:val="hybridMultilevel"/>
    <w:tmpl w:val="00000000"/>
    <w:lvl w:ilvl="0">
      <w:start w:val="1"/>
      <w:numFmt w:val="decimal"/>
      <w:lvlText w:val="%1."/>
      <w:lvlJc w:val="left"/>
      <w:pPr>
        <w:ind w:left="3953" w:hanging="725"/>
        <w:jc w:val="left"/>
      </w:pPr>
      <w:rPr>
        <w:rFonts w:ascii="Calibri" w:eastAsia="Calibri" w:hAnsi="Calibri" w:cs="Calibri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20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00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19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39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5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9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9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9" w:hanging="725"/>
      </w:pPr>
      <w:rPr>
        <w:rFonts w:hint="default"/>
      </w:rPr>
    </w:lvl>
  </w:abstractNum>
  <w:abstractNum w:abstractNumId="16">
    <w:nsid w:val="754789B2"/>
    <w:multiLevelType w:val="hybridMultilevel"/>
    <w:tmpl w:val="00000000"/>
    <w:lvl w:ilvl="0">
      <w:start w:val="1"/>
      <w:numFmt w:val="decimal"/>
      <w:lvlText w:val="%1."/>
      <w:lvlJc w:val="left"/>
      <w:pPr>
        <w:ind w:left="3780" w:hanging="540"/>
        <w:jc w:val="left"/>
      </w:pPr>
      <w:rPr>
        <w:rFonts w:ascii="Calibri" w:eastAsia="Calibri" w:hAnsi="Calibri" w:cs="Calibri" w:hint="default"/>
        <w:spacing w:val="-1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518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0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1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1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2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3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3" w:hanging="5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4"/>
  </w:num>
  <w:num w:numId="4">
    <w:abstractNumId w:val="7"/>
  </w:num>
  <w:num w:numId="5">
    <w:abstractNumId w:val="15"/>
  </w:num>
  <w:num w:numId="6">
    <w:abstractNumId w:val="5"/>
  </w:num>
  <w:num w:numId="7">
    <w:abstractNumId w:val="10"/>
  </w:num>
  <w:num w:numId="8">
    <w:abstractNumId w:val="0"/>
  </w:num>
  <w:num w:numId="9">
    <w:abstractNumId w:val="16"/>
  </w:num>
  <w:num w:numId="10">
    <w:abstractNumId w:val="3"/>
  </w:num>
  <w:num w:numId="11">
    <w:abstractNumId w:val="11"/>
  </w:num>
  <w:num w:numId="12">
    <w:abstractNumId w:val="4"/>
  </w:num>
  <w:num w:numId="13">
    <w:abstractNumId w:val="9"/>
  </w:num>
  <w:num w:numId="14">
    <w:abstractNumId w:val="13"/>
  </w:num>
  <w:num w:numId="15">
    <w:abstractNumId w:val="12"/>
  </w:num>
  <w:num w:numId="16">
    <w:abstractNumId w:val="8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2"/>
      <w:ind w:left="3240"/>
      <w:outlineLvl w:val="0"/>
    </w:pPr>
    <w:rPr>
      <w:rFonts w:ascii="宋体" w:eastAsia="宋体" w:hAnsi="宋体" w:cs="宋体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321"/>
      <w:ind w:left="3780" w:hanging="72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yperlink" Target="https://d.book118.com/237001201110006046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2024-02-02T00:48:20Z</dcterms:created>
  <dcterms:modified xsi:type="dcterms:W3CDTF">2024-02-02T00:48:20Z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LastSaved">
    <vt:filetime>2024-02-02T00:00:00Z</vt:filetime>
  </property>
</Properties>
</file>