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32" w:history="1">
        <w:r>
          <w:rPr>
            <w:rFonts w:ascii="仿宋" w:eastAsia="仿宋" w:hAnsi="仿宋" w:cs="仿宋" w:hint="eastAsia"/>
            <w:lang w:eastAsia="zh-CN"/>
          </w:rPr>
          <w:t>概论</w:t>
        </w:r>
        <w:r>
          <w:tab/>
        </w:r>
        <w:r>
          <w:fldChar w:fldCharType="begin"/>
        </w:r>
        <w:r>
          <w:instrText xml:space="preserve"> PAGEREF _Toc11432 \h </w:instrText>
        </w:r>
        <w:r>
          <w:fldChar w:fldCharType="separate"/>
        </w:r>
        <w:r>
          <w:t>3</w:t>
        </w:r>
        <w:r>
          <w:fldChar w:fldCharType="end"/>
        </w:r>
      </w:hyperlink>
    </w:p>
    <w:p>
      <w:pPr>
        <w:pStyle w:val="TOC1"/>
        <w:tabs>
          <w:tab w:val="right" w:leader="dot" w:pos="8306"/>
        </w:tabs>
      </w:pPr>
      <w:hyperlink w:anchor="_Toc27937" w:history="1">
        <w:r>
          <w:rPr>
            <w:rFonts w:ascii="仿宋" w:eastAsia="仿宋" w:hAnsi="仿宋" w:cs="仿宋" w:hint="eastAsia"/>
            <w:lang w:eastAsia="zh-CN"/>
          </w:rPr>
          <w:t>一、PBT项目土建工程</w:t>
        </w:r>
        <w:r>
          <w:tab/>
        </w:r>
        <w:r>
          <w:fldChar w:fldCharType="begin"/>
        </w:r>
        <w:r>
          <w:instrText xml:space="preserve"> PAGEREF _Toc27937 \h </w:instrText>
        </w:r>
        <w:r>
          <w:fldChar w:fldCharType="separate"/>
        </w:r>
        <w:r>
          <w:t>3</w:t>
        </w:r>
        <w:r>
          <w:fldChar w:fldCharType="end"/>
        </w:r>
      </w:hyperlink>
    </w:p>
    <w:p>
      <w:pPr>
        <w:pStyle w:val="TOC2"/>
        <w:tabs>
          <w:tab w:val="right" w:leader="dot" w:pos="8306"/>
        </w:tabs>
      </w:pPr>
      <w:hyperlink w:anchor="_Toc8683" w:history="1">
        <w:r>
          <w:rPr>
            <w:rFonts w:ascii="仿宋" w:eastAsia="仿宋" w:hAnsi="仿宋" w:cs="仿宋" w:hint="eastAsia"/>
            <w:lang w:eastAsia="zh-CN"/>
          </w:rPr>
          <w:t>(一)、建筑工程设计原则</w:t>
        </w:r>
        <w:r>
          <w:tab/>
        </w:r>
        <w:r>
          <w:fldChar w:fldCharType="begin"/>
        </w:r>
        <w:r>
          <w:instrText xml:space="preserve"> PAGEREF _Toc8683 \h </w:instrText>
        </w:r>
        <w:r>
          <w:fldChar w:fldCharType="separate"/>
        </w:r>
        <w:r>
          <w:t>3</w:t>
        </w:r>
        <w:r>
          <w:fldChar w:fldCharType="end"/>
        </w:r>
      </w:hyperlink>
    </w:p>
    <w:p>
      <w:pPr>
        <w:pStyle w:val="TOC2"/>
        <w:tabs>
          <w:tab w:val="right" w:leader="dot" w:pos="8306"/>
        </w:tabs>
      </w:pPr>
      <w:hyperlink w:anchor="_Toc15577" w:history="1">
        <w:r>
          <w:rPr>
            <w:rFonts w:ascii="仿宋" w:eastAsia="仿宋" w:hAnsi="仿宋" w:cs="仿宋" w:hint="eastAsia"/>
            <w:lang w:eastAsia="zh-CN"/>
          </w:rPr>
          <w:t>(二)、土建工程设计年限及安全等级</w:t>
        </w:r>
        <w:r>
          <w:tab/>
        </w:r>
        <w:r>
          <w:fldChar w:fldCharType="begin"/>
        </w:r>
        <w:r>
          <w:instrText xml:space="preserve"> PAGEREF _Toc15577 \h </w:instrText>
        </w:r>
        <w:r>
          <w:fldChar w:fldCharType="separate"/>
        </w:r>
        <w:r>
          <w:t>4</w:t>
        </w:r>
        <w:r>
          <w:fldChar w:fldCharType="end"/>
        </w:r>
      </w:hyperlink>
    </w:p>
    <w:p>
      <w:pPr>
        <w:pStyle w:val="TOC2"/>
        <w:tabs>
          <w:tab w:val="right" w:leader="dot" w:pos="8306"/>
        </w:tabs>
      </w:pPr>
      <w:hyperlink w:anchor="_Toc11352" w:history="1">
        <w:r>
          <w:rPr>
            <w:rFonts w:ascii="仿宋" w:eastAsia="仿宋" w:hAnsi="仿宋" w:cs="仿宋" w:hint="eastAsia"/>
            <w:lang w:eastAsia="zh-CN"/>
          </w:rPr>
          <w:t>(三)、建筑工程设计总体要求</w:t>
        </w:r>
        <w:r>
          <w:tab/>
        </w:r>
        <w:r>
          <w:fldChar w:fldCharType="begin"/>
        </w:r>
        <w:r>
          <w:instrText xml:space="preserve"> PAGEREF _Toc11352 \h </w:instrText>
        </w:r>
        <w:r>
          <w:fldChar w:fldCharType="separate"/>
        </w:r>
        <w:r>
          <w:t>5</w:t>
        </w:r>
        <w:r>
          <w:fldChar w:fldCharType="end"/>
        </w:r>
      </w:hyperlink>
    </w:p>
    <w:p>
      <w:pPr>
        <w:pStyle w:val="TOC2"/>
        <w:tabs>
          <w:tab w:val="right" w:leader="dot" w:pos="8306"/>
        </w:tabs>
      </w:pPr>
      <w:hyperlink w:anchor="_Toc6260" w:history="1">
        <w:r>
          <w:rPr>
            <w:rFonts w:ascii="仿宋" w:eastAsia="仿宋" w:hAnsi="仿宋" w:cs="仿宋" w:hint="eastAsia"/>
            <w:lang w:eastAsia="zh-CN"/>
          </w:rPr>
          <w:t>(四)、土建工程建设指标</w:t>
        </w:r>
        <w:r>
          <w:tab/>
        </w:r>
        <w:r>
          <w:fldChar w:fldCharType="begin"/>
        </w:r>
        <w:r>
          <w:instrText xml:space="preserve"> PAGEREF _Toc6260 \h </w:instrText>
        </w:r>
        <w:r>
          <w:fldChar w:fldCharType="separate"/>
        </w:r>
        <w:r>
          <w:t>6</w:t>
        </w:r>
        <w:r>
          <w:fldChar w:fldCharType="end"/>
        </w:r>
      </w:hyperlink>
    </w:p>
    <w:p>
      <w:pPr>
        <w:pStyle w:val="TOC1"/>
        <w:tabs>
          <w:tab w:val="right" w:leader="dot" w:pos="8306"/>
        </w:tabs>
      </w:pPr>
      <w:hyperlink w:anchor="_Toc29193" w:history="1">
        <w:r>
          <w:rPr>
            <w:rFonts w:ascii="仿宋" w:eastAsia="仿宋" w:hAnsi="仿宋" w:cs="仿宋" w:hint="eastAsia"/>
            <w:lang w:eastAsia="zh-CN"/>
          </w:rPr>
          <w:t>二、PBT项目绩效评估</w:t>
        </w:r>
        <w:r>
          <w:tab/>
        </w:r>
        <w:r>
          <w:fldChar w:fldCharType="begin"/>
        </w:r>
        <w:r>
          <w:instrText xml:space="preserve"> PAGEREF _Toc29193 \h </w:instrText>
        </w:r>
        <w:r>
          <w:fldChar w:fldCharType="separate"/>
        </w:r>
        <w:r>
          <w:t>6</w:t>
        </w:r>
        <w:r>
          <w:fldChar w:fldCharType="end"/>
        </w:r>
      </w:hyperlink>
    </w:p>
    <w:p>
      <w:pPr>
        <w:pStyle w:val="TOC2"/>
        <w:tabs>
          <w:tab w:val="right" w:leader="dot" w:pos="8306"/>
        </w:tabs>
      </w:pPr>
      <w:hyperlink w:anchor="_Toc25215" w:history="1">
        <w:r>
          <w:rPr>
            <w:rFonts w:ascii="仿宋" w:eastAsia="仿宋" w:hAnsi="仿宋" w:cs="仿宋" w:hint="eastAsia"/>
            <w:lang w:eastAsia="zh-CN"/>
          </w:rPr>
          <w:t>(一)、绩效评估指标</w:t>
        </w:r>
        <w:r>
          <w:tab/>
        </w:r>
        <w:r>
          <w:fldChar w:fldCharType="begin"/>
        </w:r>
        <w:r>
          <w:instrText xml:space="preserve"> PAGEREF _Toc25215 \h </w:instrText>
        </w:r>
        <w:r>
          <w:fldChar w:fldCharType="separate"/>
        </w:r>
        <w:r>
          <w:t>6</w:t>
        </w:r>
        <w:r>
          <w:fldChar w:fldCharType="end"/>
        </w:r>
      </w:hyperlink>
    </w:p>
    <w:p>
      <w:pPr>
        <w:pStyle w:val="TOC2"/>
        <w:tabs>
          <w:tab w:val="right" w:leader="dot" w:pos="8306"/>
        </w:tabs>
      </w:pPr>
      <w:hyperlink w:anchor="_Toc21676" w:history="1">
        <w:r>
          <w:rPr>
            <w:rFonts w:ascii="仿宋" w:eastAsia="仿宋" w:hAnsi="仿宋" w:cs="仿宋" w:hint="eastAsia"/>
            <w:lang w:eastAsia="zh-CN"/>
          </w:rPr>
          <w:t>(二)、绩效评估方法</w:t>
        </w:r>
        <w:r>
          <w:tab/>
        </w:r>
        <w:r>
          <w:fldChar w:fldCharType="begin"/>
        </w:r>
        <w:r>
          <w:instrText xml:space="preserve"> PAGEREF _Toc21676 \h </w:instrText>
        </w:r>
        <w:r>
          <w:fldChar w:fldCharType="separate"/>
        </w:r>
        <w:r>
          <w:t>7</w:t>
        </w:r>
        <w:r>
          <w:fldChar w:fldCharType="end"/>
        </w:r>
      </w:hyperlink>
    </w:p>
    <w:p>
      <w:pPr>
        <w:pStyle w:val="TOC2"/>
        <w:tabs>
          <w:tab w:val="right" w:leader="dot" w:pos="8306"/>
        </w:tabs>
      </w:pPr>
      <w:hyperlink w:anchor="_Toc16867" w:history="1">
        <w:r>
          <w:rPr>
            <w:rFonts w:ascii="仿宋" w:eastAsia="仿宋" w:hAnsi="仿宋" w:cs="仿宋" w:hint="eastAsia"/>
            <w:lang w:eastAsia="zh-CN"/>
          </w:rPr>
          <w:t>(三)、绩效评估周期</w:t>
        </w:r>
        <w:r>
          <w:tab/>
        </w:r>
        <w:r>
          <w:fldChar w:fldCharType="begin"/>
        </w:r>
        <w:r>
          <w:instrText xml:space="preserve"> PAGEREF _Toc16867 \h </w:instrText>
        </w:r>
        <w:r>
          <w:fldChar w:fldCharType="separate"/>
        </w:r>
        <w:r>
          <w:t>8</w:t>
        </w:r>
        <w:r>
          <w:fldChar w:fldCharType="end"/>
        </w:r>
      </w:hyperlink>
    </w:p>
    <w:p>
      <w:pPr>
        <w:pStyle w:val="TOC1"/>
        <w:tabs>
          <w:tab w:val="right" w:leader="dot" w:pos="8306"/>
        </w:tabs>
      </w:pPr>
      <w:hyperlink w:anchor="_Toc17336" w:history="1">
        <w:r>
          <w:rPr>
            <w:rFonts w:ascii="仿宋" w:eastAsia="仿宋" w:hAnsi="仿宋" w:cs="仿宋" w:hint="eastAsia"/>
            <w:lang w:eastAsia="zh-CN"/>
          </w:rPr>
          <w:t>三、产品规划分析</w:t>
        </w:r>
        <w:r>
          <w:tab/>
        </w:r>
        <w:r>
          <w:fldChar w:fldCharType="begin"/>
        </w:r>
        <w:r>
          <w:instrText xml:space="preserve"> PAGEREF _Toc17336 \h </w:instrText>
        </w:r>
        <w:r>
          <w:fldChar w:fldCharType="separate"/>
        </w:r>
        <w:r>
          <w:t>9</w:t>
        </w:r>
        <w:r>
          <w:fldChar w:fldCharType="end"/>
        </w:r>
      </w:hyperlink>
    </w:p>
    <w:p>
      <w:pPr>
        <w:pStyle w:val="TOC2"/>
        <w:tabs>
          <w:tab w:val="right" w:leader="dot" w:pos="8306"/>
        </w:tabs>
      </w:pPr>
      <w:hyperlink w:anchor="_Toc25537" w:history="1">
        <w:r>
          <w:rPr>
            <w:rFonts w:ascii="仿宋" w:eastAsia="仿宋" w:hAnsi="仿宋" w:cs="仿宋" w:hint="eastAsia"/>
            <w:lang w:eastAsia="zh-CN"/>
          </w:rPr>
          <w:t>(一)、产品规划</w:t>
        </w:r>
        <w:r>
          <w:tab/>
        </w:r>
        <w:r>
          <w:fldChar w:fldCharType="begin"/>
        </w:r>
        <w:r>
          <w:instrText xml:space="preserve"> PAGEREF _Toc25537 \h </w:instrText>
        </w:r>
        <w:r>
          <w:fldChar w:fldCharType="separate"/>
        </w:r>
        <w:r>
          <w:t>9</w:t>
        </w:r>
        <w:r>
          <w:fldChar w:fldCharType="end"/>
        </w:r>
      </w:hyperlink>
    </w:p>
    <w:p>
      <w:pPr>
        <w:pStyle w:val="TOC2"/>
        <w:tabs>
          <w:tab w:val="right" w:leader="dot" w:pos="8306"/>
        </w:tabs>
      </w:pPr>
      <w:hyperlink w:anchor="_Toc19772" w:history="1">
        <w:r>
          <w:rPr>
            <w:rFonts w:ascii="仿宋" w:eastAsia="仿宋" w:hAnsi="仿宋" w:cs="仿宋" w:hint="eastAsia"/>
            <w:lang w:eastAsia="zh-CN"/>
          </w:rPr>
          <w:t>(二)、建设规模</w:t>
        </w:r>
        <w:r>
          <w:tab/>
        </w:r>
        <w:r>
          <w:fldChar w:fldCharType="begin"/>
        </w:r>
        <w:r>
          <w:instrText xml:space="preserve"> PAGEREF _Toc19772 \h </w:instrText>
        </w:r>
        <w:r>
          <w:fldChar w:fldCharType="separate"/>
        </w:r>
        <w:r>
          <w:t>10</w:t>
        </w:r>
        <w:r>
          <w:fldChar w:fldCharType="end"/>
        </w:r>
      </w:hyperlink>
    </w:p>
    <w:p>
      <w:pPr>
        <w:pStyle w:val="TOC1"/>
        <w:tabs>
          <w:tab w:val="right" w:leader="dot" w:pos="8306"/>
        </w:tabs>
      </w:pPr>
      <w:hyperlink w:anchor="_Toc17786" w:history="1">
        <w:r>
          <w:rPr>
            <w:rFonts w:ascii="仿宋" w:eastAsia="仿宋" w:hAnsi="仿宋" w:cs="仿宋" w:hint="eastAsia"/>
            <w:lang w:eastAsia="zh-CN"/>
          </w:rPr>
          <w:t>四、工艺说明</w:t>
        </w:r>
        <w:r>
          <w:tab/>
        </w:r>
        <w:r>
          <w:fldChar w:fldCharType="begin"/>
        </w:r>
        <w:r>
          <w:instrText xml:space="preserve"> PAGEREF _Toc17786 \h </w:instrText>
        </w:r>
        <w:r>
          <w:fldChar w:fldCharType="separate"/>
        </w:r>
        <w:r>
          <w:t>11</w:t>
        </w:r>
        <w:r>
          <w:fldChar w:fldCharType="end"/>
        </w:r>
      </w:hyperlink>
    </w:p>
    <w:p>
      <w:pPr>
        <w:pStyle w:val="TOC2"/>
        <w:tabs>
          <w:tab w:val="right" w:leader="dot" w:pos="8306"/>
        </w:tabs>
      </w:pPr>
      <w:hyperlink w:anchor="_Toc19043" w:history="1">
        <w:r>
          <w:rPr>
            <w:rFonts w:ascii="仿宋" w:eastAsia="仿宋" w:hAnsi="仿宋" w:cs="仿宋" w:hint="eastAsia"/>
            <w:lang w:eastAsia="zh-CN"/>
          </w:rPr>
          <w:t>(一)、技术管理特点</w:t>
        </w:r>
        <w:r>
          <w:tab/>
        </w:r>
        <w:r>
          <w:fldChar w:fldCharType="begin"/>
        </w:r>
        <w:r>
          <w:instrText xml:space="preserve"> PAGEREF _Toc19043 \h </w:instrText>
        </w:r>
        <w:r>
          <w:fldChar w:fldCharType="separate"/>
        </w:r>
        <w:r>
          <w:t>11</w:t>
        </w:r>
        <w:r>
          <w:fldChar w:fldCharType="end"/>
        </w:r>
      </w:hyperlink>
    </w:p>
    <w:p>
      <w:pPr>
        <w:pStyle w:val="TOC2"/>
        <w:tabs>
          <w:tab w:val="right" w:leader="dot" w:pos="8306"/>
        </w:tabs>
      </w:pPr>
      <w:hyperlink w:anchor="_Toc4015" w:history="1">
        <w:r>
          <w:rPr>
            <w:rFonts w:ascii="仿宋" w:eastAsia="仿宋" w:hAnsi="仿宋" w:cs="仿宋" w:hint="eastAsia"/>
            <w:lang w:eastAsia="zh-CN"/>
          </w:rPr>
          <w:t>(二)、PBT项目工艺技术设计方案</w:t>
        </w:r>
        <w:r>
          <w:tab/>
        </w:r>
        <w:r>
          <w:fldChar w:fldCharType="begin"/>
        </w:r>
        <w:r>
          <w:instrText xml:space="preserve"> PAGEREF _Toc4015 \h </w:instrText>
        </w:r>
        <w:r>
          <w:fldChar w:fldCharType="separate"/>
        </w:r>
        <w:r>
          <w:t>12</w:t>
        </w:r>
        <w:r>
          <w:fldChar w:fldCharType="end"/>
        </w:r>
      </w:hyperlink>
    </w:p>
    <w:p>
      <w:pPr>
        <w:pStyle w:val="TOC2"/>
        <w:tabs>
          <w:tab w:val="right" w:leader="dot" w:pos="8306"/>
        </w:tabs>
      </w:pPr>
      <w:hyperlink w:anchor="_Toc11489" w:history="1">
        <w:r>
          <w:rPr>
            <w:rFonts w:ascii="仿宋" w:eastAsia="仿宋" w:hAnsi="仿宋" w:cs="仿宋" w:hint="eastAsia"/>
            <w:lang w:eastAsia="zh-CN"/>
          </w:rPr>
          <w:t>(三)、设备选型方案</w:t>
        </w:r>
        <w:r>
          <w:tab/>
        </w:r>
        <w:r>
          <w:fldChar w:fldCharType="begin"/>
        </w:r>
        <w:r>
          <w:instrText xml:space="preserve"> PAGEREF _Toc11489 \h </w:instrText>
        </w:r>
        <w:r>
          <w:fldChar w:fldCharType="separate"/>
        </w:r>
        <w:r>
          <w:t>13</w:t>
        </w:r>
        <w:r>
          <w:fldChar w:fldCharType="end"/>
        </w:r>
      </w:hyperlink>
    </w:p>
    <w:p>
      <w:pPr>
        <w:pStyle w:val="TOC1"/>
        <w:tabs>
          <w:tab w:val="right" w:leader="dot" w:pos="8306"/>
        </w:tabs>
      </w:pPr>
      <w:hyperlink w:anchor="_Toc4729" w:history="1">
        <w:r>
          <w:rPr>
            <w:rFonts w:ascii="仿宋" w:eastAsia="仿宋" w:hAnsi="仿宋" w:cs="仿宋" w:hint="eastAsia"/>
            <w:lang w:eastAsia="zh-CN"/>
          </w:rPr>
          <w:t>五、PBT项目可持续发展</w:t>
        </w:r>
        <w:r>
          <w:tab/>
        </w:r>
        <w:r>
          <w:fldChar w:fldCharType="begin"/>
        </w:r>
        <w:r>
          <w:instrText xml:space="preserve"> PAGEREF _Toc4729 \h </w:instrText>
        </w:r>
        <w:r>
          <w:fldChar w:fldCharType="separate"/>
        </w:r>
        <w:r>
          <w:t>15</w:t>
        </w:r>
        <w:r>
          <w:fldChar w:fldCharType="end"/>
        </w:r>
      </w:hyperlink>
    </w:p>
    <w:p>
      <w:pPr>
        <w:pStyle w:val="TOC2"/>
        <w:tabs>
          <w:tab w:val="right" w:leader="dot" w:pos="8306"/>
        </w:tabs>
      </w:pPr>
      <w:hyperlink w:anchor="_Toc23770" w:history="1">
        <w:r>
          <w:rPr>
            <w:rFonts w:ascii="仿宋" w:eastAsia="仿宋" w:hAnsi="仿宋" w:cs="仿宋" w:hint="eastAsia"/>
            <w:lang w:eastAsia="zh-CN"/>
          </w:rPr>
          <w:t>(一)、可持续战略与实践</w:t>
        </w:r>
        <w:r>
          <w:tab/>
        </w:r>
        <w:r>
          <w:fldChar w:fldCharType="begin"/>
        </w:r>
        <w:r>
          <w:instrText xml:space="preserve"> PAGEREF _Toc23770 \h </w:instrText>
        </w:r>
        <w:r>
          <w:fldChar w:fldCharType="separate"/>
        </w:r>
        <w:r>
          <w:t>15</w:t>
        </w:r>
        <w:r>
          <w:fldChar w:fldCharType="end"/>
        </w:r>
      </w:hyperlink>
    </w:p>
    <w:p>
      <w:pPr>
        <w:pStyle w:val="TOC2"/>
        <w:tabs>
          <w:tab w:val="right" w:leader="dot" w:pos="8306"/>
        </w:tabs>
      </w:pPr>
      <w:hyperlink w:anchor="_Toc13354" w:history="1">
        <w:r>
          <w:rPr>
            <w:rFonts w:ascii="仿宋" w:eastAsia="仿宋" w:hAnsi="仿宋" w:cs="仿宋" w:hint="eastAsia"/>
            <w:lang w:eastAsia="zh-CN"/>
          </w:rPr>
          <w:t>(二)、环保与社会责任</w:t>
        </w:r>
        <w:r>
          <w:tab/>
        </w:r>
        <w:r>
          <w:fldChar w:fldCharType="begin"/>
        </w:r>
        <w:r>
          <w:instrText xml:space="preserve"> PAGEREF _Toc13354 \h </w:instrText>
        </w:r>
        <w:r>
          <w:fldChar w:fldCharType="separate"/>
        </w:r>
        <w:r>
          <w:t>15</w:t>
        </w:r>
        <w:r>
          <w:fldChar w:fldCharType="end"/>
        </w:r>
      </w:hyperlink>
    </w:p>
    <w:p>
      <w:pPr>
        <w:pStyle w:val="TOC1"/>
        <w:tabs>
          <w:tab w:val="right" w:leader="dot" w:pos="8306"/>
        </w:tabs>
      </w:pPr>
      <w:hyperlink w:anchor="_Toc21262" w:history="1">
        <w:r>
          <w:rPr>
            <w:rFonts w:ascii="仿宋" w:eastAsia="仿宋" w:hAnsi="仿宋" w:cs="仿宋" w:hint="eastAsia"/>
            <w:lang w:eastAsia="zh-CN"/>
          </w:rPr>
          <w:t>六、PBT项目概论</w:t>
        </w:r>
        <w:r>
          <w:tab/>
        </w:r>
        <w:r>
          <w:fldChar w:fldCharType="begin"/>
        </w:r>
        <w:r>
          <w:instrText xml:space="preserve"> PAGEREF _Toc21262 \h </w:instrText>
        </w:r>
        <w:r>
          <w:fldChar w:fldCharType="separate"/>
        </w:r>
        <w:r>
          <w:t>16</w:t>
        </w:r>
        <w:r>
          <w:fldChar w:fldCharType="end"/>
        </w:r>
      </w:hyperlink>
    </w:p>
    <w:p>
      <w:pPr>
        <w:pStyle w:val="TOC2"/>
        <w:tabs>
          <w:tab w:val="right" w:leader="dot" w:pos="8306"/>
        </w:tabs>
      </w:pPr>
      <w:hyperlink w:anchor="_Toc28503" w:history="1">
        <w:r>
          <w:rPr>
            <w:rFonts w:ascii="仿宋" w:eastAsia="仿宋" w:hAnsi="仿宋" w:cs="仿宋" w:hint="eastAsia"/>
            <w:lang w:eastAsia="zh-CN"/>
          </w:rPr>
          <w:t>(一)、PBT项目概况</w:t>
        </w:r>
        <w:r>
          <w:tab/>
        </w:r>
        <w:r>
          <w:fldChar w:fldCharType="begin"/>
        </w:r>
        <w:r>
          <w:instrText xml:space="preserve"> PAGEREF _Toc28503 \h </w:instrText>
        </w:r>
        <w:r>
          <w:fldChar w:fldCharType="separate"/>
        </w:r>
        <w:r>
          <w:t>16</w:t>
        </w:r>
        <w:r>
          <w:fldChar w:fldCharType="end"/>
        </w:r>
      </w:hyperlink>
    </w:p>
    <w:p>
      <w:pPr>
        <w:pStyle w:val="TOC2"/>
        <w:tabs>
          <w:tab w:val="right" w:leader="dot" w:pos="8306"/>
        </w:tabs>
      </w:pPr>
      <w:hyperlink w:anchor="_Toc14665" w:history="1">
        <w:r>
          <w:rPr>
            <w:rFonts w:ascii="仿宋" w:eastAsia="仿宋" w:hAnsi="仿宋" w:cs="仿宋" w:hint="eastAsia"/>
            <w:lang w:eastAsia="zh-CN"/>
          </w:rPr>
          <w:t>(二)、PBT项目目标</w:t>
        </w:r>
        <w:r>
          <w:tab/>
        </w:r>
        <w:r>
          <w:fldChar w:fldCharType="begin"/>
        </w:r>
        <w:r>
          <w:instrText xml:space="preserve"> PAGEREF _Toc14665 \h </w:instrText>
        </w:r>
        <w:r>
          <w:fldChar w:fldCharType="separate"/>
        </w:r>
        <w:r>
          <w:t>18</w:t>
        </w:r>
        <w:r>
          <w:fldChar w:fldCharType="end"/>
        </w:r>
      </w:hyperlink>
    </w:p>
    <w:p>
      <w:pPr>
        <w:pStyle w:val="TOC2"/>
        <w:tabs>
          <w:tab w:val="right" w:leader="dot" w:pos="8306"/>
        </w:tabs>
      </w:pPr>
      <w:hyperlink w:anchor="_Toc8705" w:history="1">
        <w:r>
          <w:rPr>
            <w:rFonts w:ascii="仿宋" w:eastAsia="仿宋" w:hAnsi="仿宋" w:cs="仿宋" w:hint="eastAsia"/>
            <w:lang w:eastAsia="zh-CN"/>
          </w:rPr>
          <w:t>(三)、PBT项目提出的理由</w:t>
        </w:r>
        <w:r>
          <w:tab/>
        </w:r>
        <w:r>
          <w:fldChar w:fldCharType="begin"/>
        </w:r>
        <w:r>
          <w:instrText xml:space="preserve"> PAGEREF _Toc8705 \h </w:instrText>
        </w:r>
        <w:r>
          <w:fldChar w:fldCharType="separate"/>
        </w:r>
        <w:r>
          <w:t>19</w:t>
        </w:r>
        <w:r>
          <w:fldChar w:fldCharType="end"/>
        </w:r>
      </w:hyperlink>
    </w:p>
    <w:p>
      <w:pPr>
        <w:pStyle w:val="TOC2"/>
        <w:tabs>
          <w:tab w:val="right" w:leader="dot" w:pos="8306"/>
        </w:tabs>
      </w:pPr>
      <w:hyperlink w:anchor="_Toc27492" w:history="1">
        <w:r>
          <w:rPr>
            <w:rFonts w:ascii="仿宋" w:eastAsia="仿宋" w:hAnsi="仿宋" w:cs="仿宋" w:hint="eastAsia"/>
            <w:lang w:eastAsia="zh-CN"/>
          </w:rPr>
          <w:t>(四)、PBT项目意义</w:t>
        </w:r>
        <w:r>
          <w:tab/>
        </w:r>
        <w:r>
          <w:fldChar w:fldCharType="begin"/>
        </w:r>
        <w:r>
          <w:instrText xml:space="preserve"> PAGEREF _Toc27492 \h </w:instrText>
        </w:r>
        <w:r>
          <w:fldChar w:fldCharType="separate"/>
        </w:r>
        <w:r>
          <w:t>21</w:t>
        </w:r>
        <w:r>
          <w:fldChar w:fldCharType="end"/>
        </w:r>
      </w:hyperlink>
    </w:p>
    <w:p>
      <w:pPr>
        <w:pStyle w:val="TOC2"/>
        <w:tabs>
          <w:tab w:val="right" w:leader="dot" w:pos="8306"/>
        </w:tabs>
      </w:pPr>
      <w:hyperlink w:anchor="_Toc16136" w:history="1">
        <w:r>
          <w:rPr>
            <w:rFonts w:ascii="仿宋" w:eastAsia="仿宋" w:hAnsi="仿宋" w:cs="仿宋" w:hint="eastAsia"/>
            <w:lang w:eastAsia="zh-CN"/>
          </w:rPr>
          <w:t>(五)、PBT项目背景</w:t>
        </w:r>
        <w:r>
          <w:tab/>
        </w:r>
        <w:r>
          <w:fldChar w:fldCharType="begin"/>
        </w:r>
        <w:r>
          <w:instrText xml:space="preserve"> PAGEREF _Toc16136 \h </w:instrText>
        </w:r>
        <w:r>
          <w:fldChar w:fldCharType="separate"/>
        </w:r>
        <w:r>
          <w:t>22</w:t>
        </w:r>
        <w:r>
          <w:fldChar w:fldCharType="end"/>
        </w:r>
      </w:hyperlink>
    </w:p>
    <w:p>
      <w:pPr>
        <w:pStyle w:val="TOC1"/>
        <w:tabs>
          <w:tab w:val="right" w:leader="dot" w:pos="8306"/>
        </w:tabs>
      </w:pPr>
      <w:hyperlink w:anchor="_Toc17767" w:history="1">
        <w:r>
          <w:rPr>
            <w:rFonts w:ascii="仿宋" w:eastAsia="仿宋" w:hAnsi="仿宋" w:cs="仿宋" w:hint="eastAsia"/>
            <w:lang w:eastAsia="zh-CN"/>
          </w:rPr>
          <w:t>七、PBT项目财务管理</w:t>
        </w:r>
        <w:r>
          <w:tab/>
        </w:r>
        <w:r>
          <w:fldChar w:fldCharType="begin"/>
        </w:r>
        <w:r>
          <w:instrText xml:space="preserve"> PAGEREF _Toc17767 \h </w:instrText>
        </w:r>
        <w:r>
          <w:fldChar w:fldCharType="separate"/>
        </w:r>
        <w:r>
          <w:t>22</w:t>
        </w:r>
        <w:r>
          <w:fldChar w:fldCharType="end"/>
        </w:r>
      </w:hyperlink>
    </w:p>
    <w:p>
      <w:pPr>
        <w:pStyle w:val="TOC2"/>
        <w:tabs>
          <w:tab w:val="right" w:leader="dot" w:pos="8306"/>
        </w:tabs>
      </w:pPr>
      <w:hyperlink w:anchor="_Toc15450" w:history="1">
        <w:r>
          <w:rPr>
            <w:rFonts w:ascii="仿宋" w:eastAsia="仿宋" w:hAnsi="仿宋" w:cs="仿宋" w:hint="eastAsia"/>
            <w:lang w:eastAsia="zh-CN"/>
          </w:rPr>
          <w:t>(一)、资金需求大</w:t>
        </w:r>
        <w:r>
          <w:tab/>
        </w:r>
        <w:r>
          <w:fldChar w:fldCharType="begin"/>
        </w:r>
        <w:r>
          <w:instrText xml:space="preserve"> PAGEREF _Toc15450 \h </w:instrText>
        </w:r>
        <w:r>
          <w:fldChar w:fldCharType="separate"/>
        </w:r>
        <w:r>
          <w:t>22</w:t>
        </w:r>
        <w:r>
          <w:fldChar w:fldCharType="end"/>
        </w:r>
      </w:hyperlink>
    </w:p>
    <w:p>
      <w:pPr>
        <w:pStyle w:val="TOC2"/>
        <w:tabs>
          <w:tab w:val="right" w:leader="dot" w:pos="8306"/>
        </w:tabs>
      </w:pPr>
      <w:hyperlink w:anchor="_Toc20352" w:history="1">
        <w:r>
          <w:rPr>
            <w:rFonts w:ascii="仿宋" w:eastAsia="仿宋" w:hAnsi="仿宋" w:cs="仿宋" w:hint="eastAsia"/>
            <w:lang w:eastAsia="zh-CN"/>
          </w:rPr>
          <w:t>(二)、研发周期长</w:t>
        </w:r>
        <w:r>
          <w:tab/>
        </w:r>
        <w:r>
          <w:fldChar w:fldCharType="begin"/>
        </w:r>
        <w:r>
          <w:instrText xml:space="preserve"> PAGEREF _Toc20352 \h </w:instrText>
        </w:r>
        <w:r>
          <w:fldChar w:fldCharType="separate"/>
        </w:r>
        <w:r>
          <w:t>24</w:t>
        </w:r>
        <w:r>
          <w:fldChar w:fldCharType="end"/>
        </w:r>
      </w:hyperlink>
    </w:p>
    <w:p>
      <w:pPr>
        <w:pStyle w:val="TOC2"/>
        <w:tabs>
          <w:tab w:val="right" w:leader="dot" w:pos="8306"/>
        </w:tabs>
      </w:pPr>
      <w:hyperlink w:anchor="_Toc11132" w:history="1">
        <w:r>
          <w:rPr>
            <w:rFonts w:ascii="仿宋" w:eastAsia="仿宋" w:hAnsi="仿宋" w:cs="仿宋" w:hint="eastAsia"/>
            <w:lang w:eastAsia="zh-CN"/>
          </w:rPr>
          <w:t>(三)、市场风险大</w:t>
        </w:r>
        <w:r>
          <w:tab/>
        </w:r>
        <w:r>
          <w:fldChar w:fldCharType="begin"/>
        </w:r>
        <w:r>
          <w:instrText xml:space="preserve"> PAGEREF _Toc11132 \h </w:instrText>
        </w:r>
        <w:r>
          <w:fldChar w:fldCharType="separate"/>
        </w:r>
        <w:r>
          <w:t>25</w:t>
        </w:r>
        <w:r>
          <w:fldChar w:fldCharType="end"/>
        </w:r>
      </w:hyperlink>
    </w:p>
    <w:p>
      <w:pPr>
        <w:pStyle w:val="TOC2"/>
        <w:tabs>
          <w:tab w:val="right" w:leader="dot" w:pos="8306"/>
        </w:tabs>
      </w:pPr>
      <w:hyperlink w:anchor="_Toc7919" w:history="1">
        <w:r>
          <w:rPr>
            <w:rFonts w:ascii="仿宋" w:eastAsia="仿宋" w:hAnsi="仿宋" w:cs="仿宋" w:hint="eastAsia"/>
            <w:lang w:eastAsia="zh-CN"/>
          </w:rPr>
          <w:t>(四)、利润率高</w:t>
        </w:r>
        <w:r>
          <w:tab/>
        </w:r>
        <w:r>
          <w:fldChar w:fldCharType="begin"/>
        </w:r>
        <w:r>
          <w:instrText xml:space="preserve"> PAGEREF _Toc7919 \h </w:instrText>
        </w:r>
        <w:r>
          <w:fldChar w:fldCharType="separate"/>
        </w:r>
        <w:r>
          <w:t>27</w:t>
        </w:r>
        <w:r>
          <w:fldChar w:fldCharType="end"/>
        </w:r>
      </w:hyperlink>
    </w:p>
    <w:p>
      <w:pPr>
        <w:pStyle w:val="TOC1"/>
        <w:tabs>
          <w:tab w:val="right" w:leader="dot" w:pos="8306"/>
        </w:tabs>
      </w:pPr>
      <w:hyperlink w:anchor="_Toc5972" w:history="1">
        <w:r>
          <w:rPr>
            <w:rFonts w:ascii="仿宋" w:eastAsia="仿宋" w:hAnsi="仿宋" w:cs="仿宋" w:hint="eastAsia"/>
            <w:lang w:eastAsia="zh-CN"/>
          </w:rPr>
          <w:t>八、PBT项目人力资源管理</w:t>
        </w:r>
        <w:r>
          <w:tab/>
        </w:r>
        <w:r>
          <w:fldChar w:fldCharType="begin"/>
        </w:r>
        <w:r>
          <w:instrText xml:space="preserve"> PAGEREF _Toc5972 \h </w:instrText>
        </w:r>
        <w:r>
          <w:fldChar w:fldCharType="separate"/>
        </w:r>
        <w:r>
          <w:t>29</w:t>
        </w:r>
        <w:r>
          <w:fldChar w:fldCharType="end"/>
        </w:r>
      </w:hyperlink>
    </w:p>
    <w:p>
      <w:pPr>
        <w:pStyle w:val="TOC2"/>
        <w:tabs>
          <w:tab w:val="right" w:leader="dot" w:pos="8306"/>
        </w:tabs>
      </w:pPr>
      <w:hyperlink w:anchor="_Toc15128" w:history="1">
        <w:r>
          <w:rPr>
            <w:rFonts w:ascii="仿宋" w:eastAsia="仿宋" w:hAnsi="仿宋" w:cs="仿宋" w:hint="eastAsia"/>
            <w:lang w:eastAsia="zh-CN"/>
          </w:rPr>
          <w:t>(一)、建立健全的预算管理制度</w:t>
        </w:r>
        <w:r>
          <w:tab/>
        </w:r>
        <w:r>
          <w:fldChar w:fldCharType="begin"/>
        </w:r>
        <w:r>
          <w:instrText xml:space="preserve"> PAGEREF _Toc15128 \h </w:instrText>
        </w:r>
        <w:r>
          <w:fldChar w:fldCharType="separate"/>
        </w:r>
        <w:r>
          <w:t>29</w:t>
        </w:r>
        <w:r>
          <w:fldChar w:fldCharType="end"/>
        </w:r>
      </w:hyperlink>
    </w:p>
    <w:p>
      <w:pPr>
        <w:pStyle w:val="TOC2"/>
        <w:tabs>
          <w:tab w:val="right" w:leader="dot" w:pos="8306"/>
        </w:tabs>
      </w:pPr>
      <w:hyperlink w:anchor="_Toc22888" w:history="1">
        <w:r>
          <w:rPr>
            <w:rFonts w:ascii="仿宋" w:eastAsia="仿宋" w:hAnsi="仿宋" w:cs="仿宋" w:hint="eastAsia"/>
            <w:lang w:eastAsia="zh-CN"/>
          </w:rPr>
          <w:t>(二)、加强资金流动监控</w:t>
        </w:r>
        <w:r>
          <w:tab/>
        </w:r>
        <w:r>
          <w:fldChar w:fldCharType="begin"/>
        </w:r>
        <w:r>
          <w:instrText xml:space="preserve"> PAGEREF _Toc22888 \h </w:instrText>
        </w:r>
        <w:r>
          <w:fldChar w:fldCharType="separate"/>
        </w:r>
        <w:r>
          <w:t>31</w:t>
        </w:r>
        <w:r>
          <w:fldChar w:fldCharType="end"/>
        </w:r>
      </w:hyperlink>
    </w:p>
    <w:p>
      <w:pPr>
        <w:pStyle w:val="TOC2"/>
        <w:tabs>
          <w:tab w:val="right" w:leader="dot" w:pos="8306"/>
        </w:tabs>
      </w:pPr>
      <w:hyperlink w:anchor="_Toc4180" w:history="1">
        <w:r>
          <w:rPr>
            <w:rFonts w:ascii="仿宋" w:eastAsia="仿宋" w:hAnsi="仿宋" w:cs="仿宋" w:hint="eastAsia"/>
            <w:lang w:eastAsia="zh-CN"/>
          </w:rPr>
          <w:t>(三)、制定完善的风险控制机制</w:t>
        </w:r>
        <w:r>
          <w:tab/>
        </w:r>
        <w:r>
          <w:fldChar w:fldCharType="begin"/>
        </w:r>
        <w:r>
          <w:instrText xml:space="preserve"> PAGEREF _Toc4180 \h </w:instrText>
        </w:r>
        <w:r>
          <w:fldChar w:fldCharType="separate"/>
        </w:r>
        <w:r>
          <w:t>32</w:t>
        </w:r>
        <w:r>
          <w:fldChar w:fldCharType="end"/>
        </w:r>
      </w:hyperlink>
    </w:p>
    <w:p>
      <w:pPr>
        <w:pStyle w:val="TOC2"/>
        <w:tabs>
          <w:tab w:val="right" w:leader="dot" w:pos="8306"/>
        </w:tabs>
      </w:pPr>
      <w:hyperlink w:anchor="_Toc27114" w:history="1">
        <w:r>
          <w:rPr>
            <w:rFonts w:ascii="仿宋" w:eastAsia="仿宋" w:hAnsi="仿宋" w:cs="仿宋" w:hint="eastAsia"/>
            <w:lang w:eastAsia="zh-CN"/>
          </w:rPr>
          <w:t>(四)、优化成本管理</w:t>
        </w:r>
        <w:r>
          <w:tab/>
        </w:r>
        <w:r>
          <w:fldChar w:fldCharType="begin"/>
        </w:r>
        <w:r>
          <w:instrText xml:space="preserve"> PAGEREF _Toc27114 \h </w:instrText>
        </w:r>
        <w:r>
          <w:fldChar w:fldCharType="separate"/>
        </w:r>
        <w:r>
          <w:t>33</w:t>
        </w:r>
        <w:r>
          <w:fldChar w:fldCharType="end"/>
        </w:r>
      </w:hyperlink>
    </w:p>
    <w:p>
      <w:pPr>
        <w:pStyle w:val="TOC1"/>
        <w:tabs>
          <w:tab w:val="right" w:leader="dot" w:pos="8306"/>
        </w:tabs>
      </w:pPr>
      <w:hyperlink w:anchor="_Toc1606" w:history="1">
        <w:r>
          <w:rPr>
            <w:rFonts w:ascii="仿宋" w:eastAsia="仿宋" w:hAnsi="仿宋" w:cs="仿宋" w:hint="eastAsia"/>
            <w:lang w:eastAsia="zh-CN"/>
          </w:rPr>
          <w:t>九、PBT项目技术管理</w:t>
        </w:r>
        <w:r>
          <w:tab/>
        </w:r>
        <w:r>
          <w:fldChar w:fldCharType="begin"/>
        </w:r>
        <w:r>
          <w:instrText xml:space="preserve"> PAGEREF _Toc1606 \h </w:instrText>
        </w:r>
        <w:r>
          <w:fldChar w:fldCharType="separate"/>
        </w:r>
        <w:r>
          <w:t>35</w:t>
        </w:r>
        <w:r>
          <w:fldChar w:fldCharType="end"/>
        </w:r>
      </w:hyperlink>
    </w:p>
    <w:p>
      <w:pPr>
        <w:pStyle w:val="TOC2"/>
        <w:tabs>
          <w:tab w:val="right" w:leader="dot" w:pos="8306"/>
        </w:tabs>
      </w:pPr>
      <w:hyperlink w:anchor="_Toc2376" w:history="1">
        <w:r>
          <w:rPr>
            <w:rFonts w:ascii="仿宋" w:eastAsia="仿宋" w:hAnsi="仿宋" w:cs="仿宋" w:hint="eastAsia"/>
            <w:lang w:eastAsia="zh-CN"/>
          </w:rPr>
          <w:t>(一)、技术方案选用方向</w:t>
        </w:r>
        <w:r>
          <w:tab/>
        </w:r>
        <w:r>
          <w:fldChar w:fldCharType="begin"/>
        </w:r>
        <w:r>
          <w:instrText xml:space="preserve"> PAGEREF _Toc2376 \h </w:instrText>
        </w:r>
        <w:r>
          <w:fldChar w:fldCharType="separate"/>
        </w:r>
        <w:r>
          <w:t>35</w:t>
        </w:r>
        <w:r>
          <w:fldChar w:fldCharType="end"/>
        </w:r>
      </w:hyperlink>
    </w:p>
    <w:p>
      <w:pPr>
        <w:pStyle w:val="TOC2"/>
        <w:tabs>
          <w:tab w:val="right" w:leader="dot" w:pos="8306"/>
        </w:tabs>
      </w:pPr>
      <w:hyperlink w:anchor="_Toc15793" w:history="1">
        <w:r>
          <w:rPr>
            <w:rFonts w:ascii="仿宋" w:eastAsia="仿宋" w:hAnsi="仿宋" w:cs="仿宋" w:hint="eastAsia"/>
            <w:lang w:eastAsia="zh-CN"/>
          </w:rPr>
          <w:t>(二)、工艺技术方案选用原则</w:t>
        </w:r>
        <w:r>
          <w:tab/>
        </w:r>
        <w:r>
          <w:fldChar w:fldCharType="begin"/>
        </w:r>
        <w:r>
          <w:instrText xml:space="preserve"> PAGEREF _Toc15793 \h </w:instrText>
        </w:r>
        <w:r>
          <w:fldChar w:fldCharType="separate"/>
        </w:r>
        <w:r>
          <w:t>36</w:t>
        </w:r>
        <w:r>
          <w:fldChar w:fldCharType="end"/>
        </w:r>
      </w:hyperlink>
    </w:p>
    <w:p>
      <w:pPr>
        <w:pStyle w:val="TOC2"/>
        <w:tabs>
          <w:tab w:val="right" w:leader="dot" w:pos="8306"/>
        </w:tabs>
      </w:pPr>
      <w:hyperlink w:anchor="_Toc22299" w:history="1">
        <w:r>
          <w:rPr>
            <w:rFonts w:ascii="仿宋" w:eastAsia="仿宋" w:hAnsi="仿宋" w:cs="仿宋" w:hint="eastAsia"/>
            <w:lang w:eastAsia="zh-CN"/>
          </w:rPr>
          <w:t>(三)、工艺技术方案要求</w:t>
        </w:r>
        <w:r>
          <w:tab/>
        </w:r>
        <w:r>
          <w:fldChar w:fldCharType="begin"/>
        </w:r>
        <w:r>
          <w:instrText xml:space="preserve"> PAGEREF _Toc22299 \h </w:instrText>
        </w:r>
        <w:r>
          <w:fldChar w:fldCharType="separate"/>
        </w:r>
        <w:r>
          <w:t>38</w:t>
        </w:r>
        <w:r>
          <w:fldChar w:fldCharType="end"/>
        </w:r>
      </w:hyperlink>
    </w:p>
    <w:p>
      <w:pPr>
        <w:pStyle w:val="TOC1"/>
        <w:tabs>
          <w:tab w:val="right" w:leader="dot" w:pos="8306"/>
        </w:tabs>
      </w:pPr>
      <w:hyperlink w:anchor="_Toc23075" w:history="1">
        <w:r>
          <w:rPr>
            <w:rFonts w:ascii="仿宋" w:eastAsia="仿宋" w:hAnsi="仿宋" w:cs="仿宋" w:hint="eastAsia"/>
            <w:lang w:eastAsia="zh-CN"/>
          </w:rPr>
          <w:t>十、生产安全保护</w:t>
        </w:r>
        <w:r>
          <w:tab/>
        </w:r>
        <w:r>
          <w:fldChar w:fldCharType="begin"/>
        </w:r>
        <w:r>
          <w:instrText xml:space="preserve"> PAGEREF _Toc23075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53" w:history="1">
        <w:r>
          <w:rPr>
            <w:rFonts w:ascii="仿宋" w:eastAsia="仿宋" w:hAnsi="仿宋" w:cs="仿宋" w:hint="eastAsia"/>
            <w:lang w:eastAsia="zh-CN"/>
          </w:rPr>
          <w:t>(一)、消防安全</w:t>
        </w:r>
        <w:r>
          <w:tab/>
        </w:r>
        <w:r>
          <w:fldChar w:fldCharType="begin"/>
        </w:r>
        <w:r>
          <w:instrText xml:space="preserve"> PAGEREF _Toc18853 \h </w:instrText>
        </w:r>
        <w:r>
          <w:fldChar w:fldCharType="separate"/>
        </w:r>
        <w:r>
          <w:t>41</w:t>
        </w:r>
        <w:r>
          <w:fldChar w:fldCharType="end"/>
        </w:r>
      </w:hyperlink>
    </w:p>
    <w:p>
      <w:pPr>
        <w:pStyle w:val="TOC2"/>
        <w:tabs>
          <w:tab w:val="right" w:leader="dot" w:pos="8306"/>
        </w:tabs>
      </w:pPr>
      <w:hyperlink w:anchor="_Toc7678" w:history="1">
        <w:r>
          <w:rPr>
            <w:rFonts w:ascii="仿宋" w:eastAsia="仿宋" w:hAnsi="仿宋" w:cs="仿宋" w:hint="eastAsia"/>
            <w:lang w:eastAsia="zh-CN"/>
          </w:rPr>
          <w:t>(二)、防火防爆总图布置措施</w:t>
        </w:r>
        <w:r>
          <w:tab/>
        </w:r>
        <w:r>
          <w:fldChar w:fldCharType="begin"/>
        </w:r>
        <w:r>
          <w:instrText xml:space="preserve"> PAGEREF _Toc7678 \h </w:instrText>
        </w:r>
        <w:r>
          <w:fldChar w:fldCharType="separate"/>
        </w:r>
        <w:r>
          <w:t>42</w:t>
        </w:r>
        <w:r>
          <w:fldChar w:fldCharType="end"/>
        </w:r>
      </w:hyperlink>
    </w:p>
    <w:p>
      <w:pPr>
        <w:pStyle w:val="TOC2"/>
        <w:tabs>
          <w:tab w:val="right" w:leader="dot" w:pos="8306"/>
        </w:tabs>
      </w:pPr>
      <w:hyperlink w:anchor="_Toc21063" w:history="1">
        <w:r>
          <w:rPr>
            <w:rFonts w:ascii="仿宋" w:eastAsia="仿宋" w:hAnsi="仿宋" w:cs="仿宋" w:hint="eastAsia"/>
            <w:lang w:eastAsia="zh-CN"/>
          </w:rPr>
          <w:t>(三)、自然灾害防范措施</w:t>
        </w:r>
        <w:r>
          <w:tab/>
        </w:r>
        <w:r>
          <w:fldChar w:fldCharType="begin"/>
        </w:r>
        <w:r>
          <w:instrText xml:space="preserve"> PAGEREF _Toc21063 \h </w:instrText>
        </w:r>
        <w:r>
          <w:fldChar w:fldCharType="separate"/>
        </w:r>
        <w:r>
          <w:t>43</w:t>
        </w:r>
        <w:r>
          <w:fldChar w:fldCharType="end"/>
        </w:r>
      </w:hyperlink>
    </w:p>
    <w:p>
      <w:pPr>
        <w:pStyle w:val="TOC2"/>
        <w:tabs>
          <w:tab w:val="right" w:leader="dot" w:pos="8306"/>
        </w:tabs>
      </w:pPr>
      <w:hyperlink w:anchor="_Toc5016" w:history="1">
        <w:r>
          <w:rPr>
            <w:rFonts w:ascii="仿宋" w:eastAsia="仿宋" w:hAnsi="仿宋" w:cs="仿宋" w:hint="eastAsia"/>
            <w:lang w:eastAsia="zh-CN"/>
          </w:rPr>
          <w:t>(四)、安全色及安全标志使用要求</w:t>
        </w:r>
        <w:r>
          <w:tab/>
        </w:r>
        <w:r>
          <w:fldChar w:fldCharType="begin"/>
        </w:r>
        <w:r>
          <w:instrText xml:space="preserve"> PAGEREF _Toc5016 \h </w:instrText>
        </w:r>
        <w:r>
          <w:fldChar w:fldCharType="separate"/>
        </w:r>
        <w:r>
          <w:t>44</w:t>
        </w:r>
        <w:r>
          <w:fldChar w:fldCharType="end"/>
        </w:r>
      </w:hyperlink>
    </w:p>
    <w:p>
      <w:pPr>
        <w:pStyle w:val="TOC2"/>
        <w:tabs>
          <w:tab w:val="right" w:leader="dot" w:pos="8306"/>
        </w:tabs>
      </w:pPr>
      <w:hyperlink w:anchor="_Toc7827" w:history="1">
        <w:r>
          <w:rPr>
            <w:rFonts w:ascii="仿宋" w:eastAsia="仿宋" w:hAnsi="仿宋" w:cs="仿宋" w:hint="eastAsia"/>
            <w:lang w:eastAsia="zh-CN"/>
          </w:rPr>
          <w:t>(五)、防尘防毒措施</w:t>
        </w:r>
        <w:r>
          <w:tab/>
        </w:r>
        <w:r>
          <w:fldChar w:fldCharType="begin"/>
        </w:r>
        <w:r>
          <w:instrText xml:space="preserve"> PAGEREF _Toc7827 \h </w:instrText>
        </w:r>
        <w:r>
          <w:fldChar w:fldCharType="separate"/>
        </w:r>
        <w:r>
          <w:t>45</w:t>
        </w:r>
        <w:r>
          <w:fldChar w:fldCharType="end"/>
        </w:r>
      </w:hyperlink>
    </w:p>
    <w:p>
      <w:pPr>
        <w:pStyle w:val="TOC2"/>
        <w:tabs>
          <w:tab w:val="right" w:leader="dot" w:pos="8306"/>
        </w:tabs>
      </w:pPr>
      <w:hyperlink w:anchor="_Toc5258" w:history="1">
        <w:r>
          <w:rPr>
            <w:rFonts w:ascii="仿宋" w:eastAsia="仿宋" w:hAnsi="仿宋" w:cs="仿宋" w:hint="eastAsia"/>
            <w:lang w:eastAsia="zh-CN"/>
          </w:rPr>
          <w:t>(六)、防静电、触电防护及防雷措施</w:t>
        </w:r>
        <w:r>
          <w:tab/>
        </w:r>
        <w:r>
          <w:fldChar w:fldCharType="begin"/>
        </w:r>
        <w:r>
          <w:instrText xml:space="preserve"> PAGEREF _Toc5258 \h </w:instrText>
        </w:r>
        <w:r>
          <w:fldChar w:fldCharType="separate"/>
        </w:r>
        <w:r>
          <w:t>46</w:t>
        </w:r>
        <w:r>
          <w:fldChar w:fldCharType="end"/>
        </w:r>
      </w:hyperlink>
    </w:p>
    <w:p>
      <w:pPr>
        <w:pStyle w:val="TOC2"/>
        <w:tabs>
          <w:tab w:val="right" w:leader="dot" w:pos="8306"/>
        </w:tabs>
      </w:pPr>
      <w:hyperlink w:anchor="_Toc8925" w:history="1">
        <w:r>
          <w:rPr>
            <w:rFonts w:ascii="仿宋" w:eastAsia="仿宋" w:hAnsi="仿宋" w:cs="仿宋" w:hint="eastAsia"/>
            <w:lang w:eastAsia="zh-CN"/>
          </w:rPr>
          <w:t>(七)、机械设备安全保障措施</w:t>
        </w:r>
        <w:r>
          <w:tab/>
        </w:r>
        <w:r>
          <w:fldChar w:fldCharType="begin"/>
        </w:r>
        <w:r>
          <w:instrText xml:space="preserve"> PAGEREF _Toc8925 \h </w:instrText>
        </w:r>
        <w:r>
          <w:fldChar w:fldCharType="separate"/>
        </w:r>
        <w:r>
          <w:t>47</w:t>
        </w:r>
        <w:r>
          <w:fldChar w:fldCharType="end"/>
        </w:r>
      </w:hyperlink>
    </w:p>
    <w:p>
      <w:pPr>
        <w:pStyle w:val="TOC1"/>
        <w:tabs>
          <w:tab w:val="right" w:leader="dot" w:pos="8306"/>
        </w:tabs>
      </w:pPr>
      <w:hyperlink w:anchor="_Toc18545" w:history="1">
        <w:r>
          <w:rPr>
            <w:rFonts w:ascii="仿宋" w:eastAsia="仿宋" w:hAnsi="仿宋" w:cs="仿宋" w:hint="eastAsia"/>
            <w:lang w:eastAsia="zh-CN"/>
          </w:rPr>
          <w:t>十一、PBT项目创新与研发</w:t>
        </w:r>
        <w:r>
          <w:tab/>
        </w:r>
        <w:r>
          <w:fldChar w:fldCharType="begin"/>
        </w:r>
        <w:r>
          <w:instrText xml:space="preserve"> PAGEREF _Toc18545 \h </w:instrText>
        </w:r>
        <w:r>
          <w:fldChar w:fldCharType="separate"/>
        </w:r>
        <w:r>
          <w:t>48</w:t>
        </w:r>
        <w:r>
          <w:fldChar w:fldCharType="end"/>
        </w:r>
      </w:hyperlink>
    </w:p>
    <w:p>
      <w:pPr>
        <w:pStyle w:val="TOC2"/>
        <w:tabs>
          <w:tab w:val="right" w:leader="dot" w:pos="8306"/>
        </w:tabs>
      </w:pPr>
      <w:hyperlink w:anchor="_Toc17023" w:history="1">
        <w:r>
          <w:rPr>
            <w:rFonts w:ascii="仿宋" w:eastAsia="仿宋" w:hAnsi="仿宋" w:cs="仿宋" w:hint="eastAsia"/>
            <w:lang w:eastAsia="zh-CN"/>
          </w:rPr>
          <w:t>(一)、创新策略与方向</w:t>
        </w:r>
        <w:r>
          <w:tab/>
        </w:r>
        <w:r>
          <w:fldChar w:fldCharType="begin"/>
        </w:r>
        <w:r>
          <w:instrText xml:space="preserve"> PAGEREF _Toc17023 \h </w:instrText>
        </w:r>
        <w:r>
          <w:fldChar w:fldCharType="separate"/>
        </w:r>
        <w:r>
          <w:t>48</w:t>
        </w:r>
        <w:r>
          <w:fldChar w:fldCharType="end"/>
        </w:r>
      </w:hyperlink>
    </w:p>
    <w:p>
      <w:pPr>
        <w:pStyle w:val="TOC2"/>
        <w:tabs>
          <w:tab w:val="right" w:leader="dot" w:pos="8306"/>
        </w:tabs>
      </w:pPr>
      <w:hyperlink w:anchor="_Toc16037" w:history="1">
        <w:r>
          <w:rPr>
            <w:rFonts w:ascii="仿宋" w:eastAsia="仿宋" w:hAnsi="仿宋" w:cs="仿宋" w:hint="eastAsia"/>
            <w:lang w:eastAsia="zh-CN"/>
          </w:rPr>
          <w:t>(二)、研发规划与投入</w:t>
        </w:r>
        <w:r>
          <w:tab/>
        </w:r>
        <w:r>
          <w:fldChar w:fldCharType="begin"/>
        </w:r>
        <w:r>
          <w:instrText xml:space="preserve"> PAGEREF _Toc16037 \h </w:instrText>
        </w:r>
        <w:r>
          <w:fldChar w:fldCharType="separate"/>
        </w:r>
        <w:r>
          <w:t>50</w:t>
        </w:r>
        <w:r>
          <w:fldChar w:fldCharType="end"/>
        </w:r>
      </w:hyperlink>
    </w:p>
    <w:p>
      <w:pPr>
        <w:pStyle w:val="TOC1"/>
        <w:tabs>
          <w:tab w:val="right" w:leader="dot" w:pos="8306"/>
        </w:tabs>
      </w:pPr>
      <w:hyperlink w:anchor="_Toc19251" w:history="1">
        <w:r>
          <w:rPr>
            <w:rFonts w:ascii="仿宋" w:eastAsia="仿宋" w:hAnsi="仿宋" w:cs="仿宋" w:hint="eastAsia"/>
            <w:lang w:eastAsia="zh-CN"/>
          </w:rPr>
          <w:t>十二、PBT项目风险管理</w:t>
        </w:r>
        <w:r>
          <w:tab/>
        </w:r>
        <w:r>
          <w:fldChar w:fldCharType="begin"/>
        </w:r>
        <w:r>
          <w:instrText xml:space="preserve"> PAGEREF _Toc19251 \h </w:instrText>
        </w:r>
        <w:r>
          <w:fldChar w:fldCharType="separate"/>
        </w:r>
        <w:r>
          <w:t>51</w:t>
        </w:r>
        <w:r>
          <w:fldChar w:fldCharType="end"/>
        </w:r>
      </w:hyperlink>
    </w:p>
    <w:p>
      <w:pPr>
        <w:pStyle w:val="TOC2"/>
        <w:tabs>
          <w:tab w:val="right" w:leader="dot" w:pos="8306"/>
        </w:tabs>
      </w:pPr>
      <w:hyperlink w:anchor="_Toc8883" w:history="1">
        <w:r>
          <w:rPr>
            <w:rFonts w:ascii="仿宋" w:eastAsia="仿宋" w:hAnsi="仿宋" w:cs="仿宋" w:hint="eastAsia"/>
            <w:lang w:eastAsia="zh-CN"/>
          </w:rPr>
          <w:t>(一)、风险识别与评估</w:t>
        </w:r>
        <w:r>
          <w:tab/>
        </w:r>
        <w:r>
          <w:fldChar w:fldCharType="begin"/>
        </w:r>
        <w:r>
          <w:instrText xml:space="preserve"> PAGEREF _Toc8883 \h </w:instrText>
        </w:r>
        <w:r>
          <w:fldChar w:fldCharType="separate"/>
        </w:r>
        <w:r>
          <w:t>51</w:t>
        </w:r>
        <w:r>
          <w:fldChar w:fldCharType="end"/>
        </w:r>
      </w:hyperlink>
    </w:p>
    <w:p>
      <w:pPr>
        <w:pStyle w:val="TOC2"/>
        <w:tabs>
          <w:tab w:val="right" w:leader="dot" w:pos="8306"/>
        </w:tabs>
      </w:pPr>
      <w:hyperlink w:anchor="_Toc25639" w:history="1">
        <w:r>
          <w:rPr>
            <w:rFonts w:ascii="仿宋" w:eastAsia="仿宋" w:hAnsi="仿宋" w:cs="仿宋" w:hint="eastAsia"/>
            <w:lang w:eastAsia="zh-CN"/>
          </w:rPr>
          <w:t>(二)、风险应对策略</w:t>
        </w:r>
        <w:r>
          <w:tab/>
        </w:r>
        <w:r>
          <w:fldChar w:fldCharType="begin"/>
        </w:r>
        <w:r>
          <w:instrText xml:space="preserve"> PAGEREF _Toc25639 \h </w:instrText>
        </w:r>
        <w:r>
          <w:fldChar w:fldCharType="separate"/>
        </w:r>
        <w:r>
          <w:t>52</w:t>
        </w:r>
        <w:r>
          <w:fldChar w:fldCharType="end"/>
        </w:r>
      </w:hyperlink>
    </w:p>
    <w:p>
      <w:pPr>
        <w:pStyle w:val="TOC2"/>
        <w:tabs>
          <w:tab w:val="right" w:leader="dot" w:pos="8306"/>
        </w:tabs>
      </w:pPr>
      <w:hyperlink w:anchor="_Toc18845" w:history="1">
        <w:r>
          <w:rPr>
            <w:rFonts w:ascii="仿宋" w:eastAsia="仿宋" w:hAnsi="仿宋" w:cs="仿宋" w:hint="eastAsia"/>
            <w:lang w:eastAsia="zh-CN"/>
          </w:rPr>
          <w:t>(三)、风险监控与控制</w:t>
        </w:r>
        <w:r>
          <w:tab/>
        </w:r>
        <w:r>
          <w:fldChar w:fldCharType="begin"/>
        </w:r>
        <w:r>
          <w:instrText xml:space="preserve"> PAGEREF _Toc18845 \h </w:instrText>
        </w:r>
        <w:r>
          <w:fldChar w:fldCharType="separate"/>
        </w:r>
        <w:r>
          <w:t>54</w:t>
        </w:r>
        <w:r>
          <w:fldChar w:fldCharType="end"/>
        </w:r>
      </w:hyperlink>
    </w:p>
    <w:p>
      <w:pPr>
        <w:pStyle w:val="TOC1"/>
        <w:tabs>
          <w:tab w:val="right" w:leader="dot" w:pos="8306"/>
        </w:tabs>
      </w:pPr>
      <w:hyperlink w:anchor="_Toc22197" w:history="1">
        <w:r>
          <w:rPr>
            <w:rFonts w:ascii="仿宋" w:eastAsia="仿宋" w:hAnsi="仿宋" w:cs="仿宋" w:hint="eastAsia"/>
            <w:lang w:eastAsia="zh-CN"/>
          </w:rPr>
          <w:t>十三、PBT项目变更管理</w:t>
        </w:r>
        <w:r>
          <w:tab/>
        </w:r>
        <w:r>
          <w:fldChar w:fldCharType="begin"/>
        </w:r>
        <w:r>
          <w:instrText xml:space="preserve"> PAGEREF _Toc22197 \h </w:instrText>
        </w:r>
        <w:r>
          <w:fldChar w:fldCharType="separate"/>
        </w:r>
        <w:r>
          <w:t>55</w:t>
        </w:r>
        <w:r>
          <w:fldChar w:fldCharType="end"/>
        </w:r>
      </w:hyperlink>
    </w:p>
    <w:p>
      <w:pPr>
        <w:pStyle w:val="TOC2"/>
        <w:tabs>
          <w:tab w:val="right" w:leader="dot" w:pos="8306"/>
        </w:tabs>
      </w:pPr>
      <w:hyperlink w:anchor="_Toc1584" w:history="1">
        <w:r>
          <w:rPr>
            <w:rFonts w:ascii="仿宋" w:eastAsia="仿宋" w:hAnsi="仿宋" w:cs="仿宋" w:hint="eastAsia"/>
            <w:lang w:eastAsia="zh-CN"/>
          </w:rPr>
          <w:t>(一)、变更申请与评估</w:t>
        </w:r>
        <w:r>
          <w:tab/>
        </w:r>
        <w:r>
          <w:fldChar w:fldCharType="begin"/>
        </w:r>
        <w:r>
          <w:instrText xml:space="preserve"> PAGEREF _Toc1584 \h </w:instrText>
        </w:r>
        <w:r>
          <w:fldChar w:fldCharType="separate"/>
        </w:r>
        <w:r>
          <w:t>55</w:t>
        </w:r>
        <w:r>
          <w:fldChar w:fldCharType="end"/>
        </w:r>
      </w:hyperlink>
    </w:p>
    <w:p>
      <w:pPr>
        <w:pStyle w:val="TOC2"/>
        <w:tabs>
          <w:tab w:val="right" w:leader="dot" w:pos="8306"/>
        </w:tabs>
      </w:pPr>
      <w:hyperlink w:anchor="_Toc1514" w:history="1">
        <w:r>
          <w:rPr>
            <w:rFonts w:ascii="仿宋" w:eastAsia="仿宋" w:hAnsi="仿宋" w:cs="仿宋" w:hint="eastAsia"/>
            <w:lang w:eastAsia="zh-CN"/>
          </w:rPr>
          <w:t>(二)、变更实施与控制</w:t>
        </w:r>
        <w:r>
          <w:tab/>
        </w:r>
        <w:r>
          <w:fldChar w:fldCharType="begin"/>
        </w:r>
        <w:r>
          <w:instrText xml:space="preserve"> PAGEREF _Toc1514 \h </w:instrText>
        </w:r>
        <w:r>
          <w:fldChar w:fldCharType="separate"/>
        </w:r>
        <w:r>
          <w:t>56</w:t>
        </w:r>
        <w:r>
          <w:fldChar w:fldCharType="end"/>
        </w:r>
      </w:hyperlink>
    </w:p>
    <w:p>
      <w:pPr>
        <w:pStyle w:val="TOC1"/>
        <w:tabs>
          <w:tab w:val="right" w:leader="dot" w:pos="8306"/>
        </w:tabs>
      </w:pPr>
      <w:hyperlink w:anchor="_Toc25837" w:history="1">
        <w:r>
          <w:rPr>
            <w:rFonts w:ascii="仿宋" w:eastAsia="仿宋" w:hAnsi="仿宋" w:cs="仿宋" w:hint="eastAsia"/>
            <w:lang w:eastAsia="zh-CN"/>
          </w:rPr>
          <w:t>十四、PBT项目工程方案分析</w:t>
        </w:r>
        <w:r>
          <w:tab/>
        </w:r>
        <w:r>
          <w:fldChar w:fldCharType="begin"/>
        </w:r>
        <w:r>
          <w:instrText xml:space="preserve"> PAGEREF _Toc25837 \h </w:instrText>
        </w:r>
        <w:r>
          <w:fldChar w:fldCharType="separate"/>
        </w:r>
        <w:r>
          <w:t>56</w:t>
        </w:r>
        <w:r>
          <w:fldChar w:fldCharType="end"/>
        </w:r>
      </w:hyperlink>
    </w:p>
    <w:p>
      <w:pPr>
        <w:pStyle w:val="TOC2"/>
        <w:tabs>
          <w:tab w:val="right" w:leader="dot" w:pos="8306"/>
        </w:tabs>
      </w:pPr>
      <w:hyperlink w:anchor="_Toc21314" w:history="1">
        <w:r>
          <w:rPr>
            <w:rFonts w:ascii="仿宋" w:eastAsia="仿宋" w:hAnsi="仿宋" w:cs="仿宋" w:hint="eastAsia"/>
            <w:lang w:eastAsia="zh-CN"/>
          </w:rPr>
          <w:t>(一)、建筑工程设计原则</w:t>
        </w:r>
        <w:r>
          <w:tab/>
        </w:r>
        <w:r>
          <w:fldChar w:fldCharType="begin"/>
        </w:r>
        <w:r>
          <w:instrText xml:space="preserve"> PAGEREF _Toc21314 \h </w:instrText>
        </w:r>
        <w:r>
          <w:fldChar w:fldCharType="separate"/>
        </w:r>
        <w:r>
          <w:t>56</w:t>
        </w:r>
        <w:r>
          <w:fldChar w:fldCharType="end"/>
        </w:r>
      </w:hyperlink>
    </w:p>
    <w:p>
      <w:pPr>
        <w:pStyle w:val="TOC2"/>
        <w:tabs>
          <w:tab w:val="right" w:leader="dot" w:pos="8306"/>
        </w:tabs>
      </w:pPr>
      <w:hyperlink w:anchor="_Toc13400" w:history="1">
        <w:r>
          <w:rPr>
            <w:rFonts w:ascii="仿宋" w:eastAsia="仿宋" w:hAnsi="仿宋" w:cs="仿宋" w:hint="eastAsia"/>
            <w:lang w:eastAsia="zh-CN"/>
          </w:rPr>
          <w:t>(二)、土建工程建设指标</w:t>
        </w:r>
        <w:r>
          <w:tab/>
        </w:r>
        <w:r>
          <w:fldChar w:fldCharType="begin"/>
        </w:r>
        <w:r>
          <w:instrText xml:space="preserve"> PAGEREF _Toc13400 \h </w:instrText>
        </w:r>
        <w:r>
          <w:fldChar w:fldCharType="separate"/>
        </w:r>
        <w:r>
          <w:t>59</w:t>
        </w:r>
        <w:r>
          <w:fldChar w:fldCharType="end"/>
        </w:r>
      </w:hyperlink>
    </w:p>
    <w:p>
      <w:pPr>
        <w:pStyle w:val="TOC1"/>
        <w:tabs>
          <w:tab w:val="right" w:leader="dot" w:pos="8306"/>
        </w:tabs>
      </w:pPr>
      <w:hyperlink w:anchor="_Toc25154" w:history="1">
        <w:r>
          <w:rPr>
            <w:rFonts w:ascii="仿宋" w:eastAsia="仿宋" w:hAnsi="仿宋" w:cs="仿宋" w:hint="eastAsia"/>
            <w:lang w:eastAsia="zh-CN"/>
          </w:rPr>
          <w:t>十五、PBT项目治理与监督</w:t>
        </w:r>
        <w:r>
          <w:tab/>
        </w:r>
        <w:r>
          <w:fldChar w:fldCharType="begin"/>
        </w:r>
        <w:r>
          <w:instrText xml:space="preserve"> PAGEREF _Toc25154 \h </w:instrText>
        </w:r>
        <w:r>
          <w:fldChar w:fldCharType="separate"/>
        </w:r>
        <w:r>
          <w:t>61</w:t>
        </w:r>
        <w:r>
          <w:fldChar w:fldCharType="end"/>
        </w:r>
      </w:hyperlink>
    </w:p>
    <w:p>
      <w:pPr>
        <w:pStyle w:val="TOC2"/>
        <w:tabs>
          <w:tab w:val="right" w:leader="dot" w:pos="8306"/>
        </w:tabs>
      </w:pPr>
      <w:hyperlink w:anchor="_Toc9392" w:history="1">
        <w:r>
          <w:rPr>
            <w:rFonts w:ascii="仿宋" w:eastAsia="仿宋" w:hAnsi="仿宋" w:cs="仿宋" w:hint="eastAsia"/>
            <w:lang w:eastAsia="zh-CN"/>
          </w:rPr>
          <w:t>(一)、PBT项目治理结构</w:t>
        </w:r>
        <w:r>
          <w:tab/>
        </w:r>
        <w:r>
          <w:fldChar w:fldCharType="begin"/>
        </w:r>
        <w:r>
          <w:instrText xml:space="preserve"> PAGEREF _Toc9392 \h </w:instrText>
        </w:r>
        <w:r>
          <w:fldChar w:fldCharType="separate"/>
        </w:r>
        <w:r>
          <w:t>61</w:t>
        </w:r>
        <w:r>
          <w:fldChar w:fldCharType="end"/>
        </w:r>
      </w:hyperlink>
    </w:p>
    <w:p>
      <w:pPr>
        <w:pStyle w:val="TOC2"/>
        <w:tabs>
          <w:tab w:val="right" w:leader="dot" w:pos="8306"/>
        </w:tabs>
      </w:pPr>
      <w:hyperlink w:anchor="_Toc31187" w:history="1">
        <w:r>
          <w:rPr>
            <w:rFonts w:ascii="仿宋" w:eastAsia="仿宋" w:hAnsi="仿宋" w:cs="仿宋" w:hint="eastAsia"/>
            <w:lang w:eastAsia="zh-CN"/>
          </w:rPr>
          <w:t>(二)、监督与审计</w:t>
        </w:r>
        <w:r>
          <w:tab/>
        </w:r>
        <w:r>
          <w:fldChar w:fldCharType="begin"/>
        </w:r>
        <w:r>
          <w:instrText xml:space="preserve"> PAGEREF _Toc31187 \h </w:instrText>
        </w:r>
        <w:r>
          <w:fldChar w:fldCharType="separate"/>
        </w:r>
        <w:r>
          <w:t>62</w:t>
        </w:r>
        <w:r>
          <w:fldChar w:fldCharType="end"/>
        </w:r>
      </w:hyperlink>
    </w:p>
    <w:p>
      <w:pPr>
        <w:pStyle w:val="TOC1"/>
        <w:tabs>
          <w:tab w:val="right" w:leader="dot" w:pos="8306"/>
        </w:tabs>
      </w:pPr>
      <w:hyperlink w:anchor="_Toc25170" w:history="1">
        <w:r>
          <w:rPr>
            <w:rFonts w:ascii="仿宋" w:eastAsia="仿宋" w:hAnsi="仿宋" w:cs="仿宋" w:hint="eastAsia"/>
            <w:lang w:eastAsia="zh-CN"/>
          </w:rPr>
          <w:t>十六、风险识别与分类</w:t>
        </w:r>
        <w:r>
          <w:tab/>
        </w:r>
        <w:r>
          <w:fldChar w:fldCharType="begin"/>
        </w:r>
        <w:r>
          <w:instrText xml:space="preserve"> PAGEREF _Toc25170 \h </w:instrText>
        </w:r>
        <w:r>
          <w:fldChar w:fldCharType="separate"/>
        </w:r>
        <w:r>
          <w:t>64</w:t>
        </w:r>
        <w:r>
          <w:fldChar w:fldCharType="end"/>
        </w:r>
      </w:hyperlink>
    </w:p>
    <w:p>
      <w:pPr>
        <w:pStyle w:val="TOC2"/>
        <w:tabs>
          <w:tab w:val="right" w:leader="dot" w:pos="8306"/>
        </w:tabs>
      </w:pPr>
      <w:hyperlink w:anchor="_Toc31119" w:history="1">
        <w:r>
          <w:rPr>
            <w:rFonts w:ascii="仿宋" w:eastAsia="仿宋" w:hAnsi="仿宋" w:cs="仿宋" w:hint="eastAsia"/>
            <w:lang w:eastAsia="zh-CN"/>
          </w:rPr>
          <w:t>(一)、风险识别</w:t>
        </w:r>
        <w:r>
          <w:tab/>
        </w:r>
        <w:r>
          <w:fldChar w:fldCharType="begin"/>
        </w:r>
        <w:r>
          <w:instrText xml:space="preserve"> PAGEREF _Toc31119 \h </w:instrText>
        </w:r>
        <w:r>
          <w:fldChar w:fldCharType="separate"/>
        </w:r>
        <w:r>
          <w:t>64</w:t>
        </w:r>
        <w:r>
          <w:fldChar w:fldCharType="end"/>
        </w:r>
      </w:hyperlink>
    </w:p>
    <w:p>
      <w:pPr>
        <w:pStyle w:val="TOC2"/>
        <w:tabs>
          <w:tab w:val="right" w:leader="dot" w:pos="8306"/>
        </w:tabs>
      </w:pPr>
      <w:hyperlink w:anchor="_Toc26716" w:history="1">
        <w:r>
          <w:rPr>
            <w:rFonts w:ascii="仿宋" w:eastAsia="仿宋" w:hAnsi="仿宋" w:cs="仿宋" w:hint="eastAsia"/>
            <w:lang w:eastAsia="zh-CN"/>
          </w:rPr>
          <w:t>(二)、风险分类</w:t>
        </w:r>
        <w:r>
          <w:tab/>
        </w:r>
        <w:r>
          <w:fldChar w:fldCharType="begin"/>
        </w:r>
        <w:r>
          <w:instrText xml:space="preserve"> PAGEREF _Toc26716 \h </w:instrText>
        </w:r>
        <w:r>
          <w:fldChar w:fldCharType="separate"/>
        </w:r>
        <w:r>
          <w:t>65</w:t>
        </w:r>
        <w:r>
          <w:fldChar w:fldCharType="end"/>
        </w:r>
      </w:hyperlink>
    </w:p>
    <w:p>
      <w:pPr>
        <w:pStyle w:val="TOC1"/>
        <w:tabs>
          <w:tab w:val="right" w:leader="dot" w:pos="8306"/>
        </w:tabs>
      </w:pPr>
      <w:hyperlink w:anchor="_Toc19038" w:history="1">
        <w:r>
          <w:rPr>
            <w:rFonts w:ascii="仿宋" w:eastAsia="仿宋" w:hAnsi="仿宋" w:cs="仿宋" w:hint="eastAsia"/>
            <w:lang w:eastAsia="zh-CN"/>
          </w:rPr>
          <w:t>十七、利益相关者分析与沟通计划</w:t>
        </w:r>
        <w:r>
          <w:tab/>
        </w:r>
        <w:r>
          <w:fldChar w:fldCharType="begin"/>
        </w:r>
        <w:r>
          <w:instrText xml:space="preserve"> PAGEREF _Toc19038 \h </w:instrText>
        </w:r>
        <w:r>
          <w:fldChar w:fldCharType="separate"/>
        </w:r>
        <w:r>
          <w:t>67</w:t>
        </w:r>
        <w:r>
          <w:fldChar w:fldCharType="end"/>
        </w:r>
      </w:hyperlink>
    </w:p>
    <w:p>
      <w:pPr>
        <w:pStyle w:val="TOC2"/>
        <w:tabs>
          <w:tab w:val="right" w:leader="dot" w:pos="8306"/>
        </w:tabs>
      </w:pPr>
      <w:hyperlink w:anchor="_Toc30028" w:history="1">
        <w:r>
          <w:rPr>
            <w:rFonts w:ascii="仿宋" w:eastAsia="仿宋" w:hAnsi="仿宋" w:cs="仿宋" w:hint="eastAsia"/>
            <w:lang w:eastAsia="zh-CN"/>
          </w:rPr>
          <w:t>(一)、利益相关者分析</w:t>
        </w:r>
        <w:r>
          <w:tab/>
        </w:r>
        <w:r>
          <w:fldChar w:fldCharType="begin"/>
        </w:r>
        <w:r>
          <w:instrText xml:space="preserve"> PAGEREF _Toc30028 \h </w:instrText>
        </w:r>
        <w:r>
          <w:fldChar w:fldCharType="separate"/>
        </w:r>
        <w:r>
          <w:t>67</w:t>
        </w:r>
        <w:r>
          <w:fldChar w:fldCharType="end"/>
        </w:r>
      </w:hyperlink>
    </w:p>
    <w:p>
      <w:pPr>
        <w:pStyle w:val="TOC2"/>
        <w:tabs>
          <w:tab w:val="right" w:leader="dot" w:pos="8306"/>
        </w:tabs>
      </w:pPr>
      <w:hyperlink w:anchor="_Toc11542" w:history="1">
        <w:r>
          <w:rPr>
            <w:rFonts w:ascii="仿宋" w:eastAsia="仿宋" w:hAnsi="仿宋" w:cs="仿宋" w:hint="eastAsia"/>
            <w:lang w:eastAsia="zh-CN"/>
          </w:rPr>
          <w:t>(二)、沟通计划</w:t>
        </w:r>
        <w:r>
          <w:tab/>
        </w:r>
        <w:r>
          <w:fldChar w:fldCharType="begin"/>
        </w:r>
        <w:r>
          <w:instrText xml:space="preserve"> PAGEREF _Toc11542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937"/>
      <w:r>
        <w:rPr>
          <w:rFonts w:ascii="仿宋" w:eastAsia="仿宋" w:hAnsi="仿宋" w:cs="仿宋" w:hint="eastAsia"/>
          <w:sz w:val="28"/>
          <w:lang w:eastAsia="zh-CN"/>
        </w:rPr>
        <w:t>一、PBT项目土建工程</w:t>
      </w:r>
      <w:bookmarkEnd w:id="2"/>
    </w:p>
    <w:p>
      <w:pPr>
        <w:pStyle w:val="Heading2"/>
        <w:rPr>
          <w:rFonts w:ascii="仿宋" w:eastAsia="仿宋" w:hAnsi="仿宋" w:cs="仿宋" w:hint="eastAsia"/>
          <w:lang w:eastAsia="zh-CN"/>
        </w:rPr>
      </w:pPr>
      <w:bookmarkStart w:id="3" w:name="_Toc868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在PBT项目的建筑工程设计中，我们将秉承一系列重要的设计原则，以确保PBT项目建筑在功能、美观、可持续性等方面达到最佳效果。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首要原则是确保建筑的功能性得到最大化的发挥。我们将充分理解PBT项目的实际需求，合理布局各个功能区域，保证建筑在满足业务需求的同时，提供高效的工作环境。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在建筑设计中，我们将综合考虑建设和运营成本。通过精细的经济效益分析，确保设计方案在高效利用资源的同时，对PBT项目的长期盈利能力有积极的贡献。</w:t>
      </w:r>
    </w:p>
    <w:p>
      <w:pPr>
        <w:pStyle w:val="Heading2"/>
        <w:ind w:firstLine="560" w:firstLineChars="200"/>
        <w:rPr>
          <w:rFonts w:ascii="仿宋" w:eastAsia="仿宋" w:hAnsi="仿宋" w:cs="仿宋" w:hint="eastAsia"/>
          <w:sz w:val="28"/>
          <w:lang w:eastAsia="zh-CN"/>
        </w:rPr>
      </w:pPr>
      <w:bookmarkStart w:id="4" w:name="_Toc155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的土建工程设计中，我们将精准设定设计年限，结合PBT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BT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35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PBT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BT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BT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26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本期工程PBT项目预计总建筑面积XXX平方米，其中：计容建筑面积XXX平方米，计划建筑工程投资XX万元，占PBT项目总投资的XX%。</w:t>
      </w:r>
    </w:p>
    <w:p>
      <w:pPr>
        <w:pStyle w:val="Heading1"/>
        <w:ind w:firstLine="560" w:firstLineChars="200"/>
        <w:rPr>
          <w:rFonts w:ascii="仿宋" w:eastAsia="仿宋" w:hAnsi="仿宋" w:cs="仿宋" w:hint="eastAsia"/>
          <w:sz w:val="28"/>
          <w:lang w:eastAsia="zh-CN"/>
        </w:rPr>
      </w:pPr>
      <w:bookmarkStart w:id="7" w:name="_Toc29193"/>
      <w:r>
        <w:rPr>
          <w:rFonts w:ascii="仿宋" w:eastAsia="仿宋" w:hAnsi="仿宋" w:cs="仿宋" w:hint="eastAsia"/>
          <w:sz w:val="28"/>
          <w:lang w:eastAsia="zh-CN"/>
        </w:rPr>
        <w:t>二、PBT项目绩效评估</w:t>
      </w:r>
      <w:bookmarkEnd w:id="7"/>
    </w:p>
    <w:p>
      <w:pPr>
        <w:pStyle w:val="Heading2"/>
        <w:rPr>
          <w:rFonts w:ascii="仿宋" w:eastAsia="仿宋" w:hAnsi="仿宋" w:cs="仿宋" w:hint="eastAsia"/>
          <w:lang w:eastAsia="zh-CN"/>
        </w:rPr>
      </w:pPr>
      <w:bookmarkStart w:id="8" w:name="_Toc25215"/>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在PBT项目中，我们设计了一套全面的绩效评估指标，以确保PBT项目的可控和成功交付。这些指标跨足PBT项目目标、成本、进度和质量等多个维度，为我们提供了全面洞察PBT项目的健康状况。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PBT项目目标达成率是我们关注的首要指标。我们设定了明确的目标，并通过定期监测和评估，迅速发现并应对潜在的目标偏差。这为PB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成本绩效是另一个核心关注点。通过实际成本与预算成本的对比分析，我们深入了解成本差异的原因，及时调整资源分配，保持PBT项目在经济效益方面的合理水平。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进度作为关键的绩效指标之一，得到了精心的关注。我们制定了详细的PBT项目进度计划，并设立了进度符合度指标，确保实际进度与计划进度保持一致。这使我们能够快速发现和解决潜在的进度问题，保持PBT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BT项目绩效的不可或缺的一环。我们引入了一系列的质量标准和客户满意度指标，以确保PBT项目交付的成果在质量上达到或超越预期水平。通过持续监测这些指标，我们努力提升PBT项目整体质量水平，为PBT项目的成功交付提供有力保障。通过这些科学且全面的绩效评估，我们能够更好地引导PBT项目的持续改进，确保PBT项目目标的顺利达成。</w:t>
      </w:r>
    </w:p>
    <w:p>
      <w:pPr>
        <w:pStyle w:val="Heading2"/>
        <w:ind w:firstLine="560" w:firstLineChars="200"/>
        <w:rPr>
          <w:rFonts w:ascii="仿宋" w:eastAsia="仿宋" w:hAnsi="仿宋" w:cs="仿宋" w:hint="eastAsia"/>
          <w:sz w:val="28"/>
          <w:lang w:eastAsia="zh-CN"/>
        </w:rPr>
      </w:pPr>
      <w:bookmarkStart w:id="9" w:name="_Toc21676"/>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绩效评估是PBT项目中的关键环节，为确保PBT项目达到预期目标，我们采用了多层次、多维度的绩效评估方法。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从定性角度来看，我们注重PBT项目的战略目标对齐，确保每个决策和行动都与PBT项目整体目标保持一致。团队会定期召开战略对齐会议，审视当前工作与PBT项目战略是否保持一致，以及是否需要调整战略方向。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BT项目进度、质量、成本和风险等方面。这些指标通过数据收集和分析，为PBT项目管理团队提供了客观的评估依据。例如，我们通过PBT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绩效评估不仅仅停留在PBT项目内部，还考虑了PBT项目对外部环境的影响。我们定期进行干系人满意度调查，以了解各利益相关方对PBT项目的期望和满意度，并及时做出调整。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这种多层次、多角度的绩效评估方法，使得我们能够全面了解PBT项目的运行状态，及时做出调整，确保PBT项目在不断变化的环境中保持稳健前行。</w:t>
      </w:r>
    </w:p>
    <w:p>
      <w:pPr>
        <w:pStyle w:val="Heading2"/>
        <w:ind w:firstLine="560" w:firstLineChars="200"/>
        <w:rPr>
          <w:rFonts w:ascii="仿宋" w:eastAsia="仿宋" w:hAnsi="仿宋" w:cs="仿宋" w:hint="eastAsia"/>
          <w:sz w:val="28"/>
          <w:lang w:eastAsia="zh-CN"/>
        </w:rPr>
      </w:pPr>
      <w:bookmarkStart w:id="10" w:name="_Toc1686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为了确保PBT项目的有效管理和不断优化，我们采用了精心设计的绩效评估周期。这个周期旨在实现灵活、实时和全面的评估，以适应PBT项目执行中的各种挑战。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BT项目的不同需求，分为短期、中期和长期。短期评估关注每个迭代或工作周期，以及时发现和解决当前任务中的问题。中期评估涵盖几个迭代，深入了解整体PBT项目的趋势和性能。长期评估则着眼于整个PBT项目阶段，确保PB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我们强调实时性的信息反馈，通过采用先进的PBT项目管理工具和协作平台，团队成员能够随时更新和分享PBT项目数据。这种实时性的反馈机制使我们能够及时察觉潜在问题，快速调整，保持PBT项目的稳健运作。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BT项目的决策制定密不可分。每个周期的PBT项目回顾会议成为集体总结经验、识别问题深层次原因并找到创新解决方案的平台。这种定期的反思与调整机制使PBT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7336"/>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5537"/>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PBT项目的主要产品是XXXX，预计年产值为XXX万元。这一产品在市场中占据着重要的地位，其广泛的应用范围使得该PBT项目的市场前景非常广阔。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BT项目的xxx产品作为重要的原材料之一，将在多个领域发挥关键作用。其在建筑、交通、能源等方面的广泛应用将为整个产业链提供强大的支持，形成产业协同效应。PBT项目的年产值XXX万XXX万XXX万万元不仅反映了其在市场上的巨大潜力，更预示着它对国民经济的积极贡献。这种关联度高、涉及面广的产业关系，使得该PB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77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总征地面积为XXXX平方米，相当于约XX.XX亩，其中净用地面积为XXXX平方米，红线范围内相当于约XX.XX亩。这一用地规模充分考虑了PBT项目的建设需求，保障了PBT项目在合适的空间内得以充分发展。PBT项目规划的总建筑面积为XXXX平方米，其中主体工程建设占XXXX平方米，计容建筑面积达XXXX平方米。预计建筑工程的投资将达到XXXX万元，为PB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购置的设备共计XXXX台（套），设备购置费用为XXXX万元。这一设备购置计划充分考虑到PBT项目的生产需求和技术要求，确保了PBT项目在生产运营中具备先进的技术装备和高效的生产能力。设备的合理配置将为PBT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总投资为XXXX万元，预计年实现营业收入为XXXX万元。这一产能规模的设定旨在确保PBT项目能够在投资与回报之间取得平衡，实现长期可持续的发展。PBT项目的总投资充分考虑到各个方面的需求，包括用地建设、设备购置等多个环节，以确保PBT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78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904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技术管理特点体现在其创新导向。通过引入最先进的技术趋势和解决方案，PBT项目致力于提升科技含量、提高质量和效率水平。这意味着我们将采用最新的工具和方法，确保PBT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BT项目技术管理的显著特征。通过整合不同领域的技术资源，我们实现了跨学科的协同工作。这有助于优化技术架构，提高整体效能。此外，整合性策略还促进了不同技术团队之间的紧密沟通和高效合作，确保PBT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BT项目所采用的技术。通过不断优化技术方案，PBT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BT项目团队将在PBT项目初期识别可能的技术风险，并采取相应的预防和应对措施。通过建立健全的风险评估机制，PBT项目能够在实施过程中及时发现并解决潜在的技术问题，保障PBT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通过这些独特的技术管理特点，我们确信在PBT项目中，技术将成为PBT项目成功的有力支持。这一深度剖析揭示了技术管理在PBT项目实施中的关键作用，为PBT项目的技术基础奠定了坚实的基础。</w:t>
      </w:r>
    </w:p>
    <w:p>
      <w:pPr>
        <w:pStyle w:val="Heading2"/>
        <w:ind w:firstLine="560" w:firstLineChars="200"/>
        <w:rPr>
          <w:rFonts w:ascii="仿宋" w:eastAsia="仿宋" w:hAnsi="仿宋" w:cs="仿宋" w:hint="eastAsia"/>
          <w:sz w:val="28"/>
          <w:lang w:eastAsia="zh-CN"/>
        </w:rPr>
      </w:pPr>
      <w:bookmarkStart w:id="16" w:name="_Toc4015"/>
      <w:r>
        <w:rPr>
          <w:rFonts w:ascii="仿宋" w:eastAsia="仿宋" w:hAnsi="仿宋" w:cs="仿宋" w:hint="eastAsia"/>
          <w:sz w:val="28"/>
          <w:lang w:eastAsia="zh-CN"/>
        </w:rPr>
        <w:t>(二)、PBT项目工艺技术设计方案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BT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生产经营活动方面，PBT项目将严格按照相关行业规范要求进行组织。通过有效控制产品质量，PBT项目将致力于为顾客提供优质的PBT项目产品和良好的服务。这体现了PBT项目对于生产活动合规性和质量标准的高度重视，为PBT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BT项目注重生态效益和清洁生产原则。PBT项目建设将紧密结合地方特色经济发展，与社会经济发展规划和区域环境保护规划方案相协调一致。通过与当地区域自然生态系统的结合，PBT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BT项目产品具有多样化的客户需求和个性化的特点。因此，PBT项目产品规格品种多样，且单批生产数量较小。为满足这一特点，PBT项目承办单位将建设先进的柔性制造生产线。通过广泛应用柔性制造技术，PBT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总体而言，PBT项目采用的技术具有较高的技术含量和自动化水平，处于国内先进水平。这一技术选用不仅体现了对生产效率、质量和环境友好性的高标准要求，同时为PBT项目的可持续发展奠定了坚实的基础。</w:t>
      </w:r>
    </w:p>
    <w:p>
      <w:pPr>
        <w:pStyle w:val="Heading2"/>
        <w:ind w:firstLine="560" w:firstLineChars="200"/>
        <w:rPr>
          <w:rFonts w:ascii="仿宋" w:eastAsia="仿宋" w:hAnsi="仿宋" w:cs="仿宋" w:hint="eastAsia"/>
          <w:sz w:val="28"/>
          <w:lang w:eastAsia="zh-CN"/>
        </w:rPr>
      </w:pPr>
      <w:bookmarkStart w:id="17" w:name="_Toc1148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为确保PBT项目的高效生产和技术实施，我们制定了一套精心设计的设备选型方案，以满足PBT项目生产、质量和环保的要求。该方案的主要特点如下：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BT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针对PBT项目产品的多样性和小批量生产的特点，我们将建设柔性制造生产线。通过在设备选型中考虑柔性制造技术，可以灵活应对不同产品规格和生产需求，实现生产线的高度灵活性和适应性。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4729"/>
      <w:r>
        <w:rPr>
          <w:rFonts w:ascii="仿宋" w:eastAsia="仿宋" w:hAnsi="仿宋" w:cs="仿宋" w:hint="eastAsia"/>
          <w:sz w:val="28"/>
          <w:lang w:eastAsia="zh-CN"/>
        </w:rPr>
        <w:t>五、PBT项目可持续发展</w:t>
      </w:r>
      <w:bookmarkEnd w:id="18"/>
    </w:p>
    <w:p>
      <w:pPr>
        <w:pStyle w:val="Heading2"/>
        <w:rPr>
          <w:rFonts w:ascii="仿宋" w:eastAsia="仿宋" w:hAnsi="仿宋" w:cs="仿宋" w:hint="eastAsia"/>
          <w:lang w:eastAsia="zh-CN"/>
        </w:rPr>
      </w:pPr>
      <w:bookmarkStart w:id="19" w:name="_Toc23770"/>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中，PBT项目团队着眼于未来，明确了可持续发展的战略方向。制定的具体可持续发展目标包括降低资源使用、采用环保技术、最大化社会效益等。这一步骤不仅有助于PBT项目在环保和社会责任方面达到最高标准，也为未来提供了明确的指引，确保PBT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可持续实践的融入PBT项目管理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BT项目管理周期。从PBT项目规划开始，PBT项目团队就考虑了环境和社会的因素。在执行阶段，PBT项目团队积极推动绿色技术的应用，优化资源利用。此外，关注员工的社会责任，通过培训和沟通活动提高员工对可持续发展的认知，使他们能够在日常工作中践行可持续实践。这些举措不仅为PBT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3354"/>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扎根于PBT项目的可持续发展理念，我们深信环保与社会责任是PBT项目成功的关键支柱。在PBT项目的每一步，我们都致力于通过创新和实践，履行对环境和社会的坚定责任。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团队通过引入先进的环保技术、建立高效的废物处理系统以及推动能源节约措施，积极履行环保责任。定期的环保监测和评估确保PBT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不仅致力于自身可持续发展，还注重对社会的回馈。通过支持社区PBT项目、参与慈善事业、提供培训机会等方式，PBT项目积极履行社会责任。与当地社区建立积极互动，关注员工的工作与生活平衡，以及员工的身心健康，是PBT项目在社会责任层面的关键举措。这样的实践不仅增强了PBT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1262"/>
      <w:r>
        <w:rPr>
          <w:rFonts w:ascii="仿宋" w:eastAsia="仿宋" w:hAnsi="仿宋" w:cs="仿宋" w:hint="eastAsia"/>
          <w:sz w:val="28"/>
          <w:lang w:eastAsia="zh-CN"/>
        </w:rPr>
        <w:t>六、PBT项目概论</w:t>
      </w:r>
      <w:bookmarkEnd w:id="21"/>
    </w:p>
    <w:p>
      <w:pPr>
        <w:pStyle w:val="Heading2"/>
        <w:rPr>
          <w:rFonts w:ascii="仿宋" w:eastAsia="仿宋" w:hAnsi="仿宋" w:cs="仿宋" w:hint="eastAsia"/>
          <w:lang w:eastAsia="zh-CN"/>
        </w:rPr>
      </w:pPr>
      <w:bookmarkStart w:id="22" w:name="_Toc28503"/>
      <w:r>
        <w:rPr>
          <w:rFonts w:ascii="仿宋" w:eastAsia="仿宋" w:hAnsi="仿宋" w:cs="仿宋" w:hint="eastAsia"/>
          <w:lang w:eastAsia="zh-CN"/>
        </w:rPr>
        <w:t>(一)、PBT项目概况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起源追溯至对市场的深入洞察。市场的不断演变与变革为PBT项目提供了难得的机遇。当前市场存在的需求缺口和变革的大环境共同构成了PBT项目的背景。这个PBT项目旨在充分利用市场机遇，填补行业中尚未满足的需求，为客户提供全新的解决方案。市场的变革和需求的增长使得这个PBT项目具备了巨大的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https://d.book118.com/237046063010006032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AC1118"/>
    <w:rsid w:val="01AC11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04606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2024-01-16T16:42:00Z</dcterms:created>
  <dcterms:modified xsi:type="dcterms:W3CDTF">2024-01-16T16:43:09Z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D027E53349154E338864613013CDB91C_11</vt:lpwstr>
  </property>
  <property fmtid="{D5CDD505-2E9C-101B-9397-08002B2CF9AE}" pid="3" name="KSOProductBuildVer">
    <vt:lpwstr>2052-12.1.0.16120</vt:lpwstr>
  </property>
</Properties>
</file>