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2" w:history="1">
        <w:r>
          <w:rPr>
            <w:rFonts w:ascii="仿宋" w:eastAsia="仿宋" w:hAnsi="仿宋" w:cs="仿宋" w:hint="eastAsia"/>
            <w:lang w:eastAsia="zh-CN"/>
          </w:rPr>
          <w:t>概论</w:t>
        </w:r>
        <w:r>
          <w:tab/>
        </w:r>
        <w:r>
          <w:fldChar w:fldCharType="begin"/>
        </w:r>
        <w:r>
          <w:instrText xml:space="preserve"> PAGEREF _Toc17072 \h </w:instrText>
        </w:r>
        <w:r>
          <w:fldChar w:fldCharType="separate"/>
        </w:r>
        <w:r>
          <w:t>3</w:t>
        </w:r>
        <w:r>
          <w:fldChar w:fldCharType="end"/>
        </w:r>
      </w:hyperlink>
    </w:p>
    <w:p>
      <w:pPr>
        <w:pStyle w:val="TOC1"/>
        <w:tabs>
          <w:tab w:val="right" w:leader="dot" w:pos="8306"/>
        </w:tabs>
      </w:pPr>
      <w:hyperlink w:anchor="_Toc22531" w:history="1">
        <w:r>
          <w:rPr>
            <w:rFonts w:ascii="仿宋" w:eastAsia="仿宋" w:hAnsi="仿宋" w:cs="仿宋" w:hint="eastAsia"/>
            <w:lang w:eastAsia="zh-CN"/>
          </w:rPr>
          <w:t>一、PCPS项目土建工程</w:t>
        </w:r>
        <w:r>
          <w:tab/>
        </w:r>
        <w:r>
          <w:fldChar w:fldCharType="begin"/>
        </w:r>
        <w:r>
          <w:instrText xml:space="preserve"> PAGEREF _Toc22531 \h </w:instrText>
        </w:r>
        <w:r>
          <w:fldChar w:fldCharType="separate"/>
        </w:r>
        <w:r>
          <w:t>3</w:t>
        </w:r>
        <w:r>
          <w:fldChar w:fldCharType="end"/>
        </w:r>
      </w:hyperlink>
    </w:p>
    <w:p>
      <w:pPr>
        <w:pStyle w:val="TOC2"/>
        <w:tabs>
          <w:tab w:val="right" w:leader="dot" w:pos="8306"/>
        </w:tabs>
      </w:pPr>
      <w:hyperlink w:anchor="_Toc19655" w:history="1">
        <w:r>
          <w:rPr>
            <w:rFonts w:ascii="仿宋" w:eastAsia="仿宋" w:hAnsi="仿宋" w:cs="仿宋" w:hint="eastAsia"/>
            <w:lang w:eastAsia="zh-CN"/>
          </w:rPr>
          <w:t>(一)、建筑工程设计原则</w:t>
        </w:r>
        <w:r>
          <w:tab/>
        </w:r>
        <w:r>
          <w:fldChar w:fldCharType="begin"/>
        </w:r>
        <w:r>
          <w:instrText xml:space="preserve"> PAGEREF _Toc19655 \h </w:instrText>
        </w:r>
        <w:r>
          <w:fldChar w:fldCharType="separate"/>
        </w:r>
        <w:r>
          <w:t>3</w:t>
        </w:r>
        <w:r>
          <w:fldChar w:fldCharType="end"/>
        </w:r>
      </w:hyperlink>
    </w:p>
    <w:p>
      <w:pPr>
        <w:pStyle w:val="TOC2"/>
        <w:tabs>
          <w:tab w:val="right" w:leader="dot" w:pos="8306"/>
        </w:tabs>
      </w:pPr>
      <w:hyperlink w:anchor="_Toc25199" w:history="1">
        <w:r>
          <w:rPr>
            <w:rFonts w:ascii="仿宋" w:eastAsia="仿宋" w:hAnsi="仿宋" w:cs="仿宋" w:hint="eastAsia"/>
            <w:lang w:eastAsia="zh-CN"/>
          </w:rPr>
          <w:t>(二)、土建工程设计年限及安全等级</w:t>
        </w:r>
        <w:r>
          <w:tab/>
        </w:r>
        <w:r>
          <w:fldChar w:fldCharType="begin"/>
        </w:r>
        <w:r>
          <w:instrText xml:space="preserve"> PAGEREF _Toc25199 \h </w:instrText>
        </w:r>
        <w:r>
          <w:fldChar w:fldCharType="separate"/>
        </w:r>
        <w:r>
          <w:t>4</w:t>
        </w:r>
        <w:r>
          <w:fldChar w:fldCharType="end"/>
        </w:r>
      </w:hyperlink>
    </w:p>
    <w:p>
      <w:pPr>
        <w:pStyle w:val="TOC2"/>
        <w:tabs>
          <w:tab w:val="right" w:leader="dot" w:pos="8306"/>
        </w:tabs>
      </w:pPr>
      <w:hyperlink w:anchor="_Toc20236" w:history="1">
        <w:r>
          <w:rPr>
            <w:rFonts w:ascii="仿宋" w:eastAsia="仿宋" w:hAnsi="仿宋" w:cs="仿宋" w:hint="eastAsia"/>
            <w:lang w:eastAsia="zh-CN"/>
          </w:rPr>
          <w:t>(三)、建筑工程设计总体要求</w:t>
        </w:r>
        <w:r>
          <w:tab/>
        </w:r>
        <w:r>
          <w:fldChar w:fldCharType="begin"/>
        </w:r>
        <w:r>
          <w:instrText xml:space="preserve"> PAGEREF _Toc20236 \h </w:instrText>
        </w:r>
        <w:r>
          <w:fldChar w:fldCharType="separate"/>
        </w:r>
        <w:r>
          <w:t>5</w:t>
        </w:r>
        <w:r>
          <w:fldChar w:fldCharType="end"/>
        </w:r>
      </w:hyperlink>
    </w:p>
    <w:p>
      <w:pPr>
        <w:pStyle w:val="TOC2"/>
        <w:tabs>
          <w:tab w:val="right" w:leader="dot" w:pos="8306"/>
        </w:tabs>
      </w:pPr>
      <w:hyperlink w:anchor="_Toc9254" w:history="1">
        <w:r>
          <w:rPr>
            <w:rFonts w:ascii="仿宋" w:eastAsia="仿宋" w:hAnsi="仿宋" w:cs="仿宋" w:hint="eastAsia"/>
            <w:lang w:eastAsia="zh-CN"/>
          </w:rPr>
          <w:t>(四)、土建工程建设指标</w:t>
        </w:r>
        <w:r>
          <w:tab/>
        </w:r>
        <w:r>
          <w:fldChar w:fldCharType="begin"/>
        </w:r>
        <w:r>
          <w:instrText xml:space="preserve"> PAGEREF _Toc9254 \h </w:instrText>
        </w:r>
        <w:r>
          <w:fldChar w:fldCharType="separate"/>
        </w:r>
        <w:r>
          <w:t>6</w:t>
        </w:r>
        <w:r>
          <w:fldChar w:fldCharType="end"/>
        </w:r>
      </w:hyperlink>
    </w:p>
    <w:p>
      <w:pPr>
        <w:pStyle w:val="TOC1"/>
        <w:tabs>
          <w:tab w:val="right" w:leader="dot" w:pos="8306"/>
        </w:tabs>
      </w:pPr>
      <w:hyperlink w:anchor="_Toc10485" w:history="1">
        <w:r>
          <w:rPr>
            <w:rFonts w:ascii="仿宋" w:eastAsia="仿宋" w:hAnsi="仿宋" w:cs="仿宋" w:hint="eastAsia"/>
            <w:lang w:eastAsia="zh-CN"/>
          </w:rPr>
          <w:t>二、PCPS项目可持续发展</w:t>
        </w:r>
        <w:r>
          <w:tab/>
        </w:r>
        <w:r>
          <w:fldChar w:fldCharType="begin"/>
        </w:r>
        <w:r>
          <w:instrText xml:space="preserve"> PAGEREF _Toc10485 \h </w:instrText>
        </w:r>
        <w:r>
          <w:fldChar w:fldCharType="separate"/>
        </w:r>
        <w:r>
          <w:t>6</w:t>
        </w:r>
        <w:r>
          <w:fldChar w:fldCharType="end"/>
        </w:r>
      </w:hyperlink>
    </w:p>
    <w:p>
      <w:pPr>
        <w:pStyle w:val="TOC2"/>
        <w:tabs>
          <w:tab w:val="right" w:leader="dot" w:pos="8306"/>
        </w:tabs>
      </w:pPr>
      <w:hyperlink w:anchor="_Toc20317" w:history="1">
        <w:r>
          <w:rPr>
            <w:rFonts w:ascii="仿宋" w:eastAsia="仿宋" w:hAnsi="仿宋" w:cs="仿宋" w:hint="eastAsia"/>
            <w:lang w:eastAsia="zh-CN"/>
          </w:rPr>
          <w:t>(一)、可持续战略与实践</w:t>
        </w:r>
        <w:r>
          <w:tab/>
        </w:r>
        <w:r>
          <w:fldChar w:fldCharType="begin"/>
        </w:r>
        <w:r>
          <w:instrText xml:space="preserve"> PAGEREF _Toc20317 \h </w:instrText>
        </w:r>
        <w:r>
          <w:fldChar w:fldCharType="separate"/>
        </w:r>
        <w:r>
          <w:t>6</w:t>
        </w:r>
        <w:r>
          <w:fldChar w:fldCharType="end"/>
        </w:r>
      </w:hyperlink>
    </w:p>
    <w:p>
      <w:pPr>
        <w:pStyle w:val="TOC2"/>
        <w:tabs>
          <w:tab w:val="right" w:leader="dot" w:pos="8306"/>
        </w:tabs>
      </w:pPr>
      <w:hyperlink w:anchor="_Toc14874" w:history="1">
        <w:r>
          <w:rPr>
            <w:rFonts w:ascii="仿宋" w:eastAsia="仿宋" w:hAnsi="仿宋" w:cs="仿宋" w:hint="eastAsia"/>
            <w:lang w:eastAsia="zh-CN"/>
          </w:rPr>
          <w:t>(二)、环保与社会责任</w:t>
        </w:r>
        <w:r>
          <w:tab/>
        </w:r>
        <w:r>
          <w:fldChar w:fldCharType="begin"/>
        </w:r>
        <w:r>
          <w:instrText xml:space="preserve"> PAGEREF _Toc14874 \h </w:instrText>
        </w:r>
        <w:r>
          <w:fldChar w:fldCharType="separate"/>
        </w:r>
        <w:r>
          <w:t>7</w:t>
        </w:r>
        <w:r>
          <w:fldChar w:fldCharType="end"/>
        </w:r>
      </w:hyperlink>
    </w:p>
    <w:p>
      <w:pPr>
        <w:pStyle w:val="TOC1"/>
        <w:tabs>
          <w:tab w:val="right" w:leader="dot" w:pos="8306"/>
        </w:tabs>
      </w:pPr>
      <w:hyperlink w:anchor="_Toc10937" w:history="1">
        <w:r>
          <w:rPr>
            <w:rFonts w:ascii="仿宋" w:eastAsia="仿宋" w:hAnsi="仿宋" w:cs="仿宋" w:hint="eastAsia"/>
            <w:lang w:eastAsia="zh-CN"/>
          </w:rPr>
          <w:t>三、PCPS项目建设背景及必要性分析</w:t>
        </w:r>
        <w:r>
          <w:tab/>
        </w:r>
        <w:r>
          <w:fldChar w:fldCharType="begin"/>
        </w:r>
        <w:r>
          <w:instrText xml:space="preserve"> PAGEREF _Toc10937 \h </w:instrText>
        </w:r>
        <w:r>
          <w:fldChar w:fldCharType="separate"/>
        </w:r>
        <w:r>
          <w:t>8</w:t>
        </w:r>
        <w:r>
          <w:fldChar w:fldCharType="end"/>
        </w:r>
      </w:hyperlink>
    </w:p>
    <w:p>
      <w:pPr>
        <w:pStyle w:val="TOC2"/>
        <w:tabs>
          <w:tab w:val="right" w:leader="dot" w:pos="8306"/>
        </w:tabs>
      </w:pPr>
      <w:hyperlink w:anchor="_Toc9799" w:history="1">
        <w:r>
          <w:rPr>
            <w:rFonts w:ascii="仿宋" w:eastAsia="仿宋" w:hAnsi="仿宋" w:cs="仿宋" w:hint="eastAsia"/>
            <w:lang w:eastAsia="zh-CN"/>
          </w:rPr>
          <w:t>(一)、PCPS项目背景分析</w:t>
        </w:r>
        <w:r>
          <w:tab/>
        </w:r>
        <w:r>
          <w:fldChar w:fldCharType="begin"/>
        </w:r>
        <w:r>
          <w:instrText xml:space="preserve"> PAGEREF _Toc9799 \h </w:instrText>
        </w:r>
        <w:r>
          <w:fldChar w:fldCharType="separate"/>
        </w:r>
        <w:r>
          <w:t>8</w:t>
        </w:r>
        <w:r>
          <w:fldChar w:fldCharType="end"/>
        </w:r>
      </w:hyperlink>
    </w:p>
    <w:p>
      <w:pPr>
        <w:pStyle w:val="TOC2"/>
        <w:tabs>
          <w:tab w:val="right" w:leader="dot" w:pos="8306"/>
        </w:tabs>
      </w:pPr>
      <w:hyperlink w:anchor="_Toc27535" w:history="1">
        <w:r>
          <w:rPr>
            <w:rFonts w:ascii="仿宋" w:eastAsia="仿宋" w:hAnsi="仿宋" w:cs="仿宋" w:hint="eastAsia"/>
            <w:lang w:eastAsia="zh-CN"/>
          </w:rPr>
          <w:t>(二)、PCPS项目建设必要性分析</w:t>
        </w:r>
        <w:r>
          <w:tab/>
        </w:r>
        <w:r>
          <w:fldChar w:fldCharType="begin"/>
        </w:r>
        <w:r>
          <w:instrText xml:space="preserve"> PAGEREF _Toc27535 \h </w:instrText>
        </w:r>
        <w:r>
          <w:fldChar w:fldCharType="separate"/>
        </w:r>
        <w:r>
          <w:t>9</w:t>
        </w:r>
        <w:r>
          <w:fldChar w:fldCharType="end"/>
        </w:r>
      </w:hyperlink>
    </w:p>
    <w:p>
      <w:pPr>
        <w:pStyle w:val="TOC1"/>
        <w:tabs>
          <w:tab w:val="right" w:leader="dot" w:pos="8306"/>
        </w:tabs>
      </w:pPr>
      <w:hyperlink w:anchor="_Toc21331" w:history="1">
        <w:r>
          <w:rPr>
            <w:rFonts w:ascii="仿宋" w:eastAsia="仿宋" w:hAnsi="仿宋" w:cs="仿宋" w:hint="eastAsia"/>
            <w:lang w:eastAsia="zh-CN"/>
          </w:rPr>
          <w:t>四、PCPS项目文档管理</w:t>
        </w:r>
        <w:r>
          <w:tab/>
        </w:r>
        <w:r>
          <w:fldChar w:fldCharType="begin"/>
        </w:r>
        <w:r>
          <w:instrText xml:space="preserve"> PAGEREF _Toc21331 \h </w:instrText>
        </w:r>
        <w:r>
          <w:fldChar w:fldCharType="separate"/>
        </w:r>
        <w:r>
          <w:t>11</w:t>
        </w:r>
        <w:r>
          <w:fldChar w:fldCharType="end"/>
        </w:r>
      </w:hyperlink>
    </w:p>
    <w:p>
      <w:pPr>
        <w:pStyle w:val="TOC2"/>
        <w:tabs>
          <w:tab w:val="right" w:leader="dot" w:pos="8306"/>
        </w:tabs>
      </w:pPr>
      <w:hyperlink w:anchor="_Toc5855" w:history="1">
        <w:r>
          <w:rPr>
            <w:rFonts w:ascii="仿宋" w:eastAsia="仿宋" w:hAnsi="仿宋" w:cs="仿宋" w:hint="eastAsia"/>
            <w:lang w:eastAsia="zh-CN"/>
          </w:rPr>
          <w:t>(一)、文档编制与审查</w:t>
        </w:r>
        <w:r>
          <w:tab/>
        </w:r>
        <w:r>
          <w:fldChar w:fldCharType="begin"/>
        </w:r>
        <w:r>
          <w:instrText xml:space="preserve"> PAGEREF _Toc5855 \h </w:instrText>
        </w:r>
        <w:r>
          <w:fldChar w:fldCharType="separate"/>
        </w:r>
        <w:r>
          <w:t>11</w:t>
        </w:r>
        <w:r>
          <w:fldChar w:fldCharType="end"/>
        </w:r>
      </w:hyperlink>
    </w:p>
    <w:p>
      <w:pPr>
        <w:pStyle w:val="TOC2"/>
        <w:tabs>
          <w:tab w:val="right" w:leader="dot" w:pos="8306"/>
        </w:tabs>
      </w:pPr>
      <w:hyperlink w:anchor="_Toc13981" w:history="1">
        <w:r>
          <w:rPr>
            <w:rFonts w:ascii="仿宋" w:eastAsia="仿宋" w:hAnsi="仿宋" w:cs="仿宋" w:hint="eastAsia"/>
            <w:lang w:eastAsia="zh-CN"/>
          </w:rPr>
          <w:t>(二)、文档发布与分发</w:t>
        </w:r>
        <w:r>
          <w:tab/>
        </w:r>
        <w:r>
          <w:fldChar w:fldCharType="begin"/>
        </w:r>
        <w:r>
          <w:instrText xml:space="preserve"> PAGEREF _Toc13981 \h </w:instrText>
        </w:r>
        <w:r>
          <w:fldChar w:fldCharType="separate"/>
        </w:r>
        <w:r>
          <w:t>12</w:t>
        </w:r>
        <w:r>
          <w:fldChar w:fldCharType="end"/>
        </w:r>
      </w:hyperlink>
    </w:p>
    <w:p>
      <w:pPr>
        <w:pStyle w:val="TOC2"/>
        <w:tabs>
          <w:tab w:val="right" w:leader="dot" w:pos="8306"/>
        </w:tabs>
      </w:pPr>
      <w:hyperlink w:anchor="_Toc18287" w:history="1">
        <w:r>
          <w:rPr>
            <w:rFonts w:ascii="仿宋" w:eastAsia="仿宋" w:hAnsi="仿宋" w:cs="仿宋" w:hint="eastAsia"/>
            <w:lang w:eastAsia="zh-CN"/>
          </w:rPr>
          <w:t>(三)、文档存档与归档</w:t>
        </w:r>
        <w:r>
          <w:tab/>
        </w:r>
        <w:r>
          <w:fldChar w:fldCharType="begin"/>
        </w:r>
        <w:r>
          <w:instrText xml:space="preserve"> PAGEREF _Toc18287 \h </w:instrText>
        </w:r>
        <w:r>
          <w:fldChar w:fldCharType="separate"/>
        </w:r>
        <w:r>
          <w:t>13</w:t>
        </w:r>
        <w:r>
          <w:fldChar w:fldCharType="end"/>
        </w:r>
      </w:hyperlink>
    </w:p>
    <w:p>
      <w:pPr>
        <w:pStyle w:val="TOC1"/>
        <w:tabs>
          <w:tab w:val="right" w:leader="dot" w:pos="8306"/>
        </w:tabs>
      </w:pPr>
      <w:hyperlink w:anchor="_Toc30540" w:history="1">
        <w:r>
          <w:rPr>
            <w:rFonts w:ascii="仿宋" w:eastAsia="仿宋" w:hAnsi="仿宋" w:cs="仿宋" w:hint="eastAsia"/>
            <w:lang w:eastAsia="zh-CN"/>
          </w:rPr>
          <w:t>五、PCPS项目建设单位说明</w:t>
        </w:r>
        <w:r>
          <w:tab/>
        </w:r>
        <w:r>
          <w:fldChar w:fldCharType="begin"/>
        </w:r>
        <w:r>
          <w:instrText xml:space="preserve"> PAGEREF _Toc30540 \h </w:instrText>
        </w:r>
        <w:r>
          <w:fldChar w:fldCharType="separate"/>
        </w:r>
        <w:r>
          <w:t>14</w:t>
        </w:r>
        <w:r>
          <w:fldChar w:fldCharType="end"/>
        </w:r>
      </w:hyperlink>
    </w:p>
    <w:p>
      <w:pPr>
        <w:pStyle w:val="TOC2"/>
        <w:tabs>
          <w:tab w:val="right" w:leader="dot" w:pos="8306"/>
        </w:tabs>
      </w:pPr>
      <w:hyperlink w:anchor="_Toc26989" w:history="1">
        <w:r>
          <w:rPr>
            <w:rFonts w:ascii="仿宋" w:eastAsia="仿宋" w:hAnsi="仿宋" w:cs="仿宋" w:hint="eastAsia"/>
            <w:lang w:eastAsia="zh-CN"/>
          </w:rPr>
          <w:t>(一)、PCPS项目承办单位基本情况</w:t>
        </w:r>
        <w:r>
          <w:tab/>
        </w:r>
        <w:r>
          <w:fldChar w:fldCharType="begin"/>
        </w:r>
        <w:r>
          <w:instrText xml:space="preserve"> PAGEREF _Toc26989 \h </w:instrText>
        </w:r>
        <w:r>
          <w:fldChar w:fldCharType="separate"/>
        </w:r>
        <w:r>
          <w:t>14</w:t>
        </w:r>
        <w:r>
          <w:fldChar w:fldCharType="end"/>
        </w:r>
      </w:hyperlink>
    </w:p>
    <w:p>
      <w:pPr>
        <w:pStyle w:val="TOC2"/>
        <w:tabs>
          <w:tab w:val="right" w:leader="dot" w:pos="8306"/>
        </w:tabs>
      </w:pPr>
      <w:hyperlink w:anchor="_Toc21456" w:history="1">
        <w:r>
          <w:rPr>
            <w:rFonts w:ascii="仿宋" w:eastAsia="仿宋" w:hAnsi="仿宋" w:cs="仿宋" w:hint="eastAsia"/>
            <w:lang w:eastAsia="zh-CN"/>
          </w:rPr>
          <w:t>(二)、公司经济效益分析</w:t>
        </w:r>
        <w:r>
          <w:tab/>
        </w:r>
        <w:r>
          <w:fldChar w:fldCharType="begin"/>
        </w:r>
        <w:r>
          <w:instrText xml:space="preserve"> PAGEREF _Toc21456 \h </w:instrText>
        </w:r>
        <w:r>
          <w:fldChar w:fldCharType="separate"/>
        </w:r>
        <w:r>
          <w:t>15</w:t>
        </w:r>
        <w:r>
          <w:fldChar w:fldCharType="end"/>
        </w:r>
      </w:hyperlink>
    </w:p>
    <w:p>
      <w:pPr>
        <w:pStyle w:val="TOC1"/>
        <w:tabs>
          <w:tab w:val="right" w:leader="dot" w:pos="8306"/>
        </w:tabs>
      </w:pPr>
      <w:hyperlink w:anchor="_Toc16518" w:history="1">
        <w:r>
          <w:rPr>
            <w:rFonts w:ascii="仿宋" w:eastAsia="仿宋" w:hAnsi="仿宋" w:cs="仿宋" w:hint="eastAsia"/>
            <w:lang w:eastAsia="zh-CN"/>
          </w:rPr>
          <w:t>六、PCPS项目选址可行性分析</w:t>
        </w:r>
        <w:r>
          <w:tab/>
        </w:r>
        <w:r>
          <w:fldChar w:fldCharType="begin"/>
        </w:r>
        <w:r>
          <w:instrText xml:space="preserve"> PAGEREF _Toc16518 \h </w:instrText>
        </w:r>
        <w:r>
          <w:fldChar w:fldCharType="separate"/>
        </w:r>
        <w:r>
          <w:t>16</w:t>
        </w:r>
        <w:r>
          <w:fldChar w:fldCharType="end"/>
        </w:r>
      </w:hyperlink>
    </w:p>
    <w:p>
      <w:pPr>
        <w:pStyle w:val="TOC2"/>
        <w:tabs>
          <w:tab w:val="right" w:leader="dot" w:pos="8306"/>
        </w:tabs>
      </w:pPr>
      <w:hyperlink w:anchor="_Toc27703" w:history="1">
        <w:r>
          <w:rPr>
            <w:rFonts w:ascii="仿宋" w:eastAsia="仿宋" w:hAnsi="仿宋" w:cs="仿宋" w:hint="eastAsia"/>
            <w:lang w:eastAsia="zh-CN"/>
          </w:rPr>
          <w:t>(一)、PCPS项目选址</w:t>
        </w:r>
        <w:r>
          <w:tab/>
        </w:r>
        <w:r>
          <w:fldChar w:fldCharType="begin"/>
        </w:r>
        <w:r>
          <w:instrText xml:space="preserve"> PAGEREF _Toc27703 \h </w:instrText>
        </w:r>
        <w:r>
          <w:fldChar w:fldCharType="separate"/>
        </w:r>
        <w:r>
          <w:t>16</w:t>
        </w:r>
        <w:r>
          <w:fldChar w:fldCharType="end"/>
        </w:r>
      </w:hyperlink>
    </w:p>
    <w:p>
      <w:pPr>
        <w:pStyle w:val="TOC2"/>
        <w:tabs>
          <w:tab w:val="right" w:leader="dot" w:pos="8306"/>
        </w:tabs>
      </w:pPr>
      <w:hyperlink w:anchor="_Toc29526" w:history="1">
        <w:r>
          <w:rPr>
            <w:rFonts w:ascii="仿宋" w:eastAsia="仿宋" w:hAnsi="仿宋" w:cs="仿宋" w:hint="eastAsia"/>
            <w:lang w:eastAsia="zh-CN"/>
          </w:rPr>
          <w:t>(二)、用地控制指标</w:t>
        </w:r>
        <w:r>
          <w:tab/>
        </w:r>
        <w:r>
          <w:fldChar w:fldCharType="begin"/>
        </w:r>
        <w:r>
          <w:instrText xml:space="preserve"> PAGEREF _Toc29526 \h </w:instrText>
        </w:r>
        <w:r>
          <w:fldChar w:fldCharType="separate"/>
        </w:r>
        <w:r>
          <w:t>16</w:t>
        </w:r>
        <w:r>
          <w:fldChar w:fldCharType="end"/>
        </w:r>
      </w:hyperlink>
    </w:p>
    <w:p>
      <w:pPr>
        <w:pStyle w:val="TOC2"/>
        <w:tabs>
          <w:tab w:val="right" w:leader="dot" w:pos="8306"/>
        </w:tabs>
      </w:pPr>
      <w:hyperlink w:anchor="_Toc24656" w:history="1">
        <w:r>
          <w:rPr>
            <w:rFonts w:ascii="仿宋" w:eastAsia="仿宋" w:hAnsi="仿宋" w:cs="仿宋" w:hint="eastAsia"/>
            <w:lang w:eastAsia="zh-CN"/>
          </w:rPr>
          <w:t>(三)、节约用地措施</w:t>
        </w:r>
        <w:r>
          <w:tab/>
        </w:r>
        <w:r>
          <w:fldChar w:fldCharType="begin"/>
        </w:r>
        <w:r>
          <w:instrText xml:space="preserve"> PAGEREF _Toc24656 \h </w:instrText>
        </w:r>
        <w:r>
          <w:fldChar w:fldCharType="separate"/>
        </w:r>
        <w:r>
          <w:t>18</w:t>
        </w:r>
        <w:r>
          <w:fldChar w:fldCharType="end"/>
        </w:r>
      </w:hyperlink>
    </w:p>
    <w:p>
      <w:pPr>
        <w:pStyle w:val="TOC2"/>
        <w:tabs>
          <w:tab w:val="right" w:leader="dot" w:pos="8306"/>
        </w:tabs>
      </w:pPr>
      <w:hyperlink w:anchor="_Toc28562" w:history="1">
        <w:r>
          <w:rPr>
            <w:rFonts w:ascii="仿宋" w:eastAsia="仿宋" w:hAnsi="仿宋" w:cs="仿宋" w:hint="eastAsia"/>
            <w:lang w:eastAsia="zh-CN"/>
          </w:rPr>
          <w:t>(四)、总图布置方案</w:t>
        </w:r>
        <w:r>
          <w:tab/>
        </w:r>
        <w:r>
          <w:fldChar w:fldCharType="begin"/>
        </w:r>
        <w:r>
          <w:instrText xml:space="preserve"> PAGEREF _Toc28562 \h </w:instrText>
        </w:r>
        <w:r>
          <w:fldChar w:fldCharType="separate"/>
        </w:r>
        <w:r>
          <w:t>19</w:t>
        </w:r>
        <w:r>
          <w:fldChar w:fldCharType="end"/>
        </w:r>
      </w:hyperlink>
    </w:p>
    <w:p>
      <w:pPr>
        <w:pStyle w:val="TOC2"/>
        <w:tabs>
          <w:tab w:val="right" w:leader="dot" w:pos="8306"/>
        </w:tabs>
      </w:pPr>
      <w:hyperlink w:anchor="_Toc26541" w:history="1">
        <w:r>
          <w:rPr>
            <w:rFonts w:ascii="仿宋" w:eastAsia="仿宋" w:hAnsi="仿宋" w:cs="仿宋" w:hint="eastAsia"/>
            <w:lang w:eastAsia="zh-CN"/>
          </w:rPr>
          <w:t>(五)、选址综合评价</w:t>
        </w:r>
        <w:r>
          <w:tab/>
        </w:r>
        <w:r>
          <w:fldChar w:fldCharType="begin"/>
        </w:r>
        <w:r>
          <w:instrText xml:space="preserve"> PAGEREF _Toc26541 \h </w:instrText>
        </w:r>
        <w:r>
          <w:fldChar w:fldCharType="separate"/>
        </w:r>
        <w:r>
          <w:t>20</w:t>
        </w:r>
        <w:r>
          <w:fldChar w:fldCharType="end"/>
        </w:r>
      </w:hyperlink>
    </w:p>
    <w:p>
      <w:pPr>
        <w:pStyle w:val="TOC1"/>
        <w:tabs>
          <w:tab w:val="right" w:leader="dot" w:pos="8306"/>
        </w:tabs>
      </w:pPr>
      <w:hyperlink w:anchor="_Toc21607" w:history="1">
        <w:r>
          <w:rPr>
            <w:rFonts w:ascii="仿宋" w:eastAsia="仿宋" w:hAnsi="仿宋" w:cs="仿宋" w:hint="eastAsia"/>
            <w:lang w:eastAsia="zh-CN"/>
          </w:rPr>
          <w:t>七、PCPS项目技术管理</w:t>
        </w:r>
        <w:r>
          <w:tab/>
        </w:r>
        <w:r>
          <w:fldChar w:fldCharType="begin"/>
        </w:r>
        <w:r>
          <w:instrText xml:space="preserve"> PAGEREF _Toc21607 \h </w:instrText>
        </w:r>
        <w:r>
          <w:fldChar w:fldCharType="separate"/>
        </w:r>
        <w:r>
          <w:t>21</w:t>
        </w:r>
        <w:r>
          <w:fldChar w:fldCharType="end"/>
        </w:r>
      </w:hyperlink>
    </w:p>
    <w:p>
      <w:pPr>
        <w:pStyle w:val="TOC2"/>
        <w:tabs>
          <w:tab w:val="right" w:leader="dot" w:pos="8306"/>
        </w:tabs>
      </w:pPr>
      <w:hyperlink w:anchor="_Toc31499" w:history="1">
        <w:r>
          <w:rPr>
            <w:rFonts w:ascii="仿宋" w:eastAsia="仿宋" w:hAnsi="仿宋" w:cs="仿宋" w:hint="eastAsia"/>
            <w:lang w:eastAsia="zh-CN"/>
          </w:rPr>
          <w:t>(一)、技术方案选用方向</w:t>
        </w:r>
        <w:r>
          <w:tab/>
        </w:r>
        <w:r>
          <w:fldChar w:fldCharType="begin"/>
        </w:r>
        <w:r>
          <w:instrText xml:space="preserve"> PAGEREF _Toc31499 \h </w:instrText>
        </w:r>
        <w:r>
          <w:fldChar w:fldCharType="separate"/>
        </w:r>
        <w:r>
          <w:t>21</w:t>
        </w:r>
        <w:r>
          <w:fldChar w:fldCharType="end"/>
        </w:r>
      </w:hyperlink>
    </w:p>
    <w:p>
      <w:pPr>
        <w:pStyle w:val="TOC2"/>
        <w:tabs>
          <w:tab w:val="right" w:leader="dot" w:pos="8306"/>
        </w:tabs>
      </w:pPr>
      <w:hyperlink w:anchor="_Toc15577" w:history="1">
        <w:r>
          <w:rPr>
            <w:rFonts w:ascii="仿宋" w:eastAsia="仿宋" w:hAnsi="仿宋" w:cs="仿宋" w:hint="eastAsia"/>
            <w:lang w:eastAsia="zh-CN"/>
          </w:rPr>
          <w:t>(二)、工艺技术方案选用原则</w:t>
        </w:r>
        <w:r>
          <w:tab/>
        </w:r>
        <w:r>
          <w:fldChar w:fldCharType="begin"/>
        </w:r>
        <w:r>
          <w:instrText xml:space="preserve"> PAGEREF _Toc15577 \h </w:instrText>
        </w:r>
        <w:r>
          <w:fldChar w:fldCharType="separate"/>
        </w:r>
        <w:r>
          <w:t>23</w:t>
        </w:r>
        <w:r>
          <w:fldChar w:fldCharType="end"/>
        </w:r>
      </w:hyperlink>
    </w:p>
    <w:p>
      <w:pPr>
        <w:pStyle w:val="TOC2"/>
        <w:tabs>
          <w:tab w:val="right" w:leader="dot" w:pos="8306"/>
        </w:tabs>
      </w:pPr>
      <w:hyperlink w:anchor="_Toc8619" w:history="1">
        <w:r>
          <w:rPr>
            <w:rFonts w:ascii="仿宋" w:eastAsia="仿宋" w:hAnsi="仿宋" w:cs="仿宋" w:hint="eastAsia"/>
            <w:lang w:eastAsia="zh-CN"/>
          </w:rPr>
          <w:t>(三)、工艺技术方案要求</w:t>
        </w:r>
        <w:r>
          <w:tab/>
        </w:r>
        <w:r>
          <w:fldChar w:fldCharType="begin"/>
        </w:r>
        <w:r>
          <w:instrText xml:space="preserve"> PAGEREF _Toc8619 \h </w:instrText>
        </w:r>
        <w:r>
          <w:fldChar w:fldCharType="separate"/>
        </w:r>
        <w:r>
          <w:t>25</w:t>
        </w:r>
        <w:r>
          <w:fldChar w:fldCharType="end"/>
        </w:r>
      </w:hyperlink>
    </w:p>
    <w:p>
      <w:pPr>
        <w:pStyle w:val="TOC1"/>
        <w:tabs>
          <w:tab w:val="right" w:leader="dot" w:pos="8306"/>
        </w:tabs>
      </w:pPr>
      <w:hyperlink w:anchor="_Toc21044" w:history="1">
        <w:r>
          <w:rPr>
            <w:rFonts w:ascii="仿宋" w:eastAsia="仿宋" w:hAnsi="仿宋" w:cs="仿宋" w:hint="eastAsia"/>
            <w:lang w:eastAsia="zh-CN"/>
          </w:rPr>
          <w:t>八、PCPS项目创新与研发</w:t>
        </w:r>
        <w:r>
          <w:tab/>
        </w:r>
        <w:r>
          <w:fldChar w:fldCharType="begin"/>
        </w:r>
        <w:r>
          <w:instrText xml:space="preserve"> PAGEREF _Toc21044 \h </w:instrText>
        </w:r>
        <w:r>
          <w:fldChar w:fldCharType="separate"/>
        </w:r>
        <w:r>
          <w:t>27</w:t>
        </w:r>
        <w:r>
          <w:fldChar w:fldCharType="end"/>
        </w:r>
      </w:hyperlink>
    </w:p>
    <w:p>
      <w:pPr>
        <w:pStyle w:val="TOC2"/>
        <w:tabs>
          <w:tab w:val="right" w:leader="dot" w:pos="8306"/>
        </w:tabs>
      </w:pPr>
      <w:hyperlink w:anchor="_Toc19089" w:history="1">
        <w:r>
          <w:rPr>
            <w:rFonts w:ascii="仿宋" w:eastAsia="仿宋" w:hAnsi="仿宋" w:cs="仿宋" w:hint="eastAsia"/>
            <w:lang w:eastAsia="zh-CN"/>
          </w:rPr>
          <w:t>(一)、创新策略与方向</w:t>
        </w:r>
        <w:r>
          <w:tab/>
        </w:r>
        <w:r>
          <w:fldChar w:fldCharType="begin"/>
        </w:r>
        <w:r>
          <w:instrText xml:space="preserve"> PAGEREF _Toc19089 \h </w:instrText>
        </w:r>
        <w:r>
          <w:fldChar w:fldCharType="separate"/>
        </w:r>
        <w:r>
          <w:t>27</w:t>
        </w:r>
        <w:r>
          <w:fldChar w:fldCharType="end"/>
        </w:r>
      </w:hyperlink>
    </w:p>
    <w:p>
      <w:pPr>
        <w:pStyle w:val="TOC2"/>
        <w:tabs>
          <w:tab w:val="right" w:leader="dot" w:pos="8306"/>
        </w:tabs>
      </w:pPr>
      <w:hyperlink w:anchor="_Toc3774" w:history="1">
        <w:r>
          <w:rPr>
            <w:rFonts w:ascii="仿宋" w:eastAsia="仿宋" w:hAnsi="仿宋" w:cs="仿宋" w:hint="eastAsia"/>
            <w:lang w:eastAsia="zh-CN"/>
          </w:rPr>
          <w:t>(二)、研发规划与投入</w:t>
        </w:r>
        <w:r>
          <w:tab/>
        </w:r>
        <w:r>
          <w:fldChar w:fldCharType="begin"/>
        </w:r>
        <w:r>
          <w:instrText xml:space="preserve"> PAGEREF _Toc3774 \h </w:instrText>
        </w:r>
        <w:r>
          <w:fldChar w:fldCharType="separate"/>
        </w:r>
        <w:r>
          <w:t>28</w:t>
        </w:r>
        <w:r>
          <w:fldChar w:fldCharType="end"/>
        </w:r>
      </w:hyperlink>
    </w:p>
    <w:p>
      <w:pPr>
        <w:pStyle w:val="TOC1"/>
        <w:tabs>
          <w:tab w:val="right" w:leader="dot" w:pos="8306"/>
        </w:tabs>
      </w:pPr>
      <w:hyperlink w:anchor="_Toc6362" w:history="1">
        <w:r>
          <w:rPr>
            <w:rFonts w:ascii="仿宋" w:eastAsia="仿宋" w:hAnsi="仿宋" w:cs="仿宋" w:hint="eastAsia"/>
            <w:lang w:eastAsia="zh-CN"/>
          </w:rPr>
          <w:t>九、PCPS项目投资规划</w:t>
        </w:r>
        <w:r>
          <w:tab/>
        </w:r>
        <w:r>
          <w:fldChar w:fldCharType="begin"/>
        </w:r>
        <w:r>
          <w:instrText xml:space="preserve"> PAGEREF _Toc6362 \h </w:instrText>
        </w:r>
        <w:r>
          <w:fldChar w:fldCharType="separate"/>
        </w:r>
        <w:r>
          <w:t>30</w:t>
        </w:r>
        <w:r>
          <w:fldChar w:fldCharType="end"/>
        </w:r>
      </w:hyperlink>
    </w:p>
    <w:p>
      <w:pPr>
        <w:pStyle w:val="TOC2"/>
        <w:tabs>
          <w:tab w:val="right" w:leader="dot" w:pos="8306"/>
        </w:tabs>
      </w:pPr>
      <w:hyperlink w:anchor="_Toc6994" w:history="1">
        <w:r>
          <w:rPr>
            <w:rFonts w:ascii="仿宋" w:eastAsia="仿宋" w:hAnsi="仿宋" w:cs="仿宋" w:hint="eastAsia"/>
            <w:lang w:eastAsia="zh-CN"/>
          </w:rPr>
          <w:t>(一)、PCPS项目总投资估算</w:t>
        </w:r>
        <w:r>
          <w:tab/>
        </w:r>
        <w:r>
          <w:fldChar w:fldCharType="begin"/>
        </w:r>
        <w:r>
          <w:instrText xml:space="preserve"> PAGEREF _Toc6994 \h </w:instrText>
        </w:r>
        <w:r>
          <w:fldChar w:fldCharType="separate"/>
        </w:r>
        <w:r>
          <w:t>30</w:t>
        </w:r>
        <w:r>
          <w:fldChar w:fldCharType="end"/>
        </w:r>
      </w:hyperlink>
    </w:p>
    <w:p>
      <w:pPr>
        <w:pStyle w:val="TOC2"/>
        <w:tabs>
          <w:tab w:val="right" w:leader="dot" w:pos="8306"/>
        </w:tabs>
      </w:pPr>
      <w:hyperlink w:anchor="_Toc886" w:history="1">
        <w:r>
          <w:rPr>
            <w:rFonts w:ascii="仿宋" w:eastAsia="仿宋" w:hAnsi="仿宋" w:cs="仿宋" w:hint="eastAsia"/>
            <w:lang w:eastAsia="zh-CN"/>
          </w:rPr>
          <w:t>(二)、资金筹措</w:t>
        </w:r>
        <w:r>
          <w:tab/>
        </w:r>
        <w:r>
          <w:fldChar w:fldCharType="begin"/>
        </w:r>
        <w:r>
          <w:instrText xml:space="preserve"> PAGEREF _Toc886 \h </w:instrText>
        </w:r>
        <w:r>
          <w:fldChar w:fldCharType="separate"/>
        </w:r>
        <w:r>
          <w:t>31</w:t>
        </w:r>
        <w:r>
          <w:fldChar w:fldCharType="end"/>
        </w:r>
      </w:hyperlink>
    </w:p>
    <w:p>
      <w:pPr>
        <w:pStyle w:val="TOC1"/>
        <w:tabs>
          <w:tab w:val="right" w:leader="dot" w:pos="8306"/>
        </w:tabs>
      </w:pPr>
      <w:hyperlink w:anchor="_Toc18066" w:history="1">
        <w:r>
          <w:rPr>
            <w:rFonts w:ascii="仿宋" w:eastAsia="仿宋" w:hAnsi="仿宋" w:cs="仿宋" w:hint="eastAsia"/>
            <w:lang w:eastAsia="zh-CN"/>
          </w:rPr>
          <w:t>十、生产安全保护</w:t>
        </w:r>
        <w:r>
          <w:tab/>
        </w:r>
        <w:r>
          <w:fldChar w:fldCharType="begin"/>
        </w:r>
        <w:r>
          <w:instrText xml:space="preserve"> PAGEREF _Toc18066 \h </w:instrText>
        </w:r>
        <w:r>
          <w:fldChar w:fldCharType="separate"/>
        </w:r>
        <w:r>
          <w:t>32</w:t>
        </w:r>
        <w:r>
          <w:fldChar w:fldCharType="end"/>
        </w:r>
      </w:hyperlink>
    </w:p>
    <w:p>
      <w:pPr>
        <w:pStyle w:val="TOC2"/>
        <w:tabs>
          <w:tab w:val="right" w:leader="dot" w:pos="8306"/>
        </w:tabs>
      </w:pPr>
      <w:hyperlink w:anchor="_Toc27667" w:history="1">
        <w:r>
          <w:rPr>
            <w:rFonts w:ascii="仿宋" w:eastAsia="仿宋" w:hAnsi="仿宋" w:cs="仿宋" w:hint="eastAsia"/>
            <w:lang w:eastAsia="zh-CN"/>
          </w:rPr>
          <w:t>(一)、消防安全</w:t>
        </w:r>
        <w:r>
          <w:tab/>
        </w:r>
        <w:r>
          <w:fldChar w:fldCharType="begin"/>
        </w:r>
        <w:r>
          <w:instrText xml:space="preserve"> PAGEREF _Toc27667 \h </w:instrText>
        </w:r>
        <w:r>
          <w:fldChar w:fldCharType="separate"/>
        </w:r>
        <w:r>
          <w:t>32</w:t>
        </w:r>
        <w:r>
          <w:fldChar w:fldCharType="end"/>
        </w:r>
      </w:hyperlink>
    </w:p>
    <w:p>
      <w:pPr>
        <w:pStyle w:val="TOC2"/>
        <w:tabs>
          <w:tab w:val="right" w:leader="dot" w:pos="8306"/>
        </w:tabs>
      </w:pPr>
      <w:hyperlink w:anchor="_Toc19142" w:history="1">
        <w:r>
          <w:rPr>
            <w:rFonts w:ascii="仿宋" w:eastAsia="仿宋" w:hAnsi="仿宋" w:cs="仿宋" w:hint="eastAsia"/>
            <w:lang w:eastAsia="zh-CN"/>
          </w:rPr>
          <w:t>(二)、防火防爆总图布置措施</w:t>
        </w:r>
        <w:r>
          <w:tab/>
        </w:r>
        <w:r>
          <w:fldChar w:fldCharType="begin"/>
        </w:r>
        <w:r>
          <w:instrText xml:space="preserve"> PAGEREF _Toc19142 \h </w:instrText>
        </w:r>
        <w:r>
          <w:fldChar w:fldCharType="separate"/>
        </w:r>
        <w:r>
          <w:t>33</w:t>
        </w:r>
        <w:r>
          <w:fldChar w:fldCharType="end"/>
        </w:r>
      </w:hyperlink>
    </w:p>
    <w:p>
      <w:pPr>
        <w:pStyle w:val="TOC2"/>
        <w:tabs>
          <w:tab w:val="right" w:leader="dot" w:pos="8306"/>
        </w:tabs>
      </w:pPr>
      <w:hyperlink w:anchor="_Toc11768" w:history="1">
        <w:r>
          <w:rPr>
            <w:rFonts w:ascii="仿宋" w:eastAsia="仿宋" w:hAnsi="仿宋" w:cs="仿宋" w:hint="eastAsia"/>
            <w:lang w:eastAsia="zh-CN"/>
          </w:rPr>
          <w:t>(三)、自然灾害防范措施</w:t>
        </w:r>
        <w:r>
          <w:tab/>
        </w:r>
        <w:r>
          <w:fldChar w:fldCharType="begin"/>
        </w:r>
        <w:r>
          <w:instrText xml:space="preserve"> PAGEREF _Toc11768 \h </w:instrText>
        </w:r>
        <w:r>
          <w:fldChar w:fldCharType="separate"/>
        </w:r>
        <w:r>
          <w:t>34</w:t>
        </w:r>
        <w:r>
          <w:fldChar w:fldCharType="end"/>
        </w:r>
      </w:hyperlink>
    </w:p>
    <w:p>
      <w:pPr>
        <w:pStyle w:val="TOC2"/>
        <w:tabs>
          <w:tab w:val="right" w:leader="dot" w:pos="8306"/>
        </w:tabs>
      </w:pPr>
      <w:hyperlink w:anchor="_Toc32684" w:history="1">
        <w:r>
          <w:rPr>
            <w:rFonts w:ascii="仿宋" w:eastAsia="仿宋" w:hAnsi="仿宋" w:cs="仿宋" w:hint="eastAsia"/>
            <w:lang w:eastAsia="zh-CN"/>
          </w:rPr>
          <w:t>(四)、安全色及安全标志使用要求</w:t>
        </w:r>
        <w:r>
          <w:tab/>
        </w:r>
        <w:r>
          <w:fldChar w:fldCharType="begin"/>
        </w:r>
        <w:r>
          <w:instrText xml:space="preserve"> PAGEREF _Toc32684 \h </w:instrText>
        </w:r>
        <w:r>
          <w:fldChar w:fldCharType="separate"/>
        </w:r>
        <w:r>
          <w:t>35</w:t>
        </w:r>
        <w:r>
          <w:fldChar w:fldCharType="end"/>
        </w:r>
      </w:hyperlink>
    </w:p>
    <w:p>
      <w:pPr>
        <w:pStyle w:val="TOC2"/>
        <w:tabs>
          <w:tab w:val="right" w:leader="dot" w:pos="8306"/>
        </w:tabs>
      </w:pPr>
      <w:hyperlink w:anchor="_Toc27938" w:history="1">
        <w:r>
          <w:rPr>
            <w:rFonts w:ascii="仿宋" w:eastAsia="仿宋" w:hAnsi="仿宋" w:cs="仿宋" w:hint="eastAsia"/>
            <w:lang w:eastAsia="zh-CN"/>
          </w:rPr>
          <w:t>(五)、防尘防毒措施</w:t>
        </w:r>
        <w:r>
          <w:tab/>
        </w:r>
        <w:r>
          <w:fldChar w:fldCharType="begin"/>
        </w:r>
        <w:r>
          <w:instrText xml:space="preserve"> PAGEREF _Toc27938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18" w:history="1">
        <w:r>
          <w:rPr>
            <w:rFonts w:ascii="仿宋" w:eastAsia="仿宋" w:hAnsi="仿宋" w:cs="仿宋" w:hint="eastAsia"/>
            <w:lang w:eastAsia="zh-CN"/>
          </w:rPr>
          <w:t>(六)、防静电、触电防护及防雷措施</w:t>
        </w:r>
        <w:r>
          <w:tab/>
        </w:r>
        <w:r>
          <w:fldChar w:fldCharType="begin"/>
        </w:r>
        <w:r>
          <w:instrText xml:space="preserve"> PAGEREF _Toc16318 \h </w:instrText>
        </w:r>
        <w:r>
          <w:fldChar w:fldCharType="separate"/>
        </w:r>
        <w:r>
          <w:t>37</w:t>
        </w:r>
        <w:r>
          <w:fldChar w:fldCharType="end"/>
        </w:r>
      </w:hyperlink>
    </w:p>
    <w:p>
      <w:pPr>
        <w:pStyle w:val="TOC2"/>
        <w:tabs>
          <w:tab w:val="right" w:leader="dot" w:pos="8306"/>
        </w:tabs>
      </w:pPr>
      <w:hyperlink w:anchor="_Toc28386" w:history="1">
        <w:r>
          <w:rPr>
            <w:rFonts w:ascii="仿宋" w:eastAsia="仿宋" w:hAnsi="仿宋" w:cs="仿宋" w:hint="eastAsia"/>
            <w:lang w:eastAsia="zh-CN"/>
          </w:rPr>
          <w:t>(七)、机械设备安全保障措施</w:t>
        </w:r>
        <w:r>
          <w:tab/>
        </w:r>
        <w:r>
          <w:fldChar w:fldCharType="begin"/>
        </w:r>
        <w:r>
          <w:instrText xml:space="preserve"> PAGEREF _Toc28386 \h </w:instrText>
        </w:r>
        <w:r>
          <w:fldChar w:fldCharType="separate"/>
        </w:r>
        <w:r>
          <w:t>38</w:t>
        </w:r>
        <w:r>
          <w:fldChar w:fldCharType="end"/>
        </w:r>
      </w:hyperlink>
    </w:p>
    <w:p>
      <w:pPr>
        <w:pStyle w:val="TOC1"/>
        <w:tabs>
          <w:tab w:val="right" w:leader="dot" w:pos="8306"/>
        </w:tabs>
      </w:pPr>
      <w:hyperlink w:anchor="_Toc17596" w:history="1">
        <w:r>
          <w:rPr>
            <w:rFonts w:ascii="仿宋" w:eastAsia="仿宋" w:hAnsi="仿宋" w:cs="仿宋" w:hint="eastAsia"/>
            <w:lang w:eastAsia="zh-CN"/>
          </w:rPr>
          <w:t>十一、PCPS项目人力资源培养与发展</w:t>
        </w:r>
        <w:r>
          <w:tab/>
        </w:r>
        <w:r>
          <w:fldChar w:fldCharType="begin"/>
        </w:r>
        <w:r>
          <w:instrText xml:space="preserve"> PAGEREF _Toc17596 \h </w:instrText>
        </w:r>
        <w:r>
          <w:fldChar w:fldCharType="separate"/>
        </w:r>
        <w:r>
          <w:t>39</w:t>
        </w:r>
        <w:r>
          <w:fldChar w:fldCharType="end"/>
        </w:r>
      </w:hyperlink>
    </w:p>
    <w:p>
      <w:pPr>
        <w:pStyle w:val="TOC2"/>
        <w:tabs>
          <w:tab w:val="right" w:leader="dot" w:pos="8306"/>
        </w:tabs>
      </w:pPr>
      <w:hyperlink w:anchor="_Toc20682" w:history="1">
        <w:r>
          <w:rPr>
            <w:rFonts w:ascii="仿宋" w:eastAsia="仿宋" w:hAnsi="仿宋" w:cs="仿宋" w:hint="eastAsia"/>
            <w:lang w:eastAsia="zh-CN"/>
          </w:rPr>
          <w:t>(一)、人才需求与规划</w:t>
        </w:r>
        <w:r>
          <w:tab/>
        </w:r>
        <w:r>
          <w:fldChar w:fldCharType="begin"/>
        </w:r>
        <w:r>
          <w:instrText xml:space="preserve"> PAGEREF _Toc20682 \h </w:instrText>
        </w:r>
        <w:r>
          <w:fldChar w:fldCharType="separate"/>
        </w:r>
        <w:r>
          <w:t>39</w:t>
        </w:r>
        <w:r>
          <w:fldChar w:fldCharType="end"/>
        </w:r>
      </w:hyperlink>
    </w:p>
    <w:p>
      <w:pPr>
        <w:pStyle w:val="TOC2"/>
        <w:tabs>
          <w:tab w:val="right" w:leader="dot" w:pos="8306"/>
        </w:tabs>
      </w:pPr>
      <w:hyperlink w:anchor="_Toc7551" w:history="1">
        <w:r>
          <w:rPr>
            <w:rFonts w:ascii="仿宋" w:eastAsia="仿宋" w:hAnsi="仿宋" w:cs="仿宋" w:hint="eastAsia"/>
            <w:lang w:eastAsia="zh-CN"/>
          </w:rPr>
          <w:t>(二)、培训与发展计划</w:t>
        </w:r>
        <w:r>
          <w:tab/>
        </w:r>
        <w:r>
          <w:fldChar w:fldCharType="begin"/>
        </w:r>
        <w:r>
          <w:instrText xml:space="preserve"> PAGEREF _Toc7551 \h </w:instrText>
        </w:r>
        <w:r>
          <w:fldChar w:fldCharType="separate"/>
        </w:r>
        <w:r>
          <w:t>40</w:t>
        </w:r>
        <w:r>
          <w:fldChar w:fldCharType="end"/>
        </w:r>
      </w:hyperlink>
    </w:p>
    <w:p>
      <w:pPr>
        <w:pStyle w:val="TOC1"/>
        <w:tabs>
          <w:tab w:val="right" w:leader="dot" w:pos="8306"/>
        </w:tabs>
      </w:pPr>
      <w:hyperlink w:anchor="_Toc22449" w:history="1">
        <w:r>
          <w:rPr>
            <w:rFonts w:ascii="仿宋" w:eastAsia="仿宋" w:hAnsi="仿宋" w:cs="仿宋" w:hint="eastAsia"/>
            <w:lang w:eastAsia="zh-CN"/>
          </w:rPr>
          <w:t>十二、PCPS项目财务管理</w:t>
        </w:r>
        <w:r>
          <w:tab/>
        </w:r>
        <w:r>
          <w:fldChar w:fldCharType="begin"/>
        </w:r>
        <w:r>
          <w:instrText xml:space="preserve"> PAGEREF _Toc22449 \h </w:instrText>
        </w:r>
        <w:r>
          <w:fldChar w:fldCharType="separate"/>
        </w:r>
        <w:r>
          <w:t>40</w:t>
        </w:r>
        <w:r>
          <w:fldChar w:fldCharType="end"/>
        </w:r>
      </w:hyperlink>
    </w:p>
    <w:p>
      <w:pPr>
        <w:pStyle w:val="TOC2"/>
        <w:tabs>
          <w:tab w:val="right" w:leader="dot" w:pos="8306"/>
        </w:tabs>
      </w:pPr>
      <w:hyperlink w:anchor="_Toc12124" w:history="1">
        <w:r>
          <w:rPr>
            <w:rFonts w:ascii="仿宋" w:eastAsia="仿宋" w:hAnsi="仿宋" w:cs="仿宋" w:hint="eastAsia"/>
            <w:lang w:eastAsia="zh-CN"/>
          </w:rPr>
          <w:t>(一)、资金需求大</w:t>
        </w:r>
        <w:r>
          <w:tab/>
        </w:r>
        <w:r>
          <w:fldChar w:fldCharType="begin"/>
        </w:r>
        <w:r>
          <w:instrText xml:space="preserve"> PAGEREF _Toc12124 \h </w:instrText>
        </w:r>
        <w:r>
          <w:fldChar w:fldCharType="separate"/>
        </w:r>
        <w:r>
          <w:t>40</w:t>
        </w:r>
        <w:r>
          <w:fldChar w:fldCharType="end"/>
        </w:r>
      </w:hyperlink>
    </w:p>
    <w:p>
      <w:pPr>
        <w:pStyle w:val="TOC2"/>
        <w:tabs>
          <w:tab w:val="right" w:leader="dot" w:pos="8306"/>
        </w:tabs>
      </w:pPr>
      <w:hyperlink w:anchor="_Toc8202" w:history="1">
        <w:r>
          <w:rPr>
            <w:rFonts w:ascii="仿宋" w:eastAsia="仿宋" w:hAnsi="仿宋" w:cs="仿宋" w:hint="eastAsia"/>
            <w:lang w:eastAsia="zh-CN"/>
          </w:rPr>
          <w:t>(二)、研发周期长</w:t>
        </w:r>
        <w:r>
          <w:tab/>
        </w:r>
        <w:r>
          <w:fldChar w:fldCharType="begin"/>
        </w:r>
        <w:r>
          <w:instrText xml:space="preserve"> PAGEREF _Toc8202 \h </w:instrText>
        </w:r>
        <w:r>
          <w:fldChar w:fldCharType="separate"/>
        </w:r>
        <w:r>
          <w:t>42</w:t>
        </w:r>
        <w:r>
          <w:fldChar w:fldCharType="end"/>
        </w:r>
      </w:hyperlink>
    </w:p>
    <w:p>
      <w:pPr>
        <w:pStyle w:val="TOC2"/>
        <w:tabs>
          <w:tab w:val="right" w:leader="dot" w:pos="8306"/>
        </w:tabs>
      </w:pPr>
      <w:hyperlink w:anchor="_Toc1951" w:history="1">
        <w:r>
          <w:rPr>
            <w:rFonts w:ascii="仿宋" w:eastAsia="仿宋" w:hAnsi="仿宋" w:cs="仿宋" w:hint="eastAsia"/>
            <w:lang w:eastAsia="zh-CN"/>
          </w:rPr>
          <w:t>(三)、市场风险大</w:t>
        </w:r>
        <w:r>
          <w:tab/>
        </w:r>
        <w:r>
          <w:fldChar w:fldCharType="begin"/>
        </w:r>
        <w:r>
          <w:instrText xml:space="preserve"> PAGEREF _Toc1951 \h </w:instrText>
        </w:r>
        <w:r>
          <w:fldChar w:fldCharType="separate"/>
        </w:r>
        <w:r>
          <w:t>43</w:t>
        </w:r>
        <w:r>
          <w:fldChar w:fldCharType="end"/>
        </w:r>
      </w:hyperlink>
    </w:p>
    <w:p>
      <w:pPr>
        <w:pStyle w:val="TOC2"/>
        <w:tabs>
          <w:tab w:val="right" w:leader="dot" w:pos="8306"/>
        </w:tabs>
      </w:pPr>
      <w:hyperlink w:anchor="_Toc500" w:history="1">
        <w:r>
          <w:rPr>
            <w:rFonts w:ascii="仿宋" w:eastAsia="仿宋" w:hAnsi="仿宋" w:cs="仿宋" w:hint="eastAsia"/>
            <w:lang w:eastAsia="zh-CN"/>
          </w:rPr>
          <w:t>(四)、利润率高</w:t>
        </w:r>
        <w:r>
          <w:tab/>
        </w:r>
        <w:r>
          <w:fldChar w:fldCharType="begin"/>
        </w:r>
        <w:r>
          <w:instrText xml:space="preserve"> PAGEREF _Toc500 \h </w:instrText>
        </w:r>
        <w:r>
          <w:fldChar w:fldCharType="separate"/>
        </w:r>
        <w:r>
          <w:t>45</w:t>
        </w:r>
        <w:r>
          <w:fldChar w:fldCharType="end"/>
        </w:r>
      </w:hyperlink>
    </w:p>
    <w:p>
      <w:pPr>
        <w:pStyle w:val="TOC1"/>
        <w:tabs>
          <w:tab w:val="right" w:leader="dot" w:pos="8306"/>
        </w:tabs>
      </w:pPr>
      <w:hyperlink w:anchor="_Toc9704" w:history="1">
        <w:r>
          <w:rPr>
            <w:rFonts w:ascii="仿宋" w:eastAsia="仿宋" w:hAnsi="仿宋" w:cs="仿宋" w:hint="eastAsia"/>
            <w:lang w:eastAsia="zh-CN"/>
          </w:rPr>
          <w:t>十三、质量管理体系</w:t>
        </w:r>
        <w:r>
          <w:tab/>
        </w:r>
        <w:r>
          <w:fldChar w:fldCharType="begin"/>
        </w:r>
        <w:r>
          <w:instrText xml:space="preserve"> PAGEREF _Toc9704 \h </w:instrText>
        </w:r>
        <w:r>
          <w:fldChar w:fldCharType="separate"/>
        </w:r>
        <w:r>
          <w:t>47</w:t>
        </w:r>
        <w:r>
          <w:fldChar w:fldCharType="end"/>
        </w:r>
      </w:hyperlink>
    </w:p>
    <w:p>
      <w:pPr>
        <w:pStyle w:val="TOC2"/>
        <w:tabs>
          <w:tab w:val="right" w:leader="dot" w:pos="8306"/>
        </w:tabs>
      </w:pPr>
      <w:hyperlink w:anchor="_Toc20127" w:history="1">
        <w:r>
          <w:rPr>
            <w:rFonts w:ascii="仿宋" w:eastAsia="仿宋" w:hAnsi="仿宋" w:cs="仿宋" w:hint="eastAsia"/>
            <w:lang w:eastAsia="zh-CN"/>
          </w:rPr>
          <w:t>(一)、质量目标与方针</w:t>
        </w:r>
        <w:r>
          <w:tab/>
        </w:r>
        <w:r>
          <w:fldChar w:fldCharType="begin"/>
        </w:r>
        <w:r>
          <w:instrText xml:space="preserve"> PAGEREF _Toc20127 \h </w:instrText>
        </w:r>
        <w:r>
          <w:fldChar w:fldCharType="separate"/>
        </w:r>
        <w:r>
          <w:t>47</w:t>
        </w:r>
        <w:r>
          <w:fldChar w:fldCharType="end"/>
        </w:r>
      </w:hyperlink>
    </w:p>
    <w:p>
      <w:pPr>
        <w:pStyle w:val="TOC2"/>
        <w:tabs>
          <w:tab w:val="right" w:leader="dot" w:pos="8306"/>
        </w:tabs>
      </w:pPr>
      <w:hyperlink w:anchor="_Toc28276" w:history="1">
        <w:r>
          <w:rPr>
            <w:rFonts w:ascii="仿宋" w:eastAsia="仿宋" w:hAnsi="仿宋" w:cs="仿宋" w:hint="eastAsia"/>
            <w:lang w:eastAsia="zh-CN"/>
          </w:rPr>
          <w:t>(二)、质量管理责任</w:t>
        </w:r>
        <w:r>
          <w:tab/>
        </w:r>
        <w:r>
          <w:fldChar w:fldCharType="begin"/>
        </w:r>
        <w:r>
          <w:instrText xml:space="preserve"> PAGEREF _Toc28276 \h </w:instrText>
        </w:r>
        <w:r>
          <w:fldChar w:fldCharType="separate"/>
        </w:r>
        <w:r>
          <w:t>48</w:t>
        </w:r>
        <w:r>
          <w:fldChar w:fldCharType="end"/>
        </w:r>
      </w:hyperlink>
    </w:p>
    <w:p>
      <w:pPr>
        <w:pStyle w:val="TOC2"/>
        <w:tabs>
          <w:tab w:val="right" w:leader="dot" w:pos="8306"/>
        </w:tabs>
      </w:pPr>
      <w:hyperlink w:anchor="_Toc31225" w:history="1">
        <w:r>
          <w:rPr>
            <w:rFonts w:ascii="仿宋" w:eastAsia="仿宋" w:hAnsi="仿宋" w:cs="仿宋" w:hint="eastAsia"/>
            <w:lang w:eastAsia="zh-CN"/>
          </w:rPr>
          <w:t>(三)、质量管理体系文件</w:t>
        </w:r>
        <w:r>
          <w:tab/>
        </w:r>
        <w:r>
          <w:fldChar w:fldCharType="begin"/>
        </w:r>
        <w:r>
          <w:instrText xml:space="preserve"> PAGEREF _Toc31225 \h </w:instrText>
        </w:r>
        <w:r>
          <w:fldChar w:fldCharType="separate"/>
        </w:r>
        <w:r>
          <w:t>50</w:t>
        </w:r>
        <w:r>
          <w:fldChar w:fldCharType="end"/>
        </w:r>
      </w:hyperlink>
    </w:p>
    <w:p>
      <w:pPr>
        <w:pStyle w:val="TOC2"/>
        <w:tabs>
          <w:tab w:val="right" w:leader="dot" w:pos="8306"/>
        </w:tabs>
      </w:pPr>
      <w:hyperlink w:anchor="_Toc11152" w:history="1">
        <w:r>
          <w:rPr>
            <w:rFonts w:ascii="仿宋" w:eastAsia="仿宋" w:hAnsi="仿宋" w:cs="仿宋" w:hint="eastAsia"/>
            <w:lang w:eastAsia="zh-CN"/>
          </w:rPr>
          <w:t>(四)、质量培训与教育</w:t>
        </w:r>
        <w:r>
          <w:tab/>
        </w:r>
        <w:r>
          <w:fldChar w:fldCharType="begin"/>
        </w:r>
        <w:r>
          <w:instrText xml:space="preserve"> PAGEREF _Toc11152 \h </w:instrText>
        </w:r>
        <w:r>
          <w:fldChar w:fldCharType="separate"/>
        </w:r>
        <w:r>
          <w:t>52</w:t>
        </w:r>
        <w:r>
          <w:fldChar w:fldCharType="end"/>
        </w:r>
      </w:hyperlink>
    </w:p>
    <w:p>
      <w:pPr>
        <w:pStyle w:val="TOC2"/>
        <w:tabs>
          <w:tab w:val="right" w:leader="dot" w:pos="8306"/>
        </w:tabs>
      </w:pPr>
      <w:hyperlink w:anchor="_Toc6858" w:history="1">
        <w:r>
          <w:rPr>
            <w:rFonts w:ascii="仿宋" w:eastAsia="仿宋" w:hAnsi="仿宋" w:cs="仿宋" w:hint="eastAsia"/>
            <w:lang w:eastAsia="zh-CN"/>
          </w:rPr>
          <w:t>(五)、质量审核与评价</w:t>
        </w:r>
        <w:r>
          <w:tab/>
        </w:r>
        <w:r>
          <w:fldChar w:fldCharType="begin"/>
        </w:r>
        <w:r>
          <w:instrText xml:space="preserve"> PAGEREF _Toc6858 \h </w:instrText>
        </w:r>
        <w:r>
          <w:fldChar w:fldCharType="separate"/>
        </w:r>
        <w:r>
          <w:t>53</w:t>
        </w:r>
        <w:r>
          <w:fldChar w:fldCharType="end"/>
        </w:r>
      </w:hyperlink>
    </w:p>
    <w:p>
      <w:pPr>
        <w:pStyle w:val="TOC2"/>
        <w:tabs>
          <w:tab w:val="right" w:leader="dot" w:pos="8306"/>
        </w:tabs>
      </w:pPr>
      <w:hyperlink w:anchor="_Toc32716" w:history="1">
        <w:r>
          <w:rPr>
            <w:rFonts w:ascii="仿宋" w:eastAsia="仿宋" w:hAnsi="仿宋" w:cs="仿宋" w:hint="eastAsia"/>
            <w:lang w:eastAsia="zh-CN"/>
          </w:rPr>
          <w:t>(六)、不符合与纠正措施</w:t>
        </w:r>
        <w:r>
          <w:tab/>
        </w:r>
        <w:r>
          <w:fldChar w:fldCharType="begin"/>
        </w:r>
        <w:r>
          <w:instrText xml:space="preserve"> PAGEREF _Toc32716 \h </w:instrText>
        </w:r>
        <w:r>
          <w:fldChar w:fldCharType="separate"/>
        </w:r>
        <w:r>
          <w:t>54</w:t>
        </w:r>
        <w:r>
          <w:fldChar w:fldCharType="end"/>
        </w:r>
      </w:hyperlink>
    </w:p>
    <w:p>
      <w:pPr>
        <w:pStyle w:val="TOC1"/>
        <w:tabs>
          <w:tab w:val="right" w:leader="dot" w:pos="8306"/>
        </w:tabs>
      </w:pPr>
      <w:hyperlink w:anchor="_Toc15525" w:history="1">
        <w:r>
          <w:rPr>
            <w:rFonts w:ascii="仿宋" w:eastAsia="仿宋" w:hAnsi="仿宋" w:cs="仿宋" w:hint="eastAsia"/>
            <w:lang w:eastAsia="zh-CN"/>
          </w:rPr>
          <w:t>十四、营销与推广策略</w:t>
        </w:r>
        <w:r>
          <w:tab/>
        </w:r>
        <w:r>
          <w:fldChar w:fldCharType="begin"/>
        </w:r>
        <w:r>
          <w:instrText xml:space="preserve"> PAGEREF _Toc15525 \h </w:instrText>
        </w:r>
        <w:r>
          <w:fldChar w:fldCharType="separate"/>
        </w:r>
        <w:r>
          <w:t>55</w:t>
        </w:r>
        <w:r>
          <w:fldChar w:fldCharType="end"/>
        </w:r>
      </w:hyperlink>
    </w:p>
    <w:p>
      <w:pPr>
        <w:pStyle w:val="TOC2"/>
        <w:tabs>
          <w:tab w:val="right" w:leader="dot" w:pos="8306"/>
        </w:tabs>
      </w:pPr>
      <w:hyperlink w:anchor="_Toc30379" w:history="1">
        <w:r>
          <w:rPr>
            <w:rFonts w:ascii="仿宋" w:eastAsia="仿宋" w:hAnsi="仿宋" w:cs="仿宋" w:hint="eastAsia"/>
            <w:lang w:eastAsia="zh-CN"/>
          </w:rPr>
          <w:t>(一)、产品/服务定位与特点</w:t>
        </w:r>
        <w:r>
          <w:tab/>
        </w:r>
        <w:r>
          <w:fldChar w:fldCharType="begin"/>
        </w:r>
        <w:r>
          <w:instrText xml:space="preserve"> PAGEREF _Toc30379 \h </w:instrText>
        </w:r>
        <w:r>
          <w:fldChar w:fldCharType="separate"/>
        </w:r>
        <w:r>
          <w:t>55</w:t>
        </w:r>
        <w:r>
          <w:fldChar w:fldCharType="end"/>
        </w:r>
      </w:hyperlink>
    </w:p>
    <w:p>
      <w:pPr>
        <w:pStyle w:val="TOC2"/>
        <w:tabs>
          <w:tab w:val="right" w:leader="dot" w:pos="8306"/>
        </w:tabs>
      </w:pPr>
      <w:hyperlink w:anchor="_Toc6739" w:history="1">
        <w:r>
          <w:rPr>
            <w:rFonts w:ascii="仿宋" w:eastAsia="仿宋" w:hAnsi="仿宋" w:cs="仿宋" w:hint="eastAsia"/>
            <w:lang w:eastAsia="zh-CN"/>
          </w:rPr>
          <w:t>(二)、市场定位与竞争分析</w:t>
        </w:r>
        <w:r>
          <w:tab/>
        </w:r>
        <w:r>
          <w:fldChar w:fldCharType="begin"/>
        </w:r>
        <w:r>
          <w:instrText xml:space="preserve"> PAGEREF _Toc6739 \h </w:instrText>
        </w:r>
        <w:r>
          <w:fldChar w:fldCharType="separate"/>
        </w:r>
        <w:r>
          <w:t>56</w:t>
        </w:r>
        <w:r>
          <w:fldChar w:fldCharType="end"/>
        </w:r>
      </w:hyperlink>
    </w:p>
    <w:p>
      <w:pPr>
        <w:pStyle w:val="TOC2"/>
        <w:tabs>
          <w:tab w:val="right" w:leader="dot" w:pos="8306"/>
        </w:tabs>
      </w:pPr>
      <w:hyperlink w:anchor="_Toc4062" w:history="1">
        <w:r>
          <w:rPr>
            <w:rFonts w:ascii="仿宋" w:eastAsia="仿宋" w:hAnsi="仿宋" w:cs="仿宋" w:hint="eastAsia"/>
            <w:lang w:eastAsia="zh-CN"/>
          </w:rPr>
          <w:t>(三)、营销渠道与策略</w:t>
        </w:r>
        <w:r>
          <w:tab/>
        </w:r>
        <w:r>
          <w:fldChar w:fldCharType="begin"/>
        </w:r>
        <w:r>
          <w:instrText xml:space="preserve"> PAGEREF _Toc4062 \h </w:instrText>
        </w:r>
        <w:r>
          <w:fldChar w:fldCharType="separate"/>
        </w:r>
        <w:r>
          <w:t>58</w:t>
        </w:r>
        <w:r>
          <w:fldChar w:fldCharType="end"/>
        </w:r>
      </w:hyperlink>
    </w:p>
    <w:p>
      <w:pPr>
        <w:pStyle w:val="TOC2"/>
        <w:tabs>
          <w:tab w:val="right" w:leader="dot" w:pos="8306"/>
        </w:tabs>
      </w:pPr>
      <w:hyperlink w:anchor="_Toc19620" w:history="1">
        <w:r>
          <w:rPr>
            <w:rFonts w:ascii="仿宋" w:eastAsia="仿宋" w:hAnsi="仿宋" w:cs="仿宋" w:hint="eastAsia"/>
            <w:lang w:eastAsia="zh-CN"/>
          </w:rPr>
          <w:t>(四)、推广与宣传活动</w:t>
        </w:r>
        <w:r>
          <w:tab/>
        </w:r>
        <w:r>
          <w:fldChar w:fldCharType="begin"/>
        </w:r>
        <w:r>
          <w:instrText xml:space="preserve"> PAGEREF _Toc19620 \h </w:instrText>
        </w:r>
        <w:r>
          <w:fldChar w:fldCharType="separate"/>
        </w:r>
        <w:r>
          <w:t>59</w:t>
        </w:r>
        <w:r>
          <w:fldChar w:fldCharType="end"/>
        </w:r>
      </w:hyperlink>
    </w:p>
    <w:p>
      <w:pPr>
        <w:pStyle w:val="TOC1"/>
        <w:tabs>
          <w:tab w:val="right" w:leader="dot" w:pos="8306"/>
        </w:tabs>
      </w:pPr>
      <w:hyperlink w:anchor="_Toc16718" w:history="1">
        <w:r>
          <w:rPr>
            <w:rFonts w:ascii="仿宋" w:eastAsia="仿宋" w:hAnsi="仿宋" w:cs="仿宋" w:hint="eastAsia"/>
            <w:lang w:eastAsia="zh-CN"/>
          </w:rPr>
          <w:t>十五、PCPS项目工程方案分析</w:t>
        </w:r>
        <w:r>
          <w:tab/>
        </w:r>
        <w:r>
          <w:fldChar w:fldCharType="begin"/>
        </w:r>
        <w:r>
          <w:instrText xml:space="preserve"> PAGEREF _Toc16718 \h </w:instrText>
        </w:r>
        <w:r>
          <w:fldChar w:fldCharType="separate"/>
        </w:r>
        <w:r>
          <w:t>64</w:t>
        </w:r>
        <w:r>
          <w:fldChar w:fldCharType="end"/>
        </w:r>
      </w:hyperlink>
    </w:p>
    <w:p>
      <w:pPr>
        <w:pStyle w:val="TOC2"/>
        <w:tabs>
          <w:tab w:val="right" w:leader="dot" w:pos="8306"/>
        </w:tabs>
      </w:pPr>
      <w:hyperlink w:anchor="_Toc6350" w:history="1">
        <w:r>
          <w:rPr>
            <w:rFonts w:ascii="仿宋" w:eastAsia="仿宋" w:hAnsi="仿宋" w:cs="仿宋" w:hint="eastAsia"/>
            <w:lang w:eastAsia="zh-CN"/>
          </w:rPr>
          <w:t>(一)、建筑工程设计原则</w:t>
        </w:r>
        <w:r>
          <w:tab/>
        </w:r>
        <w:r>
          <w:fldChar w:fldCharType="begin"/>
        </w:r>
        <w:r>
          <w:instrText xml:space="preserve"> PAGEREF _Toc6350 \h </w:instrText>
        </w:r>
        <w:r>
          <w:fldChar w:fldCharType="separate"/>
        </w:r>
        <w:r>
          <w:t>64</w:t>
        </w:r>
        <w:r>
          <w:fldChar w:fldCharType="end"/>
        </w:r>
      </w:hyperlink>
    </w:p>
    <w:p>
      <w:pPr>
        <w:pStyle w:val="TOC2"/>
        <w:tabs>
          <w:tab w:val="right" w:leader="dot" w:pos="8306"/>
        </w:tabs>
      </w:pPr>
      <w:hyperlink w:anchor="_Toc3713" w:history="1">
        <w:r>
          <w:rPr>
            <w:rFonts w:ascii="仿宋" w:eastAsia="仿宋" w:hAnsi="仿宋" w:cs="仿宋" w:hint="eastAsia"/>
            <w:lang w:eastAsia="zh-CN"/>
          </w:rPr>
          <w:t>(二)、土建工程建设指标</w:t>
        </w:r>
        <w:r>
          <w:tab/>
        </w:r>
        <w:r>
          <w:fldChar w:fldCharType="begin"/>
        </w:r>
        <w:r>
          <w:instrText xml:space="preserve"> PAGEREF _Toc3713 \h </w:instrText>
        </w:r>
        <w:r>
          <w:fldChar w:fldCharType="separate"/>
        </w:r>
        <w:r>
          <w:t>67</w:t>
        </w:r>
        <w:r>
          <w:fldChar w:fldCharType="end"/>
        </w:r>
      </w:hyperlink>
    </w:p>
    <w:p>
      <w:pPr>
        <w:pStyle w:val="TOC1"/>
        <w:tabs>
          <w:tab w:val="right" w:leader="dot" w:pos="8306"/>
        </w:tabs>
      </w:pPr>
      <w:hyperlink w:anchor="_Toc8899" w:history="1">
        <w:r>
          <w:rPr>
            <w:rFonts w:ascii="仿宋" w:eastAsia="仿宋" w:hAnsi="仿宋" w:cs="仿宋" w:hint="eastAsia"/>
            <w:lang w:eastAsia="zh-CN"/>
          </w:rPr>
          <w:t>十六、PCPS项目实施时间节点</w:t>
        </w:r>
        <w:r>
          <w:tab/>
        </w:r>
        <w:r>
          <w:fldChar w:fldCharType="begin"/>
        </w:r>
        <w:r>
          <w:instrText xml:space="preserve"> PAGEREF _Toc8899 \h </w:instrText>
        </w:r>
        <w:r>
          <w:fldChar w:fldCharType="separate"/>
        </w:r>
        <w:r>
          <w:t>69</w:t>
        </w:r>
        <w:r>
          <w:fldChar w:fldCharType="end"/>
        </w:r>
      </w:hyperlink>
    </w:p>
    <w:p>
      <w:pPr>
        <w:pStyle w:val="TOC2"/>
        <w:tabs>
          <w:tab w:val="right" w:leader="dot" w:pos="8306"/>
        </w:tabs>
      </w:pPr>
      <w:hyperlink w:anchor="_Toc2078" w:history="1">
        <w:r>
          <w:rPr>
            <w:rFonts w:ascii="仿宋" w:eastAsia="仿宋" w:hAnsi="仿宋" w:cs="仿宋" w:hint="eastAsia"/>
            <w:lang w:eastAsia="zh-CN"/>
          </w:rPr>
          <w:t>(一)、PCPS项目启动阶段时间节点</w:t>
        </w:r>
        <w:r>
          <w:tab/>
        </w:r>
        <w:r>
          <w:fldChar w:fldCharType="begin"/>
        </w:r>
        <w:r>
          <w:instrText xml:space="preserve"> PAGEREF _Toc2078 \h </w:instrText>
        </w:r>
        <w:r>
          <w:fldChar w:fldCharType="separate"/>
        </w:r>
        <w:r>
          <w:t>69</w:t>
        </w:r>
        <w:r>
          <w:fldChar w:fldCharType="end"/>
        </w:r>
      </w:hyperlink>
    </w:p>
    <w:p>
      <w:pPr>
        <w:pStyle w:val="TOC2"/>
        <w:tabs>
          <w:tab w:val="right" w:leader="dot" w:pos="8306"/>
        </w:tabs>
      </w:pPr>
      <w:hyperlink w:anchor="_Toc11037" w:history="1">
        <w:r>
          <w:rPr>
            <w:rFonts w:ascii="仿宋" w:eastAsia="仿宋" w:hAnsi="仿宋" w:cs="仿宋" w:hint="eastAsia"/>
            <w:lang w:eastAsia="zh-CN"/>
          </w:rPr>
          <w:t>(二)、PCPS项目执行阶段时间节点</w:t>
        </w:r>
        <w:r>
          <w:tab/>
        </w:r>
        <w:r>
          <w:fldChar w:fldCharType="begin"/>
        </w:r>
        <w:r>
          <w:instrText xml:space="preserve"> PAGEREF _Toc11037 \h </w:instrText>
        </w:r>
        <w:r>
          <w:fldChar w:fldCharType="separate"/>
        </w:r>
        <w:r>
          <w:t>70</w:t>
        </w:r>
        <w:r>
          <w:fldChar w:fldCharType="end"/>
        </w:r>
      </w:hyperlink>
    </w:p>
    <w:p>
      <w:pPr>
        <w:pStyle w:val="TOC2"/>
        <w:tabs>
          <w:tab w:val="right" w:leader="dot" w:pos="8306"/>
        </w:tabs>
      </w:pPr>
      <w:hyperlink w:anchor="_Toc23708" w:history="1">
        <w:r>
          <w:rPr>
            <w:rFonts w:ascii="仿宋" w:eastAsia="仿宋" w:hAnsi="仿宋" w:cs="仿宋" w:hint="eastAsia"/>
            <w:lang w:eastAsia="zh-CN"/>
          </w:rPr>
          <w:t>(三)、PCPS项目完成阶段时间节点</w:t>
        </w:r>
        <w:r>
          <w:tab/>
        </w:r>
        <w:r>
          <w:fldChar w:fldCharType="begin"/>
        </w:r>
        <w:r>
          <w:instrText xml:space="preserve"> PAGEREF _Toc23708 \h </w:instrText>
        </w:r>
        <w:r>
          <w:fldChar w:fldCharType="separate"/>
        </w:r>
        <w:r>
          <w:t>71</w:t>
        </w:r>
        <w:r>
          <w:fldChar w:fldCharType="end"/>
        </w:r>
      </w:hyperlink>
    </w:p>
    <w:p>
      <w:pPr>
        <w:pStyle w:val="TOC1"/>
        <w:tabs>
          <w:tab w:val="right" w:leader="dot" w:pos="8306"/>
        </w:tabs>
      </w:pPr>
      <w:hyperlink w:anchor="_Toc32153" w:history="1">
        <w:r>
          <w:rPr>
            <w:rFonts w:ascii="仿宋" w:eastAsia="仿宋" w:hAnsi="仿宋" w:cs="仿宋" w:hint="eastAsia"/>
            <w:lang w:eastAsia="zh-CN"/>
          </w:rPr>
          <w:t>十七、利益相关者分析与沟通计划</w:t>
        </w:r>
        <w:r>
          <w:tab/>
        </w:r>
        <w:r>
          <w:fldChar w:fldCharType="begin"/>
        </w:r>
        <w:r>
          <w:instrText xml:space="preserve"> PAGEREF _Toc32153 \h </w:instrText>
        </w:r>
        <w:r>
          <w:fldChar w:fldCharType="separate"/>
        </w:r>
        <w:r>
          <w:t>72</w:t>
        </w:r>
        <w:r>
          <w:fldChar w:fldCharType="end"/>
        </w:r>
      </w:hyperlink>
    </w:p>
    <w:p>
      <w:pPr>
        <w:pStyle w:val="TOC2"/>
        <w:tabs>
          <w:tab w:val="right" w:leader="dot" w:pos="8306"/>
        </w:tabs>
      </w:pPr>
      <w:hyperlink w:anchor="_Toc11106" w:history="1">
        <w:r>
          <w:rPr>
            <w:rFonts w:ascii="仿宋" w:eastAsia="仿宋" w:hAnsi="仿宋" w:cs="仿宋" w:hint="eastAsia"/>
            <w:lang w:eastAsia="zh-CN"/>
          </w:rPr>
          <w:t>(一)、利益相关者分析</w:t>
        </w:r>
        <w:r>
          <w:tab/>
        </w:r>
        <w:r>
          <w:fldChar w:fldCharType="begin"/>
        </w:r>
        <w:r>
          <w:instrText xml:space="preserve"> PAGEREF _Toc11106 \h </w:instrText>
        </w:r>
        <w:r>
          <w:fldChar w:fldCharType="separate"/>
        </w:r>
        <w:r>
          <w:t>72</w:t>
        </w:r>
        <w:r>
          <w:fldChar w:fldCharType="end"/>
        </w:r>
      </w:hyperlink>
    </w:p>
    <w:p>
      <w:pPr>
        <w:pStyle w:val="TOC2"/>
        <w:tabs>
          <w:tab w:val="right" w:leader="dot" w:pos="8306"/>
        </w:tabs>
      </w:pPr>
      <w:hyperlink w:anchor="_Toc7222" w:history="1">
        <w:r>
          <w:rPr>
            <w:rFonts w:ascii="仿宋" w:eastAsia="仿宋" w:hAnsi="仿宋" w:cs="仿宋" w:hint="eastAsia"/>
            <w:lang w:eastAsia="zh-CN"/>
          </w:rPr>
          <w:t>(二)、沟通计划</w:t>
        </w:r>
        <w:r>
          <w:tab/>
        </w:r>
        <w:r>
          <w:fldChar w:fldCharType="begin"/>
        </w:r>
        <w:r>
          <w:instrText xml:space="preserve"> PAGEREF _Toc7222 \h </w:instrText>
        </w:r>
        <w:r>
          <w:fldChar w:fldCharType="separate"/>
        </w:r>
        <w:r>
          <w:t>73</w:t>
        </w:r>
        <w:r>
          <w:fldChar w:fldCharType="end"/>
        </w:r>
      </w:hyperlink>
    </w:p>
    <w:p>
      <w:pPr>
        <w:pStyle w:val="TOC1"/>
        <w:tabs>
          <w:tab w:val="right" w:leader="dot" w:pos="8306"/>
        </w:tabs>
      </w:pPr>
      <w:hyperlink w:anchor="_Toc5598" w:history="1">
        <w:r>
          <w:rPr>
            <w:rFonts w:ascii="仿宋" w:eastAsia="仿宋" w:hAnsi="仿宋" w:cs="仿宋" w:hint="eastAsia"/>
            <w:lang w:eastAsia="zh-CN"/>
          </w:rPr>
          <w:t>十八、PCPS项目实施保障措施</w:t>
        </w:r>
        <w:r>
          <w:tab/>
        </w:r>
        <w:r>
          <w:fldChar w:fldCharType="begin"/>
        </w:r>
        <w:r>
          <w:instrText xml:space="preserve"> PAGEREF _Toc5598 \h </w:instrText>
        </w:r>
        <w:r>
          <w:fldChar w:fldCharType="separate"/>
        </w:r>
        <w:r>
          <w:t>75</w:t>
        </w:r>
        <w:r>
          <w:fldChar w:fldCharType="end"/>
        </w:r>
      </w:hyperlink>
    </w:p>
    <w:p>
      <w:pPr>
        <w:pStyle w:val="TOC2"/>
        <w:tabs>
          <w:tab w:val="right" w:leader="dot" w:pos="8306"/>
        </w:tabs>
      </w:pPr>
      <w:hyperlink w:anchor="_Toc21613" w:history="1">
        <w:r>
          <w:rPr>
            <w:rFonts w:ascii="仿宋" w:eastAsia="仿宋" w:hAnsi="仿宋" w:cs="仿宋" w:hint="eastAsia"/>
            <w:lang w:eastAsia="zh-CN"/>
          </w:rPr>
          <w:t>(一)、PCPS项目实施保障机制</w:t>
        </w:r>
        <w:r>
          <w:tab/>
        </w:r>
        <w:r>
          <w:fldChar w:fldCharType="begin"/>
        </w:r>
        <w:r>
          <w:instrText xml:space="preserve"> PAGEREF _Toc21613 \h </w:instrText>
        </w:r>
        <w:r>
          <w:fldChar w:fldCharType="separate"/>
        </w:r>
        <w:r>
          <w:t>75</w:t>
        </w:r>
        <w:r>
          <w:fldChar w:fldCharType="end"/>
        </w:r>
      </w:hyperlink>
    </w:p>
    <w:p>
      <w:pPr>
        <w:pStyle w:val="TOC2"/>
        <w:tabs>
          <w:tab w:val="right" w:leader="dot" w:pos="8306"/>
        </w:tabs>
      </w:pPr>
      <w:hyperlink w:anchor="_Toc9821" w:history="1">
        <w:r>
          <w:rPr>
            <w:rFonts w:ascii="仿宋" w:eastAsia="仿宋" w:hAnsi="仿宋" w:cs="仿宋" w:hint="eastAsia"/>
            <w:lang w:eastAsia="zh-CN"/>
          </w:rPr>
          <w:t>(二)、PCPS项目法律合规要求</w:t>
        </w:r>
        <w:r>
          <w:tab/>
        </w:r>
        <w:r>
          <w:fldChar w:fldCharType="begin"/>
        </w:r>
        <w:r>
          <w:instrText xml:space="preserve"> PAGEREF _Toc9821 \h </w:instrText>
        </w:r>
        <w:r>
          <w:fldChar w:fldCharType="separate"/>
        </w:r>
        <w:r>
          <w:t>78</w:t>
        </w:r>
        <w:r>
          <w:fldChar w:fldCharType="end"/>
        </w:r>
      </w:hyperlink>
    </w:p>
    <w:p>
      <w:pPr>
        <w:pStyle w:val="TOC2"/>
        <w:tabs>
          <w:tab w:val="right" w:leader="dot" w:pos="8306"/>
        </w:tabs>
      </w:pPr>
      <w:hyperlink w:anchor="_Toc5927" w:history="1">
        <w:r>
          <w:rPr>
            <w:rFonts w:ascii="仿宋" w:eastAsia="仿宋" w:hAnsi="仿宋" w:cs="仿宋" w:hint="eastAsia"/>
            <w:lang w:eastAsia="zh-CN"/>
          </w:rPr>
          <w:t>(三)、PCPS项目合同管理与法律事务</w:t>
        </w:r>
        <w:r>
          <w:tab/>
        </w:r>
        <w:r>
          <w:fldChar w:fldCharType="begin"/>
        </w:r>
        <w:r>
          <w:instrText xml:space="preserve"> PAGEREF _Toc5927 \h </w:instrText>
        </w:r>
        <w:r>
          <w:fldChar w:fldCharType="separate"/>
        </w:r>
        <w:r>
          <w:t>82</w:t>
        </w:r>
        <w:r>
          <w:fldChar w:fldCharType="end"/>
        </w:r>
      </w:hyperlink>
    </w:p>
    <w:p>
      <w:pPr>
        <w:pStyle w:val="TOC2"/>
        <w:tabs>
          <w:tab w:val="right" w:leader="dot" w:pos="8306"/>
        </w:tabs>
      </w:pPr>
      <w:hyperlink w:anchor="_Toc8879" w:history="1">
        <w:r>
          <w:rPr>
            <w:rFonts w:ascii="仿宋" w:eastAsia="仿宋" w:hAnsi="仿宋" w:cs="仿宋" w:hint="eastAsia"/>
            <w:lang w:eastAsia="zh-CN"/>
          </w:rPr>
          <w:t>(四)、PCPS项目知识产权保护策略</w:t>
        </w:r>
        <w:r>
          <w:tab/>
        </w:r>
        <w:r>
          <w:fldChar w:fldCharType="begin"/>
        </w:r>
        <w:r>
          <w:instrText xml:space="preserve"> PAGEREF _Toc8879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531"/>
      <w:r>
        <w:rPr>
          <w:rFonts w:ascii="仿宋" w:eastAsia="仿宋" w:hAnsi="仿宋" w:cs="仿宋" w:hint="eastAsia"/>
          <w:sz w:val="28"/>
          <w:lang w:eastAsia="zh-CN"/>
        </w:rPr>
        <w:t>一、PCPS项目土建工程</w:t>
      </w:r>
      <w:bookmarkEnd w:id="2"/>
    </w:p>
    <w:p>
      <w:pPr>
        <w:pStyle w:val="Heading2"/>
        <w:rPr>
          <w:rFonts w:ascii="仿宋" w:eastAsia="仿宋" w:hAnsi="仿宋" w:cs="仿宋" w:hint="eastAsia"/>
          <w:lang w:eastAsia="zh-CN"/>
        </w:rPr>
      </w:pPr>
      <w:bookmarkStart w:id="3" w:name="_Toc1965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在PCPS项目的建筑工程设计中，我们将秉承一系列重要的设计原则，以确保PCPS项目建筑在功能、美观、可持续性等方面达到最佳效果。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在建筑设计中，我们将综合考虑建设和运营成本。通过精细的经济效益分析，确保设计方案在高效利用资源的同时，对PCPS项目的长期盈利能力有积极的贡献。</w:t>
      </w:r>
    </w:p>
    <w:p>
      <w:pPr>
        <w:pStyle w:val="Heading2"/>
        <w:ind w:firstLine="560" w:firstLineChars="200"/>
        <w:rPr>
          <w:rFonts w:ascii="仿宋" w:eastAsia="仿宋" w:hAnsi="仿宋" w:cs="仿宋" w:hint="eastAsia"/>
          <w:sz w:val="28"/>
          <w:lang w:eastAsia="zh-CN"/>
        </w:rPr>
      </w:pPr>
      <w:bookmarkStart w:id="4" w:name="_Toc251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S项目的土建工程设计中，我们将精准设定设计年限，结合PC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2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C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5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本期工程PCPS项目预计总建筑面积XXX平方米，其中：计容建筑面积XXX平方米，计划建筑工程投资XX万元，占PCPS项目总投资的XX%。</w:t>
      </w:r>
    </w:p>
    <w:p>
      <w:pPr>
        <w:pStyle w:val="Heading1"/>
        <w:ind w:firstLine="560" w:firstLineChars="200"/>
        <w:rPr>
          <w:rFonts w:ascii="仿宋" w:eastAsia="仿宋" w:hAnsi="仿宋" w:cs="仿宋" w:hint="eastAsia"/>
          <w:sz w:val="28"/>
          <w:lang w:eastAsia="zh-CN"/>
        </w:rPr>
      </w:pPr>
      <w:bookmarkStart w:id="7" w:name="_Toc10485"/>
      <w:r>
        <w:rPr>
          <w:rFonts w:ascii="仿宋" w:eastAsia="仿宋" w:hAnsi="仿宋" w:cs="仿宋" w:hint="eastAsia"/>
          <w:sz w:val="28"/>
          <w:lang w:eastAsia="zh-CN"/>
        </w:rPr>
        <w:t>二、PCPS项目可持续发展</w:t>
      </w:r>
      <w:bookmarkEnd w:id="7"/>
    </w:p>
    <w:p>
      <w:pPr>
        <w:pStyle w:val="Heading2"/>
        <w:rPr>
          <w:rFonts w:ascii="仿宋" w:eastAsia="仿宋" w:hAnsi="仿宋" w:cs="仿宋" w:hint="eastAsia"/>
          <w:lang w:eastAsia="zh-CN"/>
        </w:rPr>
      </w:pPr>
      <w:bookmarkStart w:id="8" w:name="_Toc2031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PS项目中，PCPS项目团队着眼于未来，明确了可持续发展的战略方向。制定的具体可持续发展目标包括降低资源使用、采用环保技术、最大化社会效益等。这一步骤不仅有助于PCPS项目在环保和社会责任方面达到最高标准，也为未来提供了明确的指引，确保PCPS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可持续实践的融入PCPS项目管理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PS项目管理周期。从PCPS项目规划开始，PCPS项目团队就考虑了环境和社会的因素。在执行阶段，PCPS项目团队积极推动绿色技术的应用，优化资源利用。此外，关注员工的社会责任，通过培训和沟通活动提高员工对可持续发展的认知，使他们能够在日常工作中践行可持续实践。这些举措不仅为PC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87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扎根于PCPS项目的可持续发展理念，我们深信环保与社会责任是PCPS项目成功的关键支柱。在PCPS项目的每一步，我们都致力于通过创新和实践，履行对环境和社会的坚定责任。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团队通过引入先进的环保技术、建立高效的废物处理系统以及推动能源节约措施，积极履行环保责任。定期的环保监测和评估确保PC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不仅致力于自身可持续发展，还注重对社会的回馈。通过支持社区PCPS项目、参与慈善事业、提供培训机会等方式，PCPS项目积极履行社会责任。与当地社区建立积极互动，关注员工的工作与生活平衡，以及员工的身心健康，是PCPS项目在社会责任层面的关键举措。这样的实践不仅增强了PCP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0937"/>
      <w:r>
        <w:rPr>
          <w:rFonts w:ascii="仿宋" w:eastAsia="仿宋" w:hAnsi="仿宋" w:cs="仿宋" w:hint="eastAsia"/>
          <w:sz w:val="28"/>
          <w:lang w:eastAsia="zh-CN"/>
        </w:rPr>
        <w:t>三、PCPS项目建设背景及必要性分析</w:t>
      </w:r>
      <w:bookmarkEnd w:id="10"/>
    </w:p>
    <w:p>
      <w:pPr>
        <w:pStyle w:val="Heading2"/>
        <w:rPr>
          <w:rFonts w:ascii="仿宋" w:eastAsia="仿宋" w:hAnsi="仿宋" w:cs="仿宋" w:hint="eastAsia"/>
          <w:lang w:eastAsia="zh-CN"/>
        </w:rPr>
      </w:pPr>
      <w:bookmarkStart w:id="11" w:name="_Toc9799"/>
      <w:r>
        <w:rPr>
          <w:rFonts w:ascii="仿宋" w:eastAsia="仿宋" w:hAnsi="仿宋" w:cs="仿宋" w:hint="eastAsia"/>
          <w:lang w:eastAsia="zh-CN"/>
        </w:rPr>
        <w:t>(一)、PCPS项目背景分析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我们的背景分析将深入挖掘当前行业的发展趋势，通过对竞争态势的全面审视，找到PCPS项目在这个潮流中的定位。同时，我们将关注行业内涌现的新兴机遇，以便PCPS项目更好地融入行业发展的潮流中。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PCPS项目提供了强大的发展动力。我们将聚焦于行业内最新的技术发展趋势，包括但不限于人工智能、大数据分析、物联网等领域。通过深度的技术研究，我们将确保PC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PS项目发展的源泉。我们将投入更多的精力对市场需求进行深入剖析，超越表面的需求，深入挖掘潜在的市场痛点和机遇。通过对市场需求的细致了解，PCPS项目将更有针对性地设计解决方案，满足市场的多样化需求，从而更好地促进PC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CPS项目战略至关重要。我们将对竞争态势进行更为深入的分析，包括但不限于市场份额、产品特点、客户满意度等多个维度。通过深度的竞争分析，PCPS项目将能够更准确地把握市场脉搏，制定具有竞争力的PC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PS项目的发展具有直接的影响。我们将进行更为全面的法规和政策分析，了解行业发展中的潜在法律风险和合规挑战。通过充分了解和遵守相关法规，PCPS项目将确保在法律框架内合法合规运营，为PCPS项目的稳健发展提供有力支持。</w:t>
      </w:r>
    </w:p>
    <w:p>
      <w:pPr>
        <w:pStyle w:val="Heading2"/>
        <w:ind w:firstLine="560" w:firstLineChars="200"/>
        <w:rPr>
          <w:rFonts w:ascii="仿宋" w:eastAsia="仿宋" w:hAnsi="仿宋" w:cs="仿宋" w:hint="eastAsia"/>
          <w:sz w:val="28"/>
          <w:lang w:eastAsia="zh-CN"/>
        </w:rPr>
      </w:pPr>
      <w:bookmarkStart w:id="12" w:name="_Toc27535"/>
      <w:r>
        <w:rPr>
          <w:rFonts w:ascii="仿宋" w:eastAsia="仿宋" w:hAnsi="仿宋" w:cs="仿宋" w:hint="eastAsia"/>
          <w:sz w:val="28"/>
          <w:lang w:eastAsia="zh-CN"/>
        </w:rPr>
        <w:t>(二)、PCPS项目建设必要性分析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建设的迫切性源于对行业发展趋势的深刻洞察。我们正处于一个行业变革的时代，科技创新、数字化转型成为企业发展的关键动力。PC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建设不仅仅是为了跟上潮流，更是为了通过技术创新推动企业的持续发展。通过引入先进的技术和解决方案，PCP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PS项目的建设成为必然选择，通过提高产品质量、拓展服务领域，从而在竞争中获得更多的机会。PCP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PS项目建设的必要性体现在对客户需求更精准的满足。通过PCP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建设的背后是对企业持续创新的追求。只有通过不断创新，企业才能在竞争中立于不败之地。PCP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1331"/>
      <w:r>
        <w:rPr>
          <w:rFonts w:ascii="仿宋" w:eastAsia="仿宋" w:hAnsi="仿宋" w:cs="仿宋" w:hint="eastAsia"/>
          <w:sz w:val="28"/>
          <w:lang w:eastAsia="zh-CN"/>
        </w:rPr>
        <w:t>四、PCPS项目文档管理</w:t>
      </w:r>
      <w:bookmarkEnd w:id="13"/>
    </w:p>
    <w:p>
      <w:pPr>
        <w:pStyle w:val="Heading2"/>
        <w:rPr>
          <w:rFonts w:ascii="仿宋" w:eastAsia="仿宋" w:hAnsi="仿宋" w:cs="仿宋" w:hint="eastAsia"/>
          <w:lang w:eastAsia="zh-CN"/>
        </w:rPr>
      </w:pPr>
      <w:bookmarkStart w:id="14" w:name="_Toc585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PCPS项目高度重视文档的质量和准确性，以支持PCPS项目的各项活动和决策。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文档的编制始于PCPS项目计划的初期，我们制定了详细的文档编制计划，明确了每个文档的内容、格式和编写责任人。在PCPS项目启动阶段，我们首先编制了PCPS项目章程，明确定义了PCPS项目的目标、范围、风险等关键要素。随后，PCPS项目团队根据计划陆续编制了需求文档、设计文档、测试文档等各类文档，确保PCP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PS项目管理中的重要环节，旨在确保PCPS项目文档符合质量标准和PCPS项目需求。在PCP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除了内部审查，我们还进行了外部审查，邀请PCPS项目相关利益方和专业领域的专家对文档进行独立审查。这有助于获取更全面、客观的反馈，确保PCPS项目文档不仅符合内部标准，也满足外部需求。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PCPS项目在文档编制与审查方面建立了严格的管理机制，通过规范的流程和多维度的审查，确保PCPS项目文档的质量、准确性和可靠性，为PCPS项目的顺利推进提供了有力支持。</w:t>
      </w:r>
    </w:p>
    <w:p>
      <w:pPr>
        <w:pStyle w:val="Heading2"/>
        <w:ind w:firstLine="560" w:firstLineChars="200"/>
        <w:rPr>
          <w:rFonts w:ascii="仿宋" w:eastAsia="仿宋" w:hAnsi="仿宋" w:cs="仿宋" w:hint="eastAsia"/>
          <w:sz w:val="28"/>
          <w:lang w:eastAsia="zh-CN"/>
        </w:rPr>
      </w:pPr>
      <w:bookmarkStart w:id="15" w:name="_Toc1398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在PCPS项目中，我们致力于优化文档发布与分发过程，以确保信息的高效传递和团队间协作的顺畅进行。以下是我们采取的关键优化策略：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我们通过多渠道发布文档，包括电子邮件、PCPS项目管理平台、内部网站等，以满足不同团队成员的偏好和需求。多渠道发布确保了信息的全面覆盖。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我们采用了精细的权限控制，确保只有授权人员可以访问敏感信息。这种安全措施保护了PCPS项目文档的机密性，防止了未经授权的信息泄露。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28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文档存档与归档是PCPS项目生命周期中一个至关重要的环节，直接关系到PCPS项目信息的长期保存和历史记录的完整性。在PCPS项目中，我们实施了一系列有效的文档存档与归档管理策略：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0540"/>
      <w:r>
        <w:rPr>
          <w:rFonts w:ascii="仿宋" w:eastAsia="仿宋" w:hAnsi="仿宋" w:cs="仿宋" w:hint="eastAsia"/>
          <w:sz w:val="28"/>
          <w:lang w:eastAsia="zh-CN"/>
        </w:rPr>
        <w:t>五、PCPS项目建设单位说明</w:t>
      </w:r>
      <w:bookmarkEnd w:id="17"/>
    </w:p>
    <w:p>
      <w:pPr>
        <w:pStyle w:val="Heading2"/>
        <w:rPr>
          <w:rFonts w:ascii="仿宋" w:eastAsia="仿宋" w:hAnsi="仿宋" w:cs="仿宋" w:hint="eastAsia"/>
          <w:lang w:eastAsia="zh-CN"/>
        </w:rPr>
      </w:pPr>
      <w:bookmarkStart w:id="18" w:name="_Toc26989"/>
      <w:r>
        <w:rPr>
          <w:rFonts w:ascii="仿宋" w:eastAsia="仿宋" w:hAnsi="仿宋" w:cs="仿宋" w:hint="eastAsia"/>
          <w:lang w:eastAsia="zh-CN"/>
        </w:rPr>
        <w:t>(一)、PCPS项目承办单位基本情况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45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PS项目承办单位的XXXX，我们着眼于实现可持续的经济效益。通过技术创新和解决方案的提供，公司预计在PCPS项目执行期间将获得可观的收入增长。这一收入来源主要包括PCP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同时，我们注重成本控制和效率提升，以确保PCPS项目的可持续盈利。透过精细的管理和资源优化，公司期望实现PCPS项目利润最大化。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PS项目实施进行全面的投资评估，包括PCPS项目启动阶段的资金投入和后续运营成本。通过对PCP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为确保公司在PCPS项目实施过程中具备足够的资金流动性，公司将进行详尽的现金流分析。这包括资金需求的合理预测、PCPS项目周期内的资金峰谷分析以及灵活的财务管理策略，以应对各种潜在的经济变动。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6518"/>
      <w:r>
        <w:rPr>
          <w:rFonts w:ascii="仿宋" w:eastAsia="仿宋" w:hAnsi="仿宋" w:cs="仿宋" w:hint="eastAsia"/>
          <w:sz w:val="28"/>
          <w:lang w:eastAsia="zh-CN"/>
        </w:rPr>
        <w:t>六、PCPS项目选址可行性分析</w:t>
      </w:r>
      <w:bookmarkEnd w:id="20"/>
    </w:p>
    <w:p>
      <w:pPr>
        <w:pStyle w:val="Heading2"/>
        <w:rPr>
          <w:rFonts w:ascii="仿宋" w:eastAsia="仿宋" w:hAnsi="仿宋" w:cs="仿宋" w:hint="eastAsia"/>
          <w:lang w:eastAsia="zh-CN"/>
        </w:rPr>
      </w:pPr>
      <w:bookmarkStart w:id="21" w:name="_Toc27703"/>
      <w:r>
        <w:rPr>
          <w:rFonts w:ascii="仿宋" w:eastAsia="仿宋" w:hAnsi="仿宋" w:cs="仿宋" w:hint="eastAsia"/>
          <w:lang w:eastAsia="zh-CN"/>
        </w:rPr>
        <w:t>(一)、PCPS项目选址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该PCPS项目选址位于XX省XX市XX区XXX街道</w:t>
      </w:r>
    </w:p>
    <w:p>
      <w:pPr>
        <w:pStyle w:val="Heading2"/>
        <w:ind w:firstLine="560" w:firstLineChars="200"/>
        <w:rPr>
          <w:rFonts w:ascii="仿宋" w:eastAsia="仿宋" w:hAnsi="仿宋" w:cs="仿宋" w:hint="eastAsia"/>
          <w:sz w:val="28"/>
          <w:lang w:eastAsia="zh-CN"/>
        </w:rPr>
      </w:pPr>
      <w:bookmarkStart w:id="22" w:name="_Toc29526"/>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PCPS项目的征地面积将根据PCPS项目的实际规模和需求进行精确规划。具体面积XXX平方米，旨在确保PCPS项目不仅能够满足当前的发展需求，还能够预留空间以适应未来的扩展。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PCPS项目计划建设的建筑总规模具体面积XXX平方米。这一规模的确定综合考虑了PCPS项目的性质、规模，以及城市规划的相关要求，确保建筑布局与周边环境协调一致。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绿地率是PCPS项目用地中被规划为绿地的比例。具体面积XXX平方米，旨在通过合理规划绿地，改善PCPS项目周边环境，提升居民生活质量，并符合城市整体绿化规划。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https://d.book118.com/237052110161006032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45F2A"/>
    <w:rsid w:val="17A45F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052110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2024-01-19T06:30:00Z</dcterms:created>
  <dcterms:modified xsi:type="dcterms:W3CDTF">2024-01-19T06:31:19Z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79AE6F8F7B6C461B9B6835153592E362_11</vt:lpwstr>
  </property>
  <property fmtid="{D5CDD505-2E9C-101B-9397-08002B2CF9AE}" pid="3" name="KSOProductBuildVer">
    <vt:lpwstr>2052-12.1.0.16120</vt:lpwstr>
  </property>
</Properties>
</file>