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伤口胶带项目计划设计方案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77" w:history="1">
        <w:r>
          <w:rPr>
            <w:rFonts w:ascii="仿宋" w:eastAsia="仿宋" w:hAnsi="仿宋" w:cs="仿宋" w:hint="eastAsia"/>
            <w:lang w:eastAsia="zh-CN"/>
          </w:rPr>
          <w:t>前言</w:t>
        </w:r>
        <w:r>
          <w:tab/>
        </w:r>
        <w:r>
          <w:fldChar w:fldCharType="begin"/>
        </w:r>
        <w:r>
          <w:instrText xml:space="preserve"> PAGEREF _Toc13277 \h </w:instrText>
        </w:r>
        <w:r>
          <w:fldChar w:fldCharType="separate"/>
        </w:r>
        <w:r>
          <w:t>3</w:t>
        </w:r>
        <w:r>
          <w:fldChar w:fldCharType="end"/>
        </w:r>
      </w:hyperlink>
    </w:p>
    <w:p>
      <w:pPr>
        <w:pStyle w:val="TOC1"/>
        <w:tabs>
          <w:tab w:val="right" w:leader="dot" w:pos="8306"/>
        </w:tabs>
      </w:pPr>
      <w:hyperlink w:anchor="_Toc12009" w:history="1">
        <w:r>
          <w:rPr>
            <w:rFonts w:ascii="仿宋" w:eastAsia="仿宋" w:hAnsi="仿宋" w:cs="仿宋" w:hint="eastAsia"/>
            <w:lang w:eastAsia="zh-CN"/>
          </w:rPr>
          <w:t>一、伤口胶带项目危机管理</w:t>
        </w:r>
        <w:r>
          <w:tab/>
        </w:r>
        <w:r>
          <w:fldChar w:fldCharType="begin"/>
        </w:r>
        <w:r>
          <w:instrText xml:space="preserve"> PAGEREF _Toc12009 \h </w:instrText>
        </w:r>
        <w:r>
          <w:fldChar w:fldCharType="separate"/>
        </w:r>
        <w:r>
          <w:t>3</w:t>
        </w:r>
        <w:r>
          <w:fldChar w:fldCharType="end"/>
        </w:r>
      </w:hyperlink>
    </w:p>
    <w:p>
      <w:pPr>
        <w:pStyle w:val="TOC2"/>
        <w:tabs>
          <w:tab w:val="right" w:leader="dot" w:pos="8306"/>
        </w:tabs>
      </w:pPr>
      <w:hyperlink w:anchor="_Toc2204" w:history="1">
        <w:r>
          <w:rPr>
            <w:rFonts w:ascii="仿宋" w:eastAsia="仿宋" w:hAnsi="仿宋" w:cs="仿宋" w:hint="eastAsia"/>
            <w:lang w:eastAsia="zh-CN"/>
          </w:rPr>
          <w:t>(一)、危机预警与识别</w:t>
        </w:r>
        <w:r>
          <w:tab/>
        </w:r>
        <w:r>
          <w:fldChar w:fldCharType="begin"/>
        </w:r>
        <w:r>
          <w:instrText xml:space="preserve"> PAGEREF _Toc2204 \h </w:instrText>
        </w:r>
        <w:r>
          <w:fldChar w:fldCharType="separate"/>
        </w:r>
        <w:r>
          <w:t>3</w:t>
        </w:r>
        <w:r>
          <w:fldChar w:fldCharType="end"/>
        </w:r>
      </w:hyperlink>
    </w:p>
    <w:p>
      <w:pPr>
        <w:pStyle w:val="TOC2"/>
        <w:tabs>
          <w:tab w:val="right" w:leader="dot" w:pos="8306"/>
        </w:tabs>
      </w:pPr>
      <w:hyperlink w:anchor="_Toc28140" w:history="1">
        <w:r>
          <w:rPr>
            <w:rFonts w:ascii="仿宋" w:eastAsia="仿宋" w:hAnsi="仿宋" w:cs="仿宋" w:hint="eastAsia"/>
            <w:lang w:eastAsia="zh-CN"/>
          </w:rPr>
          <w:t>(二)、危机应对与恢复</w:t>
        </w:r>
        <w:r>
          <w:tab/>
        </w:r>
        <w:r>
          <w:fldChar w:fldCharType="begin"/>
        </w:r>
        <w:r>
          <w:instrText xml:space="preserve"> PAGEREF _Toc28140 \h </w:instrText>
        </w:r>
        <w:r>
          <w:fldChar w:fldCharType="separate"/>
        </w:r>
        <w:r>
          <w:t>4</w:t>
        </w:r>
        <w:r>
          <w:fldChar w:fldCharType="end"/>
        </w:r>
      </w:hyperlink>
    </w:p>
    <w:p>
      <w:pPr>
        <w:pStyle w:val="TOC1"/>
        <w:tabs>
          <w:tab w:val="right" w:leader="dot" w:pos="8306"/>
        </w:tabs>
      </w:pPr>
      <w:hyperlink w:anchor="_Toc11763" w:history="1">
        <w:r>
          <w:rPr>
            <w:rFonts w:ascii="仿宋" w:eastAsia="仿宋" w:hAnsi="仿宋" w:cs="仿宋" w:hint="eastAsia"/>
            <w:lang w:eastAsia="zh-CN"/>
          </w:rPr>
          <w:t>二、工艺说明</w:t>
        </w:r>
        <w:r>
          <w:tab/>
        </w:r>
        <w:r>
          <w:fldChar w:fldCharType="begin"/>
        </w:r>
        <w:r>
          <w:instrText xml:space="preserve"> PAGEREF _Toc11763 \h </w:instrText>
        </w:r>
        <w:r>
          <w:fldChar w:fldCharType="separate"/>
        </w:r>
        <w:r>
          <w:t>5</w:t>
        </w:r>
        <w:r>
          <w:fldChar w:fldCharType="end"/>
        </w:r>
      </w:hyperlink>
    </w:p>
    <w:p>
      <w:pPr>
        <w:pStyle w:val="TOC2"/>
        <w:tabs>
          <w:tab w:val="right" w:leader="dot" w:pos="8306"/>
        </w:tabs>
      </w:pPr>
      <w:hyperlink w:anchor="_Toc2152" w:history="1">
        <w:r>
          <w:rPr>
            <w:rFonts w:ascii="仿宋" w:eastAsia="仿宋" w:hAnsi="仿宋" w:cs="仿宋" w:hint="eastAsia"/>
            <w:lang w:eastAsia="zh-CN"/>
          </w:rPr>
          <w:t>(一)、技术管理特点</w:t>
        </w:r>
        <w:r>
          <w:tab/>
        </w:r>
        <w:r>
          <w:fldChar w:fldCharType="begin"/>
        </w:r>
        <w:r>
          <w:instrText xml:space="preserve"> PAGEREF _Toc2152 \h </w:instrText>
        </w:r>
        <w:r>
          <w:fldChar w:fldCharType="separate"/>
        </w:r>
        <w:r>
          <w:t>5</w:t>
        </w:r>
        <w:r>
          <w:fldChar w:fldCharType="end"/>
        </w:r>
      </w:hyperlink>
    </w:p>
    <w:p>
      <w:pPr>
        <w:pStyle w:val="TOC2"/>
        <w:tabs>
          <w:tab w:val="right" w:leader="dot" w:pos="8306"/>
        </w:tabs>
      </w:pPr>
      <w:hyperlink w:anchor="_Toc10782" w:history="1">
        <w:r>
          <w:rPr>
            <w:rFonts w:ascii="仿宋" w:eastAsia="仿宋" w:hAnsi="仿宋" w:cs="仿宋" w:hint="eastAsia"/>
            <w:lang w:eastAsia="zh-CN"/>
          </w:rPr>
          <w:t>(二)、伤口胶带项目工艺技术设计方案</w:t>
        </w:r>
        <w:r>
          <w:tab/>
        </w:r>
        <w:r>
          <w:fldChar w:fldCharType="begin"/>
        </w:r>
        <w:r>
          <w:instrText xml:space="preserve"> PAGEREF _Toc10782 \h </w:instrText>
        </w:r>
        <w:r>
          <w:fldChar w:fldCharType="separate"/>
        </w:r>
        <w:r>
          <w:t>6</w:t>
        </w:r>
        <w:r>
          <w:fldChar w:fldCharType="end"/>
        </w:r>
      </w:hyperlink>
    </w:p>
    <w:p>
      <w:pPr>
        <w:pStyle w:val="TOC2"/>
        <w:tabs>
          <w:tab w:val="right" w:leader="dot" w:pos="8306"/>
        </w:tabs>
      </w:pPr>
      <w:hyperlink w:anchor="_Toc28583" w:history="1">
        <w:r>
          <w:rPr>
            <w:rFonts w:ascii="仿宋" w:eastAsia="仿宋" w:hAnsi="仿宋" w:cs="仿宋" w:hint="eastAsia"/>
            <w:lang w:eastAsia="zh-CN"/>
          </w:rPr>
          <w:t>(三)、设备选型方案</w:t>
        </w:r>
        <w:r>
          <w:tab/>
        </w:r>
        <w:r>
          <w:fldChar w:fldCharType="begin"/>
        </w:r>
        <w:r>
          <w:instrText xml:space="preserve"> PAGEREF _Toc28583 \h </w:instrText>
        </w:r>
        <w:r>
          <w:fldChar w:fldCharType="separate"/>
        </w:r>
        <w:r>
          <w:t>8</w:t>
        </w:r>
        <w:r>
          <w:fldChar w:fldCharType="end"/>
        </w:r>
      </w:hyperlink>
    </w:p>
    <w:p>
      <w:pPr>
        <w:pStyle w:val="TOC1"/>
        <w:tabs>
          <w:tab w:val="right" w:leader="dot" w:pos="8306"/>
        </w:tabs>
      </w:pPr>
      <w:hyperlink w:anchor="_Toc9529" w:history="1">
        <w:r>
          <w:rPr>
            <w:rFonts w:ascii="仿宋" w:eastAsia="仿宋" w:hAnsi="仿宋" w:cs="仿宋" w:hint="eastAsia"/>
            <w:lang w:eastAsia="zh-CN"/>
          </w:rPr>
          <w:t>三、伤口胶带项目建设单位说明</w:t>
        </w:r>
        <w:r>
          <w:tab/>
        </w:r>
        <w:r>
          <w:fldChar w:fldCharType="begin"/>
        </w:r>
        <w:r>
          <w:instrText xml:space="preserve"> PAGEREF _Toc9529 \h </w:instrText>
        </w:r>
        <w:r>
          <w:fldChar w:fldCharType="separate"/>
        </w:r>
        <w:r>
          <w:t>9</w:t>
        </w:r>
        <w:r>
          <w:fldChar w:fldCharType="end"/>
        </w:r>
      </w:hyperlink>
    </w:p>
    <w:p>
      <w:pPr>
        <w:pStyle w:val="TOC2"/>
        <w:tabs>
          <w:tab w:val="right" w:leader="dot" w:pos="8306"/>
        </w:tabs>
      </w:pPr>
      <w:hyperlink w:anchor="_Toc8047" w:history="1">
        <w:r>
          <w:rPr>
            <w:rFonts w:ascii="仿宋" w:eastAsia="仿宋" w:hAnsi="仿宋" w:cs="仿宋" w:hint="eastAsia"/>
            <w:lang w:eastAsia="zh-CN"/>
          </w:rPr>
          <w:t>(一)、伤口胶带项目承办单位基本情况</w:t>
        </w:r>
        <w:r>
          <w:tab/>
        </w:r>
        <w:r>
          <w:fldChar w:fldCharType="begin"/>
        </w:r>
        <w:r>
          <w:instrText xml:space="preserve"> PAGEREF _Toc8047 \h </w:instrText>
        </w:r>
        <w:r>
          <w:fldChar w:fldCharType="separate"/>
        </w:r>
        <w:r>
          <w:t>9</w:t>
        </w:r>
        <w:r>
          <w:fldChar w:fldCharType="end"/>
        </w:r>
      </w:hyperlink>
    </w:p>
    <w:p>
      <w:pPr>
        <w:pStyle w:val="TOC2"/>
        <w:tabs>
          <w:tab w:val="right" w:leader="dot" w:pos="8306"/>
        </w:tabs>
      </w:pPr>
      <w:hyperlink w:anchor="_Toc6079" w:history="1">
        <w:r>
          <w:rPr>
            <w:rFonts w:ascii="仿宋" w:eastAsia="仿宋" w:hAnsi="仿宋" w:cs="仿宋" w:hint="eastAsia"/>
            <w:lang w:eastAsia="zh-CN"/>
          </w:rPr>
          <w:t>(二)、公司经济效益分析</w:t>
        </w:r>
        <w:r>
          <w:tab/>
        </w:r>
        <w:r>
          <w:fldChar w:fldCharType="begin"/>
        </w:r>
        <w:r>
          <w:instrText xml:space="preserve"> PAGEREF _Toc6079 \h </w:instrText>
        </w:r>
        <w:r>
          <w:fldChar w:fldCharType="separate"/>
        </w:r>
        <w:r>
          <w:t>10</w:t>
        </w:r>
        <w:r>
          <w:fldChar w:fldCharType="end"/>
        </w:r>
      </w:hyperlink>
    </w:p>
    <w:p>
      <w:pPr>
        <w:pStyle w:val="TOC1"/>
        <w:tabs>
          <w:tab w:val="right" w:leader="dot" w:pos="8306"/>
        </w:tabs>
      </w:pPr>
      <w:hyperlink w:anchor="_Toc4841" w:history="1">
        <w:r>
          <w:rPr>
            <w:rFonts w:ascii="仿宋" w:eastAsia="仿宋" w:hAnsi="仿宋" w:cs="仿宋" w:hint="eastAsia"/>
            <w:lang w:eastAsia="zh-CN"/>
          </w:rPr>
          <w:t>四、伤口胶带项目概论</w:t>
        </w:r>
        <w:r>
          <w:tab/>
        </w:r>
        <w:r>
          <w:fldChar w:fldCharType="begin"/>
        </w:r>
        <w:r>
          <w:instrText xml:space="preserve"> PAGEREF _Toc4841 \h </w:instrText>
        </w:r>
        <w:r>
          <w:fldChar w:fldCharType="separate"/>
        </w:r>
        <w:r>
          <w:t>11</w:t>
        </w:r>
        <w:r>
          <w:fldChar w:fldCharType="end"/>
        </w:r>
      </w:hyperlink>
    </w:p>
    <w:p>
      <w:pPr>
        <w:pStyle w:val="TOC2"/>
        <w:tabs>
          <w:tab w:val="right" w:leader="dot" w:pos="8306"/>
        </w:tabs>
      </w:pPr>
      <w:hyperlink w:anchor="_Toc27207" w:history="1">
        <w:r>
          <w:rPr>
            <w:rFonts w:ascii="仿宋" w:eastAsia="仿宋" w:hAnsi="仿宋" w:cs="仿宋" w:hint="eastAsia"/>
            <w:lang w:eastAsia="zh-CN"/>
          </w:rPr>
          <w:t>(一)、伤口胶带项目概况</w:t>
        </w:r>
        <w:r>
          <w:tab/>
        </w:r>
        <w:r>
          <w:fldChar w:fldCharType="begin"/>
        </w:r>
        <w:r>
          <w:instrText xml:space="preserve"> PAGEREF _Toc27207 \h </w:instrText>
        </w:r>
        <w:r>
          <w:fldChar w:fldCharType="separate"/>
        </w:r>
        <w:r>
          <w:t>11</w:t>
        </w:r>
        <w:r>
          <w:fldChar w:fldCharType="end"/>
        </w:r>
      </w:hyperlink>
    </w:p>
    <w:p>
      <w:pPr>
        <w:pStyle w:val="TOC2"/>
        <w:tabs>
          <w:tab w:val="right" w:leader="dot" w:pos="8306"/>
        </w:tabs>
      </w:pPr>
      <w:hyperlink w:anchor="_Toc27142" w:history="1">
        <w:r>
          <w:rPr>
            <w:rFonts w:ascii="仿宋" w:eastAsia="仿宋" w:hAnsi="仿宋" w:cs="仿宋" w:hint="eastAsia"/>
            <w:lang w:eastAsia="zh-CN"/>
          </w:rPr>
          <w:t>(二)、伤口胶带项目目标</w:t>
        </w:r>
        <w:r>
          <w:tab/>
        </w:r>
        <w:r>
          <w:fldChar w:fldCharType="begin"/>
        </w:r>
        <w:r>
          <w:instrText xml:space="preserve"> PAGEREF _Toc27142 \h </w:instrText>
        </w:r>
        <w:r>
          <w:fldChar w:fldCharType="separate"/>
        </w:r>
        <w:r>
          <w:t>13</w:t>
        </w:r>
        <w:r>
          <w:fldChar w:fldCharType="end"/>
        </w:r>
      </w:hyperlink>
    </w:p>
    <w:p>
      <w:pPr>
        <w:pStyle w:val="TOC2"/>
        <w:tabs>
          <w:tab w:val="right" w:leader="dot" w:pos="8306"/>
        </w:tabs>
      </w:pPr>
      <w:hyperlink w:anchor="_Toc30707" w:history="1">
        <w:r>
          <w:rPr>
            <w:rFonts w:ascii="仿宋" w:eastAsia="仿宋" w:hAnsi="仿宋" w:cs="仿宋" w:hint="eastAsia"/>
            <w:lang w:eastAsia="zh-CN"/>
          </w:rPr>
          <w:t>(三)、伤口胶带项目提出的理由</w:t>
        </w:r>
        <w:r>
          <w:tab/>
        </w:r>
        <w:r>
          <w:fldChar w:fldCharType="begin"/>
        </w:r>
        <w:r>
          <w:instrText xml:space="preserve"> PAGEREF _Toc30707 \h </w:instrText>
        </w:r>
        <w:r>
          <w:fldChar w:fldCharType="separate"/>
        </w:r>
        <w:r>
          <w:t>14</w:t>
        </w:r>
        <w:r>
          <w:fldChar w:fldCharType="end"/>
        </w:r>
      </w:hyperlink>
    </w:p>
    <w:p>
      <w:pPr>
        <w:pStyle w:val="TOC2"/>
        <w:tabs>
          <w:tab w:val="right" w:leader="dot" w:pos="8306"/>
        </w:tabs>
      </w:pPr>
      <w:hyperlink w:anchor="_Toc2723" w:history="1">
        <w:r>
          <w:rPr>
            <w:rFonts w:ascii="仿宋" w:eastAsia="仿宋" w:hAnsi="仿宋" w:cs="仿宋" w:hint="eastAsia"/>
            <w:lang w:eastAsia="zh-CN"/>
          </w:rPr>
          <w:t>(四)、伤口胶带项目意义</w:t>
        </w:r>
        <w:r>
          <w:tab/>
        </w:r>
        <w:r>
          <w:fldChar w:fldCharType="begin"/>
        </w:r>
        <w:r>
          <w:instrText xml:space="preserve"> PAGEREF _Toc2723 \h </w:instrText>
        </w:r>
        <w:r>
          <w:fldChar w:fldCharType="separate"/>
        </w:r>
        <w:r>
          <w:t>15</w:t>
        </w:r>
        <w:r>
          <w:fldChar w:fldCharType="end"/>
        </w:r>
      </w:hyperlink>
    </w:p>
    <w:p>
      <w:pPr>
        <w:pStyle w:val="TOC2"/>
        <w:tabs>
          <w:tab w:val="right" w:leader="dot" w:pos="8306"/>
        </w:tabs>
      </w:pPr>
      <w:hyperlink w:anchor="_Toc12638" w:history="1">
        <w:r>
          <w:rPr>
            <w:rFonts w:ascii="仿宋" w:eastAsia="仿宋" w:hAnsi="仿宋" w:cs="仿宋" w:hint="eastAsia"/>
            <w:lang w:eastAsia="zh-CN"/>
          </w:rPr>
          <w:t>(五)、伤口胶带项目背景</w:t>
        </w:r>
        <w:r>
          <w:tab/>
        </w:r>
        <w:r>
          <w:fldChar w:fldCharType="begin"/>
        </w:r>
        <w:r>
          <w:instrText xml:space="preserve"> PAGEREF _Toc12638 \h </w:instrText>
        </w:r>
        <w:r>
          <w:fldChar w:fldCharType="separate"/>
        </w:r>
        <w:r>
          <w:t>16</w:t>
        </w:r>
        <w:r>
          <w:fldChar w:fldCharType="end"/>
        </w:r>
      </w:hyperlink>
    </w:p>
    <w:p>
      <w:pPr>
        <w:pStyle w:val="TOC1"/>
        <w:tabs>
          <w:tab w:val="right" w:leader="dot" w:pos="8306"/>
        </w:tabs>
      </w:pPr>
      <w:hyperlink w:anchor="_Toc9277" w:history="1">
        <w:r>
          <w:rPr>
            <w:rFonts w:ascii="仿宋" w:eastAsia="仿宋" w:hAnsi="仿宋" w:cs="仿宋" w:hint="eastAsia"/>
            <w:lang w:eastAsia="zh-CN"/>
          </w:rPr>
          <w:t>五、伤口胶带项目建设背景及必要性分析</w:t>
        </w:r>
        <w:r>
          <w:tab/>
        </w:r>
        <w:r>
          <w:fldChar w:fldCharType="begin"/>
        </w:r>
        <w:r>
          <w:instrText xml:space="preserve"> PAGEREF _Toc9277 \h </w:instrText>
        </w:r>
        <w:r>
          <w:fldChar w:fldCharType="separate"/>
        </w:r>
        <w:r>
          <w:t>17</w:t>
        </w:r>
        <w:r>
          <w:fldChar w:fldCharType="end"/>
        </w:r>
      </w:hyperlink>
    </w:p>
    <w:p>
      <w:pPr>
        <w:pStyle w:val="TOC2"/>
        <w:tabs>
          <w:tab w:val="right" w:leader="dot" w:pos="8306"/>
        </w:tabs>
      </w:pPr>
      <w:hyperlink w:anchor="_Toc19482" w:history="1">
        <w:r>
          <w:rPr>
            <w:rFonts w:ascii="仿宋" w:eastAsia="仿宋" w:hAnsi="仿宋" w:cs="仿宋" w:hint="eastAsia"/>
            <w:lang w:eastAsia="zh-CN"/>
          </w:rPr>
          <w:t>(一)、伤口胶带项目背景分析</w:t>
        </w:r>
        <w:r>
          <w:tab/>
        </w:r>
        <w:r>
          <w:fldChar w:fldCharType="begin"/>
        </w:r>
        <w:r>
          <w:instrText xml:space="preserve"> PAGEREF _Toc19482 \h </w:instrText>
        </w:r>
        <w:r>
          <w:fldChar w:fldCharType="separate"/>
        </w:r>
        <w:r>
          <w:t>17</w:t>
        </w:r>
        <w:r>
          <w:fldChar w:fldCharType="end"/>
        </w:r>
      </w:hyperlink>
    </w:p>
    <w:p>
      <w:pPr>
        <w:pStyle w:val="TOC2"/>
        <w:tabs>
          <w:tab w:val="right" w:leader="dot" w:pos="8306"/>
        </w:tabs>
      </w:pPr>
      <w:hyperlink w:anchor="_Toc29188" w:history="1">
        <w:r>
          <w:rPr>
            <w:rFonts w:ascii="仿宋" w:eastAsia="仿宋" w:hAnsi="仿宋" w:cs="仿宋" w:hint="eastAsia"/>
            <w:lang w:eastAsia="zh-CN"/>
          </w:rPr>
          <w:t>(二)、伤口胶带项目建设必要性分析</w:t>
        </w:r>
        <w:r>
          <w:tab/>
        </w:r>
        <w:r>
          <w:fldChar w:fldCharType="begin"/>
        </w:r>
        <w:r>
          <w:instrText xml:space="preserve"> PAGEREF _Toc29188 \h </w:instrText>
        </w:r>
        <w:r>
          <w:fldChar w:fldCharType="separate"/>
        </w:r>
        <w:r>
          <w:t>19</w:t>
        </w:r>
        <w:r>
          <w:fldChar w:fldCharType="end"/>
        </w:r>
      </w:hyperlink>
    </w:p>
    <w:p>
      <w:pPr>
        <w:pStyle w:val="TOC1"/>
        <w:tabs>
          <w:tab w:val="right" w:leader="dot" w:pos="8306"/>
        </w:tabs>
      </w:pPr>
      <w:hyperlink w:anchor="_Toc2809" w:history="1">
        <w:r>
          <w:rPr>
            <w:rFonts w:ascii="仿宋" w:eastAsia="仿宋" w:hAnsi="仿宋" w:cs="仿宋" w:hint="eastAsia"/>
            <w:lang w:eastAsia="zh-CN"/>
          </w:rPr>
          <w:t>六、产品规划分析</w:t>
        </w:r>
        <w:r>
          <w:tab/>
        </w:r>
        <w:r>
          <w:fldChar w:fldCharType="begin"/>
        </w:r>
        <w:r>
          <w:instrText xml:space="preserve"> PAGEREF _Toc2809 \h </w:instrText>
        </w:r>
        <w:r>
          <w:fldChar w:fldCharType="separate"/>
        </w:r>
        <w:r>
          <w:t>20</w:t>
        </w:r>
        <w:r>
          <w:fldChar w:fldCharType="end"/>
        </w:r>
      </w:hyperlink>
    </w:p>
    <w:p>
      <w:pPr>
        <w:pStyle w:val="TOC2"/>
        <w:tabs>
          <w:tab w:val="right" w:leader="dot" w:pos="8306"/>
        </w:tabs>
      </w:pPr>
      <w:hyperlink w:anchor="_Toc13937" w:history="1">
        <w:r>
          <w:rPr>
            <w:rFonts w:ascii="仿宋" w:eastAsia="仿宋" w:hAnsi="仿宋" w:cs="仿宋" w:hint="eastAsia"/>
            <w:lang w:eastAsia="zh-CN"/>
          </w:rPr>
          <w:t>(一)、产品规划</w:t>
        </w:r>
        <w:r>
          <w:tab/>
        </w:r>
        <w:r>
          <w:fldChar w:fldCharType="begin"/>
        </w:r>
        <w:r>
          <w:instrText xml:space="preserve"> PAGEREF _Toc13937 \h </w:instrText>
        </w:r>
        <w:r>
          <w:fldChar w:fldCharType="separate"/>
        </w:r>
        <w:r>
          <w:t>20</w:t>
        </w:r>
        <w:r>
          <w:fldChar w:fldCharType="end"/>
        </w:r>
      </w:hyperlink>
    </w:p>
    <w:p>
      <w:pPr>
        <w:pStyle w:val="TOC2"/>
        <w:tabs>
          <w:tab w:val="right" w:leader="dot" w:pos="8306"/>
        </w:tabs>
      </w:pPr>
      <w:hyperlink w:anchor="_Toc19889" w:history="1">
        <w:r>
          <w:rPr>
            <w:rFonts w:ascii="仿宋" w:eastAsia="仿宋" w:hAnsi="仿宋" w:cs="仿宋" w:hint="eastAsia"/>
            <w:lang w:eastAsia="zh-CN"/>
          </w:rPr>
          <w:t>(二)、建设规模</w:t>
        </w:r>
        <w:r>
          <w:tab/>
        </w:r>
        <w:r>
          <w:fldChar w:fldCharType="begin"/>
        </w:r>
        <w:r>
          <w:instrText xml:space="preserve"> PAGEREF _Toc19889 \h </w:instrText>
        </w:r>
        <w:r>
          <w:fldChar w:fldCharType="separate"/>
        </w:r>
        <w:r>
          <w:t>21</w:t>
        </w:r>
        <w:r>
          <w:fldChar w:fldCharType="end"/>
        </w:r>
      </w:hyperlink>
    </w:p>
    <w:p>
      <w:pPr>
        <w:pStyle w:val="TOC1"/>
        <w:tabs>
          <w:tab w:val="right" w:leader="dot" w:pos="8306"/>
        </w:tabs>
      </w:pPr>
      <w:hyperlink w:anchor="_Toc1252" w:history="1">
        <w:r>
          <w:rPr>
            <w:rFonts w:ascii="仿宋" w:eastAsia="仿宋" w:hAnsi="仿宋" w:cs="仿宋" w:hint="eastAsia"/>
            <w:lang w:eastAsia="zh-CN"/>
          </w:rPr>
          <w:t>七、伤口胶带项目经营效益</w:t>
        </w:r>
        <w:r>
          <w:tab/>
        </w:r>
        <w:r>
          <w:fldChar w:fldCharType="begin"/>
        </w:r>
        <w:r>
          <w:instrText xml:space="preserve"> PAGEREF _Toc1252 \h </w:instrText>
        </w:r>
        <w:r>
          <w:fldChar w:fldCharType="separate"/>
        </w:r>
        <w:r>
          <w:t>22</w:t>
        </w:r>
        <w:r>
          <w:fldChar w:fldCharType="end"/>
        </w:r>
      </w:hyperlink>
    </w:p>
    <w:p>
      <w:pPr>
        <w:pStyle w:val="TOC2"/>
        <w:tabs>
          <w:tab w:val="right" w:leader="dot" w:pos="8306"/>
        </w:tabs>
      </w:pPr>
      <w:hyperlink w:anchor="_Toc19108" w:history="1">
        <w:r>
          <w:rPr>
            <w:rFonts w:ascii="仿宋" w:eastAsia="仿宋" w:hAnsi="仿宋" w:cs="仿宋" w:hint="eastAsia"/>
            <w:lang w:eastAsia="zh-CN"/>
          </w:rPr>
          <w:t>(一)、经济评价财务测算</w:t>
        </w:r>
        <w:r>
          <w:tab/>
        </w:r>
        <w:r>
          <w:fldChar w:fldCharType="begin"/>
        </w:r>
        <w:r>
          <w:instrText xml:space="preserve"> PAGEREF _Toc19108 \h </w:instrText>
        </w:r>
        <w:r>
          <w:fldChar w:fldCharType="separate"/>
        </w:r>
        <w:r>
          <w:t>22</w:t>
        </w:r>
        <w:r>
          <w:fldChar w:fldCharType="end"/>
        </w:r>
      </w:hyperlink>
    </w:p>
    <w:p>
      <w:pPr>
        <w:pStyle w:val="TOC2"/>
        <w:tabs>
          <w:tab w:val="right" w:leader="dot" w:pos="8306"/>
        </w:tabs>
      </w:pPr>
      <w:hyperlink w:anchor="_Toc20684" w:history="1">
        <w:r>
          <w:rPr>
            <w:rFonts w:ascii="仿宋" w:eastAsia="仿宋" w:hAnsi="仿宋" w:cs="仿宋" w:hint="eastAsia"/>
            <w:lang w:eastAsia="zh-CN"/>
          </w:rPr>
          <w:t>(二)、伤口胶带项目盈利能力分析</w:t>
        </w:r>
        <w:r>
          <w:tab/>
        </w:r>
        <w:r>
          <w:fldChar w:fldCharType="begin"/>
        </w:r>
        <w:r>
          <w:instrText xml:space="preserve"> PAGEREF _Toc20684 \h </w:instrText>
        </w:r>
        <w:r>
          <w:fldChar w:fldCharType="separate"/>
        </w:r>
        <w:r>
          <w:t>23</w:t>
        </w:r>
        <w:r>
          <w:fldChar w:fldCharType="end"/>
        </w:r>
      </w:hyperlink>
    </w:p>
    <w:p>
      <w:pPr>
        <w:pStyle w:val="TOC1"/>
        <w:tabs>
          <w:tab w:val="right" w:leader="dot" w:pos="8306"/>
        </w:tabs>
      </w:pPr>
      <w:hyperlink w:anchor="_Toc11210" w:history="1">
        <w:r>
          <w:rPr>
            <w:rFonts w:ascii="仿宋" w:eastAsia="仿宋" w:hAnsi="仿宋" w:cs="仿宋" w:hint="eastAsia"/>
            <w:lang w:eastAsia="zh-CN"/>
          </w:rPr>
          <w:t>八、生产安全保护</w:t>
        </w:r>
        <w:r>
          <w:tab/>
        </w:r>
        <w:r>
          <w:fldChar w:fldCharType="begin"/>
        </w:r>
        <w:r>
          <w:instrText xml:space="preserve"> PAGEREF _Toc11210 \h </w:instrText>
        </w:r>
        <w:r>
          <w:fldChar w:fldCharType="separate"/>
        </w:r>
        <w:r>
          <w:t>24</w:t>
        </w:r>
        <w:r>
          <w:fldChar w:fldCharType="end"/>
        </w:r>
      </w:hyperlink>
    </w:p>
    <w:p>
      <w:pPr>
        <w:pStyle w:val="TOC2"/>
        <w:tabs>
          <w:tab w:val="right" w:leader="dot" w:pos="8306"/>
        </w:tabs>
      </w:pPr>
      <w:hyperlink w:anchor="_Toc14178" w:history="1">
        <w:r>
          <w:rPr>
            <w:rFonts w:ascii="仿宋" w:eastAsia="仿宋" w:hAnsi="仿宋" w:cs="仿宋" w:hint="eastAsia"/>
            <w:lang w:eastAsia="zh-CN"/>
          </w:rPr>
          <w:t>(一)、消防安全</w:t>
        </w:r>
        <w:r>
          <w:tab/>
        </w:r>
        <w:r>
          <w:fldChar w:fldCharType="begin"/>
        </w:r>
        <w:r>
          <w:instrText xml:space="preserve"> PAGEREF _Toc14178 \h </w:instrText>
        </w:r>
        <w:r>
          <w:fldChar w:fldCharType="separate"/>
        </w:r>
        <w:r>
          <w:t>24</w:t>
        </w:r>
        <w:r>
          <w:fldChar w:fldCharType="end"/>
        </w:r>
      </w:hyperlink>
    </w:p>
    <w:p>
      <w:pPr>
        <w:pStyle w:val="TOC2"/>
        <w:tabs>
          <w:tab w:val="right" w:leader="dot" w:pos="8306"/>
        </w:tabs>
      </w:pPr>
      <w:hyperlink w:anchor="_Toc20497" w:history="1">
        <w:r>
          <w:rPr>
            <w:rFonts w:ascii="仿宋" w:eastAsia="仿宋" w:hAnsi="仿宋" w:cs="仿宋" w:hint="eastAsia"/>
            <w:lang w:eastAsia="zh-CN"/>
          </w:rPr>
          <w:t>(二)、防火防爆总图布置措施</w:t>
        </w:r>
        <w:r>
          <w:tab/>
        </w:r>
        <w:r>
          <w:fldChar w:fldCharType="begin"/>
        </w:r>
        <w:r>
          <w:instrText xml:space="preserve"> PAGEREF _Toc20497 \h </w:instrText>
        </w:r>
        <w:r>
          <w:fldChar w:fldCharType="separate"/>
        </w:r>
        <w:r>
          <w:t>25</w:t>
        </w:r>
        <w:r>
          <w:fldChar w:fldCharType="end"/>
        </w:r>
      </w:hyperlink>
    </w:p>
    <w:p>
      <w:pPr>
        <w:pStyle w:val="TOC2"/>
        <w:tabs>
          <w:tab w:val="right" w:leader="dot" w:pos="8306"/>
        </w:tabs>
      </w:pPr>
      <w:hyperlink w:anchor="_Toc24587" w:history="1">
        <w:r>
          <w:rPr>
            <w:rFonts w:ascii="仿宋" w:eastAsia="仿宋" w:hAnsi="仿宋" w:cs="仿宋" w:hint="eastAsia"/>
            <w:lang w:eastAsia="zh-CN"/>
          </w:rPr>
          <w:t>(三)、自然灾害防范措施</w:t>
        </w:r>
        <w:r>
          <w:tab/>
        </w:r>
        <w:r>
          <w:fldChar w:fldCharType="begin"/>
        </w:r>
        <w:r>
          <w:instrText xml:space="preserve"> PAGEREF _Toc24587 \h </w:instrText>
        </w:r>
        <w:r>
          <w:fldChar w:fldCharType="separate"/>
        </w:r>
        <w:r>
          <w:t>26</w:t>
        </w:r>
        <w:r>
          <w:fldChar w:fldCharType="end"/>
        </w:r>
      </w:hyperlink>
    </w:p>
    <w:p>
      <w:pPr>
        <w:pStyle w:val="TOC2"/>
        <w:tabs>
          <w:tab w:val="right" w:leader="dot" w:pos="8306"/>
        </w:tabs>
      </w:pPr>
      <w:hyperlink w:anchor="_Toc15545" w:history="1">
        <w:r>
          <w:rPr>
            <w:rFonts w:ascii="仿宋" w:eastAsia="仿宋" w:hAnsi="仿宋" w:cs="仿宋" w:hint="eastAsia"/>
            <w:lang w:eastAsia="zh-CN"/>
          </w:rPr>
          <w:t>(四)、安全色及安全标志使用要求</w:t>
        </w:r>
        <w:r>
          <w:tab/>
        </w:r>
        <w:r>
          <w:fldChar w:fldCharType="begin"/>
        </w:r>
        <w:r>
          <w:instrText xml:space="preserve"> PAGEREF _Toc15545 \h </w:instrText>
        </w:r>
        <w:r>
          <w:fldChar w:fldCharType="separate"/>
        </w:r>
        <w:r>
          <w:t>27</w:t>
        </w:r>
        <w:r>
          <w:fldChar w:fldCharType="end"/>
        </w:r>
      </w:hyperlink>
    </w:p>
    <w:p>
      <w:pPr>
        <w:pStyle w:val="TOC2"/>
        <w:tabs>
          <w:tab w:val="right" w:leader="dot" w:pos="8306"/>
        </w:tabs>
      </w:pPr>
      <w:hyperlink w:anchor="_Toc28876" w:history="1">
        <w:r>
          <w:rPr>
            <w:rFonts w:ascii="仿宋" w:eastAsia="仿宋" w:hAnsi="仿宋" w:cs="仿宋" w:hint="eastAsia"/>
            <w:lang w:eastAsia="zh-CN"/>
          </w:rPr>
          <w:t>(五)、防尘防毒措施</w:t>
        </w:r>
        <w:r>
          <w:tab/>
        </w:r>
        <w:r>
          <w:fldChar w:fldCharType="begin"/>
        </w:r>
        <w:r>
          <w:instrText xml:space="preserve"> PAGEREF _Toc28876 \h </w:instrText>
        </w:r>
        <w:r>
          <w:fldChar w:fldCharType="separate"/>
        </w:r>
        <w:r>
          <w:t>28</w:t>
        </w:r>
        <w:r>
          <w:fldChar w:fldCharType="end"/>
        </w:r>
      </w:hyperlink>
    </w:p>
    <w:p>
      <w:pPr>
        <w:pStyle w:val="TOC2"/>
        <w:tabs>
          <w:tab w:val="right" w:leader="dot" w:pos="8306"/>
        </w:tabs>
      </w:pPr>
      <w:hyperlink w:anchor="_Toc26217" w:history="1">
        <w:r>
          <w:rPr>
            <w:rFonts w:ascii="仿宋" w:eastAsia="仿宋" w:hAnsi="仿宋" w:cs="仿宋" w:hint="eastAsia"/>
            <w:lang w:eastAsia="zh-CN"/>
          </w:rPr>
          <w:t>(六)、防静电、触电防护及防雷措施</w:t>
        </w:r>
        <w:r>
          <w:tab/>
        </w:r>
        <w:r>
          <w:fldChar w:fldCharType="begin"/>
        </w:r>
        <w:r>
          <w:instrText xml:space="preserve"> PAGEREF _Toc26217 \h </w:instrText>
        </w:r>
        <w:r>
          <w:fldChar w:fldCharType="separate"/>
        </w:r>
        <w:r>
          <w:t>29</w:t>
        </w:r>
        <w:r>
          <w:fldChar w:fldCharType="end"/>
        </w:r>
      </w:hyperlink>
    </w:p>
    <w:p>
      <w:pPr>
        <w:pStyle w:val="TOC2"/>
        <w:tabs>
          <w:tab w:val="right" w:leader="dot" w:pos="8306"/>
        </w:tabs>
      </w:pPr>
      <w:hyperlink w:anchor="_Toc16260" w:history="1">
        <w:r>
          <w:rPr>
            <w:rFonts w:ascii="仿宋" w:eastAsia="仿宋" w:hAnsi="仿宋" w:cs="仿宋" w:hint="eastAsia"/>
            <w:lang w:eastAsia="zh-CN"/>
          </w:rPr>
          <w:t>(七)、机械设备安全保障措施</w:t>
        </w:r>
        <w:r>
          <w:tab/>
        </w:r>
        <w:r>
          <w:fldChar w:fldCharType="begin"/>
        </w:r>
        <w:r>
          <w:instrText xml:space="preserve"> PAGEREF _Toc16260 \h </w:instrText>
        </w:r>
        <w:r>
          <w:fldChar w:fldCharType="separate"/>
        </w:r>
        <w:r>
          <w:t>30</w:t>
        </w:r>
        <w:r>
          <w:fldChar w:fldCharType="end"/>
        </w:r>
      </w:hyperlink>
    </w:p>
    <w:p>
      <w:pPr>
        <w:pStyle w:val="TOC1"/>
        <w:tabs>
          <w:tab w:val="right" w:leader="dot" w:pos="8306"/>
        </w:tabs>
      </w:pPr>
      <w:hyperlink w:anchor="_Toc30737" w:history="1">
        <w:r>
          <w:rPr>
            <w:rFonts w:ascii="仿宋" w:eastAsia="仿宋" w:hAnsi="仿宋" w:cs="仿宋" w:hint="eastAsia"/>
            <w:lang w:eastAsia="zh-CN"/>
          </w:rPr>
          <w:t>九、伤口胶带项目社会影响</w:t>
        </w:r>
        <w:r>
          <w:tab/>
        </w:r>
        <w:r>
          <w:fldChar w:fldCharType="begin"/>
        </w:r>
        <w:r>
          <w:instrText xml:space="preserve"> PAGEREF _Toc30737 \h </w:instrText>
        </w:r>
        <w:r>
          <w:fldChar w:fldCharType="separate"/>
        </w:r>
        <w:r>
          <w:t>32</w:t>
        </w:r>
        <w:r>
          <w:fldChar w:fldCharType="end"/>
        </w:r>
      </w:hyperlink>
    </w:p>
    <w:p>
      <w:pPr>
        <w:pStyle w:val="TOC2"/>
        <w:tabs>
          <w:tab w:val="right" w:leader="dot" w:pos="8306"/>
        </w:tabs>
      </w:pPr>
      <w:hyperlink w:anchor="_Toc28096" w:history="1">
        <w:r>
          <w:rPr>
            <w:rFonts w:ascii="仿宋" w:eastAsia="仿宋" w:hAnsi="仿宋" w:cs="仿宋" w:hint="eastAsia"/>
            <w:lang w:eastAsia="zh-CN"/>
          </w:rPr>
          <w:t>(一)、社会责任与义务</w:t>
        </w:r>
        <w:r>
          <w:tab/>
        </w:r>
        <w:r>
          <w:fldChar w:fldCharType="begin"/>
        </w:r>
        <w:r>
          <w:instrText xml:space="preserve"> PAGEREF _Toc28096 \h </w:instrText>
        </w:r>
        <w:r>
          <w:fldChar w:fldCharType="separate"/>
        </w:r>
        <w:r>
          <w:t>32</w:t>
        </w:r>
        <w:r>
          <w:fldChar w:fldCharType="end"/>
        </w:r>
      </w:hyperlink>
    </w:p>
    <w:p>
      <w:pPr>
        <w:pStyle w:val="TOC2"/>
        <w:tabs>
          <w:tab w:val="right" w:leader="dot" w:pos="8306"/>
        </w:tabs>
      </w:pPr>
      <w:hyperlink w:anchor="_Toc11744" w:history="1">
        <w:r>
          <w:rPr>
            <w:rFonts w:ascii="仿宋" w:eastAsia="仿宋" w:hAnsi="仿宋" w:cs="仿宋" w:hint="eastAsia"/>
            <w:lang w:eastAsia="zh-CN"/>
          </w:rPr>
          <w:t>(二)、社会参与与沟通</w:t>
        </w:r>
        <w:r>
          <w:tab/>
        </w:r>
        <w:r>
          <w:fldChar w:fldCharType="begin"/>
        </w:r>
        <w:r>
          <w:instrText xml:space="preserve"> PAGEREF _Toc11744 \h </w:instrText>
        </w:r>
        <w:r>
          <w:fldChar w:fldCharType="separate"/>
        </w:r>
        <w:r>
          <w:t>33</w:t>
        </w:r>
        <w:r>
          <w:fldChar w:fldCharType="end"/>
        </w:r>
      </w:hyperlink>
    </w:p>
    <w:p>
      <w:pPr>
        <w:pStyle w:val="TOC1"/>
        <w:tabs>
          <w:tab w:val="right" w:leader="dot" w:pos="8306"/>
        </w:tabs>
      </w:pPr>
      <w:hyperlink w:anchor="_Toc19559" w:history="1">
        <w:r>
          <w:rPr>
            <w:rFonts w:ascii="仿宋" w:eastAsia="仿宋" w:hAnsi="仿宋" w:cs="仿宋" w:hint="eastAsia"/>
            <w:lang w:eastAsia="zh-CN"/>
          </w:rPr>
          <w:t>十、伤口胶带项目风险管理</w:t>
        </w:r>
        <w:r>
          <w:tab/>
        </w:r>
        <w:r>
          <w:fldChar w:fldCharType="begin"/>
        </w:r>
        <w:r>
          <w:instrText xml:space="preserve"> PAGEREF _Toc19559 \h </w:instrText>
        </w:r>
        <w:r>
          <w:fldChar w:fldCharType="separate"/>
        </w:r>
        <w:r>
          <w:t>34</w:t>
        </w:r>
        <w:r>
          <w:fldChar w:fldCharType="end"/>
        </w:r>
      </w:hyperlink>
    </w:p>
    <w:p>
      <w:pPr>
        <w:pStyle w:val="TOC2"/>
        <w:tabs>
          <w:tab w:val="right" w:leader="dot" w:pos="8306"/>
        </w:tabs>
      </w:pPr>
      <w:hyperlink w:anchor="_Toc19663" w:history="1">
        <w:r>
          <w:rPr>
            <w:rFonts w:ascii="仿宋" w:eastAsia="仿宋" w:hAnsi="仿宋" w:cs="仿宋" w:hint="eastAsia"/>
            <w:lang w:eastAsia="zh-CN"/>
          </w:rPr>
          <w:t>(一)、风险识别与评估</w:t>
        </w:r>
        <w:r>
          <w:tab/>
        </w:r>
        <w:r>
          <w:fldChar w:fldCharType="begin"/>
        </w:r>
        <w:r>
          <w:instrText xml:space="preserve"> PAGEREF _Toc19663 \h </w:instrText>
        </w:r>
        <w:r>
          <w:fldChar w:fldCharType="separate"/>
        </w:r>
        <w:r>
          <w:t>34</w:t>
        </w:r>
        <w:r>
          <w:fldChar w:fldCharType="end"/>
        </w:r>
      </w:hyperlink>
    </w:p>
    <w:p>
      <w:pPr>
        <w:pStyle w:val="TOC2"/>
        <w:tabs>
          <w:tab w:val="right" w:leader="dot" w:pos="8306"/>
        </w:tabs>
      </w:pPr>
      <w:hyperlink w:anchor="_Toc3473" w:history="1">
        <w:r>
          <w:rPr>
            <w:rFonts w:ascii="仿宋" w:eastAsia="仿宋" w:hAnsi="仿宋" w:cs="仿宋" w:hint="eastAsia"/>
            <w:lang w:eastAsia="zh-CN"/>
          </w:rPr>
          <w:t>(二)、风险应对策略</w:t>
        </w:r>
        <w:r>
          <w:tab/>
        </w:r>
        <w:r>
          <w:fldChar w:fldCharType="begin"/>
        </w:r>
        <w:r>
          <w:instrText xml:space="preserve"> PAGEREF _Toc3473 \h </w:instrText>
        </w:r>
        <w:r>
          <w:fldChar w:fldCharType="separate"/>
        </w:r>
        <w:r>
          <w:t>35</w:t>
        </w:r>
        <w:r>
          <w:fldChar w:fldCharType="end"/>
        </w:r>
      </w:hyperlink>
    </w:p>
    <w:p>
      <w:pPr>
        <w:pStyle w:val="TOC2"/>
        <w:tabs>
          <w:tab w:val="right" w:leader="dot" w:pos="8306"/>
        </w:tabs>
      </w:pPr>
      <w:hyperlink w:anchor="_Toc17292" w:history="1">
        <w:r>
          <w:rPr>
            <w:rFonts w:ascii="仿宋" w:eastAsia="仿宋" w:hAnsi="仿宋" w:cs="仿宋" w:hint="eastAsia"/>
            <w:lang w:eastAsia="zh-CN"/>
          </w:rPr>
          <w:t>(三)、风险监控与控制</w:t>
        </w:r>
        <w:r>
          <w:tab/>
        </w:r>
        <w:r>
          <w:fldChar w:fldCharType="begin"/>
        </w:r>
        <w:r>
          <w:instrText xml:space="preserve"> PAGEREF _Toc17292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40" w:history="1">
        <w:r>
          <w:rPr>
            <w:rFonts w:ascii="仿宋" w:eastAsia="仿宋" w:hAnsi="仿宋" w:cs="仿宋" w:hint="eastAsia"/>
            <w:lang w:eastAsia="zh-CN"/>
          </w:rPr>
          <w:t>十一、伤口胶带项目环境影响分析</w:t>
        </w:r>
        <w:r>
          <w:tab/>
        </w:r>
        <w:r>
          <w:fldChar w:fldCharType="begin"/>
        </w:r>
        <w:r>
          <w:instrText xml:space="preserve"> PAGEREF _Toc15940 \h </w:instrText>
        </w:r>
        <w:r>
          <w:fldChar w:fldCharType="separate"/>
        </w:r>
        <w:r>
          <w:t>38</w:t>
        </w:r>
        <w:r>
          <w:fldChar w:fldCharType="end"/>
        </w:r>
      </w:hyperlink>
    </w:p>
    <w:p>
      <w:pPr>
        <w:pStyle w:val="TOC2"/>
        <w:tabs>
          <w:tab w:val="right" w:leader="dot" w:pos="8306"/>
        </w:tabs>
      </w:pPr>
      <w:hyperlink w:anchor="_Toc10196" w:history="1">
        <w:r>
          <w:rPr>
            <w:rFonts w:ascii="仿宋" w:eastAsia="仿宋" w:hAnsi="仿宋" w:cs="仿宋" w:hint="eastAsia"/>
            <w:lang w:eastAsia="zh-CN"/>
          </w:rPr>
          <w:t>(一)、建设区域环境质量现状</w:t>
        </w:r>
        <w:r>
          <w:tab/>
        </w:r>
        <w:r>
          <w:fldChar w:fldCharType="begin"/>
        </w:r>
        <w:r>
          <w:instrText xml:space="preserve"> PAGEREF _Toc10196 \h </w:instrText>
        </w:r>
        <w:r>
          <w:fldChar w:fldCharType="separate"/>
        </w:r>
        <w:r>
          <w:t>38</w:t>
        </w:r>
        <w:r>
          <w:fldChar w:fldCharType="end"/>
        </w:r>
      </w:hyperlink>
    </w:p>
    <w:p>
      <w:pPr>
        <w:pStyle w:val="TOC2"/>
        <w:tabs>
          <w:tab w:val="right" w:leader="dot" w:pos="8306"/>
        </w:tabs>
      </w:pPr>
      <w:hyperlink w:anchor="_Toc3820" w:history="1">
        <w:r>
          <w:rPr>
            <w:rFonts w:ascii="仿宋" w:eastAsia="仿宋" w:hAnsi="仿宋" w:cs="仿宋" w:hint="eastAsia"/>
            <w:lang w:eastAsia="zh-CN"/>
          </w:rPr>
          <w:t>(二)、建设期环境保护</w:t>
        </w:r>
        <w:r>
          <w:tab/>
        </w:r>
        <w:r>
          <w:fldChar w:fldCharType="begin"/>
        </w:r>
        <w:r>
          <w:instrText xml:space="preserve"> PAGEREF _Toc3820 \h </w:instrText>
        </w:r>
        <w:r>
          <w:fldChar w:fldCharType="separate"/>
        </w:r>
        <w:r>
          <w:t>39</w:t>
        </w:r>
        <w:r>
          <w:fldChar w:fldCharType="end"/>
        </w:r>
      </w:hyperlink>
    </w:p>
    <w:p>
      <w:pPr>
        <w:pStyle w:val="TOC2"/>
        <w:tabs>
          <w:tab w:val="right" w:leader="dot" w:pos="8306"/>
        </w:tabs>
      </w:pPr>
      <w:hyperlink w:anchor="_Toc7031" w:history="1">
        <w:r>
          <w:rPr>
            <w:rFonts w:ascii="仿宋" w:eastAsia="仿宋" w:hAnsi="仿宋" w:cs="仿宋" w:hint="eastAsia"/>
            <w:lang w:eastAsia="zh-CN"/>
          </w:rPr>
          <w:t>(三)、运营期环境保护</w:t>
        </w:r>
        <w:r>
          <w:tab/>
        </w:r>
        <w:r>
          <w:fldChar w:fldCharType="begin"/>
        </w:r>
        <w:r>
          <w:instrText xml:space="preserve"> PAGEREF _Toc7031 \h </w:instrText>
        </w:r>
        <w:r>
          <w:fldChar w:fldCharType="separate"/>
        </w:r>
        <w:r>
          <w:t>40</w:t>
        </w:r>
        <w:r>
          <w:fldChar w:fldCharType="end"/>
        </w:r>
      </w:hyperlink>
    </w:p>
    <w:p>
      <w:pPr>
        <w:pStyle w:val="TOC2"/>
        <w:tabs>
          <w:tab w:val="right" w:leader="dot" w:pos="8306"/>
        </w:tabs>
      </w:pPr>
      <w:hyperlink w:anchor="_Toc26829" w:history="1">
        <w:r>
          <w:rPr>
            <w:rFonts w:ascii="仿宋" w:eastAsia="仿宋" w:hAnsi="仿宋" w:cs="仿宋" w:hint="eastAsia"/>
            <w:lang w:eastAsia="zh-CN"/>
          </w:rPr>
          <w:t>(四)、伤口胶带项目建设对区域经济的影响</w:t>
        </w:r>
        <w:r>
          <w:tab/>
        </w:r>
        <w:r>
          <w:fldChar w:fldCharType="begin"/>
        </w:r>
        <w:r>
          <w:instrText xml:space="preserve"> PAGEREF _Toc26829 \h </w:instrText>
        </w:r>
        <w:r>
          <w:fldChar w:fldCharType="separate"/>
        </w:r>
        <w:r>
          <w:t>42</w:t>
        </w:r>
        <w:r>
          <w:fldChar w:fldCharType="end"/>
        </w:r>
      </w:hyperlink>
    </w:p>
    <w:p>
      <w:pPr>
        <w:pStyle w:val="TOC2"/>
        <w:tabs>
          <w:tab w:val="right" w:leader="dot" w:pos="8306"/>
        </w:tabs>
      </w:pPr>
      <w:hyperlink w:anchor="_Toc16025" w:history="1">
        <w:r>
          <w:rPr>
            <w:rFonts w:ascii="仿宋" w:eastAsia="仿宋" w:hAnsi="仿宋" w:cs="仿宋" w:hint="eastAsia"/>
            <w:lang w:eastAsia="zh-CN"/>
          </w:rPr>
          <w:t>(五)、废弃物处理</w:t>
        </w:r>
        <w:r>
          <w:tab/>
        </w:r>
        <w:r>
          <w:fldChar w:fldCharType="begin"/>
        </w:r>
        <w:r>
          <w:instrText xml:space="preserve"> PAGEREF _Toc16025 \h </w:instrText>
        </w:r>
        <w:r>
          <w:fldChar w:fldCharType="separate"/>
        </w:r>
        <w:r>
          <w:t>43</w:t>
        </w:r>
        <w:r>
          <w:fldChar w:fldCharType="end"/>
        </w:r>
      </w:hyperlink>
    </w:p>
    <w:p>
      <w:pPr>
        <w:pStyle w:val="TOC2"/>
        <w:tabs>
          <w:tab w:val="right" w:leader="dot" w:pos="8306"/>
        </w:tabs>
      </w:pPr>
      <w:hyperlink w:anchor="_Toc32700" w:history="1">
        <w:r>
          <w:rPr>
            <w:rFonts w:ascii="仿宋" w:eastAsia="仿宋" w:hAnsi="仿宋" w:cs="仿宋" w:hint="eastAsia"/>
            <w:lang w:eastAsia="zh-CN"/>
          </w:rPr>
          <w:t>(六)、特殊环境影响分析</w:t>
        </w:r>
        <w:r>
          <w:tab/>
        </w:r>
        <w:r>
          <w:fldChar w:fldCharType="begin"/>
        </w:r>
        <w:r>
          <w:instrText xml:space="preserve"> PAGEREF _Toc32700 \h </w:instrText>
        </w:r>
        <w:r>
          <w:fldChar w:fldCharType="separate"/>
        </w:r>
        <w:r>
          <w:t>45</w:t>
        </w:r>
        <w:r>
          <w:fldChar w:fldCharType="end"/>
        </w:r>
      </w:hyperlink>
    </w:p>
    <w:p>
      <w:pPr>
        <w:pStyle w:val="TOC2"/>
        <w:tabs>
          <w:tab w:val="right" w:leader="dot" w:pos="8306"/>
        </w:tabs>
      </w:pPr>
      <w:hyperlink w:anchor="_Toc16627" w:history="1">
        <w:r>
          <w:rPr>
            <w:rFonts w:ascii="仿宋" w:eastAsia="仿宋" w:hAnsi="仿宋" w:cs="仿宋" w:hint="eastAsia"/>
            <w:lang w:eastAsia="zh-CN"/>
          </w:rPr>
          <w:t>(七)、清洁生产</w:t>
        </w:r>
        <w:r>
          <w:tab/>
        </w:r>
        <w:r>
          <w:fldChar w:fldCharType="begin"/>
        </w:r>
        <w:r>
          <w:instrText xml:space="preserve"> PAGEREF _Toc16627 \h </w:instrText>
        </w:r>
        <w:r>
          <w:fldChar w:fldCharType="separate"/>
        </w:r>
        <w:r>
          <w:t>46</w:t>
        </w:r>
        <w:r>
          <w:fldChar w:fldCharType="end"/>
        </w:r>
      </w:hyperlink>
    </w:p>
    <w:p>
      <w:pPr>
        <w:pStyle w:val="TOC2"/>
        <w:tabs>
          <w:tab w:val="right" w:leader="dot" w:pos="8306"/>
        </w:tabs>
      </w:pPr>
      <w:hyperlink w:anchor="_Toc19166" w:history="1">
        <w:r>
          <w:rPr>
            <w:rFonts w:ascii="仿宋" w:eastAsia="仿宋" w:hAnsi="仿宋" w:cs="仿宋" w:hint="eastAsia"/>
            <w:lang w:eastAsia="zh-CN"/>
          </w:rPr>
          <w:t>(八)、环境保护综合评价</w:t>
        </w:r>
        <w:r>
          <w:tab/>
        </w:r>
        <w:r>
          <w:fldChar w:fldCharType="begin"/>
        </w:r>
        <w:r>
          <w:instrText xml:space="preserve"> PAGEREF _Toc19166 \h </w:instrText>
        </w:r>
        <w:r>
          <w:fldChar w:fldCharType="separate"/>
        </w:r>
        <w:r>
          <w:t>47</w:t>
        </w:r>
        <w:r>
          <w:fldChar w:fldCharType="end"/>
        </w:r>
      </w:hyperlink>
    </w:p>
    <w:p>
      <w:pPr>
        <w:pStyle w:val="TOC1"/>
        <w:tabs>
          <w:tab w:val="right" w:leader="dot" w:pos="8306"/>
        </w:tabs>
      </w:pPr>
      <w:hyperlink w:anchor="_Toc29214" w:history="1">
        <w:r>
          <w:rPr>
            <w:rFonts w:ascii="仿宋" w:eastAsia="仿宋" w:hAnsi="仿宋" w:cs="仿宋" w:hint="eastAsia"/>
            <w:lang w:eastAsia="zh-CN"/>
          </w:rPr>
          <w:t>十二、伤口胶带项目投资规划</w:t>
        </w:r>
        <w:r>
          <w:tab/>
        </w:r>
        <w:r>
          <w:fldChar w:fldCharType="begin"/>
        </w:r>
        <w:r>
          <w:instrText xml:space="preserve"> PAGEREF _Toc29214 \h </w:instrText>
        </w:r>
        <w:r>
          <w:fldChar w:fldCharType="separate"/>
        </w:r>
        <w:r>
          <w:t>48</w:t>
        </w:r>
        <w:r>
          <w:fldChar w:fldCharType="end"/>
        </w:r>
      </w:hyperlink>
    </w:p>
    <w:p>
      <w:pPr>
        <w:pStyle w:val="TOC2"/>
        <w:tabs>
          <w:tab w:val="right" w:leader="dot" w:pos="8306"/>
        </w:tabs>
      </w:pPr>
      <w:hyperlink w:anchor="_Toc25674" w:history="1">
        <w:r>
          <w:rPr>
            <w:rFonts w:ascii="仿宋" w:eastAsia="仿宋" w:hAnsi="仿宋" w:cs="仿宋" w:hint="eastAsia"/>
            <w:lang w:eastAsia="zh-CN"/>
          </w:rPr>
          <w:t>(一)、伤口胶带项目总投资估算</w:t>
        </w:r>
        <w:r>
          <w:tab/>
        </w:r>
        <w:r>
          <w:fldChar w:fldCharType="begin"/>
        </w:r>
        <w:r>
          <w:instrText xml:space="preserve"> PAGEREF _Toc25674 \h </w:instrText>
        </w:r>
        <w:r>
          <w:fldChar w:fldCharType="separate"/>
        </w:r>
        <w:r>
          <w:t>48</w:t>
        </w:r>
        <w:r>
          <w:fldChar w:fldCharType="end"/>
        </w:r>
      </w:hyperlink>
    </w:p>
    <w:p>
      <w:pPr>
        <w:pStyle w:val="TOC2"/>
        <w:tabs>
          <w:tab w:val="right" w:leader="dot" w:pos="8306"/>
        </w:tabs>
      </w:pPr>
      <w:hyperlink w:anchor="_Toc28973" w:history="1">
        <w:r>
          <w:rPr>
            <w:rFonts w:ascii="仿宋" w:eastAsia="仿宋" w:hAnsi="仿宋" w:cs="仿宋" w:hint="eastAsia"/>
            <w:lang w:eastAsia="zh-CN"/>
          </w:rPr>
          <w:t>(二)、资金筹措</w:t>
        </w:r>
        <w:r>
          <w:tab/>
        </w:r>
        <w:r>
          <w:fldChar w:fldCharType="begin"/>
        </w:r>
        <w:r>
          <w:instrText xml:space="preserve"> PAGEREF _Toc28973 \h </w:instrText>
        </w:r>
        <w:r>
          <w:fldChar w:fldCharType="separate"/>
        </w:r>
        <w:r>
          <w:t>50</w:t>
        </w:r>
        <w:r>
          <w:fldChar w:fldCharType="end"/>
        </w:r>
      </w:hyperlink>
    </w:p>
    <w:p>
      <w:pPr>
        <w:pStyle w:val="TOC1"/>
        <w:tabs>
          <w:tab w:val="right" w:leader="dot" w:pos="8306"/>
        </w:tabs>
      </w:pPr>
      <w:hyperlink w:anchor="_Toc3770" w:history="1">
        <w:r>
          <w:rPr>
            <w:rFonts w:ascii="仿宋" w:eastAsia="仿宋" w:hAnsi="仿宋" w:cs="仿宋" w:hint="eastAsia"/>
            <w:lang w:eastAsia="zh-CN"/>
          </w:rPr>
          <w:t>十三、风险识别与分类</w:t>
        </w:r>
        <w:r>
          <w:tab/>
        </w:r>
        <w:r>
          <w:fldChar w:fldCharType="begin"/>
        </w:r>
        <w:r>
          <w:instrText xml:space="preserve"> PAGEREF _Toc3770 \h </w:instrText>
        </w:r>
        <w:r>
          <w:fldChar w:fldCharType="separate"/>
        </w:r>
        <w:r>
          <w:t>50</w:t>
        </w:r>
        <w:r>
          <w:fldChar w:fldCharType="end"/>
        </w:r>
      </w:hyperlink>
    </w:p>
    <w:p>
      <w:pPr>
        <w:pStyle w:val="TOC2"/>
        <w:tabs>
          <w:tab w:val="right" w:leader="dot" w:pos="8306"/>
        </w:tabs>
      </w:pPr>
      <w:hyperlink w:anchor="_Toc24099" w:history="1">
        <w:r>
          <w:rPr>
            <w:rFonts w:ascii="仿宋" w:eastAsia="仿宋" w:hAnsi="仿宋" w:cs="仿宋" w:hint="eastAsia"/>
            <w:lang w:eastAsia="zh-CN"/>
          </w:rPr>
          <w:t>(一)、风险识别</w:t>
        </w:r>
        <w:r>
          <w:tab/>
        </w:r>
        <w:r>
          <w:fldChar w:fldCharType="begin"/>
        </w:r>
        <w:r>
          <w:instrText xml:space="preserve"> PAGEREF _Toc24099 \h </w:instrText>
        </w:r>
        <w:r>
          <w:fldChar w:fldCharType="separate"/>
        </w:r>
        <w:r>
          <w:t>50</w:t>
        </w:r>
        <w:r>
          <w:fldChar w:fldCharType="end"/>
        </w:r>
      </w:hyperlink>
    </w:p>
    <w:p>
      <w:pPr>
        <w:pStyle w:val="TOC2"/>
        <w:tabs>
          <w:tab w:val="right" w:leader="dot" w:pos="8306"/>
        </w:tabs>
      </w:pPr>
      <w:hyperlink w:anchor="_Toc22953" w:history="1">
        <w:r>
          <w:rPr>
            <w:rFonts w:ascii="仿宋" w:eastAsia="仿宋" w:hAnsi="仿宋" w:cs="仿宋" w:hint="eastAsia"/>
            <w:lang w:eastAsia="zh-CN"/>
          </w:rPr>
          <w:t>(二)、风险分类</w:t>
        </w:r>
        <w:r>
          <w:tab/>
        </w:r>
        <w:r>
          <w:fldChar w:fldCharType="begin"/>
        </w:r>
        <w:r>
          <w:instrText xml:space="preserve"> PAGEREF _Toc22953 \h </w:instrText>
        </w:r>
        <w:r>
          <w:fldChar w:fldCharType="separate"/>
        </w:r>
        <w:r>
          <w:t>51</w:t>
        </w:r>
        <w:r>
          <w:fldChar w:fldCharType="end"/>
        </w:r>
      </w:hyperlink>
    </w:p>
    <w:p>
      <w:pPr>
        <w:pStyle w:val="TOC1"/>
        <w:tabs>
          <w:tab w:val="right" w:leader="dot" w:pos="8306"/>
        </w:tabs>
      </w:pPr>
      <w:hyperlink w:anchor="_Toc17413" w:history="1">
        <w:r>
          <w:rPr>
            <w:rFonts w:ascii="仿宋" w:eastAsia="仿宋" w:hAnsi="仿宋" w:cs="仿宋" w:hint="eastAsia"/>
            <w:lang w:eastAsia="zh-CN"/>
          </w:rPr>
          <w:t>十四、利益相关者分析与沟通计划</w:t>
        </w:r>
        <w:r>
          <w:tab/>
        </w:r>
        <w:r>
          <w:fldChar w:fldCharType="begin"/>
        </w:r>
        <w:r>
          <w:instrText xml:space="preserve"> PAGEREF _Toc17413 \h </w:instrText>
        </w:r>
        <w:r>
          <w:fldChar w:fldCharType="separate"/>
        </w:r>
        <w:r>
          <w:t>53</w:t>
        </w:r>
        <w:r>
          <w:fldChar w:fldCharType="end"/>
        </w:r>
      </w:hyperlink>
    </w:p>
    <w:p>
      <w:pPr>
        <w:pStyle w:val="TOC2"/>
        <w:tabs>
          <w:tab w:val="right" w:leader="dot" w:pos="8306"/>
        </w:tabs>
      </w:pPr>
      <w:hyperlink w:anchor="_Toc24472" w:history="1">
        <w:r>
          <w:rPr>
            <w:rFonts w:ascii="仿宋" w:eastAsia="仿宋" w:hAnsi="仿宋" w:cs="仿宋" w:hint="eastAsia"/>
            <w:lang w:eastAsia="zh-CN"/>
          </w:rPr>
          <w:t>(一)、利益相关者分析</w:t>
        </w:r>
        <w:r>
          <w:tab/>
        </w:r>
        <w:r>
          <w:fldChar w:fldCharType="begin"/>
        </w:r>
        <w:r>
          <w:instrText xml:space="preserve"> PAGEREF _Toc24472 \h </w:instrText>
        </w:r>
        <w:r>
          <w:fldChar w:fldCharType="separate"/>
        </w:r>
        <w:r>
          <w:t>53</w:t>
        </w:r>
        <w:r>
          <w:fldChar w:fldCharType="end"/>
        </w:r>
      </w:hyperlink>
    </w:p>
    <w:p>
      <w:pPr>
        <w:pStyle w:val="TOC2"/>
        <w:tabs>
          <w:tab w:val="right" w:leader="dot" w:pos="8306"/>
        </w:tabs>
      </w:pPr>
      <w:hyperlink w:anchor="_Toc26779" w:history="1">
        <w:r>
          <w:rPr>
            <w:rFonts w:ascii="仿宋" w:eastAsia="仿宋" w:hAnsi="仿宋" w:cs="仿宋" w:hint="eastAsia"/>
            <w:lang w:eastAsia="zh-CN"/>
          </w:rPr>
          <w:t>(二)、沟通计划</w:t>
        </w:r>
        <w:r>
          <w:tab/>
        </w:r>
        <w:r>
          <w:fldChar w:fldCharType="begin"/>
        </w:r>
        <w:r>
          <w:instrText xml:space="preserve"> PAGEREF _Toc26779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009"/>
      <w:r>
        <w:rPr>
          <w:rFonts w:ascii="仿宋" w:eastAsia="仿宋" w:hAnsi="仿宋" w:cs="仿宋" w:hint="eastAsia"/>
          <w:sz w:val="28"/>
          <w:lang w:eastAsia="zh-CN"/>
        </w:rPr>
        <w:t>一、伤口胶带项目危机管理</w:t>
      </w:r>
      <w:bookmarkEnd w:id="2"/>
    </w:p>
    <w:p>
      <w:pPr>
        <w:pStyle w:val="Heading2"/>
        <w:rPr>
          <w:rFonts w:ascii="仿宋" w:eastAsia="仿宋" w:hAnsi="仿宋" w:cs="仿宋" w:hint="eastAsia"/>
          <w:lang w:eastAsia="zh-CN"/>
        </w:rPr>
      </w:pPr>
      <w:bookmarkStart w:id="3" w:name="_Toc220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伤口胶带项目危机管理中，危机预警与识别是确保伤口胶带项目稳健运行的核心步骤。通过建立全面的监测机制，伤口胶带项目团队旨在及时发现和理解潜在的风险和危机因素，以便采取及时的预防和应对措施，确保伤口胶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首先，通过深入的风险评估，伤口胶带项目团队全面分析了整个伤口胶带项目和各个阶段可能存在的威胁。这包括准确评估每个潜在风险的发生概率和可能影响的程度，为后续危机预警提供了有力支持。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伤口胶带项目团队着重于明确定义伤口胶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伤口胶带项目进展的持续监控，团队能够及时发现潜在问题并作出迅速反应。伤口胶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在这一阶段，团队的专业素养和反应速度将发挥至关重要的作用，以确保潜在危机能够在初期得到有效的处理，最大程度地减轻负面影响。通过危机预警与识别，伤口胶带项目得以更有序、可控地推进。</w:t>
      </w:r>
    </w:p>
    <w:p>
      <w:pPr>
        <w:pStyle w:val="Heading2"/>
        <w:ind w:firstLine="560" w:firstLineChars="200"/>
        <w:rPr>
          <w:rFonts w:ascii="仿宋" w:eastAsia="仿宋" w:hAnsi="仿宋" w:cs="仿宋" w:hint="eastAsia"/>
          <w:sz w:val="28"/>
          <w:lang w:eastAsia="zh-CN"/>
        </w:rPr>
      </w:pPr>
      <w:bookmarkStart w:id="4" w:name="_Toc2814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在危机发生时，伤口胶带项目团队立即行动，成立了应急小组。该小组的任务是迅速制定并实施紧急应对措施，以最小化潜在损失。以下是采取的主要措施：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暂停伤口胶带项目进度：为遏制危机蔓延，伤口胶带项目暂时停止进行，以便全面评估当前状况。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资源重新分配：重新评估伤口胶带项目资源的分配，确保最大限度地减小损失。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实时沟通：与关键利益相关者建立实时沟通机制，向他们传递伤口胶带项目危机的实际状况，保障伤口胶带项目核心利益。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在紧急应对的同时，伤口胶带项目团队强调了团队协作和有效沟通的重要性。以下是团队协作的关键举措：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信息共享机制：建立了信息共享平台，确保团队成员能够及时获取伤口胶带项目危机的实时信息。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领导者沟通：伤口胶带项目领导者通过定期会议和即时沟通工具，指导团队应对危机，保持团队稳定运行。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随着危机得到初步控制，伤口胶带项目团队转向制定恢复计划，以确保伤口胶带项目能够从中迅速恢复。主要恢复计划包括：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修复受损的进度计划：重新评估伤口胶带项目进度，制定修复计划，确保伤口胶带项目尽快回归正常进程。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重新调整资源分配：优化资源分配，确保伤口胶带项目在有限资源下高效运转。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风险管理机制加强：对伤口胶带项目风险进行全面评估，制定更强化的风险管理策略，以预防未来可能的危机。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76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15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技术管理特点体现在其创新导向。通过引入最先进的技术趋势和解决方案，伤口胶带项目致力于提升科技含量、提高质量和效率水平。这意味着我们将采用最新的工具和方法，确保伤口胶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伤口胶带项目技术管理的显著特征。通过整合不同领域的技术资源，我们实现了跨学科的协同工作。这有助于优化技术架构，提高整体效能。此外，整合性策略还促进了不同技术团队之间的紧密沟通和高效合作，确保伤口胶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伤口胶带项目所采用的技术。通过不断优化技术方案，伤口胶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伤口胶带项目团队将在伤口胶带项目初期识别可能的技术风险，并采取相应的预防和应对措施。通过建立健全的风险评估机制，伤口胶带项目能够在实施过程中及时发现并解决潜在的技术问题，保障伤口胶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伤口胶带项目中，技术将成为伤口胶带项目成功的有力支持。这一深度剖析揭示了技术管理在伤口胶带项目实施中的关键作用，为伤口胶带项目的技术基础奠定了坚实的基础。</w:t>
      </w:r>
    </w:p>
    <w:p>
      <w:pPr>
        <w:pStyle w:val="Heading2"/>
        <w:ind w:firstLine="560" w:firstLineChars="200"/>
        <w:rPr>
          <w:rFonts w:ascii="仿宋" w:eastAsia="仿宋" w:hAnsi="仿宋" w:cs="仿宋" w:hint="eastAsia"/>
          <w:sz w:val="28"/>
          <w:lang w:eastAsia="zh-CN"/>
        </w:rPr>
      </w:pPr>
      <w:bookmarkStart w:id="7" w:name="_Toc10782"/>
      <w:r>
        <w:rPr>
          <w:rFonts w:ascii="仿宋" w:eastAsia="仿宋" w:hAnsi="仿宋" w:cs="仿宋" w:hint="eastAsia"/>
          <w:sz w:val="28"/>
          <w:lang w:eastAsia="zh-CN"/>
        </w:rPr>
        <w:t>(二)、伤口胶带项目工艺技术设计方案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伤口胶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伤口胶带项目将严格按照相关行业规范要求进行组织。通过有效控制产品质量，伤口胶带项目将致力于为顾客提供优质的伤口胶带项目产品和良好的服务。这体现了伤口胶带项目对于生产活动合规性和质量标准的高度重视，为伤口胶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伤口胶带项目注重生态效益和清洁生产原则。伤口胶带项目建设将紧密结合地方特色经济发展，与社会经济发展规划和区域环境保护规划方案相协调一致。通过与当地区域自然生态系统的结合，伤口胶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伤口胶带项目产品具有多样化的客户需求和个性化的特点。因此，伤口胶带项目产品规格品种多样，且单批生产数量较小。为满足这一特点，伤口胶带项目承办单位将建设先进的柔性制造生产线。通过广泛应用柔性制造技术，伤口胶带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伤口胶带项目采用的技术具有较高的技术含量和自动化水平，处于国内先进水平。这一技术选用不仅体现了对生产效率、质量和环境友好性的高标准要求，同时为伤口胶带项目的可持续发展奠定了坚实的基础。</w:t>
      </w:r>
    </w:p>
    <w:p>
      <w:pPr>
        <w:pStyle w:val="Heading2"/>
        <w:ind w:firstLine="560" w:firstLineChars="200"/>
        <w:rPr>
          <w:rFonts w:ascii="仿宋" w:eastAsia="仿宋" w:hAnsi="仿宋" w:cs="仿宋" w:hint="eastAsia"/>
          <w:sz w:val="28"/>
          <w:lang w:eastAsia="zh-CN"/>
        </w:rPr>
      </w:pPr>
      <w:bookmarkStart w:id="8" w:name="_Toc2858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为确保伤口胶带项目的高效生产和技术实施，我们制定了一套精心设计的设备选型方案，以满足伤口胶带项目生产、质量和环保的要求。该方案的主要特点如下：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伤口胶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针对伤口胶带项目产品的多样性和小批量生产的特点，我们将建设柔性制造生产线。通过在设备选型中考虑柔性制造技术，可以灵活应对不同产品规格和生产需求，实现生产线的高度灵活性和适应性。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9529"/>
      <w:r>
        <w:rPr>
          <w:rFonts w:ascii="仿宋" w:eastAsia="仿宋" w:hAnsi="仿宋" w:cs="仿宋" w:hint="eastAsia"/>
          <w:sz w:val="28"/>
          <w:lang w:eastAsia="zh-CN"/>
        </w:rPr>
        <w:t>三、伤口胶带项目建设单位说明</w:t>
      </w:r>
      <w:bookmarkEnd w:id="9"/>
    </w:p>
    <w:p>
      <w:pPr>
        <w:pStyle w:val="Heading2"/>
        <w:rPr>
          <w:rFonts w:ascii="仿宋" w:eastAsia="仿宋" w:hAnsi="仿宋" w:cs="仿宋" w:hint="eastAsia"/>
          <w:lang w:eastAsia="zh-CN"/>
        </w:rPr>
      </w:pPr>
      <w:bookmarkStart w:id="10" w:name="_Toc8047"/>
      <w:r>
        <w:rPr>
          <w:rFonts w:ascii="仿宋" w:eastAsia="仿宋" w:hAnsi="仿宋" w:cs="仿宋" w:hint="eastAsia"/>
          <w:lang w:eastAsia="zh-CN"/>
        </w:rPr>
        <w:t>(一)、伤口胶带项目承办单位基本情况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607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伤口胶带项目承办单位的XXXX，我们着眼于实现可持续的经济效益。通过技术创新和解决方案的提供，公司预计在伤口胶带项目执行期间将获得可观的收入增长。这一收入来源主要包括伤口胶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同时，我们注重成本控制和效率提升，以确保伤口胶带项目的可持续盈利。透过精细的管理和资源优化，公司期望实现伤口胶带项目利润最大化。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伤口胶带项目实施进行全面的投资评估，包括伤口胶带项目启动阶段的资金投入和后续运营成本。通过对伤口胶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伤口胶带项目实施过程中具备足够的资金流动性，公司将进行详尽的现金流分析。这包括资金需求的合理预测、伤口胶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4841"/>
      <w:r>
        <w:rPr>
          <w:rFonts w:ascii="仿宋" w:eastAsia="仿宋" w:hAnsi="仿宋" w:cs="仿宋" w:hint="eastAsia"/>
          <w:sz w:val="28"/>
          <w:lang w:eastAsia="zh-CN"/>
        </w:rPr>
        <w:t>四、伤口胶带项目概论</w:t>
      </w:r>
      <w:bookmarkEnd w:id="12"/>
    </w:p>
    <w:p>
      <w:pPr>
        <w:pStyle w:val="Heading2"/>
        <w:rPr>
          <w:rFonts w:ascii="仿宋" w:eastAsia="仿宋" w:hAnsi="仿宋" w:cs="仿宋" w:hint="eastAsia"/>
          <w:lang w:eastAsia="zh-CN"/>
        </w:rPr>
      </w:pPr>
      <w:bookmarkStart w:id="13" w:name="_Toc27207"/>
      <w:r>
        <w:rPr>
          <w:rFonts w:ascii="仿宋" w:eastAsia="仿宋" w:hAnsi="仿宋" w:cs="仿宋" w:hint="eastAsia"/>
          <w:lang w:eastAsia="zh-CN"/>
        </w:rPr>
        <w:t>(一)、伤口胶带项目概况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起源追溯至对市场的深入洞察。市场的不断演变与变革为伤口胶带项目提供了难得的机遇。当前市场存在的需求缺口和变革的大环境共同构成了伤口胶带项目的背景。这个伤口胶带项目旨在充分利用市场机遇，填补行业中尚未满足的需求，为客户提供全新的解决方案。市场的变革和需求的增长使得这个伤口胶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伤口胶带项目名称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正式命名为伤口胶带。这个名称不仅仅是一个标识，更代表了伤口胶带项目的核心理念和愿景。它蕴含着伤口胶带项目所要解决问题的关键字，具有强烈的表达和辨识度，为伤口胶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伤口胶带项目目标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核心目标是提供一种全新、高效的解决方案，满足客户日益增长的需求。伤口胶带项目追求的不仅仅是满足市场需求，更是在市场中获得卓越的竞争优势。通过不断提升产品或服务的质量和创新水平，伤口胶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伤口胶带项目范围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全面涵盖了产品研发、制造、市场推广和售后服务，确保从产品设计到最终用户体验的全方位关注。这一全面的伤口胶带项目范围是为了确保伤口胶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伤口胶带项目时间表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伤口胶带项目计划在未来18个月内完成，包括研发、测试、市场试点和正式推出等不同阶段。这个时间表的合理设计是为了确保伤口胶带项目各个阶段的顺利推进，以便按时交付高质量的成果。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伤口胶带项目预算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伤口胶带项目总预算估算为XX百万美元，主要分配在研发、市场推广、人员培训和运营等方面。这一充足的预算为伤口胶带项目提供了充足的资源，确保伤口胶带项目在各个方面都能取得优异的表现。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伤口胶带项目风险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伤口胶带项目可能面临的风险包括市场接受度低、技术难题、竞争激烈等。伤口胶带项目团队已经制定了相应的风险应对计划，通过前瞻性的风险管理，确保伤口胶带项目在面对不确定性时能够迅速做出应对。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伤口胶带项目团队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伤口胶带项目汇聚了一支经验丰富、多领域专业素养的核心团队，确保伤口胶带项目在各个方面都能拥有高水平的执行力。团队的协同作战是伤口胶带项目成功的关键因素之一。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伤口胶带项目背景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伤口胶带项目的背景根植于市场对更高效、创新产品的渴望，同时也受到科技发展对行业格局的深刻改变的影响。这为伤口胶带项目提供了广阔的发展空间和市场需求。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伤口胶带项目现状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截至目前，伤口胶带项目已完成市场调研和技术验证，取得了初步的成功。这为伤口胶带项目在未来的发展奠定了坚实的基础，为更远大的目标打下了坚实的基石。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7142"/>
      <w:r>
        <w:rPr>
          <w:rFonts w:ascii="仿宋" w:eastAsia="仿宋" w:hAnsi="仿宋" w:cs="仿宋" w:hint="eastAsia"/>
          <w:sz w:val="28"/>
          <w:lang w:eastAsia="zh-CN"/>
        </w:rPr>
        <w:t>(二)、伤口胶带项目目标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keyword》伤口胶带项目首要业务目标是在市场中占据有利地位，实现产品/服务的成功推广和销售。通过不断提升产品质量、创新性，伤口胶带项目追求成为行业中的领导者，赢得更多客户的青睐。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在科技迅速发展的时代，伤口胶带项目着眼于技术创新。通过持续的研发和技术升级，伤口胶带项目旨在推出更具创新性的产品或服务，以满足市场对新鲜、先进解决方案的需求。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为了建立可持续的客户关系，伤口胶带项目设定了客户满意度目标。通过提供卓越的产品质量和优质的客户服务，伤口胶带项目追求赢得客户的信任和忠诚度，确保他们的满意度达到行业领先水平。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伤口胶带项目注重社会责任和可持续发展。通过实施环保、社会责任伤口胶带项目，伤口胶带项目致力于在经济发展的同时保护环境，促进社会公平，实现可持续经营。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伤口胶带项目的团队是实现目标的核心驱动力。因此，伤口胶带项目设定了团队发展目标，包括提升团队成员的专业技能、培养领导力，以及搭建协同高效的团队工作氛围。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707"/>
      <w:r>
        <w:rPr>
          <w:rFonts w:ascii="仿宋" w:eastAsia="仿宋" w:hAnsi="仿宋" w:cs="仿宋" w:hint="eastAsia"/>
          <w:sz w:val="28"/>
          <w:lang w:eastAsia="zh-CN"/>
        </w:rPr>
        <w:t>(三)、伤口胶带项目提出的理由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伤口胶带项目提出的理由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提出源于对市场机遇的深刻洞察。当前市场中存在的需求缺口和行业发展趋势表明，有巨大的商业机会等待被开发。通过准确捕捉市场机遇，伤口胶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理念基于对技术创新的信仰。通过持续的研发和技术投入，伤口胶带项目有望推出更具创新性的产品或服务。在科技飞速发展的当下，伤口胶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提出是为了增强企业的行业竞争力。通过提升产品或服务的质量和独特性，伤口胶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响应了消费者需求的变化。随着社会和科技的不断发展，消费者对产品和服务的需求也在发生变化。通过深入了解并及时回应消费者的新需求，伤口胶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伤口胶带项目的提出是企业战略发展规划的一部分。在面对日益激烈的市场竞争和不断变化的商业环境中，伤口胶带项目作为企业战略的一环，旨在为企业开辟新的增长领域，巩固企业在行业中的地位。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提出不仅仅是基于商业考量，还注重社会责任。通过推出环保、社会责任等方面的伤口胶带项目，伤口胶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伤口胶带项目的提出反映了对利益相关者期望的关注。包括客户、员工、投资者等利益相关者在企业发展中都有着各自的期望，伤口胶带项目力求在满足这些期望的同时，取得更大的共赢。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723"/>
      <w:r>
        <w:rPr>
          <w:rFonts w:ascii="仿宋" w:eastAsia="仿宋" w:hAnsi="仿宋" w:cs="仿宋" w:hint="eastAsia"/>
          <w:sz w:val="28"/>
          <w:lang w:eastAsia="zh-CN"/>
        </w:rPr>
        <w:t>(四)、伤口胶带项目意义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在实施伤口胶带项目的过程中，我们不仅仅是在追逐商业成功，更是为企业和社会的多个层面创造了深远的意义。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伤口胶带项目的首要意义在于提升企业的市场竞争力。通过持续的创新和对产品质量的高标准要求，伤口胶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伤口胶带项目的推进将促使行业技术水平的提升。通过引入先进技术和创新性解决方案，伤口胶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伤口胶带项目不仅创造了大量就业机会，提高了就业水平，还注重社会责任和环保。通过参与社会公益事业和推动环保伤口胶带项目，伤口胶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综合而言，伤口胶带项目意义重大，不仅推动了企业的发展，也为行业和社会的进步贡献了积极力量。这是一个全面而深刻的影响，将在未来产生可持续的正面效应。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2638"/>
      <w:r>
        <w:rPr>
          <w:rFonts w:ascii="仿宋" w:eastAsia="仿宋" w:hAnsi="仿宋" w:cs="仿宋" w:hint="eastAsia"/>
          <w:sz w:val="28"/>
          <w:lang w:eastAsia="zh-CN"/>
        </w:rPr>
        <w:t>(五)、伤口胶带项目背景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在当今迅猛发展的商业环境中，伤口胶带项目的动因根植于对多方面因素的审慎考量。这个伤口胶带项目的提出并非孤立的决策，而是对企业所处背景深入思考的产物。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市场的不断演变是伤口胶带项目背后的首要原因。科技的迅速发展和全球市场的快速变化使得企业必须灵活应对。伤口胶带项目应运而生，旨在通过创新性的解决方案迎合市场的多变需求，赢得竞争中的先机。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https://d.book118.com/237053056133006053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伤口胶带项目计划设计方案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B7C62"/>
    <w:rsid w:val="339B7C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05305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2024-03-04T16:02:00Z</dcterms:created>
  <dcterms:modified xsi:type="dcterms:W3CDTF">2024-03-04T16:02:22Z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59E56B41D20D430BBA02E6A9E8868A16_11</vt:lpwstr>
  </property>
  <property fmtid="{D5CDD505-2E9C-101B-9397-08002B2CF9AE}" pid="3" name="KSOProductBuildVer">
    <vt:lpwstr>2052-12.1.0.16388</vt:lpwstr>
  </property>
</Properties>
</file>