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铝压延加工材项目融资计划书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61" w:history="1">
        <w:r>
          <w:rPr>
            <w:rFonts w:ascii="仿宋" w:eastAsia="仿宋" w:hAnsi="仿宋" w:cs="仿宋" w:hint="eastAsia"/>
            <w:lang w:eastAsia="zh-CN"/>
          </w:rPr>
          <w:t>序言</w:t>
        </w:r>
        <w:r>
          <w:tab/>
        </w:r>
        <w:r>
          <w:fldChar w:fldCharType="begin"/>
        </w:r>
        <w:r>
          <w:instrText xml:space="preserve"> PAGEREF _Toc13561 \h </w:instrText>
        </w:r>
        <w:r>
          <w:fldChar w:fldCharType="separate"/>
        </w:r>
        <w:r>
          <w:t>4</w:t>
        </w:r>
        <w:r>
          <w:fldChar w:fldCharType="end"/>
        </w:r>
      </w:hyperlink>
    </w:p>
    <w:p>
      <w:pPr>
        <w:pStyle w:val="TOC1"/>
        <w:tabs>
          <w:tab w:val="right" w:leader="dot" w:pos="8306"/>
        </w:tabs>
      </w:pPr>
      <w:hyperlink w:anchor="_Toc16761" w:history="1">
        <w:r>
          <w:rPr>
            <w:rFonts w:ascii="仿宋" w:eastAsia="仿宋" w:hAnsi="仿宋" w:cs="仿宋" w:hint="eastAsia"/>
            <w:lang w:eastAsia="zh-CN"/>
          </w:rPr>
          <w:t>一、环境和生态影响分析</w:t>
        </w:r>
        <w:r>
          <w:tab/>
        </w:r>
        <w:r>
          <w:fldChar w:fldCharType="begin"/>
        </w:r>
        <w:r>
          <w:instrText xml:space="preserve"> PAGEREF _Toc16761 \h </w:instrText>
        </w:r>
        <w:r>
          <w:fldChar w:fldCharType="separate"/>
        </w:r>
        <w:r>
          <w:t>4</w:t>
        </w:r>
        <w:r>
          <w:fldChar w:fldCharType="end"/>
        </w:r>
      </w:hyperlink>
    </w:p>
    <w:p>
      <w:pPr>
        <w:pStyle w:val="TOC2"/>
        <w:tabs>
          <w:tab w:val="right" w:leader="dot" w:pos="8306"/>
        </w:tabs>
      </w:pPr>
      <w:hyperlink w:anchor="_Toc1327" w:history="1">
        <w:r>
          <w:rPr>
            <w:rFonts w:ascii="仿宋" w:eastAsia="仿宋" w:hAnsi="仿宋" w:cs="仿宋" w:hint="eastAsia"/>
            <w:lang w:eastAsia="zh-CN"/>
          </w:rPr>
          <w:t>(一)、环境和生态现状</w:t>
        </w:r>
        <w:r>
          <w:tab/>
        </w:r>
        <w:r>
          <w:fldChar w:fldCharType="begin"/>
        </w:r>
        <w:r>
          <w:instrText xml:space="preserve"> PAGEREF _Toc1327 \h </w:instrText>
        </w:r>
        <w:r>
          <w:fldChar w:fldCharType="separate"/>
        </w:r>
        <w:r>
          <w:t>4</w:t>
        </w:r>
        <w:r>
          <w:fldChar w:fldCharType="end"/>
        </w:r>
      </w:hyperlink>
    </w:p>
    <w:p>
      <w:pPr>
        <w:pStyle w:val="TOC2"/>
        <w:tabs>
          <w:tab w:val="right" w:leader="dot" w:pos="8306"/>
        </w:tabs>
      </w:pPr>
      <w:hyperlink w:anchor="_Toc14751" w:history="1">
        <w:r>
          <w:rPr>
            <w:rFonts w:ascii="仿宋" w:eastAsia="仿宋" w:hAnsi="仿宋" w:cs="仿宋" w:hint="eastAsia"/>
            <w:lang w:eastAsia="zh-CN"/>
          </w:rPr>
          <w:t>(二)、生态环境影响分析</w:t>
        </w:r>
        <w:r>
          <w:tab/>
        </w:r>
        <w:r>
          <w:fldChar w:fldCharType="begin"/>
        </w:r>
        <w:r>
          <w:instrText xml:space="preserve"> PAGEREF _Toc14751 \h </w:instrText>
        </w:r>
        <w:r>
          <w:fldChar w:fldCharType="separate"/>
        </w:r>
        <w:r>
          <w:t>5</w:t>
        </w:r>
        <w:r>
          <w:fldChar w:fldCharType="end"/>
        </w:r>
      </w:hyperlink>
    </w:p>
    <w:p>
      <w:pPr>
        <w:pStyle w:val="TOC2"/>
        <w:tabs>
          <w:tab w:val="right" w:leader="dot" w:pos="8306"/>
        </w:tabs>
      </w:pPr>
      <w:hyperlink w:anchor="_Toc11276" w:history="1">
        <w:r>
          <w:rPr>
            <w:rFonts w:ascii="仿宋" w:eastAsia="仿宋" w:hAnsi="仿宋" w:cs="仿宋" w:hint="eastAsia"/>
            <w:lang w:eastAsia="zh-CN"/>
          </w:rPr>
          <w:t>(三)、生态环境保护措施</w:t>
        </w:r>
        <w:r>
          <w:tab/>
        </w:r>
        <w:r>
          <w:fldChar w:fldCharType="begin"/>
        </w:r>
        <w:r>
          <w:instrText xml:space="preserve"> PAGEREF _Toc11276 \h </w:instrText>
        </w:r>
        <w:r>
          <w:fldChar w:fldCharType="separate"/>
        </w:r>
        <w:r>
          <w:t>6</w:t>
        </w:r>
        <w:r>
          <w:fldChar w:fldCharType="end"/>
        </w:r>
      </w:hyperlink>
    </w:p>
    <w:p>
      <w:pPr>
        <w:pStyle w:val="TOC2"/>
        <w:tabs>
          <w:tab w:val="right" w:leader="dot" w:pos="8306"/>
        </w:tabs>
      </w:pPr>
      <w:hyperlink w:anchor="_Toc14908" w:history="1">
        <w:r>
          <w:rPr>
            <w:rFonts w:ascii="仿宋" w:eastAsia="仿宋" w:hAnsi="仿宋" w:cs="仿宋" w:hint="eastAsia"/>
            <w:lang w:eastAsia="zh-CN"/>
          </w:rPr>
          <w:t>(四)、四地质灾害影响分析</w:t>
        </w:r>
        <w:r>
          <w:tab/>
        </w:r>
        <w:r>
          <w:fldChar w:fldCharType="begin"/>
        </w:r>
        <w:r>
          <w:instrText xml:space="preserve"> PAGEREF _Toc14908 \h </w:instrText>
        </w:r>
        <w:r>
          <w:fldChar w:fldCharType="separate"/>
        </w:r>
        <w:r>
          <w:t>7</w:t>
        </w:r>
        <w:r>
          <w:fldChar w:fldCharType="end"/>
        </w:r>
      </w:hyperlink>
    </w:p>
    <w:p>
      <w:pPr>
        <w:pStyle w:val="TOC2"/>
        <w:tabs>
          <w:tab w:val="right" w:leader="dot" w:pos="8306"/>
        </w:tabs>
      </w:pPr>
      <w:hyperlink w:anchor="_Toc24884" w:history="1">
        <w:r>
          <w:rPr>
            <w:rFonts w:ascii="仿宋" w:eastAsia="仿宋" w:hAnsi="仿宋" w:cs="仿宋" w:hint="eastAsia"/>
            <w:lang w:eastAsia="zh-CN"/>
          </w:rPr>
          <w:t>(五)、五特殊环境影响</w:t>
        </w:r>
        <w:r>
          <w:tab/>
        </w:r>
        <w:r>
          <w:fldChar w:fldCharType="begin"/>
        </w:r>
        <w:r>
          <w:instrText xml:space="preserve"> PAGEREF _Toc24884 \h </w:instrText>
        </w:r>
        <w:r>
          <w:fldChar w:fldCharType="separate"/>
        </w:r>
        <w:r>
          <w:t>9</w:t>
        </w:r>
        <w:r>
          <w:fldChar w:fldCharType="end"/>
        </w:r>
      </w:hyperlink>
    </w:p>
    <w:p>
      <w:pPr>
        <w:pStyle w:val="TOC1"/>
        <w:tabs>
          <w:tab w:val="right" w:leader="dot" w:pos="8306"/>
        </w:tabs>
      </w:pPr>
      <w:hyperlink w:anchor="_Toc12770" w:history="1">
        <w:r>
          <w:rPr>
            <w:rFonts w:ascii="仿宋" w:eastAsia="仿宋" w:hAnsi="仿宋" w:cs="仿宋" w:hint="eastAsia"/>
            <w:lang w:eastAsia="zh-CN"/>
          </w:rPr>
          <w:t>二、行业、市场分析</w:t>
        </w:r>
        <w:r>
          <w:tab/>
        </w:r>
        <w:r>
          <w:fldChar w:fldCharType="begin"/>
        </w:r>
        <w:r>
          <w:instrText xml:space="preserve"> PAGEREF _Toc12770 \h </w:instrText>
        </w:r>
        <w:r>
          <w:fldChar w:fldCharType="separate"/>
        </w:r>
        <w:r>
          <w:t>10</w:t>
        </w:r>
        <w:r>
          <w:fldChar w:fldCharType="end"/>
        </w:r>
      </w:hyperlink>
    </w:p>
    <w:p>
      <w:pPr>
        <w:pStyle w:val="TOC2"/>
        <w:tabs>
          <w:tab w:val="right" w:leader="dot" w:pos="8306"/>
        </w:tabs>
      </w:pPr>
      <w:hyperlink w:anchor="_Toc135" w:history="1">
        <w:r>
          <w:rPr>
            <w:rFonts w:ascii="仿宋" w:eastAsia="仿宋" w:hAnsi="仿宋" w:cs="仿宋" w:hint="eastAsia"/>
            <w:lang w:eastAsia="zh-CN"/>
          </w:rPr>
          <w:t>(一)、完善体制机制，加快XXX市场化步伐</w:t>
        </w:r>
        <w:r>
          <w:tab/>
        </w:r>
        <w:r>
          <w:fldChar w:fldCharType="begin"/>
        </w:r>
        <w:r>
          <w:instrText xml:space="preserve"> PAGEREF _Toc135 \h </w:instrText>
        </w:r>
        <w:r>
          <w:fldChar w:fldCharType="separate"/>
        </w:r>
        <w:r>
          <w:t>10</w:t>
        </w:r>
        <w:r>
          <w:fldChar w:fldCharType="end"/>
        </w:r>
      </w:hyperlink>
    </w:p>
    <w:p>
      <w:pPr>
        <w:pStyle w:val="TOC2"/>
        <w:tabs>
          <w:tab w:val="right" w:leader="dot" w:pos="8306"/>
        </w:tabs>
      </w:pPr>
      <w:hyperlink w:anchor="_Toc24123" w:history="1">
        <w:r>
          <w:rPr>
            <w:rFonts w:ascii="仿宋" w:eastAsia="仿宋" w:hAnsi="仿宋" w:cs="仿宋" w:hint="eastAsia"/>
            <w:lang w:eastAsia="zh-CN"/>
          </w:rPr>
          <w:t>(二)、推动规模化发展，支撑构建新型系统</w:t>
        </w:r>
        <w:r>
          <w:tab/>
        </w:r>
        <w:r>
          <w:fldChar w:fldCharType="begin"/>
        </w:r>
        <w:r>
          <w:instrText xml:space="preserve"> PAGEREF _Toc24123 \h </w:instrText>
        </w:r>
        <w:r>
          <w:fldChar w:fldCharType="separate"/>
        </w:r>
        <w:r>
          <w:t>11</w:t>
        </w:r>
        <w:r>
          <w:fldChar w:fldCharType="end"/>
        </w:r>
      </w:hyperlink>
    </w:p>
    <w:p>
      <w:pPr>
        <w:pStyle w:val="TOC2"/>
        <w:tabs>
          <w:tab w:val="right" w:leader="dot" w:pos="8306"/>
        </w:tabs>
      </w:pPr>
      <w:hyperlink w:anchor="_Toc1318" w:history="1">
        <w:r>
          <w:rPr>
            <w:rFonts w:ascii="仿宋" w:eastAsia="仿宋" w:hAnsi="仿宋" w:cs="仿宋" w:hint="eastAsia"/>
            <w:lang w:eastAsia="zh-CN"/>
          </w:rPr>
          <w:t>(三)、强化技术攻关，构建XXX创新体系</w:t>
        </w:r>
        <w:r>
          <w:tab/>
        </w:r>
        <w:r>
          <w:fldChar w:fldCharType="begin"/>
        </w:r>
        <w:r>
          <w:instrText xml:space="preserve"> PAGEREF _Toc1318 \h </w:instrText>
        </w:r>
        <w:r>
          <w:fldChar w:fldCharType="separate"/>
        </w:r>
        <w:r>
          <w:t>12</w:t>
        </w:r>
        <w:r>
          <w:fldChar w:fldCharType="end"/>
        </w:r>
      </w:hyperlink>
    </w:p>
    <w:p>
      <w:pPr>
        <w:pStyle w:val="TOC1"/>
        <w:tabs>
          <w:tab w:val="right" w:leader="dot" w:pos="8306"/>
        </w:tabs>
      </w:pPr>
      <w:hyperlink w:anchor="_Toc14715" w:history="1">
        <w:r>
          <w:rPr>
            <w:rFonts w:ascii="仿宋" w:eastAsia="仿宋" w:hAnsi="仿宋" w:cs="仿宋" w:hint="eastAsia"/>
            <w:lang w:eastAsia="zh-CN"/>
          </w:rPr>
          <w:t>三、节能方案分析</w:t>
        </w:r>
        <w:r>
          <w:tab/>
        </w:r>
        <w:r>
          <w:fldChar w:fldCharType="begin"/>
        </w:r>
        <w:r>
          <w:instrText xml:space="preserve"> PAGEREF _Toc14715 \h </w:instrText>
        </w:r>
        <w:r>
          <w:fldChar w:fldCharType="separate"/>
        </w:r>
        <w:r>
          <w:t>13</w:t>
        </w:r>
        <w:r>
          <w:fldChar w:fldCharType="end"/>
        </w:r>
      </w:hyperlink>
    </w:p>
    <w:p>
      <w:pPr>
        <w:pStyle w:val="TOC2"/>
        <w:tabs>
          <w:tab w:val="right" w:leader="dot" w:pos="8306"/>
        </w:tabs>
      </w:pPr>
      <w:hyperlink w:anchor="_Toc9642" w:history="1">
        <w:r>
          <w:rPr>
            <w:rFonts w:ascii="仿宋" w:eastAsia="仿宋" w:hAnsi="仿宋" w:cs="仿宋" w:hint="eastAsia"/>
            <w:lang w:eastAsia="zh-CN"/>
          </w:rPr>
          <w:t>(一)、用能标准和节能规范</w:t>
        </w:r>
        <w:r>
          <w:tab/>
        </w:r>
        <w:r>
          <w:fldChar w:fldCharType="begin"/>
        </w:r>
        <w:r>
          <w:instrText xml:space="preserve"> PAGEREF _Toc9642 \h </w:instrText>
        </w:r>
        <w:r>
          <w:fldChar w:fldCharType="separate"/>
        </w:r>
        <w:r>
          <w:t>13</w:t>
        </w:r>
        <w:r>
          <w:fldChar w:fldCharType="end"/>
        </w:r>
      </w:hyperlink>
    </w:p>
    <w:p>
      <w:pPr>
        <w:pStyle w:val="TOC2"/>
        <w:tabs>
          <w:tab w:val="right" w:leader="dot" w:pos="8306"/>
        </w:tabs>
      </w:pPr>
      <w:hyperlink w:anchor="_Toc30791" w:history="1">
        <w:r>
          <w:rPr>
            <w:rFonts w:ascii="仿宋" w:eastAsia="仿宋" w:hAnsi="仿宋" w:cs="仿宋" w:hint="eastAsia"/>
            <w:lang w:eastAsia="zh-CN"/>
          </w:rPr>
          <w:t>(二)、能耗状况和能耗指标分析</w:t>
        </w:r>
        <w:r>
          <w:tab/>
        </w:r>
        <w:r>
          <w:fldChar w:fldCharType="begin"/>
        </w:r>
        <w:r>
          <w:instrText xml:space="preserve"> PAGEREF _Toc30791 \h </w:instrText>
        </w:r>
        <w:r>
          <w:fldChar w:fldCharType="separate"/>
        </w:r>
        <w:r>
          <w:t>14</w:t>
        </w:r>
        <w:r>
          <w:fldChar w:fldCharType="end"/>
        </w:r>
      </w:hyperlink>
    </w:p>
    <w:p>
      <w:pPr>
        <w:pStyle w:val="TOC2"/>
        <w:tabs>
          <w:tab w:val="right" w:leader="dot" w:pos="8306"/>
        </w:tabs>
      </w:pPr>
      <w:hyperlink w:anchor="_Toc25317" w:history="1">
        <w:r>
          <w:rPr>
            <w:rFonts w:ascii="仿宋" w:eastAsia="仿宋" w:hAnsi="仿宋" w:cs="仿宋" w:hint="eastAsia"/>
            <w:lang w:eastAsia="zh-CN"/>
          </w:rPr>
          <w:t>(三)、节能措施和节能效果分析</w:t>
        </w:r>
        <w:r>
          <w:tab/>
        </w:r>
        <w:r>
          <w:fldChar w:fldCharType="begin"/>
        </w:r>
        <w:r>
          <w:instrText xml:space="preserve"> PAGEREF _Toc25317 \h </w:instrText>
        </w:r>
        <w:r>
          <w:fldChar w:fldCharType="separate"/>
        </w:r>
        <w:r>
          <w:t>14</w:t>
        </w:r>
        <w:r>
          <w:fldChar w:fldCharType="end"/>
        </w:r>
      </w:hyperlink>
    </w:p>
    <w:p>
      <w:pPr>
        <w:pStyle w:val="TOC1"/>
        <w:tabs>
          <w:tab w:val="right" w:leader="dot" w:pos="8306"/>
        </w:tabs>
      </w:pPr>
      <w:hyperlink w:anchor="_Toc17373" w:history="1">
        <w:r>
          <w:rPr>
            <w:rFonts w:ascii="仿宋" w:eastAsia="仿宋" w:hAnsi="仿宋" w:cs="仿宋" w:hint="eastAsia"/>
            <w:lang w:eastAsia="zh-CN"/>
          </w:rPr>
          <w:t>四、铝压延加工材项目投资背景分析</w:t>
        </w:r>
        <w:r>
          <w:tab/>
        </w:r>
        <w:r>
          <w:fldChar w:fldCharType="begin"/>
        </w:r>
        <w:r>
          <w:instrText xml:space="preserve"> PAGEREF _Toc17373 \h </w:instrText>
        </w:r>
        <w:r>
          <w:fldChar w:fldCharType="separate"/>
        </w:r>
        <w:r>
          <w:t>16</w:t>
        </w:r>
        <w:r>
          <w:fldChar w:fldCharType="end"/>
        </w:r>
      </w:hyperlink>
    </w:p>
    <w:p>
      <w:pPr>
        <w:pStyle w:val="TOC2"/>
        <w:tabs>
          <w:tab w:val="right" w:leader="dot" w:pos="8306"/>
        </w:tabs>
      </w:pPr>
      <w:hyperlink w:anchor="_Toc9709" w:history="1">
        <w:r>
          <w:rPr>
            <w:rFonts w:ascii="仿宋" w:eastAsia="仿宋" w:hAnsi="仿宋" w:cs="仿宋" w:hint="eastAsia"/>
            <w:lang w:eastAsia="zh-CN"/>
          </w:rPr>
          <w:t>(一)、行业背景分析</w:t>
        </w:r>
        <w:r>
          <w:tab/>
        </w:r>
        <w:r>
          <w:fldChar w:fldCharType="begin"/>
        </w:r>
        <w:r>
          <w:instrText xml:space="preserve"> PAGEREF _Toc9709 \h </w:instrText>
        </w:r>
        <w:r>
          <w:fldChar w:fldCharType="separate"/>
        </w:r>
        <w:r>
          <w:t>16</w:t>
        </w:r>
        <w:r>
          <w:fldChar w:fldCharType="end"/>
        </w:r>
      </w:hyperlink>
    </w:p>
    <w:p>
      <w:pPr>
        <w:pStyle w:val="TOC2"/>
        <w:tabs>
          <w:tab w:val="right" w:leader="dot" w:pos="8306"/>
        </w:tabs>
      </w:pPr>
      <w:hyperlink w:anchor="_Toc31369" w:history="1">
        <w:r>
          <w:rPr>
            <w:rFonts w:ascii="仿宋" w:eastAsia="仿宋" w:hAnsi="仿宋" w:cs="仿宋" w:hint="eastAsia"/>
            <w:lang w:eastAsia="zh-CN"/>
          </w:rPr>
          <w:t>(二)、产业发展分析</w:t>
        </w:r>
        <w:r>
          <w:tab/>
        </w:r>
        <w:r>
          <w:fldChar w:fldCharType="begin"/>
        </w:r>
        <w:r>
          <w:instrText xml:space="preserve"> PAGEREF _Toc31369 \h </w:instrText>
        </w:r>
        <w:r>
          <w:fldChar w:fldCharType="separate"/>
        </w:r>
        <w:r>
          <w:t>17</w:t>
        </w:r>
        <w:r>
          <w:fldChar w:fldCharType="end"/>
        </w:r>
      </w:hyperlink>
    </w:p>
    <w:p>
      <w:pPr>
        <w:pStyle w:val="TOC1"/>
        <w:tabs>
          <w:tab w:val="right" w:leader="dot" w:pos="8306"/>
        </w:tabs>
      </w:pPr>
      <w:hyperlink w:anchor="_Toc12096" w:history="1">
        <w:r>
          <w:rPr>
            <w:rFonts w:ascii="仿宋" w:eastAsia="仿宋" w:hAnsi="仿宋" w:cs="仿宋" w:hint="eastAsia"/>
            <w:lang w:eastAsia="zh-CN"/>
          </w:rPr>
          <w:t>五、风险管理</w:t>
        </w:r>
        <w:r>
          <w:tab/>
        </w:r>
        <w:r>
          <w:fldChar w:fldCharType="begin"/>
        </w:r>
        <w:r>
          <w:instrText xml:space="preserve"> PAGEREF _Toc12096 \h </w:instrText>
        </w:r>
        <w:r>
          <w:fldChar w:fldCharType="separate"/>
        </w:r>
        <w:r>
          <w:t>18</w:t>
        </w:r>
        <w:r>
          <w:fldChar w:fldCharType="end"/>
        </w:r>
      </w:hyperlink>
    </w:p>
    <w:p>
      <w:pPr>
        <w:pStyle w:val="TOC2"/>
        <w:tabs>
          <w:tab w:val="right" w:leader="dot" w:pos="8306"/>
        </w:tabs>
      </w:pPr>
      <w:hyperlink w:anchor="_Toc20646" w:history="1">
        <w:r>
          <w:rPr>
            <w:rFonts w:ascii="仿宋" w:eastAsia="仿宋" w:hAnsi="仿宋" w:cs="仿宋" w:hint="eastAsia"/>
            <w:lang w:eastAsia="zh-CN"/>
          </w:rPr>
          <w:t>(一)、铝压延加工材项目风险识别与评价</w:t>
        </w:r>
        <w:r>
          <w:tab/>
        </w:r>
        <w:r>
          <w:fldChar w:fldCharType="begin"/>
        </w:r>
        <w:r>
          <w:instrText xml:space="preserve"> PAGEREF _Toc20646 \h </w:instrText>
        </w:r>
        <w:r>
          <w:fldChar w:fldCharType="separate"/>
        </w:r>
        <w:r>
          <w:t>18</w:t>
        </w:r>
        <w:r>
          <w:fldChar w:fldCharType="end"/>
        </w:r>
      </w:hyperlink>
    </w:p>
    <w:p>
      <w:pPr>
        <w:pStyle w:val="TOC2"/>
        <w:tabs>
          <w:tab w:val="right" w:leader="dot" w:pos="8306"/>
        </w:tabs>
      </w:pPr>
      <w:hyperlink w:anchor="_Toc26689" w:history="1">
        <w:r>
          <w:rPr>
            <w:rFonts w:ascii="仿宋" w:eastAsia="仿宋" w:hAnsi="仿宋" w:cs="仿宋" w:hint="eastAsia"/>
            <w:lang w:eastAsia="zh-CN"/>
          </w:rPr>
          <w:t>(二)、铝压延加工材项目风险应急预案</w:t>
        </w:r>
        <w:r>
          <w:tab/>
        </w:r>
        <w:r>
          <w:fldChar w:fldCharType="begin"/>
        </w:r>
        <w:r>
          <w:instrText xml:space="preserve"> PAGEREF _Toc26689 \h </w:instrText>
        </w:r>
        <w:r>
          <w:fldChar w:fldCharType="separate"/>
        </w:r>
        <w:r>
          <w:t>20</w:t>
        </w:r>
        <w:r>
          <w:fldChar w:fldCharType="end"/>
        </w:r>
      </w:hyperlink>
    </w:p>
    <w:p>
      <w:pPr>
        <w:pStyle w:val="TOC2"/>
        <w:tabs>
          <w:tab w:val="right" w:leader="dot" w:pos="8306"/>
        </w:tabs>
      </w:pPr>
      <w:hyperlink w:anchor="_Toc16059" w:history="1">
        <w:r>
          <w:rPr>
            <w:rFonts w:ascii="仿宋" w:eastAsia="仿宋" w:hAnsi="仿宋" w:cs="仿宋" w:hint="eastAsia"/>
            <w:lang w:eastAsia="zh-CN"/>
          </w:rPr>
          <w:t>(三)、铝压延加工材项目风险管理</w:t>
        </w:r>
        <w:r>
          <w:tab/>
        </w:r>
        <w:r>
          <w:fldChar w:fldCharType="begin"/>
        </w:r>
        <w:r>
          <w:instrText xml:space="preserve"> PAGEREF _Toc16059 \h </w:instrText>
        </w:r>
        <w:r>
          <w:fldChar w:fldCharType="separate"/>
        </w:r>
        <w:r>
          <w:t>23</w:t>
        </w:r>
        <w:r>
          <w:fldChar w:fldCharType="end"/>
        </w:r>
      </w:hyperlink>
    </w:p>
    <w:p>
      <w:pPr>
        <w:pStyle w:val="TOC2"/>
        <w:tabs>
          <w:tab w:val="right" w:leader="dot" w:pos="8306"/>
        </w:tabs>
      </w:pPr>
      <w:hyperlink w:anchor="_Toc29021" w:history="1">
        <w:r>
          <w:rPr>
            <w:rFonts w:ascii="仿宋" w:eastAsia="仿宋" w:hAnsi="仿宋" w:cs="仿宋" w:hint="eastAsia"/>
            <w:lang w:eastAsia="zh-CN"/>
          </w:rPr>
          <w:t>(四)、铝压延加工材项目风险管控方案</w:t>
        </w:r>
        <w:r>
          <w:tab/>
        </w:r>
        <w:r>
          <w:fldChar w:fldCharType="begin"/>
        </w:r>
        <w:r>
          <w:instrText xml:space="preserve"> PAGEREF _Toc29021 \h </w:instrText>
        </w:r>
        <w:r>
          <w:fldChar w:fldCharType="separate"/>
        </w:r>
        <w:r>
          <w:t>25</w:t>
        </w:r>
        <w:r>
          <w:fldChar w:fldCharType="end"/>
        </w:r>
      </w:hyperlink>
    </w:p>
    <w:p>
      <w:pPr>
        <w:pStyle w:val="TOC1"/>
        <w:tabs>
          <w:tab w:val="right" w:leader="dot" w:pos="8306"/>
        </w:tabs>
      </w:pPr>
      <w:hyperlink w:anchor="_Toc19831" w:history="1">
        <w:r>
          <w:rPr>
            <w:rFonts w:ascii="仿宋" w:eastAsia="仿宋" w:hAnsi="仿宋" w:cs="仿宋" w:hint="eastAsia"/>
            <w:lang w:eastAsia="zh-CN"/>
          </w:rPr>
          <w:t>六、宏观环境分析</w:t>
        </w:r>
        <w:r>
          <w:tab/>
        </w:r>
        <w:r>
          <w:fldChar w:fldCharType="begin"/>
        </w:r>
        <w:r>
          <w:instrText xml:space="preserve"> PAGEREF _Toc19831 \h </w:instrText>
        </w:r>
        <w:r>
          <w:fldChar w:fldCharType="separate"/>
        </w:r>
        <w:r>
          <w:t>27</w:t>
        </w:r>
        <w:r>
          <w:fldChar w:fldCharType="end"/>
        </w:r>
      </w:hyperlink>
    </w:p>
    <w:p>
      <w:pPr>
        <w:pStyle w:val="TOC2"/>
        <w:tabs>
          <w:tab w:val="right" w:leader="dot" w:pos="8306"/>
        </w:tabs>
      </w:pPr>
      <w:hyperlink w:anchor="_Toc23193" w:history="1">
        <w:r>
          <w:rPr>
            <w:rFonts w:ascii="仿宋" w:eastAsia="仿宋" w:hAnsi="仿宋" w:cs="仿宋" w:hint="eastAsia"/>
            <w:lang w:eastAsia="zh-CN"/>
          </w:rPr>
          <w:t>(一)、宏观环境分析</w:t>
        </w:r>
        <w:r>
          <w:tab/>
        </w:r>
        <w:r>
          <w:fldChar w:fldCharType="begin"/>
        </w:r>
        <w:r>
          <w:instrText xml:space="preserve"> PAGEREF _Toc23193 \h </w:instrText>
        </w:r>
        <w:r>
          <w:fldChar w:fldCharType="separate"/>
        </w:r>
        <w:r>
          <w:t>27</w:t>
        </w:r>
        <w:r>
          <w:fldChar w:fldCharType="end"/>
        </w:r>
      </w:hyperlink>
    </w:p>
    <w:p>
      <w:pPr>
        <w:pStyle w:val="TOC1"/>
        <w:tabs>
          <w:tab w:val="right" w:leader="dot" w:pos="8306"/>
        </w:tabs>
      </w:pPr>
      <w:hyperlink w:anchor="_Toc5784" w:history="1">
        <w:r>
          <w:rPr>
            <w:rFonts w:ascii="仿宋" w:eastAsia="仿宋" w:hAnsi="仿宋" w:cs="仿宋" w:hint="eastAsia"/>
            <w:lang w:eastAsia="zh-CN"/>
          </w:rPr>
          <w:t>七、铝压延加工材项目进度计划</w:t>
        </w:r>
        <w:r>
          <w:tab/>
        </w:r>
        <w:r>
          <w:fldChar w:fldCharType="begin"/>
        </w:r>
        <w:r>
          <w:instrText xml:space="preserve"> PAGEREF _Toc5784 \h </w:instrText>
        </w:r>
        <w:r>
          <w:fldChar w:fldCharType="separate"/>
        </w:r>
        <w:r>
          <w:t>28</w:t>
        </w:r>
        <w:r>
          <w:fldChar w:fldCharType="end"/>
        </w:r>
      </w:hyperlink>
    </w:p>
    <w:p>
      <w:pPr>
        <w:pStyle w:val="TOC2"/>
        <w:tabs>
          <w:tab w:val="right" w:leader="dot" w:pos="8306"/>
        </w:tabs>
      </w:pPr>
      <w:hyperlink w:anchor="_Toc8539" w:history="1">
        <w:r>
          <w:rPr>
            <w:rFonts w:ascii="仿宋" w:eastAsia="仿宋" w:hAnsi="仿宋" w:cs="仿宋" w:hint="eastAsia"/>
            <w:lang w:eastAsia="zh-CN"/>
          </w:rPr>
          <w:t>(一)、建设周期</w:t>
        </w:r>
        <w:r>
          <w:tab/>
        </w:r>
        <w:r>
          <w:fldChar w:fldCharType="begin"/>
        </w:r>
        <w:r>
          <w:instrText xml:space="preserve"> PAGEREF _Toc8539 \h </w:instrText>
        </w:r>
        <w:r>
          <w:fldChar w:fldCharType="separate"/>
        </w:r>
        <w:r>
          <w:t>28</w:t>
        </w:r>
        <w:r>
          <w:fldChar w:fldCharType="end"/>
        </w:r>
      </w:hyperlink>
    </w:p>
    <w:p>
      <w:pPr>
        <w:pStyle w:val="TOC2"/>
        <w:tabs>
          <w:tab w:val="right" w:leader="dot" w:pos="8306"/>
        </w:tabs>
      </w:pPr>
      <w:hyperlink w:anchor="_Toc18946" w:history="1">
        <w:r>
          <w:rPr>
            <w:rFonts w:ascii="仿宋" w:eastAsia="仿宋" w:hAnsi="仿宋" w:cs="仿宋" w:hint="eastAsia"/>
            <w:lang w:eastAsia="zh-CN"/>
          </w:rPr>
          <w:t>(二)、建设进度</w:t>
        </w:r>
        <w:r>
          <w:tab/>
        </w:r>
        <w:r>
          <w:fldChar w:fldCharType="begin"/>
        </w:r>
        <w:r>
          <w:instrText xml:space="preserve"> PAGEREF _Toc18946 \h </w:instrText>
        </w:r>
        <w:r>
          <w:fldChar w:fldCharType="separate"/>
        </w:r>
        <w:r>
          <w:t>29</w:t>
        </w:r>
        <w:r>
          <w:fldChar w:fldCharType="end"/>
        </w:r>
      </w:hyperlink>
    </w:p>
    <w:p>
      <w:pPr>
        <w:pStyle w:val="TOC2"/>
        <w:tabs>
          <w:tab w:val="right" w:leader="dot" w:pos="8306"/>
        </w:tabs>
      </w:pPr>
      <w:hyperlink w:anchor="_Toc9641" w:history="1">
        <w:r>
          <w:rPr>
            <w:rFonts w:ascii="仿宋" w:eastAsia="仿宋" w:hAnsi="仿宋" w:cs="仿宋" w:hint="eastAsia"/>
            <w:lang w:eastAsia="zh-CN"/>
          </w:rPr>
          <w:t>(三)、进度安排注意事项</w:t>
        </w:r>
        <w:r>
          <w:tab/>
        </w:r>
        <w:r>
          <w:fldChar w:fldCharType="begin"/>
        </w:r>
        <w:r>
          <w:instrText xml:space="preserve"> PAGEREF _Toc9641 \h </w:instrText>
        </w:r>
        <w:r>
          <w:fldChar w:fldCharType="separate"/>
        </w:r>
        <w:r>
          <w:t>29</w:t>
        </w:r>
        <w:r>
          <w:fldChar w:fldCharType="end"/>
        </w:r>
      </w:hyperlink>
    </w:p>
    <w:p>
      <w:pPr>
        <w:pStyle w:val="TOC2"/>
        <w:tabs>
          <w:tab w:val="right" w:leader="dot" w:pos="8306"/>
        </w:tabs>
      </w:pPr>
      <w:hyperlink w:anchor="_Toc16528" w:history="1">
        <w:r>
          <w:rPr>
            <w:rFonts w:ascii="仿宋" w:eastAsia="仿宋" w:hAnsi="仿宋" w:cs="仿宋" w:hint="eastAsia"/>
            <w:lang w:eastAsia="zh-CN"/>
          </w:rPr>
          <w:t>(四)、人力资源配置</w:t>
        </w:r>
        <w:r>
          <w:tab/>
        </w:r>
        <w:r>
          <w:fldChar w:fldCharType="begin"/>
        </w:r>
        <w:r>
          <w:instrText xml:space="preserve"> PAGEREF _Toc16528 \h </w:instrText>
        </w:r>
        <w:r>
          <w:fldChar w:fldCharType="separate"/>
        </w:r>
        <w:r>
          <w:t>30</w:t>
        </w:r>
        <w:r>
          <w:fldChar w:fldCharType="end"/>
        </w:r>
      </w:hyperlink>
    </w:p>
    <w:p>
      <w:pPr>
        <w:pStyle w:val="TOC2"/>
        <w:tabs>
          <w:tab w:val="right" w:leader="dot" w:pos="8306"/>
        </w:tabs>
      </w:pPr>
      <w:hyperlink w:anchor="_Toc6709" w:history="1">
        <w:r>
          <w:rPr>
            <w:rFonts w:ascii="仿宋" w:eastAsia="仿宋" w:hAnsi="仿宋" w:cs="仿宋" w:hint="eastAsia"/>
            <w:lang w:eastAsia="zh-CN"/>
          </w:rPr>
          <w:t>(五)、员工培训</w:t>
        </w:r>
        <w:r>
          <w:tab/>
        </w:r>
        <w:r>
          <w:fldChar w:fldCharType="begin"/>
        </w:r>
        <w:r>
          <w:instrText xml:space="preserve"> PAGEREF _Toc6709 \h </w:instrText>
        </w:r>
        <w:r>
          <w:fldChar w:fldCharType="separate"/>
        </w:r>
        <w:r>
          <w:t>31</w:t>
        </w:r>
        <w:r>
          <w:fldChar w:fldCharType="end"/>
        </w:r>
      </w:hyperlink>
    </w:p>
    <w:p>
      <w:pPr>
        <w:pStyle w:val="TOC2"/>
        <w:tabs>
          <w:tab w:val="right" w:leader="dot" w:pos="8306"/>
        </w:tabs>
      </w:pPr>
      <w:hyperlink w:anchor="_Toc12900" w:history="1">
        <w:r>
          <w:rPr>
            <w:rFonts w:ascii="仿宋" w:eastAsia="仿宋" w:hAnsi="仿宋" w:cs="仿宋" w:hint="eastAsia"/>
            <w:lang w:eastAsia="zh-CN"/>
          </w:rPr>
          <w:t>(六)、铝压延加工材项目实施保障</w:t>
        </w:r>
        <w:r>
          <w:tab/>
        </w:r>
        <w:r>
          <w:fldChar w:fldCharType="begin"/>
        </w:r>
        <w:r>
          <w:instrText xml:space="preserve"> PAGEREF _Toc12900 \h </w:instrText>
        </w:r>
        <w:r>
          <w:fldChar w:fldCharType="separate"/>
        </w:r>
        <w:r>
          <w:t>31</w:t>
        </w:r>
        <w:r>
          <w:fldChar w:fldCharType="end"/>
        </w:r>
      </w:hyperlink>
    </w:p>
    <w:p>
      <w:pPr>
        <w:pStyle w:val="TOC1"/>
        <w:tabs>
          <w:tab w:val="right" w:leader="dot" w:pos="8306"/>
        </w:tabs>
      </w:pPr>
      <w:hyperlink w:anchor="_Toc19949" w:history="1">
        <w:r>
          <w:rPr>
            <w:rFonts w:ascii="仿宋" w:eastAsia="仿宋" w:hAnsi="仿宋" w:cs="仿宋" w:hint="eastAsia"/>
            <w:lang w:eastAsia="zh-CN"/>
          </w:rPr>
          <w:t>八、市场营销策略</w:t>
        </w:r>
        <w:r>
          <w:tab/>
        </w:r>
        <w:r>
          <w:fldChar w:fldCharType="begin"/>
        </w:r>
        <w:r>
          <w:instrText xml:space="preserve"> PAGEREF _Toc19949 \h </w:instrText>
        </w:r>
        <w:r>
          <w:fldChar w:fldCharType="separate"/>
        </w:r>
        <w:r>
          <w:t>32</w:t>
        </w:r>
        <w:r>
          <w:fldChar w:fldCharType="end"/>
        </w:r>
      </w:hyperlink>
    </w:p>
    <w:p>
      <w:pPr>
        <w:pStyle w:val="TOC2"/>
        <w:tabs>
          <w:tab w:val="right" w:leader="dot" w:pos="8306"/>
        </w:tabs>
      </w:pPr>
      <w:hyperlink w:anchor="_Toc5313" w:history="1">
        <w:r>
          <w:rPr>
            <w:rFonts w:ascii="仿宋" w:eastAsia="仿宋" w:hAnsi="仿宋" w:cs="仿宋" w:hint="eastAsia"/>
            <w:lang w:eastAsia="zh-CN"/>
          </w:rPr>
          <w:t>(一)、目标市场分析</w:t>
        </w:r>
        <w:r>
          <w:tab/>
        </w:r>
        <w:r>
          <w:fldChar w:fldCharType="begin"/>
        </w:r>
        <w:r>
          <w:instrText xml:space="preserve"> PAGEREF _Toc5313 \h </w:instrText>
        </w:r>
        <w:r>
          <w:fldChar w:fldCharType="separate"/>
        </w:r>
        <w:r>
          <w:t>32</w:t>
        </w:r>
        <w:r>
          <w:fldChar w:fldCharType="end"/>
        </w:r>
      </w:hyperlink>
    </w:p>
    <w:p>
      <w:pPr>
        <w:pStyle w:val="TOC2"/>
        <w:tabs>
          <w:tab w:val="right" w:leader="dot" w:pos="8306"/>
        </w:tabs>
      </w:pPr>
      <w:hyperlink w:anchor="_Toc25322" w:history="1">
        <w:r>
          <w:rPr>
            <w:rFonts w:ascii="仿宋" w:eastAsia="仿宋" w:hAnsi="仿宋" w:cs="仿宋" w:hint="eastAsia"/>
            <w:lang w:eastAsia="zh-CN"/>
          </w:rPr>
          <w:t>(二)、市场定位策略</w:t>
        </w:r>
        <w:r>
          <w:tab/>
        </w:r>
        <w:r>
          <w:fldChar w:fldCharType="begin"/>
        </w:r>
        <w:r>
          <w:instrText xml:space="preserve"> PAGEREF _Toc25322 \h </w:instrText>
        </w:r>
        <w:r>
          <w:fldChar w:fldCharType="separate"/>
        </w:r>
        <w:r>
          <w:t>32</w:t>
        </w:r>
        <w:r>
          <w:fldChar w:fldCharType="end"/>
        </w:r>
      </w:hyperlink>
    </w:p>
    <w:p>
      <w:pPr>
        <w:pStyle w:val="TOC2"/>
        <w:tabs>
          <w:tab w:val="right" w:leader="dot" w:pos="8306"/>
        </w:tabs>
      </w:pPr>
      <w:hyperlink w:anchor="_Toc950" w:history="1">
        <w:r>
          <w:rPr>
            <w:rFonts w:ascii="仿宋" w:eastAsia="仿宋" w:hAnsi="仿宋" w:cs="仿宋" w:hint="eastAsia"/>
            <w:lang w:eastAsia="zh-CN"/>
          </w:rPr>
          <w:t>(三)、产品定价策略</w:t>
        </w:r>
        <w:r>
          <w:tab/>
        </w:r>
        <w:r>
          <w:fldChar w:fldCharType="begin"/>
        </w:r>
        <w:r>
          <w:instrText xml:space="preserve"> PAGEREF _Toc950 \h </w:instrText>
        </w:r>
        <w:r>
          <w:fldChar w:fldCharType="separate"/>
        </w:r>
        <w:r>
          <w:t>33</w:t>
        </w:r>
        <w:r>
          <w:fldChar w:fldCharType="end"/>
        </w:r>
      </w:hyperlink>
    </w:p>
    <w:p>
      <w:pPr>
        <w:pStyle w:val="TOC2"/>
        <w:tabs>
          <w:tab w:val="right" w:leader="dot" w:pos="8306"/>
        </w:tabs>
      </w:pPr>
      <w:hyperlink w:anchor="_Toc26094" w:history="1">
        <w:r>
          <w:rPr>
            <w:rFonts w:ascii="仿宋" w:eastAsia="仿宋" w:hAnsi="仿宋" w:cs="仿宋" w:hint="eastAsia"/>
            <w:lang w:eastAsia="zh-CN"/>
          </w:rPr>
          <w:t>(四)、促销与广告策略</w:t>
        </w:r>
        <w:r>
          <w:tab/>
        </w:r>
        <w:r>
          <w:fldChar w:fldCharType="begin"/>
        </w:r>
        <w:r>
          <w:instrText xml:space="preserve"> PAGEREF _Toc26094 \h </w:instrText>
        </w:r>
        <w:r>
          <w:fldChar w:fldCharType="separate"/>
        </w:r>
        <w:r>
          <w:t>33</w:t>
        </w:r>
        <w:r>
          <w:fldChar w:fldCharType="end"/>
        </w:r>
      </w:hyperlink>
    </w:p>
    <w:p>
      <w:pPr>
        <w:pStyle w:val="TOC2"/>
        <w:tabs>
          <w:tab w:val="right" w:leader="dot" w:pos="8306"/>
        </w:tabs>
      </w:pPr>
      <w:hyperlink w:anchor="_Toc32291" w:history="1">
        <w:r>
          <w:rPr>
            <w:rFonts w:ascii="仿宋" w:eastAsia="仿宋" w:hAnsi="仿宋" w:cs="仿宋" w:hint="eastAsia"/>
            <w:lang w:eastAsia="zh-CN"/>
          </w:rPr>
          <w:t>(五)、分销渠道策略</w:t>
        </w:r>
        <w:r>
          <w:tab/>
        </w:r>
        <w:r>
          <w:fldChar w:fldCharType="begin"/>
        </w:r>
        <w:r>
          <w:instrText xml:space="preserve"> PAGEREF _Toc32291 \h </w:instrText>
        </w:r>
        <w:r>
          <w:fldChar w:fldCharType="separate"/>
        </w:r>
        <w:r>
          <w:t>33</w:t>
        </w:r>
        <w:r>
          <w:fldChar w:fldCharType="end"/>
        </w:r>
      </w:hyperlink>
    </w:p>
    <w:p>
      <w:pPr>
        <w:pStyle w:val="TOC2"/>
        <w:tabs>
          <w:tab w:val="right" w:leader="dot" w:pos="8306"/>
        </w:tabs>
      </w:pPr>
      <w:hyperlink w:anchor="_Toc4827" w:history="1">
        <w:r>
          <w:rPr>
            <w:rFonts w:ascii="仿宋" w:eastAsia="仿宋" w:hAnsi="仿宋" w:cs="仿宋" w:hint="eastAsia"/>
            <w:lang w:eastAsia="zh-CN"/>
          </w:rPr>
          <w:t>(六)、市场份额预测</w:t>
        </w:r>
        <w:r>
          <w:tab/>
        </w:r>
        <w:r>
          <w:fldChar w:fldCharType="begin"/>
        </w:r>
        <w:r>
          <w:instrText xml:space="preserve"> PAGEREF _Toc4827 \h </w:instrText>
        </w:r>
        <w:r>
          <w:fldChar w:fldCharType="separate"/>
        </w:r>
        <w:r>
          <w:t>34</w:t>
        </w:r>
        <w:r>
          <w:fldChar w:fldCharType="end"/>
        </w:r>
      </w:hyperlink>
    </w:p>
    <w:p>
      <w:pPr>
        <w:pStyle w:val="TOC1"/>
        <w:tabs>
          <w:tab w:val="right" w:leader="dot" w:pos="8306"/>
        </w:tabs>
      </w:pPr>
      <w:hyperlink w:anchor="_Toc11998" w:history="1">
        <w:r>
          <w:rPr>
            <w:rFonts w:ascii="仿宋" w:eastAsia="仿宋" w:hAnsi="仿宋" w:cs="仿宋" w:hint="eastAsia"/>
            <w:lang w:eastAsia="zh-CN"/>
          </w:rPr>
          <w:t>九、铝压延加工材项目经济评价</w:t>
        </w:r>
        <w:r>
          <w:tab/>
        </w:r>
        <w:r>
          <w:fldChar w:fldCharType="begin"/>
        </w:r>
        <w:r>
          <w:instrText xml:space="preserve"> PAGEREF _Toc11998 \h </w:instrText>
        </w:r>
        <w:r>
          <w:fldChar w:fldCharType="separate"/>
        </w:r>
        <w:r>
          <w:t>35</w:t>
        </w:r>
        <w:r>
          <w:fldChar w:fldCharType="end"/>
        </w:r>
      </w:hyperlink>
    </w:p>
    <w:p>
      <w:pPr>
        <w:pStyle w:val="TOC2"/>
        <w:tabs>
          <w:tab w:val="right" w:leader="dot" w:pos="8306"/>
        </w:tabs>
      </w:pPr>
      <w:hyperlink w:anchor="_Toc13761" w:history="1">
        <w:r>
          <w:rPr>
            <w:rFonts w:ascii="仿宋" w:eastAsia="仿宋" w:hAnsi="仿宋" w:cs="仿宋" w:hint="eastAsia"/>
            <w:lang w:eastAsia="zh-CN"/>
          </w:rPr>
          <w:t>(一)、经济评价综述</w:t>
        </w:r>
        <w:r>
          <w:tab/>
        </w:r>
        <w:r>
          <w:fldChar w:fldCharType="begin"/>
        </w:r>
        <w:r>
          <w:instrText xml:space="preserve"> PAGEREF _Toc13761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22" w:history="1">
        <w:r>
          <w:rPr>
            <w:rFonts w:ascii="仿宋" w:eastAsia="仿宋" w:hAnsi="仿宋" w:cs="仿宋" w:hint="eastAsia"/>
            <w:lang w:eastAsia="zh-CN"/>
          </w:rPr>
          <w:t>(二)、经济评价财务测算</w:t>
        </w:r>
        <w:r>
          <w:tab/>
        </w:r>
        <w:r>
          <w:fldChar w:fldCharType="begin"/>
        </w:r>
        <w:r>
          <w:instrText xml:space="preserve"> PAGEREF _Toc5122 \h </w:instrText>
        </w:r>
        <w:r>
          <w:fldChar w:fldCharType="separate"/>
        </w:r>
        <w:r>
          <w:t>36</w:t>
        </w:r>
        <w:r>
          <w:fldChar w:fldCharType="end"/>
        </w:r>
      </w:hyperlink>
    </w:p>
    <w:p>
      <w:pPr>
        <w:pStyle w:val="TOC2"/>
        <w:tabs>
          <w:tab w:val="right" w:leader="dot" w:pos="8306"/>
        </w:tabs>
      </w:pPr>
      <w:hyperlink w:anchor="_Toc21876" w:history="1">
        <w:r>
          <w:rPr>
            <w:rFonts w:ascii="仿宋" w:eastAsia="仿宋" w:hAnsi="仿宋" w:cs="仿宋" w:hint="eastAsia"/>
            <w:lang w:eastAsia="zh-CN"/>
          </w:rPr>
          <w:t>(三)、铝压延加工材项目盈利能力分析</w:t>
        </w:r>
        <w:r>
          <w:tab/>
        </w:r>
        <w:r>
          <w:fldChar w:fldCharType="begin"/>
        </w:r>
        <w:r>
          <w:instrText xml:space="preserve"> PAGEREF _Toc21876 \h </w:instrText>
        </w:r>
        <w:r>
          <w:fldChar w:fldCharType="separate"/>
        </w:r>
        <w:r>
          <w:t>37</w:t>
        </w:r>
        <w:r>
          <w:fldChar w:fldCharType="end"/>
        </w:r>
      </w:hyperlink>
    </w:p>
    <w:p>
      <w:pPr>
        <w:pStyle w:val="TOC1"/>
        <w:tabs>
          <w:tab w:val="right" w:leader="dot" w:pos="8306"/>
        </w:tabs>
      </w:pPr>
      <w:hyperlink w:anchor="_Toc7595" w:history="1">
        <w:r>
          <w:rPr>
            <w:rFonts w:ascii="仿宋" w:eastAsia="仿宋" w:hAnsi="仿宋" w:cs="仿宋" w:hint="eastAsia"/>
            <w:lang w:eastAsia="zh-CN"/>
          </w:rPr>
          <w:t>十、经济效益分析</w:t>
        </w:r>
        <w:r>
          <w:tab/>
        </w:r>
        <w:r>
          <w:fldChar w:fldCharType="begin"/>
        </w:r>
        <w:r>
          <w:instrText xml:space="preserve"> PAGEREF _Toc7595 \h </w:instrText>
        </w:r>
        <w:r>
          <w:fldChar w:fldCharType="separate"/>
        </w:r>
        <w:r>
          <w:t>38</w:t>
        </w:r>
        <w:r>
          <w:fldChar w:fldCharType="end"/>
        </w:r>
      </w:hyperlink>
    </w:p>
    <w:p>
      <w:pPr>
        <w:pStyle w:val="TOC2"/>
        <w:tabs>
          <w:tab w:val="right" w:leader="dot" w:pos="8306"/>
        </w:tabs>
      </w:pPr>
      <w:hyperlink w:anchor="_Toc31696" w:history="1">
        <w:r>
          <w:rPr>
            <w:rFonts w:ascii="仿宋" w:eastAsia="仿宋" w:hAnsi="仿宋" w:cs="仿宋" w:hint="eastAsia"/>
            <w:lang w:eastAsia="zh-CN"/>
          </w:rPr>
          <w:t>(一)、基本假设及基础参数选取</w:t>
        </w:r>
        <w:r>
          <w:tab/>
        </w:r>
        <w:r>
          <w:fldChar w:fldCharType="begin"/>
        </w:r>
        <w:r>
          <w:instrText xml:space="preserve"> PAGEREF _Toc31696 \h </w:instrText>
        </w:r>
        <w:r>
          <w:fldChar w:fldCharType="separate"/>
        </w:r>
        <w:r>
          <w:t>38</w:t>
        </w:r>
        <w:r>
          <w:fldChar w:fldCharType="end"/>
        </w:r>
      </w:hyperlink>
    </w:p>
    <w:p>
      <w:pPr>
        <w:pStyle w:val="TOC2"/>
        <w:tabs>
          <w:tab w:val="right" w:leader="dot" w:pos="8306"/>
        </w:tabs>
      </w:pPr>
      <w:hyperlink w:anchor="_Toc26546" w:history="1">
        <w:r>
          <w:rPr>
            <w:rFonts w:ascii="仿宋" w:eastAsia="仿宋" w:hAnsi="仿宋" w:cs="仿宋" w:hint="eastAsia"/>
            <w:lang w:eastAsia="zh-CN"/>
          </w:rPr>
          <w:t>(二)、经济评价财务测算</w:t>
        </w:r>
        <w:r>
          <w:tab/>
        </w:r>
        <w:r>
          <w:fldChar w:fldCharType="begin"/>
        </w:r>
        <w:r>
          <w:instrText xml:space="preserve"> PAGEREF _Toc26546 \h </w:instrText>
        </w:r>
        <w:r>
          <w:fldChar w:fldCharType="separate"/>
        </w:r>
        <w:r>
          <w:t>39</w:t>
        </w:r>
        <w:r>
          <w:fldChar w:fldCharType="end"/>
        </w:r>
      </w:hyperlink>
    </w:p>
    <w:p>
      <w:pPr>
        <w:pStyle w:val="TOC2"/>
        <w:tabs>
          <w:tab w:val="right" w:leader="dot" w:pos="8306"/>
        </w:tabs>
      </w:pPr>
      <w:hyperlink w:anchor="_Toc20750" w:history="1">
        <w:r>
          <w:rPr>
            <w:rFonts w:ascii="仿宋" w:eastAsia="仿宋" w:hAnsi="仿宋" w:cs="仿宋" w:hint="eastAsia"/>
            <w:lang w:eastAsia="zh-CN"/>
          </w:rPr>
          <w:t>(三)、铝压延加工材项目盈利能力分析</w:t>
        </w:r>
        <w:r>
          <w:tab/>
        </w:r>
        <w:r>
          <w:fldChar w:fldCharType="begin"/>
        </w:r>
        <w:r>
          <w:instrText xml:space="preserve"> PAGEREF _Toc20750 \h </w:instrText>
        </w:r>
        <w:r>
          <w:fldChar w:fldCharType="separate"/>
        </w:r>
        <w:r>
          <w:t>41</w:t>
        </w:r>
        <w:r>
          <w:fldChar w:fldCharType="end"/>
        </w:r>
      </w:hyperlink>
    </w:p>
    <w:p>
      <w:pPr>
        <w:pStyle w:val="TOC2"/>
        <w:tabs>
          <w:tab w:val="right" w:leader="dot" w:pos="8306"/>
        </w:tabs>
      </w:pPr>
      <w:hyperlink w:anchor="_Toc3618" w:history="1">
        <w:r>
          <w:rPr>
            <w:rFonts w:ascii="仿宋" w:eastAsia="仿宋" w:hAnsi="仿宋" w:cs="仿宋" w:hint="eastAsia"/>
            <w:lang w:eastAsia="zh-CN"/>
          </w:rPr>
          <w:t>(四)、财务生存能力分析</w:t>
        </w:r>
        <w:r>
          <w:tab/>
        </w:r>
        <w:r>
          <w:fldChar w:fldCharType="begin"/>
        </w:r>
        <w:r>
          <w:instrText xml:space="preserve"> PAGEREF _Toc3618 \h </w:instrText>
        </w:r>
        <w:r>
          <w:fldChar w:fldCharType="separate"/>
        </w:r>
        <w:r>
          <w:t>42</w:t>
        </w:r>
        <w:r>
          <w:fldChar w:fldCharType="end"/>
        </w:r>
      </w:hyperlink>
    </w:p>
    <w:p>
      <w:pPr>
        <w:pStyle w:val="TOC2"/>
        <w:tabs>
          <w:tab w:val="right" w:leader="dot" w:pos="8306"/>
        </w:tabs>
      </w:pPr>
      <w:hyperlink w:anchor="_Toc10973" w:history="1">
        <w:r>
          <w:rPr>
            <w:rFonts w:ascii="仿宋" w:eastAsia="仿宋" w:hAnsi="仿宋" w:cs="仿宋" w:hint="eastAsia"/>
            <w:lang w:eastAsia="zh-CN"/>
          </w:rPr>
          <w:t>(五)、偿债能力分析</w:t>
        </w:r>
        <w:r>
          <w:tab/>
        </w:r>
        <w:r>
          <w:fldChar w:fldCharType="begin"/>
        </w:r>
        <w:r>
          <w:instrText xml:space="preserve"> PAGEREF _Toc10973 \h </w:instrText>
        </w:r>
        <w:r>
          <w:fldChar w:fldCharType="separate"/>
        </w:r>
        <w:r>
          <w:t>42</w:t>
        </w:r>
        <w:r>
          <w:fldChar w:fldCharType="end"/>
        </w:r>
      </w:hyperlink>
    </w:p>
    <w:p>
      <w:pPr>
        <w:pStyle w:val="TOC2"/>
        <w:tabs>
          <w:tab w:val="right" w:leader="dot" w:pos="8306"/>
        </w:tabs>
      </w:pPr>
      <w:hyperlink w:anchor="_Toc23166" w:history="1">
        <w:r>
          <w:rPr>
            <w:rFonts w:ascii="仿宋" w:eastAsia="仿宋" w:hAnsi="仿宋" w:cs="仿宋" w:hint="eastAsia"/>
            <w:lang w:eastAsia="zh-CN"/>
          </w:rPr>
          <w:t>(六)、经济评价结论</w:t>
        </w:r>
        <w:r>
          <w:tab/>
        </w:r>
        <w:r>
          <w:fldChar w:fldCharType="begin"/>
        </w:r>
        <w:r>
          <w:instrText xml:space="preserve"> PAGEREF _Toc23166 \h </w:instrText>
        </w:r>
        <w:r>
          <w:fldChar w:fldCharType="separate"/>
        </w:r>
        <w:r>
          <w:t>43</w:t>
        </w:r>
        <w:r>
          <w:fldChar w:fldCharType="end"/>
        </w:r>
      </w:hyperlink>
    </w:p>
    <w:p>
      <w:pPr>
        <w:pStyle w:val="TOC1"/>
        <w:tabs>
          <w:tab w:val="right" w:leader="dot" w:pos="8306"/>
        </w:tabs>
      </w:pPr>
      <w:hyperlink w:anchor="_Toc29972" w:history="1">
        <w:r>
          <w:rPr>
            <w:rFonts w:ascii="仿宋" w:eastAsia="仿宋" w:hAnsi="仿宋" w:cs="仿宋" w:hint="eastAsia"/>
            <w:lang w:eastAsia="zh-CN"/>
          </w:rPr>
          <w:t>十一、生产安全保护</w:t>
        </w:r>
        <w:r>
          <w:tab/>
        </w:r>
        <w:r>
          <w:fldChar w:fldCharType="begin"/>
        </w:r>
        <w:r>
          <w:instrText xml:space="preserve"> PAGEREF _Toc29972 \h </w:instrText>
        </w:r>
        <w:r>
          <w:fldChar w:fldCharType="separate"/>
        </w:r>
        <w:r>
          <w:t>44</w:t>
        </w:r>
        <w:r>
          <w:fldChar w:fldCharType="end"/>
        </w:r>
      </w:hyperlink>
    </w:p>
    <w:p>
      <w:pPr>
        <w:pStyle w:val="TOC2"/>
        <w:tabs>
          <w:tab w:val="right" w:leader="dot" w:pos="8306"/>
        </w:tabs>
      </w:pPr>
      <w:hyperlink w:anchor="_Toc14354" w:history="1">
        <w:r>
          <w:rPr>
            <w:rFonts w:ascii="仿宋" w:eastAsia="仿宋" w:hAnsi="仿宋" w:cs="仿宋" w:hint="eastAsia"/>
            <w:lang w:eastAsia="zh-CN"/>
          </w:rPr>
          <w:t>(一)、生产安全管理制度</w:t>
        </w:r>
        <w:r>
          <w:tab/>
        </w:r>
        <w:r>
          <w:fldChar w:fldCharType="begin"/>
        </w:r>
        <w:r>
          <w:instrText xml:space="preserve"> PAGEREF _Toc14354 \h </w:instrText>
        </w:r>
        <w:r>
          <w:fldChar w:fldCharType="separate"/>
        </w:r>
        <w:r>
          <w:t>44</w:t>
        </w:r>
        <w:r>
          <w:fldChar w:fldCharType="end"/>
        </w:r>
      </w:hyperlink>
    </w:p>
    <w:p>
      <w:pPr>
        <w:pStyle w:val="TOC2"/>
        <w:tabs>
          <w:tab w:val="right" w:leader="dot" w:pos="8306"/>
        </w:tabs>
      </w:pPr>
      <w:hyperlink w:anchor="_Toc18755" w:history="1">
        <w:r>
          <w:rPr>
            <w:rFonts w:ascii="仿宋" w:eastAsia="仿宋" w:hAnsi="仿宋" w:cs="仿宋" w:hint="eastAsia"/>
            <w:lang w:eastAsia="zh-CN"/>
          </w:rPr>
          <w:t>(二)、安全生产责任制</w:t>
        </w:r>
        <w:r>
          <w:tab/>
        </w:r>
        <w:r>
          <w:fldChar w:fldCharType="begin"/>
        </w:r>
        <w:r>
          <w:instrText xml:space="preserve"> PAGEREF _Toc18755 \h </w:instrText>
        </w:r>
        <w:r>
          <w:fldChar w:fldCharType="separate"/>
        </w:r>
        <w:r>
          <w:t>45</w:t>
        </w:r>
        <w:r>
          <w:fldChar w:fldCharType="end"/>
        </w:r>
      </w:hyperlink>
    </w:p>
    <w:p>
      <w:pPr>
        <w:pStyle w:val="TOC2"/>
        <w:tabs>
          <w:tab w:val="right" w:leader="dot" w:pos="8306"/>
        </w:tabs>
      </w:pPr>
      <w:hyperlink w:anchor="_Toc4065" w:history="1">
        <w:r>
          <w:rPr>
            <w:rFonts w:ascii="仿宋" w:eastAsia="仿宋" w:hAnsi="仿宋" w:cs="仿宋" w:hint="eastAsia"/>
            <w:lang w:eastAsia="zh-CN"/>
          </w:rPr>
          <w:t>(三)、安全培训与教育</w:t>
        </w:r>
        <w:r>
          <w:tab/>
        </w:r>
        <w:r>
          <w:fldChar w:fldCharType="begin"/>
        </w:r>
        <w:r>
          <w:instrText xml:space="preserve"> PAGEREF _Toc4065 \h </w:instrText>
        </w:r>
        <w:r>
          <w:fldChar w:fldCharType="separate"/>
        </w:r>
        <w:r>
          <w:t>45</w:t>
        </w:r>
        <w:r>
          <w:fldChar w:fldCharType="end"/>
        </w:r>
      </w:hyperlink>
    </w:p>
    <w:p>
      <w:pPr>
        <w:pStyle w:val="TOC2"/>
        <w:tabs>
          <w:tab w:val="right" w:leader="dot" w:pos="8306"/>
        </w:tabs>
      </w:pPr>
      <w:hyperlink w:anchor="_Toc29541" w:history="1">
        <w:r>
          <w:rPr>
            <w:rFonts w:ascii="仿宋" w:eastAsia="仿宋" w:hAnsi="仿宋" w:cs="仿宋" w:hint="eastAsia"/>
            <w:lang w:eastAsia="zh-CN"/>
          </w:rPr>
          <w:t>(四)、安全检查与隐患排查</w:t>
        </w:r>
        <w:r>
          <w:tab/>
        </w:r>
        <w:r>
          <w:fldChar w:fldCharType="begin"/>
        </w:r>
        <w:r>
          <w:instrText xml:space="preserve"> PAGEREF _Toc29541 \h </w:instrText>
        </w:r>
        <w:r>
          <w:fldChar w:fldCharType="separate"/>
        </w:r>
        <w:r>
          <w:t>45</w:t>
        </w:r>
        <w:r>
          <w:fldChar w:fldCharType="end"/>
        </w:r>
      </w:hyperlink>
    </w:p>
    <w:p>
      <w:pPr>
        <w:pStyle w:val="TOC2"/>
        <w:tabs>
          <w:tab w:val="right" w:leader="dot" w:pos="8306"/>
        </w:tabs>
      </w:pPr>
      <w:hyperlink w:anchor="_Toc28911" w:history="1">
        <w:r>
          <w:rPr>
            <w:rFonts w:ascii="仿宋" w:eastAsia="仿宋" w:hAnsi="仿宋" w:cs="仿宋" w:hint="eastAsia"/>
            <w:lang w:eastAsia="zh-CN"/>
          </w:rPr>
          <w:t>(五)、安全防范措施</w:t>
        </w:r>
        <w:r>
          <w:tab/>
        </w:r>
        <w:r>
          <w:fldChar w:fldCharType="begin"/>
        </w:r>
        <w:r>
          <w:instrText xml:space="preserve"> PAGEREF _Toc28911 \h </w:instrText>
        </w:r>
        <w:r>
          <w:fldChar w:fldCharType="separate"/>
        </w:r>
        <w:r>
          <w:t>46</w:t>
        </w:r>
        <w:r>
          <w:fldChar w:fldCharType="end"/>
        </w:r>
      </w:hyperlink>
    </w:p>
    <w:p>
      <w:pPr>
        <w:pStyle w:val="TOC2"/>
        <w:tabs>
          <w:tab w:val="right" w:leader="dot" w:pos="8306"/>
        </w:tabs>
      </w:pPr>
      <w:hyperlink w:anchor="_Toc21887" w:history="1">
        <w:r>
          <w:rPr>
            <w:rFonts w:ascii="仿宋" w:eastAsia="仿宋" w:hAnsi="仿宋" w:cs="仿宋" w:hint="eastAsia"/>
            <w:lang w:eastAsia="zh-CN"/>
          </w:rPr>
          <w:t>(六)、应急救援与事故处理</w:t>
        </w:r>
        <w:r>
          <w:tab/>
        </w:r>
        <w:r>
          <w:fldChar w:fldCharType="begin"/>
        </w:r>
        <w:r>
          <w:instrText xml:space="preserve"> PAGEREF _Toc21887 \h </w:instrText>
        </w:r>
        <w:r>
          <w:fldChar w:fldCharType="separate"/>
        </w:r>
        <w:r>
          <w:t>46</w:t>
        </w:r>
        <w:r>
          <w:fldChar w:fldCharType="end"/>
        </w:r>
      </w:hyperlink>
    </w:p>
    <w:p>
      <w:pPr>
        <w:pStyle w:val="TOC2"/>
        <w:tabs>
          <w:tab w:val="right" w:leader="dot" w:pos="8306"/>
        </w:tabs>
      </w:pPr>
      <w:hyperlink w:anchor="_Toc20473" w:history="1">
        <w:r>
          <w:rPr>
            <w:rFonts w:ascii="仿宋" w:eastAsia="仿宋" w:hAnsi="仿宋" w:cs="仿宋" w:hint="eastAsia"/>
            <w:lang w:eastAsia="zh-CN"/>
          </w:rPr>
          <w:t>(七)、职业健康与安全管理体系</w:t>
        </w:r>
        <w:r>
          <w:tab/>
        </w:r>
        <w:r>
          <w:fldChar w:fldCharType="begin"/>
        </w:r>
        <w:r>
          <w:instrText xml:space="preserve"> PAGEREF _Toc20473 \h </w:instrText>
        </w:r>
        <w:r>
          <w:fldChar w:fldCharType="separate"/>
        </w:r>
        <w:r>
          <w:t>46</w:t>
        </w:r>
        <w:r>
          <w:fldChar w:fldCharType="end"/>
        </w:r>
      </w:hyperlink>
    </w:p>
    <w:p>
      <w:pPr>
        <w:pStyle w:val="TOC2"/>
        <w:tabs>
          <w:tab w:val="right" w:leader="dot" w:pos="8306"/>
        </w:tabs>
      </w:pPr>
      <w:hyperlink w:anchor="_Toc26874" w:history="1">
        <w:r>
          <w:rPr>
            <w:rFonts w:ascii="仿宋" w:eastAsia="仿宋" w:hAnsi="仿宋" w:cs="仿宋" w:hint="eastAsia"/>
            <w:lang w:eastAsia="zh-CN"/>
          </w:rPr>
          <w:t>(八)、劳动保护用品与设备</w:t>
        </w:r>
        <w:r>
          <w:tab/>
        </w:r>
        <w:r>
          <w:fldChar w:fldCharType="begin"/>
        </w:r>
        <w:r>
          <w:instrText xml:space="preserve"> PAGEREF _Toc26874 \h </w:instrText>
        </w:r>
        <w:r>
          <w:fldChar w:fldCharType="separate"/>
        </w:r>
        <w:r>
          <w:t>47</w:t>
        </w:r>
        <w:r>
          <w:fldChar w:fldCharType="end"/>
        </w:r>
      </w:hyperlink>
    </w:p>
    <w:p>
      <w:pPr>
        <w:pStyle w:val="TOC2"/>
        <w:tabs>
          <w:tab w:val="right" w:leader="dot" w:pos="8306"/>
        </w:tabs>
      </w:pPr>
      <w:hyperlink w:anchor="_Toc16860" w:history="1">
        <w:r>
          <w:rPr>
            <w:rFonts w:ascii="仿宋" w:eastAsia="仿宋" w:hAnsi="仿宋" w:cs="仿宋" w:hint="eastAsia"/>
            <w:lang w:eastAsia="zh-CN"/>
          </w:rPr>
          <w:t>(九)、危险源管理与控制</w:t>
        </w:r>
        <w:r>
          <w:tab/>
        </w:r>
        <w:r>
          <w:fldChar w:fldCharType="begin"/>
        </w:r>
        <w:r>
          <w:instrText xml:space="preserve"> PAGEREF _Toc16860 \h </w:instrText>
        </w:r>
        <w:r>
          <w:fldChar w:fldCharType="separate"/>
        </w:r>
        <w:r>
          <w:t>47</w:t>
        </w:r>
        <w:r>
          <w:fldChar w:fldCharType="end"/>
        </w:r>
      </w:hyperlink>
    </w:p>
    <w:p>
      <w:pPr>
        <w:pStyle w:val="TOC2"/>
        <w:tabs>
          <w:tab w:val="right" w:leader="dot" w:pos="8306"/>
        </w:tabs>
      </w:pPr>
      <w:hyperlink w:anchor="_Toc21488" w:history="1">
        <w:r>
          <w:rPr>
            <w:rFonts w:ascii="仿宋" w:eastAsia="仿宋" w:hAnsi="仿宋" w:cs="仿宋" w:hint="eastAsia"/>
            <w:lang w:eastAsia="zh-CN"/>
          </w:rPr>
          <w:t>(十)、安全生产标准化建设</w:t>
        </w:r>
        <w:r>
          <w:tab/>
        </w:r>
        <w:r>
          <w:fldChar w:fldCharType="begin"/>
        </w:r>
        <w:r>
          <w:instrText xml:space="preserve"> PAGEREF _Toc21488 \h </w:instrText>
        </w:r>
        <w:r>
          <w:fldChar w:fldCharType="separate"/>
        </w:r>
        <w:r>
          <w:t>47</w:t>
        </w:r>
        <w:r>
          <w:fldChar w:fldCharType="end"/>
        </w:r>
      </w:hyperlink>
    </w:p>
    <w:p>
      <w:pPr>
        <w:pStyle w:val="TOC1"/>
        <w:tabs>
          <w:tab w:val="right" w:leader="dot" w:pos="8306"/>
        </w:tabs>
      </w:pPr>
      <w:hyperlink w:anchor="_Toc28216" w:history="1">
        <w:r>
          <w:rPr>
            <w:rFonts w:ascii="仿宋" w:eastAsia="仿宋" w:hAnsi="仿宋" w:cs="仿宋" w:hint="eastAsia"/>
            <w:lang w:eastAsia="zh-CN"/>
          </w:rPr>
          <w:t>十二、发展规划</w:t>
        </w:r>
        <w:r>
          <w:tab/>
        </w:r>
        <w:r>
          <w:fldChar w:fldCharType="begin"/>
        </w:r>
        <w:r>
          <w:instrText xml:space="preserve"> PAGEREF _Toc28216 \h </w:instrText>
        </w:r>
        <w:r>
          <w:fldChar w:fldCharType="separate"/>
        </w:r>
        <w:r>
          <w:t>47</w:t>
        </w:r>
        <w:r>
          <w:fldChar w:fldCharType="end"/>
        </w:r>
      </w:hyperlink>
    </w:p>
    <w:p>
      <w:pPr>
        <w:pStyle w:val="TOC2"/>
        <w:tabs>
          <w:tab w:val="right" w:leader="dot" w:pos="8306"/>
        </w:tabs>
      </w:pPr>
      <w:hyperlink w:anchor="_Toc31177" w:history="1">
        <w:r>
          <w:rPr>
            <w:rFonts w:ascii="仿宋" w:eastAsia="仿宋" w:hAnsi="仿宋" w:cs="仿宋" w:hint="eastAsia"/>
            <w:lang w:eastAsia="zh-CN"/>
          </w:rPr>
          <w:t>(一)、远景与战略</w:t>
        </w:r>
        <w:r>
          <w:tab/>
        </w:r>
        <w:r>
          <w:fldChar w:fldCharType="begin"/>
        </w:r>
        <w:r>
          <w:instrText xml:space="preserve"> PAGEREF _Toc31177 \h </w:instrText>
        </w:r>
        <w:r>
          <w:fldChar w:fldCharType="separate"/>
        </w:r>
        <w:r>
          <w:t>47</w:t>
        </w:r>
        <w:r>
          <w:fldChar w:fldCharType="end"/>
        </w:r>
      </w:hyperlink>
    </w:p>
    <w:p>
      <w:pPr>
        <w:pStyle w:val="TOC2"/>
        <w:tabs>
          <w:tab w:val="right" w:leader="dot" w:pos="8306"/>
        </w:tabs>
      </w:pPr>
      <w:hyperlink w:anchor="_Toc9226" w:history="1">
        <w:r>
          <w:rPr>
            <w:rFonts w:ascii="仿宋" w:eastAsia="仿宋" w:hAnsi="仿宋" w:cs="仿宋" w:hint="eastAsia"/>
            <w:lang w:eastAsia="zh-CN"/>
          </w:rPr>
          <w:t>(二)、五年发展目标规划</w:t>
        </w:r>
        <w:r>
          <w:tab/>
        </w:r>
        <w:r>
          <w:fldChar w:fldCharType="begin"/>
        </w:r>
        <w:r>
          <w:instrText xml:space="preserve"> PAGEREF _Toc9226 \h </w:instrText>
        </w:r>
        <w:r>
          <w:fldChar w:fldCharType="separate"/>
        </w:r>
        <w:r>
          <w:t>49</w:t>
        </w:r>
        <w:r>
          <w:fldChar w:fldCharType="end"/>
        </w:r>
      </w:hyperlink>
    </w:p>
    <w:p>
      <w:pPr>
        <w:pStyle w:val="TOC2"/>
        <w:tabs>
          <w:tab w:val="right" w:leader="dot" w:pos="8306"/>
        </w:tabs>
      </w:pPr>
      <w:hyperlink w:anchor="_Toc27099" w:history="1">
        <w:r>
          <w:rPr>
            <w:rFonts w:ascii="仿宋" w:eastAsia="仿宋" w:hAnsi="仿宋" w:cs="仿宋" w:hint="eastAsia"/>
            <w:lang w:eastAsia="zh-CN"/>
          </w:rPr>
          <w:t>(三)、计划与实施</w:t>
        </w:r>
        <w:r>
          <w:tab/>
        </w:r>
        <w:r>
          <w:fldChar w:fldCharType="begin"/>
        </w:r>
        <w:r>
          <w:instrText xml:space="preserve"> PAGEREF _Toc27099 \h </w:instrText>
        </w:r>
        <w:r>
          <w:fldChar w:fldCharType="separate"/>
        </w:r>
        <w:r>
          <w:t>51</w:t>
        </w:r>
        <w:r>
          <w:fldChar w:fldCharType="end"/>
        </w:r>
      </w:hyperlink>
    </w:p>
    <w:p>
      <w:pPr>
        <w:pStyle w:val="TOC1"/>
        <w:tabs>
          <w:tab w:val="right" w:leader="dot" w:pos="8306"/>
        </w:tabs>
      </w:pPr>
      <w:hyperlink w:anchor="_Toc2141" w:history="1">
        <w:r>
          <w:rPr>
            <w:rFonts w:ascii="仿宋" w:eastAsia="仿宋" w:hAnsi="仿宋" w:cs="仿宋" w:hint="eastAsia"/>
            <w:lang w:eastAsia="zh-CN"/>
          </w:rPr>
          <w:t>十三、铝压延加工材项目经营效益</w:t>
        </w:r>
        <w:r>
          <w:tab/>
        </w:r>
        <w:r>
          <w:fldChar w:fldCharType="begin"/>
        </w:r>
        <w:r>
          <w:instrText xml:space="preserve"> PAGEREF _Toc2141 \h </w:instrText>
        </w:r>
        <w:r>
          <w:fldChar w:fldCharType="separate"/>
        </w:r>
        <w:r>
          <w:t>53</w:t>
        </w:r>
        <w:r>
          <w:fldChar w:fldCharType="end"/>
        </w:r>
      </w:hyperlink>
    </w:p>
    <w:p>
      <w:pPr>
        <w:pStyle w:val="TOC2"/>
        <w:tabs>
          <w:tab w:val="right" w:leader="dot" w:pos="8306"/>
        </w:tabs>
      </w:pPr>
      <w:hyperlink w:anchor="_Toc25577" w:history="1">
        <w:r>
          <w:rPr>
            <w:rFonts w:ascii="仿宋" w:eastAsia="仿宋" w:hAnsi="仿宋" w:cs="仿宋" w:hint="eastAsia"/>
            <w:lang w:eastAsia="zh-CN"/>
          </w:rPr>
          <w:t>(一)、经济评价财务测算</w:t>
        </w:r>
        <w:r>
          <w:tab/>
        </w:r>
        <w:r>
          <w:fldChar w:fldCharType="begin"/>
        </w:r>
        <w:r>
          <w:instrText xml:space="preserve"> PAGEREF _Toc25577 \h </w:instrText>
        </w:r>
        <w:r>
          <w:fldChar w:fldCharType="separate"/>
        </w:r>
        <w:r>
          <w:t>53</w:t>
        </w:r>
        <w:r>
          <w:fldChar w:fldCharType="end"/>
        </w:r>
      </w:hyperlink>
    </w:p>
    <w:p>
      <w:pPr>
        <w:pStyle w:val="TOC2"/>
        <w:tabs>
          <w:tab w:val="right" w:leader="dot" w:pos="8306"/>
        </w:tabs>
      </w:pPr>
      <w:hyperlink w:anchor="_Toc22337" w:history="1">
        <w:r>
          <w:rPr>
            <w:rFonts w:ascii="仿宋" w:eastAsia="仿宋" w:hAnsi="仿宋" w:cs="仿宋" w:hint="eastAsia"/>
            <w:lang w:eastAsia="zh-CN"/>
          </w:rPr>
          <w:t>(二)、铝压延加工材项目盈利能力分析</w:t>
        </w:r>
        <w:r>
          <w:tab/>
        </w:r>
        <w:r>
          <w:fldChar w:fldCharType="begin"/>
        </w:r>
        <w:r>
          <w:instrText xml:space="preserve"> PAGEREF _Toc22337 \h </w:instrText>
        </w:r>
        <w:r>
          <w:fldChar w:fldCharType="separate"/>
        </w:r>
        <w:r>
          <w:t>54</w:t>
        </w:r>
        <w:r>
          <w:fldChar w:fldCharType="end"/>
        </w:r>
      </w:hyperlink>
    </w:p>
    <w:p>
      <w:pPr>
        <w:pStyle w:val="TOC1"/>
        <w:tabs>
          <w:tab w:val="right" w:leader="dot" w:pos="8306"/>
        </w:tabs>
      </w:pPr>
      <w:hyperlink w:anchor="_Toc10674" w:history="1">
        <w:r>
          <w:rPr>
            <w:rFonts w:ascii="仿宋" w:eastAsia="仿宋" w:hAnsi="仿宋" w:cs="仿宋" w:hint="eastAsia"/>
            <w:lang w:eastAsia="zh-CN"/>
          </w:rPr>
          <w:t>十四、第二十八章公司与员工法律关系</w:t>
        </w:r>
        <w:r>
          <w:tab/>
        </w:r>
        <w:r>
          <w:fldChar w:fldCharType="begin"/>
        </w:r>
        <w:r>
          <w:instrText xml:space="preserve"> PAGEREF _Toc10674 \h </w:instrText>
        </w:r>
        <w:r>
          <w:fldChar w:fldCharType="separate"/>
        </w:r>
        <w:r>
          <w:t>55</w:t>
        </w:r>
        <w:r>
          <w:fldChar w:fldCharType="end"/>
        </w:r>
      </w:hyperlink>
    </w:p>
    <w:p>
      <w:pPr>
        <w:pStyle w:val="TOC2"/>
        <w:tabs>
          <w:tab w:val="right" w:leader="dot" w:pos="8306"/>
        </w:tabs>
      </w:pPr>
      <w:hyperlink w:anchor="_Toc12706" w:history="1">
        <w:r>
          <w:rPr>
            <w:rFonts w:ascii="仿宋" w:eastAsia="仿宋" w:hAnsi="仿宋" w:cs="仿宋" w:hint="eastAsia"/>
            <w:lang w:eastAsia="zh-CN"/>
          </w:rPr>
          <w:t>(一)、劳动合同管理</w:t>
        </w:r>
        <w:r>
          <w:tab/>
        </w:r>
        <w:r>
          <w:fldChar w:fldCharType="begin"/>
        </w:r>
        <w:r>
          <w:instrText xml:space="preserve"> PAGEREF _Toc12706 \h </w:instrText>
        </w:r>
        <w:r>
          <w:fldChar w:fldCharType="separate"/>
        </w:r>
        <w:r>
          <w:t>55</w:t>
        </w:r>
        <w:r>
          <w:fldChar w:fldCharType="end"/>
        </w:r>
      </w:hyperlink>
    </w:p>
    <w:p>
      <w:pPr>
        <w:pStyle w:val="TOC2"/>
        <w:tabs>
          <w:tab w:val="right" w:leader="dot" w:pos="8306"/>
        </w:tabs>
      </w:pPr>
      <w:hyperlink w:anchor="_Toc19958" w:history="1">
        <w:r>
          <w:rPr>
            <w:rFonts w:ascii="仿宋" w:eastAsia="仿宋" w:hAnsi="仿宋" w:cs="仿宋" w:hint="eastAsia"/>
            <w:lang w:eastAsia="zh-CN"/>
          </w:rPr>
          <w:t>(二)、法定假期与劳动保障</w:t>
        </w:r>
        <w:r>
          <w:tab/>
        </w:r>
        <w:r>
          <w:fldChar w:fldCharType="begin"/>
        </w:r>
        <w:r>
          <w:instrText xml:space="preserve"> PAGEREF _Toc19958 \h </w:instrText>
        </w:r>
        <w:r>
          <w:fldChar w:fldCharType="separate"/>
        </w:r>
        <w:r>
          <w:t>55</w:t>
        </w:r>
        <w:r>
          <w:fldChar w:fldCharType="end"/>
        </w:r>
      </w:hyperlink>
    </w:p>
    <w:p>
      <w:pPr>
        <w:pStyle w:val="TOC2"/>
        <w:tabs>
          <w:tab w:val="right" w:leader="dot" w:pos="8306"/>
        </w:tabs>
      </w:pPr>
      <w:hyperlink w:anchor="_Toc1724" w:history="1">
        <w:r>
          <w:rPr>
            <w:rFonts w:ascii="仿宋" w:eastAsia="仿宋" w:hAnsi="仿宋" w:cs="仿宋" w:hint="eastAsia"/>
            <w:lang w:eastAsia="zh-CN"/>
          </w:rPr>
          <w:t>(三)、合规经营与风险防范</w:t>
        </w:r>
        <w:r>
          <w:tab/>
        </w:r>
        <w:r>
          <w:fldChar w:fldCharType="begin"/>
        </w:r>
        <w:r>
          <w:instrText xml:space="preserve"> PAGEREF _Toc1724 \h </w:instrText>
        </w:r>
        <w:r>
          <w:fldChar w:fldCharType="separate"/>
        </w:r>
        <w:r>
          <w:t>56</w:t>
        </w:r>
        <w:r>
          <w:fldChar w:fldCharType="end"/>
        </w:r>
      </w:hyperlink>
    </w:p>
    <w:p>
      <w:pPr>
        <w:pStyle w:val="TOC1"/>
        <w:tabs>
          <w:tab w:val="right" w:leader="dot" w:pos="8306"/>
        </w:tabs>
      </w:pPr>
      <w:hyperlink w:anchor="_Toc29846" w:history="1">
        <w:r>
          <w:rPr>
            <w:rFonts w:ascii="仿宋" w:eastAsia="仿宋" w:hAnsi="仿宋" w:cs="仿宋" w:hint="eastAsia"/>
            <w:lang w:eastAsia="zh-CN"/>
          </w:rPr>
          <w:t>十五、智能化设备与自动化生产</w:t>
        </w:r>
        <w:r>
          <w:tab/>
        </w:r>
        <w:r>
          <w:fldChar w:fldCharType="begin"/>
        </w:r>
        <w:r>
          <w:instrText xml:space="preserve"> PAGEREF _Toc29846 \h </w:instrText>
        </w:r>
        <w:r>
          <w:fldChar w:fldCharType="separate"/>
        </w:r>
        <w:r>
          <w:t>57</w:t>
        </w:r>
        <w:r>
          <w:fldChar w:fldCharType="end"/>
        </w:r>
      </w:hyperlink>
    </w:p>
    <w:p>
      <w:pPr>
        <w:pStyle w:val="TOC2"/>
        <w:tabs>
          <w:tab w:val="right" w:leader="dot" w:pos="8306"/>
        </w:tabs>
      </w:pPr>
      <w:hyperlink w:anchor="_Toc24119" w:history="1">
        <w:r>
          <w:rPr>
            <w:rFonts w:ascii="仿宋" w:eastAsia="仿宋" w:hAnsi="仿宋" w:cs="仿宋" w:hint="eastAsia"/>
            <w:lang w:eastAsia="zh-CN"/>
          </w:rPr>
          <w:t>(一)、智能化设备引进与应用</w:t>
        </w:r>
        <w:r>
          <w:tab/>
        </w:r>
        <w:r>
          <w:fldChar w:fldCharType="begin"/>
        </w:r>
        <w:r>
          <w:instrText xml:space="preserve"> PAGEREF _Toc24119 \h </w:instrText>
        </w:r>
        <w:r>
          <w:fldChar w:fldCharType="separate"/>
        </w:r>
        <w:r>
          <w:t>57</w:t>
        </w:r>
        <w:r>
          <w:fldChar w:fldCharType="end"/>
        </w:r>
      </w:hyperlink>
    </w:p>
    <w:p>
      <w:pPr>
        <w:pStyle w:val="TOC2"/>
        <w:tabs>
          <w:tab w:val="right" w:leader="dot" w:pos="8306"/>
        </w:tabs>
      </w:pPr>
      <w:hyperlink w:anchor="_Toc21687" w:history="1">
        <w:r>
          <w:rPr>
            <w:rFonts w:ascii="仿宋" w:eastAsia="仿宋" w:hAnsi="仿宋" w:cs="仿宋" w:hint="eastAsia"/>
            <w:lang w:eastAsia="zh-CN"/>
          </w:rPr>
          <w:t>(二)、生产流程自动化与优化</w:t>
        </w:r>
        <w:r>
          <w:tab/>
        </w:r>
        <w:r>
          <w:fldChar w:fldCharType="begin"/>
        </w:r>
        <w:r>
          <w:instrText xml:space="preserve"> PAGEREF _Toc21687 \h </w:instrText>
        </w:r>
        <w:r>
          <w:fldChar w:fldCharType="separate"/>
        </w:r>
        <w:r>
          <w:t>58</w:t>
        </w:r>
        <w:r>
          <w:fldChar w:fldCharType="end"/>
        </w:r>
      </w:hyperlink>
    </w:p>
    <w:p>
      <w:pPr>
        <w:pStyle w:val="TOC2"/>
        <w:tabs>
          <w:tab w:val="right" w:leader="dot" w:pos="8306"/>
        </w:tabs>
      </w:pPr>
      <w:hyperlink w:anchor="_Toc12346" w:history="1">
        <w:r>
          <w:rPr>
            <w:rFonts w:ascii="仿宋" w:eastAsia="仿宋" w:hAnsi="仿宋" w:cs="仿宋" w:hint="eastAsia"/>
            <w:lang w:eastAsia="zh-CN"/>
          </w:rPr>
          <w:t>(三)、人机协同与工业互联网应用</w:t>
        </w:r>
        <w:r>
          <w:tab/>
        </w:r>
        <w:r>
          <w:fldChar w:fldCharType="begin"/>
        </w:r>
        <w:r>
          <w:instrText xml:space="preserve"> PAGEREF _Toc12346 \h </w:instrText>
        </w:r>
        <w:r>
          <w:fldChar w:fldCharType="separate"/>
        </w:r>
        <w:r>
          <w:t>59</w:t>
        </w:r>
        <w:r>
          <w:fldChar w:fldCharType="end"/>
        </w:r>
      </w:hyperlink>
    </w:p>
    <w:p>
      <w:pPr>
        <w:pStyle w:val="TOC1"/>
        <w:tabs>
          <w:tab w:val="right" w:leader="dot" w:pos="8306"/>
        </w:tabs>
      </w:pPr>
      <w:hyperlink w:anchor="_Toc5402" w:history="1">
        <w:r>
          <w:rPr>
            <w:rFonts w:ascii="仿宋" w:eastAsia="仿宋" w:hAnsi="仿宋" w:cs="仿宋" w:hint="eastAsia"/>
            <w:lang w:eastAsia="zh-CN"/>
          </w:rPr>
          <w:t>十六、铝压延加工材数字化发展方案</w:t>
        </w:r>
        <w:r>
          <w:tab/>
        </w:r>
        <w:r>
          <w:fldChar w:fldCharType="begin"/>
        </w:r>
        <w:r>
          <w:instrText xml:space="preserve"> PAGEREF _Toc5402 \h </w:instrText>
        </w:r>
        <w:r>
          <w:fldChar w:fldCharType="separate"/>
        </w:r>
        <w:r>
          <w:t>61</w:t>
        </w:r>
        <w:r>
          <w:fldChar w:fldCharType="end"/>
        </w:r>
      </w:hyperlink>
    </w:p>
    <w:p>
      <w:pPr>
        <w:pStyle w:val="TOC2"/>
        <w:tabs>
          <w:tab w:val="right" w:leader="dot" w:pos="8306"/>
        </w:tabs>
      </w:pPr>
      <w:hyperlink w:anchor="_Toc8944" w:history="1">
        <w:r>
          <w:rPr>
            <w:rFonts w:ascii="仿宋" w:eastAsia="仿宋" w:hAnsi="仿宋" w:cs="仿宋" w:hint="eastAsia"/>
            <w:lang w:eastAsia="zh-CN"/>
          </w:rPr>
          <w:t>(一)、数字化战略规划</w:t>
        </w:r>
        <w:r>
          <w:tab/>
        </w:r>
        <w:r>
          <w:fldChar w:fldCharType="begin"/>
        </w:r>
        <w:r>
          <w:instrText xml:space="preserve"> PAGEREF _Toc8944 \h </w:instrText>
        </w:r>
        <w:r>
          <w:fldChar w:fldCharType="separate"/>
        </w:r>
        <w:r>
          <w:t>61</w:t>
        </w:r>
        <w:r>
          <w:fldChar w:fldCharType="end"/>
        </w:r>
      </w:hyperlink>
    </w:p>
    <w:p>
      <w:pPr>
        <w:pStyle w:val="TOC2"/>
        <w:tabs>
          <w:tab w:val="right" w:leader="dot" w:pos="8306"/>
        </w:tabs>
      </w:pPr>
      <w:hyperlink w:anchor="_Toc7166" w:history="1">
        <w:r>
          <w:rPr>
            <w:rFonts w:ascii="仿宋" w:eastAsia="仿宋" w:hAnsi="仿宋" w:cs="仿宋" w:hint="eastAsia"/>
            <w:lang w:eastAsia="zh-CN"/>
          </w:rPr>
          <w:t>(二)、数据安全与隐私保护</w:t>
        </w:r>
        <w:r>
          <w:tab/>
        </w:r>
        <w:r>
          <w:fldChar w:fldCharType="begin"/>
        </w:r>
        <w:r>
          <w:instrText xml:space="preserve"> PAGEREF _Toc7166 \h </w:instrText>
        </w:r>
        <w:r>
          <w:fldChar w:fldCharType="separate"/>
        </w:r>
        <w:r>
          <w:t>62</w:t>
        </w:r>
        <w:r>
          <w:fldChar w:fldCharType="end"/>
        </w:r>
      </w:hyperlink>
    </w:p>
    <w:p>
      <w:pPr>
        <w:pStyle w:val="TOC2"/>
        <w:tabs>
          <w:tab w:val="right" w:leader="dot" w:pos="8306"/>
        </w:tabs>
      </w:pPr>
      <w:hyperlink w:anchor="_Toc338" w:history="1">
        <w:r>
          <w:rPr>
            <w:rFonts w:ascii="仿宋" w:eastAsia="仿宋" w:hAnsi="仿宋" w:cs="仿宋" w:hint="eastAsia"/>
            <w:lang w:eastAsia="zh-CN"/>
          </w:rPr>
          <w:t>(三)、人工智能与大数据应用</w:t>
        </w:r>
        <w:r>
          <w:tab/>
        </w:r>
        <w:r>
          <w:fldChar w:fldCharType="begin"/>
        </w:r>
        <w:r>
          <w:instrText xml:space="preserve"> PAGEREF _Toc338 \h </w:instrText>
        </w:r>
        <w:r>
          <w:fldChar w:fldCharType="separate"/>
        </w:r>
        <w:r>
          <w:t>63</w:t>
        </w:r>
        <w:r>
          <w:fldChar w:fldCharType="end"/>
        </w:r>
      </w:hyperlink>
    </w:p>
    <w:p>
      <w:pPr>
        <w:pStyle w:val="TOC2"/>
        <w:tabs>
          <w:tab w:val="right" w:leader="dot" w:pos="8306"/>
        </w:tabs>
      </w:pPr>
      <w:hyperlink w:anchor="_Toc30538" w:history="1">
        <w:r>
          <w:rPr>
            <w:rFonts w:ascii="仿宋" w:eastAsia="仿宋" w:hAnsi="仿宋" w:cs="仿宋" w:hint="eastAsia"/>
            <w:lang w:eastAsia="zh-CN"/>
          </w:rPr>
          <w:t>(四)、信息技术基础设施建设</w:t>
        </w:r>
        <w:r>
          <w:tab/>
        </w:r>
        <w:r>
          <w:fldChar w:fldCharType="begin"/>
        </w:r>
        <w:r>
          <w:instrText xml:space="preserve"> PAGEREF _Toc30538 \h </w:instrText>
        </w:r>
        <w:r>
          <w:fldChar w:fldCharType="separate"/>
        </w:r>
        <w:r>
          <w:t>65</w:t>
        </w:r>
        <w:r>
          <w:fldChar w:fldCharType="end"/>
        </w:r>
      </w:hyperlink>
    </w:p>
    <w:p>
      <w:pPr>
        <w:pStyle w:val="TOC1"/>
        <w:tabs>
          <w:tab w:val="right" w:leader="dot" w:pos="8306"/>
        </w:tabs>
      </w:pPr>
      <w:hyperlink w:anchor="_Toc7483" w:history="1">
        <w:r>
          <w:rPr>
            <w:rFonts w:ascii="仿宋" w:eastAsia="仿宋" w:hAnsi="仿宋" w:cs="仿宋" w:hint="eastAsia"/>
            <w:lang w:eastAsia="zh-CN"/>
          </w:rPr>
          <w:t>十七、市场营销策略</w:t>
        </w:r>
        <w:r>
          <w:tab/>
        </w:r>
        <w:r>
          <w:fldChar w:fldCharType="begin"/>
        </w:r>
        <w:r>
          <w:instrText xml:space="preserve"> PAGEREF _Toc7483 \h </w:instrText>
        </w:r>
        <w:r>
          <w:fldChar w:fldCharType="separate"/>
        </w:r>
        <w:r>
          <w:t>65</w:t>
        </w:r>
        <w:r>
          <w:fldChar w:fldCharType="end"/>
        </w:r>
      </w:hyperlink>
    </w:p>
    <w:p>
      <w:pPr>
        <w:pStyle w:val="TOC2"/>
        <w:tabs>
          <w:tab w:val="right" w:leader="dot" w:pos="8306"/>
        </w:tabs>
      </w:pPr>
      <w:hyperlink w:anchor="_Toc26320" w:history="1">
        <w:r>
          <w:rPr>
            <w:rFonts w:ascii="仿宋" w:eastAsia="仿宋" w:hAnsi="仿宋" w:cs="仿宋" w:hint="eastAsia"/>
            <w:lang w:eastAsia="zh-CN"/>
          </w:rPr>
          <w:t>(一)、市场定位和目标市场</w:t>
        </w:r>
        <w:r>
          <w:tab/>
        </w:r>
        <w:r>
          <w:fldChar w:fldCharType="begin"/>
        </w:r>
        <w:r>
          <w:instrText xml:space="preserve"> PAGEREF _Toc26320 \h </w:instrText>
        </w:r>
        <w:r>
          <w:fldChar w:fldCharType="separate"/>
        </w:r>
        <w:r>
          <w:t>65</w:t>
        </w:r>
        <w:r>
          <w:fldChar w:fldCharType="end"/>
        </w:r>
      </w:hyperlink>
    </w:p>
    <w:p>
      <w:pPr>
        <w:pStyle w:val="TOC2"/>
        <w:tabs>
          <w:tab w:val="right" w:leader="dot" w:pos="8306"/>
        </w:tabs>
      </w:pPr>
      <w:hyperlink w:anchor="_Toc7943" w:history="1">
        <w:r>
          <w:rPr>
            <w:rFonts w:ascii="仿宋" w:eastAsia="仿宋" w:hAnsi="仿宋" w:cs="仿宋" w:hint="eastAsia"/>
            <w:lang w:eastAsia="zh-CN"/>
          </w:rPr>
          <w:t>(二)、定价策略</w:t>
        </w:r>
        <w:r>
          <w:tab/>
        </w:r>
        <w:r>
          <w:fldChar w:fldCharType="begin"/>
        </w:r>
        <w:r>
          <w:instrText xml:space="preserve"> PAGEREF _Toc7943 \h </w:instrText>
        </w:r>
        <w:r>
          <w:fldChar w:fldCharType="separate"/>
        </w:r>
        <w:r>
          <w:t>67</w:t>
        </w:r>
        <w:r>
          <w:fldChar w:fldCharType="end"/>
        </w:r>
      </w:hyperlink>
    </w:p>
    <w:p>
      <w:pPr>
        <w:pStyle w:val="TOC2"/>
        <w:tabs>
          <w:tab w:val="right" w:leader="dot" w:pos="8306"/>
        </w:tabs>
      </w:pPr>
      <w:hyperlink w:anchor="_Toc8684" w:history="1">
        <w:r>
          <w:rPr>
            <w:rFonts w:ascii="仿宋" w:eastAsia="仿宋" w:hAnsi="仿宋" w:cs="仿宋" w:hint="eastAsia"/>
            <w:lang w:eastAsia="zh-CN"/>
          </w:rPr>
          <w:t>(三)、销售和推广策略</w:t>
        </w:r>
        <w:r>
          <w:tab/>
        </w:r>
        <w:r>
          <w:fldChar w:fldCharType="begin"/>
        </w:r>
        <w:r>
          <w:instrText xml:space="preserve"> PAGEREF _Toc8684 \h </w:instrText>
        </w:r>
        <w:r>
          <w:fldChar w:fldCharType="separate"/>
        </w:r>
        <w:r>
          <w:t>68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972" w:history="1">
        <w:r>
          <w:rPr>
            <w:rFonts w:ascii="仿宋" w:eastAsia="仿宋" w:hAnsi="仿宋" w:cs="仿宋" w:hint="eastAsia"/>
            <w:lang w:eastAsia="zh-CN"/>
          </w:rPr>
          <w:t>(四)、销售渠道和分销策略</w:t>
        </w:r>
        <w:r>
          <w:tab/>
        </w:r>
        <w:r>
          <w:fldChar w:fldCharType="begin"/>
        </w:r>
        <w:r>
          <w:instrText xml:space="preserve"> PAGEREF _Toc5972 \h </w:instrText>
        </w:r>
        <w:r>
          <w:fldChar w:fldCharType="separate"/>
        </w:r>
        <w:r>
          <w:t>69</w:t>
        </w:r>
        <w:r>
          <w:fldChar w:fldCharType="end"/>
        </w:r>
      </w:hyperlink>
    </w:p>
    <w:p>
      <w:pPr>
        <w:pStyle w:val="TOC1"/>
        <w:tabs>
          <w:tab w:val="right" w:leader="dot" w:pos="8306"/>
        </w:tabs>
      </w:pPr>
      <w:hyperlink w:anchor="_Toc31430" w:history="1">
        <w:r>
          <w:rPr>
            <w:rFonts w:ascii="仿宋" w:eastAsia="仿宋" w:hAnsi="仿宋" w:cs="仿宋" w:hint="eastAsia"/>
            <w:lang w:eastAsia="zh-CN"/>
          </w:rPr>
          <w:t>十八、铝压延加工材行业背景分析</w:t>
        </w:r>
        <w:r>
          <w:tab/>
        </w:r>
        <w:r>
          <w:fldChar w:fldCharType="begin"/>
        </w:r>
        <w:r>
          <w:instrText xml:space="preserve"> PAGEREF _Toc31430 \h </w:instrText>
        </w:r>
        <w:r>
          <w:fldChar w:fldCharType="separate"/>
        </w:r>
        <w:r>
          <w:t>70</w:t>
        </w:r>
        <w:r>
          <w:fldChar w:fldCharType="end"/>
        </w:r>
      </w:hyperlink>
    </w:p>
    <w:p>
      <w:pPr>
        <w:pStyle w:val="TOC2"/>
        <w:tabs>
          <w:tab w:val="right" w:leader="dot" w:pos="8306"/>
        </w:tabs>
      </w:pPr>
      <w:hyperlink w:anchor="_Toc2972" w:history="1">
        <w:r>
          <w:rPr>
            <w:rFonts w:ascii="仿宋" w:eastAsia="仿宋" w:hAnsi="仿宋" w:cs="仿宋" w:hint="eastAsia"/>
            <w:lang w:eastAsia="zh-CN"/>
          </w:rPr>
          <w:t>(一)、铝压延加工材行业创新驱动</w:t>
        </w:r>
        <w:r>
          <w:tab/>
        </w:r>
        <w:r>
          <w:fldChar w:fldCharType="begin"/>
        </w:r>
        <w:r>
          <w:instrText xml:space="preserve"> PAGEREF _Toc2972 \h </w:instrText>
        </w:r>
        <w:r>
          <w:fldChar w:fldCharType="separate"/>
        </w:r>
        <w:r>
          <w:t>70</w:t>
        </w:r>
        <w:r>
          <w:fldChar w:fldCharType="end"/>
        </w:r>
      </w:hyperlink>
    </w:p>
    <w:p>
      <w:pPr>
        <w:pStyle w:val="TOC2"/>
        <w:tabs>
          <w:tab w:val="right" w:leader="dot" w:pos="8306"/>
        </w:tabs>
      </w:pPr>
      <w:hyperlink w:anchor="_Toc21765" w:history="1">
        <w:r>
          <w:rPr>
            <w:rFonts w:ascii="仿宋" w:eastAsia="仿宋" w:hAnsi="仿宋" w:cs="仿宋" w:hint="eastAsia"/>
            <w:lang w:eastAsia="zh-CN"/>
          </w:rPr>
          <w:t>(二)、铝压延加工材行业发展形势</w:t>
        </w:r>
        <w:r>
          <w:tab/>
        </w:r>
        <w:r>
          <w:fldChar w:fldCharType="begin"/>
        </w:r>
        <w:r>
          <w:instrText xml:space="preserve"> PAGEREF _Toc21765 \h </w:instrText>
        </w:r>
        <w:r>
          <w:fldChar w:fldCharType="separate"/>
        </w:r>
        <w:r>
          <w:t>71</w:t>
        </w:r>
        <w:r>
          <w:fldChar w:fldCharType="end"/>
        </w:r>
      </w:hyperlink>
    </w:p>
    <w:p>
      <w:pPr>
        <w:pStyle w:val="TOC2"/>
        <w:tabs>
          <w:tab w:val="right" w:leader="dot" w:pos="8306"/>
        </w:tabs>
      </w:pPr>
      <w:hyperlink w:anchor="_Toc15548" w:history="1">
        <w:r>
          <w:rPr>
            <w:rFonts w:ascii="仿宋" w:eastAsia="仿宋" w:hAnsi="仿宋" w:cs="仿宋" w:hint="eastAsia"/>
            <w:lang w:eastAsia="zh-CN"/>
          </w:rPr>
          <w:t>(三)、铝压延加工材行业特征</w:t>
        </w:r>
        <w:r>
          <w:tab/>
        </w:r>
        <w:r>
          <w:fldChar w:fldCharType="begin"/>
        </w:r>
        <w:r>
          <w:instrText xml:space="preserve"> PAGEREF _Toc15548 \h </w:instrText>
        </w:r>
        <w:r>
          <w:fldChar w:fldCharType="separate"/>
        </w:r>
        <w:r>
          <w:t>72</w:t>
        </w:r>
        <w:r>
          <w:fldChar w:fldCharType="end"/>
        </w:r>
      </w:hyperlink>
    </w:p>
    <w:p>
      <w:pPr>
        <w:pStyle w:val="TOC2"/>
        <w:tabs>
          <w:tab w:val="right" w:leader="dot" w:pos="8306"/>
        </w:tabs>
      </w:pPr>
      <w:hyperlink w:anchor="_Toc21171" w:history="1">
        <w:r>
          <w:rPr>
            <w:rFonts w:ascii="仿宋" w:eastAsia="仿宋" w:hAnsi="仿宋" w:cs="仿宋" w:hint="eastAsia"/>
            <w:lang w:eastAsia="zh-CN"/>
          </w:rPr>
          <w:t>(四)、铝压延加工材行业前景</w:t>
        </w:r>
        <w:r>
          <w:tab/>
        </w:r>
        <w:r>
          <w:fldChar w:fldCharType="begin"/>
        </w:r>
        <w:r>
          <w:instrText xml:space="preserve"> PAGEREF _Toc21171 \h </w:instrText>
        </w:r>
        <w:r>
          <w:fldChar w:fldCharType="separate"/>
        </w:r>
        <w:r>
          <w:t>73</w:t>
        </w:r>
        <w:r>
          <w:fldChar w:fldCharType="end"/>
        </w:r>
      </w:hyperlink>
    </w:p>
    <w:p>
      <w:pPr>
        <w:pStyle w:val="TOC1"/>
        <w:tabs>
          <w:tab w:val="right" w:leader="dot" w:pos="8306"/>
        </w:tabs>
      </w:pPr>
      <w:hyperlink w:anchor="_Toc7850" w:history="1">
        <w:r>
          <w:rPr>
            <w:rFonts w:ascii="仿宋" w:eastAsia="仿宋" w:hAnsi="仿宋" w:cs="仿宋" w:hint="eastAsia"/>
            <w:lang w:eastAsia="zh-CN"/>
          </w:rPr>
          <w:t>十九、人力资源</w:t>
        </w:r>
        <w:r>
          <w:tab/>
        </w:r>
        <w:r>
          <w:fldChar w:fldCharType="begin"/>
        </w:r>
        <w:r>
          <w:instrText xml:space="preserve"> PAGEREF _Toc7850 \h </w:instrText>
        </w:r>
        <w:r>
          <w:fldChar w:fldCharType="separate"/>
        </w:r>
        <w:r>
          <w:t>74</w:t>
        </w:r>
        <w:r>
          <w:fldChar w:fldCharType="end"/>
        </w:r>
      </w:hyperlink>
    </w:p>
    <w:p>
      <w:pPr>
        <w:pStyle w:val="TOC2"/>
        <w:tabs>
          <w:tab w:val="right" w:leader="dot" w:pos="8306"/>
        </w:tabs>
      </w:pPr>
      <w:hyperlink w:anchor="_Toc29087" w:history="1">
        <w:r>
          <w:rPr>
            <w:rFonts w:ascii="仿宋" w:eastAsia="仿宋" w:hAnsi="仿宋" w:cs="仿宋" w:hint="eastAsia"/>
            <w:lang w:eastAsia="zh-CN"/>
          </w:rPr>
          <w:t>(一)、工厂员工组织</w:t>
        </w:r>
        <w:r>
          <w:tab/>
        </w:r>
        <w:r>
          <w:fldChar w:fldCharType="begin"/>
        </w:r>
        <w:r>
          <w:instrText xml:space="preserve"> PAGEREF _Toc29087 \h </w:instrText>
        </w:r>
        <w:r>
          <w:fldChar w:fldCharType="separate"/>
        </w:r>
        <w:r>
          <w:t>74</w:t>
        </w:r>
        <w:r>
          <w:fldChar w:fldCharType="end"/>
        </w:r>
      </w:hyperlink>
    </w:p>
    <w:p>
      <w:pPr>
        <w:pStyle w:val="TOC2"/>
        <w:tabs>
          <w:tab w:val="right" w:leader="dot" w:pos="8306"/>
        </w:tabs>
      </w:pPr>
      <w:hyperlink w:anchor="_Toc29415" w:history="1">
        <w:r>
          <w:rPr>
            <w:rFonts w:ascii="仿宋" w:eastAsia="仿宋" w:hAnsi="仿宋" w:cs="仿宋" w:hint="eastAsia"/>
            <w:lang w:eastAsia="zh-CN"/>
          </w:rPr>
          <w:t>(二)、培训和发展计划</w:t>
        </w:r>
        <w:r>
          <w:tab/>
        </w:r>
        <w:r>
          <w:fldChar w:fldCharType="begin"/>
        </w:r>
        <w:r>
          <w:instrText xml:space="preserve"> PAGEREF _Toc29415 \h </w:instrText>
        </w:r>
        <w:r>
          <w:fldChar w:fldCharType="separate"/>
        </w:r>
        <w:r>
          <w:t>75</w:t>
        </w:r>
        <w:r>
          <w:fldChar w:fldCharType="end"/>
        </w:r>
      </w:hyperlink>
    </w:p>
    <w:p>
      <w:pPr>
        <w:pStyle w:val="TOC2"/>
        <w:tabs>
          <w:tab w:val="right" w:leader="dot" w:pos="8306"/>
        </w:tabs>
      </w:pPr>
      <w:hyperlink w:anchor="_Toc25735" w:history="1">
        <w:r>
          <w:rPr>
            <w:rFonts w:ascii="仿宋" w:eastAsia="仿宋" w:hAnsi="仿宋" w:cs="仿宋" w:hint="eastAsia"/>
            <w:lang w:eastAsia="zh-CN"/>
          </w:rPr>
          <w:t>(三)、安全和环境管理</w:t>
        </w:r>
        <w:r>
          <w:tab/>
        </w:r>
        <w:r>
          <w:fldChar w:fldCharType="begin"/>
        </w:r>
        <w:r>
          <w:instrText xml:space="preserve"> PAGEREF _Toc25735 \h </w:instrText>
        </w:r>
        <w:r>
          <w:fldChar w:fldCharType="separate"/>
        </w:r>
        <w:r>
          <w:t>76</w:t>
        </w:r>
        <w:r>
          <w:fldChar w:fldCharType="end"/>
        </w:r>
      </w:hyperlink>
    </w:p>
    <w:p>
      <w:pPr>
        <w:pStyle w:val="TOC1"/>
        <w:tabs>
          <w:tab w:val="right" w:leader="dot" w:pos="8306"/>
        </w:tabs>
      </w:pPr>
      <w:hyperlink w:anchor="_Toc17263" w:history="1">
        <w:r>
          <w:rPr>
            <w:rFonts w:ascii="仿宋" w:eastAsia="仿宋" w:hAnsi="仿宋" w:cs="仿宋" w:hint="eastAsia"/>
            <w:lang w:eastAsia="zh-CN"/>
          </w:rPr>
          <w:t>二十、供应链管理</w:t>
        </w:r>
        <w:r>
          <w:tab/>
        </w:r>
        <w:r>
          <w:fldChar w:fldCharType="begin"/>
        </w:r>
        <w:r>
          <w:instrText xml:space="preserve"> PAGEREF _Toc17263 \h </w:instrText>
        </w:r>
        <w:r>
          <w:fldChar w:fldCharType="separate"/>
        </w:r>
        <w:r>
          <w:t>77</w:t>
        </w:r>
        <w:r>
          <w:fldChar w:fldCharType="end"/>
        </w:r>
      </w:hyperlink>
    </w:p>
    <w:p>
      <w:pPr>
        <w:pStyle w:val="TOC2"/>
        <w:tabs>
          <w:tab w:val="right" w:leader="dot" w:pos="8306"/>
        </w:tabs>
      </w:pPr>
      <w:hyperlink w:anchor="_Toc3786" w:history="1">
        <w:r>
          <w:rPr>
            <w:rFonts w:ascii="仿宋" w:eastAsia="仿宋" w:hAnsi="仿宋" w:cs="仿宋" w:hint="eastAsia"/>
            <w:lang w:eastAsia="zh-CN"/>
          </w:rPr>
          <w:t>(一)、供应链战略规划</w:t>
        </w:r>
        <w:r>
          <w:tab/>
        </w:r>
        <w:r>
          <w:fldChar w:fldCharType="begin"/>
        </w:r>
        <w:r>
          <w:instrText xml:space="preserve"> PAGEREF _Toc3786 \h </w:instrText>
        </w:r>
        <w:r>
          <w:fldChar w:fldCharType="separate"/>
        </w:r>
        <w:r>
          <w:t>77</w:t>
        </w:r>
        <w:r>
          <w:fldChar w:fldCharType="end"/>
        </w:r>
      </w:hyperlink>
    </w:p>
    <w:p>
      <w:pPr>
        <w:pStyle w:val="TOC2"/>
        <w:tabs>
          <w:tab w:val="right" w:leader="dot" w:pos="8306"/>
        </w:tabs>
      </w:pPr>
      <w:hyperlink w:anchor="_Toc10804" w:history="1">
        <w:r>
          <w:rPr>
            <w:rFonts w:ascii="仿宋" w:eastAsia="仿宋" w:hAnsi="仿宋" w:cs="仿宋" w:hint="eastAsia"/>
            <w:lang w:eastAsia="zh-CN"/>
          </w:rPr>
          <w:t>(二)、供应商选择与评估</w:t>
        </w:r>
        <w:r>
          <w:tab/>
        </w:r>
        <w:r>
          <w:fldChar w:fldCharType="begin"/>
        </w:r>
        <w:r>
          <w:instrText xml:space="preserve"> PAGEREF _Toc10804 \h </w:instrText>
        </w:r>
        <w:r>
          <w:fldChar w:fldCharType="separate"/>
        </w:r>
        <w:r>
          <w:t>78</w:t>
        </w:r>
        <w:r>
          <w:fldChar w:fldCharType="end"/>
        </w:r>
      </w:hyperlink>
    </w:p>
    <w:p>
      <w:pPr>
        <w:pStyle w:val="TOC2"/>
        <w:tabs>
          <w:tab w:val="right" w:leader="dot" w:pos="8306"/>
        </w:tabs>
      </w:pPr>
      <w:hyperlink w:anchor="_Toc32372" w:history="1">
        <w:r>
          <w:rPr>
            <w:rFonts w:ascii="仿宋" w:eastAsia="仿宋" w:hAnsi="仿宋" w:cs="仿宋" w:hint="eastAsia"/>
            <w:lang w:eastAsia="zh-CN"/>
          </w:rPr>
          <w:t>(三)、物流与库存管理</w:t>
        </w:r>
        <w:r>
          <w:tab/>
        </w:r>
        <w:r>
          <w:fldChar w:fldCharType="begin"/>
        </w:r>
        <w:r>
          <w:instrText xml:space="preserve"> PAGEREF _Toc32372 \h </w:instrText>
        </w:r>
        <w:r>
          <w:fldChar w:fldCharType="separate"/>
        </w:r>
        <w:r>
          <w:t>79</w:t>
        </w:r>
        <w:r>
          <w:fldChar w:fldCharType="end"/>
        </w:r>
      </w:hyperlink>
    </w:p>
    <w:p>
      <w:pPr>
        <w:pStyle w:val="TOC2"/>
        <w:tabs>
          <w:tab w:val="right" w:leader="dot" w:pos="8306"/>
        </w:tabs>
      </w:pPr>
      <w:hyperlink w:anchor="_Toc29033" w:history="1">
        <w:r>
          <w:rPr>
            <w:rFonts w:ascii="仿宋" w:eastAsia="仿宋" w:hAnsi="仿宋" w:cs="仿宋" w:hint="eastAsia"/>
            <w:lang w:eastAsia="zh-CN"/>
          </w:rPr>
          <w:t>(四)、供应链风险管理</w:t>
        </w:r>
        <w:r>
          <w:tab/>
        </w:r>
        <w:r>
          <w:fldChar w:fldCharType="begin"/>
        </w:r>
        <w:r>
          <w:instrText xml:space="preserve"> PAGEREF _Toc29033 \h </w:instrText>
        </w:r>
        <w:r>
          <w:fldChar w:fldCharType="separate"/>
        </w:r>
        <w:r>
          <w:t>81</w:t>
        </w:r>
        <w:r>
          <w:fldChar w:fldCharType="end"/>
        </w:r>
      </w:hyperlink>
    </w:p>
    <w:p>
      <w:pPr>
        <w:pStyle w:val="TOC2"/>
        <w:tabs>
          <w:tab w:val="right" w:leader="dot" w:pos="8306"/>
        </w:tabs>
      </w:pPr>
      <w:hyperlink w:anchor="_Toc24545" w:history="1">
        <w:r>
          <w:rPr>
            <w:rFonts w:ascii="仿宋" w:eastAsia="仿宋" w:hAnsi="仿宋" w:cs="仿宋" w:hint="eastAsia"/>
            <w:lang w:eastAsia="zh-CN"/>
          </w:rPr>
          <w:t>(五)、供应链协同与信息共享</w:t>
        </w:r>
        <w:r>
          <w:tab/>
        </w:r>
        <w:r>
          <w:fldChar w:fldCharType="begin"/>
        </w:r>
        <w:r>
          <w:instrText xml:space="preserve"> PAGEREF _Toc24545 \h </w:instrText>
        </w:r>
        <w:r>
          <w:fldChar w:fldCharType="separate"/>
        </w:r>
        <w:r>
          <w:t>82</w:t>
        </w:r>
        <w:r>
          <w:fldChar w:fldCharType="end"/>
        </w:r>
      </w:hyperlink>
    </w:p>
    <w:p>
      <w:pPr>
        <w:pStyle w:val="TOC1"/>
        <w:tabs>
          <w:tab w:val="right" w:leader="dot" w:pos="8306"/>
        </w:tabs>
      </w:pPr>
      <w:hyperlink w:anchor="_Toc15139" w:history="1">
        <w:r>
          <w:rPr>
            <w:rFonts w:ascii="仿宋" w:eastAsia="仿宋" w:hAnsi="仿宋" w:cs="仿宋" w:hint="eastAsia"/>
            <w:lang w:eastAsia="zh-CN"/>
          </w:rPr>
          <w:t>二十一、环境可持续发展方案</w:t>
        </w:r>
        <w:r>
          <w:tab/>
        </w:r>
        <w:r>
          <w:fldChar w:fldCharType="begin"/>
        </w:r>
        <w:r>
          <w:instrText xml:space="preserve"> PAGEREF _Toc15139 \h </w:instrText>
        </w:r>
        <w:r>
          <w:fldChar w:fldCharType="separate"/>
        </w:r>
        <w:r>
          <w:t>83</w:t>
        </w:r>
        <w:r>
          <w:fldChar w:fldCharType="end"/>
        </w:r>
      </w:hyperlink>
    </w:p>
    <w:p>
      <w:pPr>
        <w:pStyle w:val="TOC2"/>
        <w:tabs>
          <w:tab w:val="right" w:leader="dot" w:pos="8306"/>
        </w:tabs>
      </w:pPr>
      <w:hyperlink w:anchor="_Toc32591" w:history="1">
        <w:r>
          <w:rPr>
            <w:rFonts w:ascii="仿宋" w:eastAsia="仿宋" w:hAnsi="仿宋" w:cs="仿宋" w:hint="eastAsia"/>
            <w:lang w:eastAsia="zh-CN"/>
          </w:rPr>
          <w:t>(一)、碳足迹测算与减排策略</w:t>
        </w:r>
        <w:r>
          <w:tab/>
        </w:r>
        <w:r>
          <w:fldChar w:fldCharType="begin"/>
        </w:r>
        <w:r>
          <w:instrText xml:space="preserve"> PAGEREF _Toc32591 \h </w:instrText>
        </w:r>
        <w:r>
          <w:fldChar w:fldCharType="separate"/>
        </w:r>
        <w:r>
          <w:t>83</w:t>
        </w:r>
        <w:r>
          <w:fldChar w:fldCharType="end"/>
        </w:r>
      </w:hyperlink>
    </w:p>
    <w:p>
      <w:pPr>
        <w:pStyle w:val="TOC2"/>
        <w:tabs>
          <w:tab w:val="right" w:leader="dot" w:pos="8306"/>
        </w:tabs>
      </w:pPr>
      <w:hyperlink w:anchor="_Toc4899" w:history="1">
        <w:r>
          <w:rPr>
            <w:rFonts w:ascii="仿宋" w:eastAsia="仿宋" w:hAnsi="仿宋" w:cs="仿宋" w:hint="eastAsia"/>
            <w:lang w:eastAsia="zh-CN"/>
          </w:rPr>
          <w:t>(二)、循环经济模式引入</w:t>
        </w:r>
        <w:r>
          <w:tab/>
        </w:r>
        <w:r>
          <w:fldChar w:fldCharType="begin"/>
        </w:r>
        <w:r>
          <w:instrText xml:space="preserve"> PAGEREF _Toc4899 \h </w:instrText>
        </w:r>
        <w:r>
          <w:fldChar w:fldCharType="separate"/>
        </w:r>
        <w:r>
          <w:t>85</w:t>
        </w:r>
        <w:r>
          <w:fldChar w:fldCharType="end"/>
        </w:r>
      </w:hyperlink>
    </w:p>
    <w:p>
      <w:pPr>
        <w:pStyle w:val="TOC2"/>
        <w:tabs>
          <w:tab w:val="right" w:leader="dot" w:pos="8306"/>
        </w:tabs>
      </w:pPr>
      <w:hyperlink w:anchor="_Toc20494" w:history="1">
        <w:r>
          <w:rPr>
            <w:rFonts w:ascii="仿宋" w:eastAsia="仿宋" w:hAnsi="仿宋" w:cs="仿宋" w:hint="eastAsia"/>
            <w:lang w:eastAsia="zh-CN"/>
          </w:rPr>
          <w:t>(三)、节能与资源利用优化</w:t>
        </w:r>
        <w:r>
          <w:tab/>
        </w:r>
        <w:r>
          <w:fldChar w:fldCharType="begin"/>
        </w:r>
        <w:r>
          <w:instrText xml:space="preserve"> PAGEREF _Toc20494 \h </w:instrText>
        </w:r>
        <w:r>
          <w:fldChar w:fldCharType="separate"/>
        </w:r>
        <w:r>
          <w:t>87</w:t>
        </w:r>
        <w:r>
          <w:fldChar w:fldCharType="end"/>
        </w:r>
      </w:hyperlink>
    </w:p>
    <w:p>
      <w:pPr>
        <w:pStyle w:val="TOC2"/>
        <w:tabs>
          <w:tab w:val="right" w:leader="dot" w:pos="8306"/>
        </w:tabs>
      </w:pPr>
      <w:hyperlink w:anchor="_Toc9155" w:history="1">
        <w:r>
          <w:rPr>
            <w:rFonts w:ascii="仿宋" w:eastAsia="仿宋" w:hAnsi="仿宋" w:cs="仿宋" w:hint="eastAsia"/>
            <w:lang w:eastAsia="zh-CN"/>
          </w:rPr>
          <w:t>(四)、绿色供应链管理</w:t>
        </w:r>
        <w:r>
          <w:tab/>
        </w:r>
        <w:r>
          <w:fldChar w:fldCharType="begin"/>
        </w:r>
        <w:r>
          <w:instrText xml:space="preserve"> PAGEREF _Toc9155 \h </w:instrText>
        </w:r>
        <w:r>
          <w:fldChar w:fldCharType="separate"/>
        </w:r>
        <w:r>
          <w:t>88</w:t>
        </w:r>
        <w:r>
          <w:fldChar w:fldCharType="end"/>
        </w:r>
      </w:hyperlink>
    </w:p>
    <w:p>
      <w:pPr>
        <w:pStyle w:val="TOC2"/>
        <w:tabs>
          <w:tab w:val="right" w:leader="dot" w:pos="8306"/>
        </w:tabs>
      </w:pPr>
      <w:hyperlink w:anchor="_Toc20304" w:history="1">
        <w:r>
          <w:rPr>
            <w:rFonts w:ascii="仿宋" w:eastAsia="仿宋" w:hAnsi="仿宋" w:cs="仿宋" w:hint="eastAsia"/>
            <w:lang w:eastAsia="zh-CN"/>
          </w:rPr>
          <w:t>(五)、环保认证与标准遵循</w:t>
        </w:r>
        <w:r>
          <w:tab/>
        </w:r>
        <w:r>
          <w:fldChar w:fldCharType="begin"/>
        </w:r>
        <w:r>
          <w:instrText xml:space="preserve"> PAGEREF _Toc20304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676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2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铝压延加工材项目所在地区地下水环境质量处于较好状态，符合相关的功能区划要求。具体来说，拟建铝压延加工材项目区域周围的地下水环境质量标准将执行相关标准要求，而且水质现状较好。这意味着地下水的各项指标都在规定的范围内，符合相关法规和标准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https://d.book118.com/237061114160006044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CF5F4B"/>
    <w:rsid w:val="13CF5F4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7061114160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2024-02-22T01:19:00Z</dcterms:created>
  <dcterms:modified xsi:type="dcterms:W3CDTF">2024-02-22T01:19:58Z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FB85B69E0C4847478D14F970DE1724FF_11</vt:lpwstr>
  </property>
  <property fmtid="{D5CDD505-2E9C-101B-9397-08002B2CF9AE}" pid="3" name="KSOProductBuildVer">
    <vt:lpwstr>2052-12.1.0.16250</vt:lpwstr>
  </property>
</Properties>
</file>