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家用通风电器具项目规划设计蓝图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09" w:history="1">
        <w:r>
          <w:rPr>
            <w:rFonts w:ascii="仿宋" w:eastAsia="仿宋" w:hAnsi="仿宋" w:cs="仿宋" w:hint="eastAsia"/>
            <w:lang w:eastAsia="zh-CN"/>
          </w:rPr>
          <w:t>前言</w:t>
        </w:r>
        <w:r>
          <w:tab/>
        </w:r>
        <w:r>
          <w:fldChar w:fldCharType="begin"/>
        </w:r>
        <w:r>
          <w:instrText xml:space="preserve"> PAGEREF _Toc26809 \h </w:instrText>
        </w:r>
        <w:r>
          <w:fldChar w:fldCharType="separate"/>
        </w:r>
        <w:r>
          <w:t>3</w:t>
        </w:r>
        <w:r>
          <w:fldChar w:fldCharType="end"/>
        </w:r>
      </w:hyperlink>
    </w:p>
    <w:p>
      <w:pPr>
        <w:pStyle w:val="TOC1"/>
        <w:tabs>
          <w:tab w:val="right" w:leader="dot" w:pos="8306"/>
        </w:tabs>
      </w:pPr>
      <w:hyperlink w:anchor="_Toc9196" w:history="1">
        <w:r>
          <w:rPr>
            <w:rFonts w:ascii="仿宋" w:eastAsia="仿宋" w:hAnsi="仿宋" w:cs="仿宋" w:hint="eastAsia"/>
            <w:lang w:eastAsia="zh-CN"/>
          </w:rPr>
          <w:t>一、家用通风电器具项目危机管理</w:t>
        </w:r>
        <w:r>
          <w:tab/>
        </w:r>
        <w:r>
          <w:fldChar w:fldCharType="begin"/>
        </w:r>
        <w:r>
          <w:instrText xml:space="preserve"> PAGEREF _Toc9196 \h </w:instrText>
        </w:r>
        <w:r>
          <w:fldChar w:fldCharType="separate"/>
        </w:r>
        <w:r>
          <w:t>3</w:t>
        </w:r>
        <w:r>
          <w:fldChar w:fldCharType="end"/>
        </w:r>
      </w:hyperlink>
    </w:p>
    <w:p>
      <w:pPr>
        <w:pStyle w:val="TOC2"/>
        <w:tabs>
          <w:tab w:val="right" w:leader="dot" w:pos="8306"/>
        </w:tabs>
      </w:pPr>
      <w:hyperlink w:anchor="_Toc22830" w:history="1">
        <w:r>
          <w:rPr>
            <w:rFonts w:ascii="仿宋" w:eastAsia="仿宋" w:hAnsi="仿宋" w:cs="仿宋" w:hint="eastAsia"/>
            <w:lang w:eastAsia="zh-CN"/>
          </w:rPr>
          <w:t>(一)、危机预警与识别</w:t>
        </w:r>
        <w:r>
          <w:tab/>
        </w:r>
        <w:r>
          <w:fldChar w:fldCharType="begin"/>
        </w:r>
        <w:r>
          <w:instrText xml:space="preserve"> PAGEREF _Toc22830 \h </w:instrText>
        </w:r>
        <w:r>
          <w:fldChar w:fldCharType="separate"/>
        </w:r>
        <w:r>
          <w:t>3</w:t>
        </w:r>
        <w:r>
          <w:fldChar w:fldCharType="end"/>
        </w:r>
      </w:hyperlink>
    </w:p>
    <w:p>
      <w:pPr>
        <w:pStyle w:val="TOC2"/>
        <w:tabs>
          <w:tab w:val="right" w:leader="dot" w:pos="8306"/>
        </w:tabs>
      </w:pPr>
      <w:hyperlink w:anchor="_Toc11847" w:history="1">
        <w:r>
          <w:rPr>
            <w:rFonts w:ascii="仿宋" w:eastAsia="仿宋" w:hAnsi="仿宋" w:cs="仿宋" w:hint="eastAsia"/>
            <w:lang w:eastAsia="zh-CN"/>
          </w:rPr>
          <w:t>(二)、危机应对与恢复</w:t>
        </w:r>
        <w:r>
          <w:tab/>
        </w:r>
        <w:r>
          <w:fldChar w:fldCharType="begin"/>
        </w:r>
        <w:r>
          <w:instrText xml:space="preserve"> PAGEREF _Toc11847 \h </w:instrText>
        </w:r>
        <w:r>
          <w:fldChar w:fldCharType="separate"/>
        </w:r>
        <w:r>
          <w:t>4</w:t>
        </w:r>
        <w:r>
          <w:fldChar w:fldCharType="end"/>
        </w:r>
      </w:hyperlink>
    </w:p>
    <w:p>
      <w:pPr>
        <w:pStyle w:val="TOC1"/>
        <w:tabs>
          <w:tab w:val="right" w:leader="dot" w:pos="8306"/>
        </w:tabs>
      </w:pPr>
      <w:hyperlink w:anchor="_Toc5140" w:history="1">
        <w:r>
          <w:rPr>
            <w:rFonts w:ascii="仿宋" w:eastAsia="仿宋" w:hAnsi="仿宋" w:cs="仿宋" w:hint="eastAsia"/>
            <w:lang w:eastAsia="zh-CN"/>
          </w:rPr>
          <w:t>二、家用通风电器具项目建设背景及必要性分析</w:t>
        </w:r>
        <w:r>
          <w:tab/>
        </w:r>
        <w:r>
          <w:fldChar w:fldCharType="begin"/>
        </w:r>
        <w:r>
          <w:instrText xml:space="preserve"> PAGEREF _Toc5140 \h </w:instrText>
        </w:r>
        <w:r>
          <w:fldChar w:fldCharType="separate"/>
        </w:r>
        <w:r>
          <w:t>6</w:t>
        </w:r>
        <w:r>
          <w:fldChar w:fldCharType="end"/>
        </w:r>
      </w:hyperlink>
    </w:p>
    <w:p>
      <w:pPr>
        <w:pStyle w:val="TOC2"/>
        <w:tabs>
          <w:tab w:val="right" w:leader="dot" w:pos="8306"/>
        </w:tabs>
      </w:pPr>
      <w:hyperlink w:anchor="_Toc10323" w:history="1">
        <w:r>
          <w:rPr>
            <w:rFonts w:ascii="仿宋" w:eastAsia="仿宋" w:hAnsi="仿宋" w:cs="仿宋" w:hint="eastAsia"/>
            <w:lang w:eastAsia="zh-CN"/>
          </w:rPr>
          <w:t>(一)、家用通风电器具项目背景分析</w:t>
        </w:r>
        <w:r>
          <w:tab/>
        </w:r>
        <w:r>
          <w:fldChar w:fldCharType="begin"/>
        </w:r>
        <w:r>
          <w:instrText xml:space="preserve"> PAGEREF _Toc10323 \h </w:instrText>
        </w:r>
        <w:r>
          <w:fldChar w:fldCharType="separate"/>
        </w:r>
        <w:r>
          <w:t>6</w:t>
        </w:r>
        <w:r>
          <w:fldChar w:fldCharType="end"/>
        </w:r>
      </w:hyperlink>
    </w:p>
    <w:p>
      <w:pPr>
        <w:pStyle w:val="TOC2"/>
        <w:tabs>
          <w:tab w:val="right" w:leader="dot" w:pos="8306"/>
        </w:tabs>
      </w:pPr>
      <w:hyperlink w:anchor="_Toc31699" w:history="1">
        <w:r>
          <w:rPr>
            <w:rFonts w:ascii="仿宋" w:eastAsia="仿宋" w:hAnsi="仿宋" w:cs="仿宋" w:hint="eastAsia"/>
            <w:lang w:eastAsia="zh-CN"/>
          </w:rPr>
          <w:t>(二)、家用通风电器具项目建设必要性分析</w:t>
        </w:r>
        <w:r>
          <w:tab/>
        </w:r>
        <w:r>
          <w:fldChar w:fldCharType="begin"/>
        </w:r>
        <w:r>
          <w:instrText xml:space="preserve"> PAGEREF _Toc31699 \h </w:instrText>
        </w:r>
        <w:r>
          <w:fldChar w:fldCharType="separate"/>
        </w:r>
        <w:r>
          <w:t>7</w:t>
        </w:r>
        <w:r>
          <w:fldChar w:fldCharType="end"/>
        </w:r>
      </w:hyperlink>
    </w:p>
    <w:p>
      <w:pPr>
        <w:pStyle w:val="TOC1"/>
        <w:tabs>
          <w:tab w:val="right" w:leader="dot" w:pos="8306"/>
        </w:tabs>
      </w:pPr>
      <w:hyperlink w:anchor="_Toc27918" w:history="1">
        <w:r>
          <w:rPr>
            <w:rFonts w:ascii="仿宋" w:eastAsia="仿宋" w:hAnsi="仿宋" w:cs="仿宋" w:hint="eastAsia"/>
            <w:lang w:eastAsia="zh-CN"/>
          </w:rPr>
          <w:t>三、家用通风电器具项目概论</w:t>
        </w:r>
        <w:r>
          <w:tab/>
        </w:r>
        <w:r>
          <w:fldChar w:fldCharType="begin"/>
        </w:r>
        <w:r>
          <w:instrText xml:space="preserve"> PAGEREF _Toc27918 \h </w:instrText>
        </w:r>
        <w:r>
          <w:fldChar w:fldCharType="separate"/>
        </w:r>
        <w:r>
          <w:t>9</w:t>
        </w:r>
        <w:r>
          <w:fldChar w:fldCharType="end"/>
        </w:r>
      </w:hyperlink>
    </w:p>
    <w:p>
      <w:pPr>
        <w:pStyle w:val="TOC2"/>
        <w:tabs>
          <w:tab w:val="right" w:leader="dot" w:pos="8306"/>
        </w:tabs>
      </w:pPr>
      <w:hyperlink w:anchor="_Toc16604" w:history="1">
        <w:r>
          <w:rPr>
            <w:rFonts w:ascii="仿宋" w:eastAsia="仿宋" w:hAnsi="仿宋" w:cs="仿宋" w:hint="eastAsia"/>
            <w:lang w:eastAsia="zh-CN"/>
          </w:rPr>
          <w:t>(一)、家用通风电器具项目概况</w:t>
        </w:r>
        <w:r>
          <w:tab/>
        </w:r>
        <w:r>
          <w:fldChar w:fldCharType="begin"/>
        </w:r>
        <w:r>
          <w:instrText xml:space="preserve"> PAGEREF _Toc16604 \h </w:instrText>
        </w:r>
        <w:r>
          <w:fldChar w:fldCharType="separate"/>
        </w:r>
        <w:r>
          <w:t>9</w:t>
        </w:r>
        <w:r>
          <w:fldChar w:fldCharType="end"/>
        </w:r>
      </w:hyperlink>
    </w:p>
    <w:p>
      <w:pPr>
        <w:pStyle w:val="TOC2"/>
        <w:tabs>
          <w:tab w:val="right" w:leader="dot" w:pos="8306"/>
        </w:tabs>
      </w:pPr>
      <w:hyperlink w:anchor="_Toc20196" w:history="1">
        <w:r>
          <w:rPr>
            <w:rFonts w:ascii="仿宋" w:eastAsia="仿宋" w:hAnsi="仿宋" w:cs="仿宋" w:hint="eastAsia"/>
            <w:lang w:eastAsia="zh-CN"/>
          </w:rPr>
          <w:t>(二)、家用通风电器具项目目标</w:t>
        </w:r>
        <w:r>
          <w:tab/>
        </w:r>
        <w:r>
          <w:fldChar w:fldCharType="begin"/>
        </w:r>
        <w:r>
          <w:instrText xml:space="preserve"> PAGEREF _Toc20196 \h </w:instrText>
        </w:r>
        <w:r>
          <w:fldChar w:fldCharType="separate"/>
        </w:r>
        <w:r>
          <w:t>11</w:t>
        </w:r>
        <w:r>
          <w:fldChar w:fldCharType="end"/>
        </w:r>
      </w:hyperlink>
    </w:p>
    <w:p>
      <w:pPr>
        <w:pStyle w:val="TOC2"/>
        <w:tabs>
          <w:tab w:val="right" w:leader="dot" w:pos="8306"/>
        </w:tabs>
      </w:pPr>
      <w:hyperlink w:anchor="_Toc18598" w:history="1">
        <w:r>
          <w:rPr>
            <w:rFonts w:ascii="仿宋" w:eastAsia="仿宋" w:hAnsi="仿宋" w:cs="仿宋" w:hint="eastAsia"/>
            <w:lang w:eastAsia="zh-CN"/>
          </w:rPr>
          <w:t>(三)、家用通风电器具项目提出的理由</w:t>
        </w:r>
        <w:r>
          <w:tab/>
        </w:r>
        <w:r>
          <w:fldChar w:fldCharType="begin"/>
        </w:r>
        <w:r>
          <w:instrText xml:space="preserve"> PAGEREF _Toc18598 \h </w:instrText>
        </w:r>
        <w:r>
          <w:fldChar w:fldCharType="separate"/>
        </w:r>
        <w:r>
          <w:t>12</w:t>
        </w:r>
        <w:r>
          <w:fldChar w:fldCharType="end"/>
        </w:r>
      </w:hyperlink>
    </w:p>
    <w:p>
      <w:pPr>
        <w:pStyle w:val="TOC2"/>
        <w:tabs>
          <w:tab w:val="right" w:leader="dot" w:pos="8306"/>
        </w:tabs>
      </w:pPr>
      <w:hyperlink w:anchor="_Toc28483" w:history="1">
        <w:r>
          <w:rPr>
            <w:rFonts w:ascii="仿宋" w:eastAsia="仿宋" w:hAnsi="仿宋" w:cs="仿宋" w:hint="eastAsia"/>
            <w:lang w:eastAsia="zh-CN"/>
          </w:rPr>
          <w:t>(四)、家用通风电器具项目意义</w:t>
        </w:r>
        <w:r>
          <w:tab/>
        </w:r>
        <w:r>
          <w:fldChar w:fldCharType="begin"/>
        </w:r>
        <w:r>
          <w:instrText xml:space="preserve"> PAGEREF _Toc28483 \h </w:instrText>
        </w:r>
        <w:r>
          <w:fldChar w:fldCharType="separate"/>
        </w:r>
        <w:r>
          <w:t>14</w:t>
        </w:r>
        <w:r>
          <w:fldChar w:fldCharType="end"/>
        </w:r>
      </w:hyperlink>
    </w:p>
    <w:p>
      <w:pPr>
        <w:pStyle w:val="TOC2"/>
        <w:tabs>
          <w:tab w:val="right" w:leader="dot" w:pos="8306"/>
        </w:tabs>
      </w:pPr>
      <w:hyperlink w:anchor="_Toc365" w:history="1">
        <w:r>
          <w:rPr>
            <w:rFonts w:ascii="仿宋" w:eastAsia="仿宋" w:hAnsi="仿宋" w:cs="仿宋" w:hint="eastAsia"/>
            <w:lang w:eastAsia="zh-CN"/>
          </w:rPr>
          <w:t>(五)、家用通风电器具项目背景</w:t>
        </w:r>
        <w:r>
          <w:tab/>
        </w:r>
        <w:r>
          <w:fldChar w:fldCharType="begin"/>
        </w:r>
        <w:r>
          <w:instrText xml:space="preserve"> PAGEREF _Toc365 \h </w:instrText>
        </w:r>
        <w:r>
          <w:fldChar w:fldCharType="separate"/>
        </w:r>
        <w:r>
          <w:t>15</w:t>
        </w:r>
        <w:r>
          <w:fldChar w:fldCharType="end"/>
        </w:r>
      </w:hyperlink>
    </w:p>
    <w:p>
      <w:pPr>
        <w:pStyle w:val="TOC1"/>
        <w:tabs>
          <w:tab w:val="right" w:leader="dot" w:pos="8306"/>
        </w:tabs>
      </w:pPr>
      <w:hyperlink w:anchor="_Toc13273" w:history="1">
        <w:r>
          <w:rPr>
            <w:rFonts w:ascii="仿宋" w:eastAsia="仿宋" w:hAnsi="仿宋" w:cs="仿宋" w:hint="eastAsia"/>
            <w:lang w:eastAsia="zh-CN"/>
          </w:rPr>
          <w:t>四、工艺说明</w:t>
        </w:r>
        <w:r>
          <w:tab/>
        </w:r>
        <w:r>
          <w:fldChar w:fldCharType="begin"/>
        </w:r>
        <w:r>
          <w:instrText xml:space="preserve"> PAGEREF _Toc13273 \h </w:instrText>
        </w:r>
        <w:r>
          <w:fldChar w:fldCharType="separate"/>
        </w:r>
        <w:r>
          <w:t>16</w:t>
        </w:r>
        <w:r>
          <w:fldChar w:fldCharType="end"/>
        </w:r>
      </w:hyperlink>
    </w:p>
    <w:p>
      <w:pPr>
        <w:pStyle w:val="TOC2"/>
        <w:tabs>
          <w:tab w:val="right" w:leader="dot" w:pos="8306"/>
        </w:tabs>
      </w:pPr>
      <w:hyperlink w:anchor="_Toc12553" w:history="1">
        <w:r>
          <w:rPr>
            <w:rFonts w:ascii="仿宋" w:eastAsia="仿宋" w:hAnsi="仿宋" w:cs="仿宋" w:hint="eastAsia"/>
            <w:lang w:eastAsia="zh-CN"/>
          </w:rPr>
          <w:t>(一)、技术管理特点</w:t>
        </w:r>
        <w:r>
          <w:tab/>
        </w:r>
        <w:r>
          <w:fldChar w:fldCharType="begin"/>
        </w:r>
        <w:r>
          <w:instrText xml:space="preserve"> PAGEREF _Toc12553 \h </w:instrText>
        </w:r>
        <w:r>
          <w:fldChar w:fldCharType="separate"/>
        </w:r>
        <w:r>
          <w:t>16</w:t>
        </w:r>
        <w:r>
          <w:fldChar w:fldCharType="end"/>
        </w:r>
      </w:hyperlink>
    </w:p>
    <w:p>
      <w:pPr>
        <w:pStyle w:val="TOC2"/>
        <w:tabs>
          <w:tab w:val="right" w:leader="dot" w:pos="8306"/>
        </w:tabs>
      </w:pPr>
      <w:hyperlink w:anchor="_Toc20116" w:history="1">
        <w:r>
          <w:rPr>
            <w:rFonts w:ascii="仿宋" w:eastAsia="仿宋" w:hAnsi="仿宋" w:cs="仿宋" w:hint="eastAsia"/>
            <w:lang w:eastAsia="zh-CN"/>
          </w:rPr>
          <w:t>(二)、家用通风电器具项目工艺技术设计方案</w:t>
        </w:r>
        <w:r>
          <w:tab/>
        </w:r>
        <w:r>
          <w:fldChar w:fldCharType="begin"/>
        </w:r>
        <w:r>
          <w:instrText xml:space="preserve"> PAGEREF _Toc20116 \h </w:instrText>
        </w:r>
        <w:r>
          <w:fldChar w:fldCharType="separate"/>
        </w:r>
        <w:r>
          <w:t>17</w:t>
        </w:r>
        <w:r>
          <w:fldChar w:fldCharType="end"/>
        </w:r>
      </w:hyperlink>
    </w:p>
    <w:p>
      <w:pPr>
        <w:pStyle w:val="TOC2"/>
        <w:tabs>
          <w:tab w:val="right" w:leader="dot" w:pos="8306"/>
        </w:tabs>
      </w:pPr>
      <w:hyperlink w:anchor="_Toc32595" w:history="1">
        <w:r>
          <w:rPr>
            <w:rFonts w:ascii="仿宋" w:eastAsia="仿宋" w:hAnsi="仿宋" w:cs="仿宋" w:hint="eastAsia"/>
            <w:lang w:eastAsia="zh-CN"/>
          </w:rPr>
          <w:t>(三)、设备选型方案</w:t>
        </w:r>
        <w:r>
          <w:tab/>
        </w:r>
        <w:r>
          <w:fldChar w:fldCharType="begin"/>
        </w:r>
        <w:r>
          <w:instrText xml:space="preserve"> PAGEREF _Toc32595 \h </w:instrText>
        </w:r>
        <w:r>
          <w:fldChar w:fldCharType="separate"/>
        </w:r>
        <w:r>
          <w:t>18</w:t>
        </w:r>
        <w:r>
          <w:fldChar w:fldCharType="end"/>
        </w:r>
      </w:hyperlink>
    </w:p>
    <w:p>
      <w:pPr>
        <w:pStyle w:val="TOC1"/>
        <w:tabs>
          <w:tab w:val="right" w:leader="dot" w:pos="8306"/>
        </w:tabs>
      </w:pPr>
      <w:hyperlink w:anchor="_Toc14050" w:history="1">
        <w:r>
          <w:rPr>
            <w:rFonts w:ascii="仿宋" w:eastAsia="仿宋" w:hAnsi="仿宋" w:cs="仿宋" w:hint="eastAsia"/>
            <w:lang w:eastAsia="zh-CN"/>
          </w:rPr>
          <w:t>五、家用通风电器具项目土建工程</w:t>
        </w:r>
        <w:r>
          <w:tab/>
        </w:r>
        <w:r>
          <w:fldChar w:fldCharType="begin"/>
        </w:r>
        <w:r>
          <w:instrText xml:space="preserve"> PAGEREF _Toc14050 \h </w:instrText>
        </w:r>
        <w:r>
          <w:fldChar w:fldCharType="separate"/>
        </w:r>
        <w:r>
          <w:t>19</w:t>
        </w:r>
        <w:r>
          <w:fldChar w:fldCharType="end"/>
        </w:r>
      </w:hyperlink>
    </w:p>
    <w:p>
      <w:pPr>
        <w:pStyle w:val="TOC2"/>
        <w:tabs>
          <w:tab w:val="right" w:leader="dot" w:pos="8306"/>
        </w:tabs>
      </w:pPr>
      <w:hyperlink w:anchor="_Toc16636" w:history="1">
        <w:r>
          <w:rPr>
            <w:rFonts w:ascii="仿宋" w:eastAsia="仿宋" w:hAnsi="仿宋" w:cs="仿宋" w:hint="eastAsia"/>
            <w:lang w:eastAsia="zh-CN"/>
          </w:rPr>
          <w:t>(一)、建筑工程设计原则</w:t>
        </w:r>
        <w:r>
          <w:tab/>
        </w:r>
        <w:r>
          <w:fldChar w:fldCharType="begin"/>
        </w:r>
        <w:r>
          <w:instrText xml:space="preserve"> PAGEREF _Toc16636 \h </w:instrText>
        </w:r>
        <w:r>
          <w:fldChar w:fldCharType="separate"/>
        </w:r>
        <w:r>
          <w:t>19</w:t>
        </w:r>
        <w:r>
          <w:fldChar w:fldCharType="end"/>
        </w:r>
      </w:hyperlink>
    </w:p>
    <w:p>
      <w:pPr>
        <w:pStyle w:val="TOC2"/>
        <w:tabs>
          <w:tab w:val="right" w:leader="dot" w:pos="8306"/>
        </w:tabs>
      </w:pPr>
      <w:hyperlink w:anchor="_Toc9675" w:history="1">
        <w:r>
          <w:rPr>
            <w:rFonts w:ascii="仿宋" w:eastAsia="仿宋" w:hAnsi="仿宋" w:cs="仿宋" w:hint="eastAsia"/>
            <w:lang w:eastAsia="zh-CN"/>
          </w:rPr>
          <w:t>(二)、土建工程设计年限及安全等级</w:t>
        </w:r>
        <w:r>
          <w:tab/>
        </w:r>
        <w:r>
          <w:fldChar w:fldCharType="begin"/>
        </w:r>
        <w:r>
          <w:instrText xml:space="preserve"> PAGEREF _Toc9675 \h </w:instrText>
        </w:r>
        <w:r>
          <w:fldChar w:fldCharType="separate"/>
        </w:r>
        <w:r>
          <w:t>21</w:t>
        </w:r>
        <w:r>
          <w:fldChar w:fldCharType="end"/>
        </w:r>
      </w:hyperlink>
    </w:p>
    <w:p>
      <w:pPr>
        <w:pStyle w:val="TOC2"/>
        <w:tabs>
          <w:tab w:val="right" w:leader="dot" w:pos="8306"/>
        </w:tabs>
      </w:pPr>
      <w:hyperlink w:anchor="_Toc28091" w:history="1">
        <w:r>
          <w:rPr>
            <w:rFonts w:ascii="仿宋" w:eastAsia="仿宋" w:hAnsi="仿宋" w:cs="仿宋" w:hint="eastAsia"/>
            <w:lang w:eastAsia="zh-CN"/>
          </w:rPr>
          <w:t>(三)、建筑工程设计总体要求</w:t>
        </w:r>
        <w:r>
          <w:tab/>
        </w:r>
        <w:r>
          <w:fldChar w:fldCharType="begin"/>
        </w:r>
        <w:r>
          <w:instrText xml:space="preserve"> PAGEREF _Toc28091 \h </w:instrText>
        </w:r>
        <w:r>
          <w:fldChar w:fldCharType="separate"/>
        </w:r>
        <w:r>
          <w:t>22</w:t>
        </w:r>
        <w:r>
          <w:fldChar w:fldCharType="end"/>
        </w:r>
      </w:hyperlink>
    </w:p>
    <w:p>
      <w:pPr>
        <w:pStyle w:val="TOC2"/>
        <w:tabs>
          <w:tab w:val="right" w:leader="dot" w:pos="8306"/>
        </w:tabs>
      </w:pPr>
      <w:hyperlink w:anchor="_Toc29640" w:history="1">
        <w:r>
          <w:rPr>
            <w:rFonts w:ascii="仿宋" w:eastAsia="仿宋" w:hAnsi="仿宋" w:cs="仿宋" w:hint="eastAsia"/>
            <w:lang w:eastAsia="zh-CN"/>
          </w:rPr>
          <w:t>(四)、土建工程建设指标</w:t>
        </w:r>
        <w:r>
          <w:tab/>
        </w:r>
        <w:r>
          <w:fldChar w:fldCharType="begin"/>
        </w:r>
        <w:r>
          <w:instrText xml:space="preserve"> PAGEREF _Toc29640 \h </w:instrText>
        </w:r>
        <w:r>
          <w:fldChar w:fldCharType="separate"/>
        </w:r>
        <w:r>
          <w:t>22</w:t>
        </w:r>
        <w:r>
          <w:fldChar w:fldCharType="end"/>
        </w:r>
      </w:hyperlink>
    </w:p>
    <w:p>
      <w:pPr>
        <w:pStyle w:val="TOC1"/>
        <w:tabs>
          <w:tab w:val="right" w:leader="dot" w:pos="8306"/>
        </w:tabs>
      </w:pPr>
      <w:hyperlink w:anchor="_Toc17718" w:history="1">
        <w:r>
          <w:rPr>
            <w:rFonts w:ascii="仿宋" w:eastAsia="仿宋" w:hAnsi="仿宋" w:cs="仿宋" w:hint="eastAsia"/>
            <w:lang w:eastAsia="zh-CN"/>
          </w:rPr>
          <w:t>六、产品规划分析</w:t>
        </w:r>
        <w:r>
          <w:tab/>
        </w:r>
        <w:r>
          <w:fldChar w:fldCharType="begin"/>
        </w:r>
        <w:r>
          <w:instrText xml:space="preserve"> PAGEREF _Toc17718 \h </w:instrText>
        </w:r>
        <w:r>
          <w:fldChar w:fldCharType="separate"/>
        </w:r>
        <w:r>
          <w:t>23</w:t>
        </w:r>
        <w:r>
          <w:fldChar w:fldCharType="end"/>
        </w:r>
      </w:hyperlink>
    </w:p>
    <w:p>
      <w:pPr>
        <w:pStyle w:val="TOC2"/>
        <w:tabs>
          <w:tab w:val="right" w:leader="dot" w:pos="8306"/>
        </w:tabs>
      </w:pPr>
      <w:hyperlink w:anchor="_Toc28311" w:history="1">
        <w:r>
          <w:rPr>
            <w:rFonts w:ascii="仿宋" w:eastAsia="仿宋" w:hAnsi="仿宋" w:cs="仿宋" w:hint="eastAsia"/>
            <w:lang w:eastAsia="zh-CN"/>
          </w:rPr>
          <w:t>(一)、产品规划</w:t>
        </w:r>
        <w:r>
          <w:tab/>
        </w:r>
        <w:r>
          <w:fldChar w:fldCharType="begin"/>
        </w:r>
        <w:r>
          <w:instrText xml:space="preserve"> PAGEREF _Toc28311 \h </w:instrText>
        </w:r>
        <w:r>
          <w:fldChar w:fldCharType="separate"/>
        </w:r>
        <w:r>
          <w:t>23</w:t>
        </w:r>
        <w:r>
          <w:fldChar w:fldCharType="end"/>
        </w:r>
      </w:hyperlink>
    </w:p>
    <w:p>
      <w:pPr>
        <w:pStyle w:val="TOC2"/>
        <w:tabs>
          <w:tab w:val="right" w:leader="dot" w:pos="8306"/>
        </w:tabs>
      </w:pPr>
      <w:hyperlink w:anchor="_Toc38" w:history="1">
        <w:r>
          <w:rPr>
            <w:rFonts w:ascii="仿宋" w:eastAsia="仿宋" w:hAnsi="仿宋" w:cs="仿宋" w:hint="eastAsia"/>
            <w:lang w:eastAsia="zh-CN"/>
          </w:rPr>
          <w:t>(二)、建设规模</w:t>
        </w:r>
        <w:r>
          <w:tab/>
        </w:r>
        <w:r>
          <w:fldChar w:fldCharType="begin"/>
        </w:r>
        <w:r>
          <w:instrText xml:space="preserve"> PAGEREF _Toc38 \h </w:instrText>
        </w:r>
        <w:r>
          <w:fldChar w:fldCharType="separate"/>
        </w:r>
        <w:r>
          <w:t>24</w:t>
        </w:r>
        <w:r>
          <w:fldChar w:fldCharType="end"/>
        </w:r>
      </w:hyperlink>
    </w:p>
    <w:p>
      <w:pPr>
        <w:pStyle w:val="TOC1"/>
        <w:tabs>
          <w:tab w:val="right" w:leader="dot" w:pos="8306"/>
        </w:tabs>
      </w:pPr>
      <w:hyperlink w:anchor="_Toc11857" w:history="1">
        <w:r>
          <w:rPr>
            <w:rFonts w:ascii="仿宋" w:eastAsia="仿宋" w:hAnsi="仿宋" w:cs="仿宋" w:hint="eastAsia"/>
            <w:lang w:eastAsia="zh-CN"/>
          </w:rPr>
          <w:t>七、生产安全保护</w:t>
        </w:r>
        <w:r>
          <w:tab/>
        </w:r>
        <w:r>
          <w:fldChar w:fldCharType="begin"/>
        </w:r>
        <w:r>
          <w:instrText xml:space="preserve"> PAGEREF _Toc11857 \h </w:instrText>
        </w:r>
        <w:r>
          <w:fldChar w:fldCharType="separate"/>
        </w:r>
        <w:r>
          <w:t>25</w:t>
        </w:r>
        <w:r>
          <w:fldChar w:fldCharType="end"/>
        </w:r>
      </w:hyperlink>
    </w:p>
    <w:p>
      <w:pPr>
        <w:pStyle w:val="TOC2"/>
        <w:tabs>
          <w:tab w:val="right" w:leader="dot" w:pos="8306"/>
        </w:tabs>
      </w:pPr>
      <w:hyperlink w:anchor="_Toc6005" w:history="1">
        <w:r>
          <w:rPr>
            <w:rFonts w:ascii="仿宋" w:eastAsia="仿宋" w:hAnsi="仿宋" w:cs="仿宋" w:hint="eastAsia"/>
            <w:lang w:eastAsia="zh-CN"/>
          </w:rPr>
          <w:t>(一)、消防安全</w:t>
        </w:r>
        <w:r>
          <w:tab/>
        </w:r>
        <w:r>
          <w:fldChar w:fldCharType="begin"/>
        </w:r>
        <w:r>
          <w:instrText xml:space="preserve"> PAGEREF _Toc6005 \h </w:instrText>
        </w:r>
        <w:r>
          <w:fldChar w:fldCharType="separate"/>
        </w:r>
        <w:r>
          <w:t>25</w:t>
        </w:r>
        <w:r>
          <w:fldChar w:fldCharType="end"/>
        </w:r>
      </w:hyperlink>
    </w:p>
    <w:p>
      <w:pPr>
        <w:pStyle w:val="TOC2"/>
        <w:tabs>
          <w:tab w:val="right" w:leader="dot" w:pos="8306"/>
        </w:tabs>
      </w:pPr>
      <w:hyperlink w:anchor="_Toc27791" w:history="1">
        <w:r>
          <w:rPr>
            <w:rFonts w:ascii="仿宋" w:eastAsia="仿宋" w:hAnsi="仿宋" w:cs="仿宋" w:hint="eastAsia"/>
            <w:lang w:eastAsia="zh-CN"/>
          </w:rPr>
          <w:t>(二)、防火防爆总图布置措施</w:t>
        </w:r>
        <w:r>
          <w:tab/>
        </w:r>
        <w:r>
          <w:fldChar w:fldCharType="begin"/>
        </w:r>
        <w:r>
          <w:instrText xml:space="preserve"> PAGEREF _Toc27791 \h </w:instrText>
        </w:r>
        <w:r>
          <w:fldChar w:fldCharType="separate"/>
        </w:r>
        <w:r>
          <w:t>26</w:t>
        </w:r>
        <w:r>
          <w:fldChar w:fldCharType="end"/>
        </w:r>
      </w:hyperlink>
    </w:p>
    <w:p>
      <w:pPr>
        <w:pStyle w:val="TOC2"/>
        <w:tabs>
          <w:tab w:val="right" w:leader="dot" w:pos="8306"/>
        </w:tabs>
      </w:pPr>
      <w:hyperlink w:anchor="_Toc14693" w:history="1">
        <w:r>
          <w:rPr>
            <w:rFonts w:ascii="仿宋" w:eastAsia="仿宋" w:hAnsi="仿宋" w:cs="仿宋" w:hint="eastAsia"/>
            <w:lang w:eastAsia="zh-CN"/>
          </w:rPr>
          <w:t>(三)、自然灾害防范措施</w:t>
        </w:r>
        <w:r>
          <w:tab/>
        </w:r>
        <w:r>
          <w:fldChar w:fldCharType="begin"/>
        </w:r>
        <w:r>
          <w:instrText xml:space="preserve"> PAGEREF _Toc14693 \h </w:instrText>
        </w:r>
        <w:r>
          <w:fldChar w:fldCharType="separate"/>
        </w:r>
        <w:r>
          <w:t>27</w:t>
        </w:r>
        <w:r>
          <w:fldChar w:fldCharType="end"/>
        </w:r>
      </w:hyperlink>
    </w:p>
    <w:p>
      <w:pPr>
        <w:pStyle w:val="TOC2"/>
        <w:tabs>
          <w:tab w:val="right" w:leader="dot" w:pos="8306"/>
        </w:tabs>
      </w:pPr>
      <w:hyperlink w:anchor="_Toc13669" w:history="1">
        <w:r>
          <w:rPr>
            <w:rFonts w:ascii="仿宋" w:eastAsia="仿宋" w:hAnsi="仿宋" w:cs="仿宋" w:hint="eastAsia"/>
            <w:lang w:eastAsia="zh-CN"/>
          </w:rPr>
          <w:t>(四)、安全色及安全标志使用要求</w:t>
        </w:r>
        <w:r>
          <w:tab/>
        </w:r>
        <w:r>
          <w:fldChar w:fldCharType="begin"/>
        </w:r>
        <w:r>
          <w:instrText xml:space="preserve"> PAGEREF _Toc13669 \h </w:instrText>
        </w:r>
        <w:r>
          <w:fldChar w:fldCharType="separate"/>
        </w:r>
        <w:r>
          <w:t>28</w:t>
        </w:r>
        <w:r>
          <w:fldChar w:fldCharType="end"/>
        </w:r>
      </w:hyperlink>
    </w:p>
    <w:p>
      <w:pPr>
        <w:pStyle w:val="TOC2"/>
        <w:tabs>
          <w:tab w:val="right" w:leader="dot" w:pos="8306"/>
        </w:tabs>
      </w:pPr>
      <w:hyperlink w:anchor="_Toc1298" w:history="1">
        <w:r>
          <w:rPr>
            <w:rFonts w:ascii="仿宋" w:eastAsia="仿宋" w:hAnsi="仿宋" w:cs="仿宋" w:hint="eastAsia"/>
            <w:lang w:eastAsia="zh-CN"/>
          </w:rPr>
          <w:t>(五)、防尘防毒措施</w:t>
        </w:r>
        <w:r>
          <w:tab/>
        </w:r>
        <w:r>
          <w:fldChar w:fldCharType="begin"/>
        </w:r>
        <w:r>
          <w:instrText xml:space="preserve"> PAGEREF _Toc1298 \h </w:instrText>
        </w:r>
        <w:r>
          <w:fldChar w:fldCharType="separate"/>
        </w:r>
        <w:r>
          <w:t>29</w:t>
        </w:r>
        <w:r>
          <w:fldChar w:fldCharType="end"/>
        </w:r>
      </w:hyperlink>
    </w:p>
    <w:p>
      <w:pPr>
        <w:pStyle w:val="TOC2"/>
        <w:tabs>
          <w:tab w:val="right" w:leader="dot" w:pos="8306"/>
        </w:tabs>
      </w:pPr>
      <w:hyperlink w:anchor="_Toc18804" w:history="1">
        <w:r>
          <w:rPr>
            <w:rFonts w:ascii="仿宋" w:eastAsia="仿宋" w:hAnsi="仿宋" w:cs="仿宋" w:hint="eastAsia"/>
            <w:lang w:eastAsia="zh-CN"/>
          </w:rPr>
          <w:t>(六)、防静电、触电防护及防雷措施</w:t>
        </w:r>
        <w:r>
          <w:tab/>
        </w:r>
        <w:r>
          <w:fldChar w:fldCharType="begin"/>
        </w:r>
        <w:r>
          <w:instrText xml:space="preserve"> PAGEREF _Toc18804 \h </w:instrText>
        </w:r>
        <w:r>
          <w:fldChar w:fldCharType="separate"/>
        </w:r>
        <w:r>
          <w:t>30</w:t>
        </w:r>
        <w:r>
          <w:fldChar w:fldCharType="end"/>
        </w:r>
      </w:hyperlink>
    </w:p>
    <w:p>
      <w:pPr>
        <w:pStyle w:val="TOC2"/>
        <w:tabs>
          <w:tab w:val="right" w:leader="dot" w:pos="8306"/>
        </w:tabs>
      </w:pPr>
      <w:hyperlink w:anchor="_Toc9921" w:history="1">
        <w:r>
          <w:rPr>
            <w:rFonts w:ascii="仿宋" w:eastAsia="仿宋" w:hAnsi="仿宋" w:cs="仿宋" w:hint="eastAsia"/>
            <w:lang w:eastAsia="zh-CN"/>
          </w:rPr>
          <w:t>(七)、机械设备安全保障措施</w:t>
        </w:r>
        <w:r>
          <w:tab/>
        </w:r>
        <w:r>
          <w:fldChar w:fldCharType="begin"/>
        </w:r>
        <w:r>
          <w:instrText xml:space="preserve"> PAGEREF _Toc9921 \h </w:instrText>
        </w:r>
        <w:r>
          <w:fldChar w:fldCharType="separate"/>
        </w:r>
        <w:r>
          <w:t>31</w:t>
        </w:r>
        <w:r>
          <w:fldChar w:fldCharType="end"/>
        </w:r>
      </w:hyperlink>
    </w:p>
    <w:p>
      <w:pPr>
        <w:pStyle w:val="TOC1"/>
        <w:tabs>
          <w:tab w:val="right" w:leader="dot" w:pos="8306"/>
        </w:tabs>
      </w:pPr>
      <w:hyperlink w:anchor="_Toc366" w:history="1">
        <w:r>
          <w:rPr>
            <w:rFonts w:ascii="仿宋" w:eastAsia="仿宋" w:hAnsi="仿宋" w:cs="仿宋" w:hint="eastAsia"/>
            <w:lang w:eastAsia="zh-CN"/>
          </w:rPr>
          <w:t>八、家用通风电器具项目计划安排</w:t>
        </w:r>
        <w:r>
          <w:tab/>
        </w:r>
        <w:r>
          <w:fldChar w:fldCharType="begin"/>
        </w:r>
        <w:r>
          <w:instrText xml:space="preserve"> PAGEREF _Toc366 \h </w:instrText>
        </w:r>
        <w:r>
          <w:fldChar w:fldCharType="separate"/>
        </w:r>
        <w:r>
          <w:t>33</w:t>
        </w:r>
        <w:r>
          <w:fldChar w:fldCharType="end"/>
        </w:r>
      </w:hyperlink>
    </w:p>
    <w:p>
      <w:pPr>
        <w:pStyle w:val="TOC2"/>
        <w:tabs>
          <w:tab w:val="right" w:leader="dot" w:pos="8306"/>
        </w:tabs>
      </w:pPr>
      <w:hyperlink w:anchor="_Toc984" w:history="1">
        <w:r>
          <w:rPr>
            <w:rFonts w:ascii="仿宋" w:eastAsia="仿宋" w:hAnsi="仿宋" w:cs="仿宋" w:hint="eastAsia"/>
            <w:lang w:eastAsia="zh-CN"/>
          </w:rPr>
          <w:t>(一)、建设周期</w:t>
        </w:r>
        <w:r>
          <w:tab/>
        </w:r>
        <w:r>
          <w:fldChar w:fldCharType="begin"/>
        </w:r>
        <w:r>
          <w:instrText xml:space="preserve"> PAGEREF _Toc984 \h </w:instrText>
        </w:r>
        <w:r>
          <w:fldChar w:fldCharType="separate"/>
        </w:r>
        <w:r>
          <w:t>33</w:t>
        </w:r>
        <w:r>
          <w:fldChar w:fldCharType="end"/>
        </w:r>
      </w:hyperlink>
    </w:p>
    <w:p>
      <w:pPr>
        <w:pStyle w:val="TOC2"/>
        <w:tabs>
          <w:tab w:val="right" w:leader="dot" w:pos="8306"/>
        </w:tabs>
      </w:pPr>
      <w:hyperlink w:anchor="_Toc18102" w:history="1">
        <w:r>
          <w:rPr>
            <w:rFonts w:ascii="仿宋" w:eastAsia="仿宋" w:hAnsi="仿宋" w:cs="仿宋" w:hint="eastAsia"/>
            <w:lang w:eastAsia="zh-CN"/>
          </w:rPr>
          <w:t>(二)、建设进度</w:t>
        </w:r>
        <w:r>
          <w:tab/>
        </w:r>
        <w:r>
          <w:fldChar w:fldCharType="begin"/>
        </w:r>
        <w:r>
          <w:instrText xml:space="preserve"> PAGEREF _Toc18102 \h </w:instrText>
        </w:r>
        <w:r>
          <w:fldChar w:fldCharType="separate"/>
        </w:r>
        <w:r>
          <w:t>34</w:t>
        </w:r>
        <w:r>
          <w:fldChar w:fldCharType="end"/>
        </w:r>
      </w:hyperlink>
    </w:p>
    <w:p>
      <w:pPr>
        <w:pStyle w:val="TOC2"/>
        <w:tabs>
          <w:tab w:val="right" w:leader="dot" w:pos="8306"/>
        </w:tabs>
      </w:pPr>
      <w:hyperlink w:anchor="_Toc23418" w:history="1">
        <w:r>
          <w:rPr>
            <w:rFonts w:ascii="仿宋" w:eastAsia="仿宋" w:hAnsi="仿宋" w:cs="仿宋" w:hint="eastAsia"/>
            <w:lang w:eastAsia="zh-CN"/>
          </w:rPr>
          <w:t>(三)、进度安排注意事项</w:t>
        </w:r>
        <w:r>
          <w:tab/>
        </w:r>
        <w:r>
          <w:fldChar w:fldCharType="begin"/>
        </w:r>
        <w:r>
          <w:instrText xml:space="preserve"> PAGEREF _Toc23418 \h </w:instrText>
        </w:r>
        <w:r>
          <w:fldChar w:fldCharType="separate"/>
        </w:r>
        <w:r>
          <w:t>35</w:t>
        </w:r>
        <w:r>
          <w:fldChar w:fldCharType="end"/>
        </w:r>
      </w:hyperlink>
    </w:p>
    <w:p>
      <w:pPr>
        <w:pStyle w:val="TOC2"/>
        <w:tabs>
          <w:tab w:val="right" w:leader="dot" w:pos="8306"/>
        </w:tabs>
      </w:pPr>
      <w:hyperlink w:anchor="_Toc4613" w:history="1">
        <w:r>
          <w:rPr>
            <w:rFonts w:ascii="仿宋" w:eastAsia="仿宋" w:hAnsi="仿宋" w:cs="仿宋" w:hint="eastAsia"/>
            <w:lang w:eastAsia="zh-CN"/>
          </w:rPr>
          <w:t>(四)、人力资源配置</w:t>
        </w:r>
        <w:r>
          <w:tab/>
        </w:r>
        <w:r>
          <w:fldChar w:fldCharType="begin"/>
        </w:r>
        <w:r>
          <w:instrText xml:space="preserve"> PAGEREF _Toc4613 \h </w:instrText>
        </w:r>
        <w:r>
          <w:fldChar w:fldCharType="separate"/>
        </w:r>
        <w:r>
          <w:t>36</w:t>
        </w:r>
        <w:r>
          <w:fldChar w:fldCharType="end"/>
        </w:r>
      </w:hyperlink>
    </w:p>
    <w:p>
      <w:pPr>
        <w:pStyle w:val="TOC1"/>
        <w:tabs>
          <w:tab w:val="right" w:leader="dot" w:pos="8306"/>
        </w:tabs>
      </w:pPr>
      <w:hyperlink w:anchor="_Toc10518" w:history="1">
        <w:r>
          <w:rPr>
            <w:rFonts w:ascii="仿宋" w:eastAsia="仿宋" w:hAnsi="仿宋" w:cs="仿宋" w:hint="eastAsia"/>
            <w:lang w:eastAsia="zh-CN"/>
          </w:rPr>
          <w:t>九、家用通风电器具项目人力资源管理</w:t>
        </w:r>
        <w:r>
          <w:tab/>
        </w:r>
        <w:r>
          <w:fldChar w:fldCharType="begin"/>
        </w:r>
        <w:r>
          <w:instrText xml:space="preserve"> PAGEREF _Toc10518 \h </w:instrText>
        </w:r>
        <w:r>
          <w:fldChar w:fldCharType="separate"/>
        </w:r>
        <w:r>
          <w:t>37</w:t>
        </w:r>
        <w:r>
          <w:fldChar w:fldCharType="end"/>
        </w:r>
      </w:hyperlink>
    </w:p>
    <w:p>
      <w:pPr>
        <w:pStyle w:val="TOC2"/>
        <w:tabs>
          <w:tab w:val="right" w:leader="dot" w:pos="8306"/>
        </w:tabs>
      </w:pPr>
      <w:hyperlink w:anchor="_Toc10298" w:history="1">
        <w:r>
          <w:rPr>
            <w:rFonts w:ascii="仿宋" w:eastAsia="仿宋" w:hAnsi="仿宋" w:cs="仿宋" w:hint="eastAsia"/>
            <w:lang w:eastAsia="zh-CN"/>
          </w:rPr>
          <w:t>(一)、建立健全的预算管理制度</w:t>
        </w:r>
        <w:r>
          <w:tab/>
        </w:r>
        <w:r>
          <w:fldChar w:fldCharType="begin"/>
        </w:r>
        <w:r>
          <w:instrText xml:space="preserve"> PAGEREF _Toc10298 \h </w:instrText>
        </w:r>
        <w:r>
          <w:fldChar w:fldCharType="separate"/>
        </w:r>
        <w:r>
          <w:t>37</w:t>
        </w:r>
        <w:r>
          <w:fldChar w:fldCharType="end"/>
        </w:r>
      </w:hyperlink>
    </w:p>
    <w:p>
      <w:pPr>
        <w:pStyle w:val="TOC2"/>
        <w:tabs>
          <w:tab w:val="right" w:leader="dot" w:pos="8306"/>
        </w:tabs>
      </w:pPr>
      <w:hyperlink w:anchor="_Toc16499" w:history="1">
        <w:r>
          <w:rPr>
            <w:rFonts w:ascii="仿宋" w:eastAsia="仿宋" w:hAnsi="仿宋" w:cs="仿宋" w:hint="eastAsia"/>
            <w:lang w:eastAsia="zh-CN"/>
          </w:rPr>
          <w:t>(二)、加强资金流动监控</w:t>
        </w:r>
        <w:r>
          <w:tab/>
        </w:r>
        <w:r>
          <w:fldChar w:fldCharType="begin"/>
        </w:r>
        <w:r>
          <w:instrText xml:space="preserve"> PAGEREF _Toc16499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0" w:history="1">
        <w:r>
          <w:rPr>
            <w:rFonts w:ascii="仿宋" w:eastAsia="仿宋" w:hAnsi="仿宋" w:cs="仿宋" w:hint="eastAsia"/>
            <w:lang w:eastAsia="zh-CN"/>
          </w:rPr>
          <w:t>(三)、制定完善的风险控制机制</w:t>
        </w:r>
        <w:r>
          <w:tab/>
        </w:r>
        <w:r>
          <w:fldChar w:fldCharType="begin"/>
        </w:r>
        <w:r>
          <w:instrText xml:space="preserve"> PAGEREF _Toc20170 \h </w:instrText>
        </w:r>
        <w:r>
          <w:fldChar w:fldCharType="separate"/>
        </w:r>
        <w:r>
          <w:t>40</w:t>
        </w:r>
        <w:r>
          <w:fldChar w:fldCharType="end"/>
        </w:r>
      </w:hyperlink>
    </w:p>
    <w:p>
      <w:pPr>
        <w:pStyle w:val="TOC2"/>
        <w:tabs>
          <w:tab w:val="right" w:leader="dot" w:pos="8306"/>
        </w:tabs>
      </w:pPr>
      <w:hyperlink w:anchor="_Toc5875" w:history="1">
        <w:r>
          <w:rPr>
            <w:rFonts w:ascii="仿宋" w:eastAsia="仿宋" w:hAnsi="仿宋" w:cs="仿宋" w:hint="eastAsia"/>
            <w:lang w:eastAsia="zh-CN"/>
          </w:rPr>
          <w:t>(四)、优化成本管理</w:t>
        </w:r>
        <w:r>
          <w:tab/>
        </w:r>
        <w:r>
          <w:fldChar w:fldCharType="begin"/>
        </w:r>
        <w:r>
          <w:instrText xml:space="preserve"> PAGEREF _Toc5875 \h </w:instrText>
        </w:r>
        <w:r>
          <w:fldChar w:fldCharType="separate"/>
        </w:r>
        <w:r>
          <w:t>42</w:t>
        </w:r>
        <w:r>
          <w:fldChar w:fldCharType="end"/>
        </w:r>
      </w:hyperlink>
    </w:p>
    <w:p>
      <w:pPr>
        <w:pStyle w:val="TOC1"/>
        <w:tabs>
          <w:tab w:val="right" w:leader="dot" w:pos="8306"/>
        </w:tabs>
      </w:pPr>
      <w:hyperlink w:anchor="_Toc15451" w:history="1">
        <w:r>
          <w:rPr>
            <w:rFonts w:ascii="仿宋" w:eastAsia="仿宋" w:hAnsi="仿宋" w:cs="仿宋" w:hint="eastAsia"/>
            <w:lang w:eastAsia="zh-CN"/>
          </w:rPr>
          <w:t>十、家用通风电器具项目投资规划</w:t>
        </w:r>
        <w:r>
          <w:tab/>
        </w:r>
        <w:r>
          <w:fldChar w:fldCharType="begin"/>
        </w:r>
        <w:r>
          <w:instrText xml:space="preserve"> PAGEREF _Toc15451 \h </w:instrText>
        </w:r>
        <w:r>
          <w:fldChar w:fldCharType="separate"/>
        </w:r>
        <w:r>
          <w:t>43</w:t>
        </w:r>
        <w:r>
          <w:fldChar w:fldCharType="end"/>
        </w:r>
      </w:hyperlink>
    </w:p>
    <w:p>
      <w:pPr>
        <w:pStyle w:val="TOC2"/>
        <w:tabs>
          <w:tab w:val="right" w:leader="dot" w:pos="8306"/>
        </w:tabs>
      </w:pPr>
      <w:hyperlink w:anchor="_Toc3115" w:history="1">
        <w:r>
          <w:rPr>
            <w:rFonts w:ascii="仿宋" w:eastAsia="仿宋" w:hAnsi="仿宋" w:cs="仿宋" w:hint="eastAsia"/>
            <w:lang w:eastAsia="zh-CN"/>
          </w:rPr>
          <w:t>(一)、家用通风电器具项目总投资估算</w:t>
        </w:r>
        <w:r>
          <w:tab/>
        </w:r>
        <w:r>
          <w:fldChar w:fldCharType="begin"/>
        </w:r>
        <w:r>
          <w:instrText xml:space="preserve"> PAGEREF _Toc3115 \h </w:instrText>
        </w:r>
        <w:r>
          <w:fldChar w:fldCharType="separate"/>
        </w:r>
        <w:r>
          <w:t>43</w:t>
        </w:r>
        <w:r>
          <w:fldChar w:fldCharType="end"/>
        </w:r>
      </w:hyperlink>
    </w:p>
    <w:p>
      <w:pPr>
        <w:pStyle w:val="TOC2"/>
        <w:tabs>
          <w:tab w:val="right" w:leader="dot" w:pos="8306"/>
        </w:tabs>
      </w:pPr>
      <w:hyperlink w:anchor="_Toc28563" w:history="1">
        <w:r>
          <w:rPr>
            <w:rFonts w:ascii="仿宋" w:eastAsia="仿宋" w:hAnsi="仿宋" w:cs="仿宋" w:hint="eastAsia"/>
            <w:lang w:eastAsia="zh-CN"/>
          </w:rPr>
          <w:t>(二)、资金筹措</w:t>
        </w:r>
        <w:r>
          <w:tab/>
        </w:r>
        <w:r>
          <w:fldChar w:fldCharType="begin"/>
        </w:r>
        <w:r>
          <w:instrText xml:space="preserve"> PAGEREF _Toc28563 \h </w:instrText>
        </w:r>
        <w:r>
          <w:fldChar w:fldCharType="separate"/>
        </w:r>
        <w:r>
          <w:t>44</w:t>
        </w:r>
        <w:r>
          <w:fldChar w:fldCharType="end"/>
        </w:r>
      </w:hyperlink>
    </w:p>
    <w:p>
      <w:pPr>
        <w:pStyle w:val="TOC1"/>
        <w:tabs>
          <w:tab w:val="right" w:leader="dot" w:pos="8306"/>
        </w:tabs>
      </w:pPr>
      <w:hyperlink w:anchor="_Toc21506" w:history="1">
        <w:r>
          <w:rPr>
            <w:rFonts w:ascii="仿宋" w:eastAsia="仿宋" w:hAnsi="仿宋" w:cs="仿宋" w:hint="eastAsia"/>
            <w:lang w:eastAsia="zh-CN"/>
          </w:rPr>
          <w:t>十一、家用通风电器具项目人力资源培养与发展</w:t>
        </w:r>
        <w:r>
          <w:tab/>
        </w:r>
        <w:r>
          <w:fldChar w:fldCharType="begin"/>
        </w:r>
        <w:r>
          <w:instrText xml:space="preserve"> PAGEREF _Toc21506 \h </w:instrText>
        </w:r>
        <w:r>
          <w:fldChar w:fldCharType="separate"/>
        </w:r>
        <w:r>
          <w:t>45</w:t>
        </w:r>
        <w:r>
          <w:fldChar w:fldCharType="end"/>
        </w:r>
      </w:hyperlink>
    </w:p>
    <w:p>
      <w:pPr>
        <w:pStyle w:val="TOC2"/>
        <w:tabs>
          <w:tab w:val="right" w:leader="dot" w:pos="8306"/>
        </w:tabs>
      </w:pPr>
      <w:hyperlink w:anchor="_Toc9519" w:history="1">
        <w:r>
          <w:rPr>
            <w:rFonts w:ascii="仿宋" w:eastAsia="仿宋" w:hAnsi="仿宋" w:cs="仿宋" w:hint="eastAsia"/>
            <w:lang w:eastAsia="zh-CN"/>
          </w:rPr>
          <w:t>(一)、人才需求与规划</w:t>
        </w:r>
        <w:r>
          <w:tab/>
        </w:r>
        <w:r>
          <w:fldChar w:fldCharType="begin"/>
        </w:r>
        <w:r>
          <w:instrText xml:space="preserve"> PAGEREF _Toc9519 \h </w:instrText>
        </w:r>
        <w:r>
          <w:fldChar w:fldCharType="separate"/>
        </w:r>
        <w:r>
          <w:t>45</w:t>
        </w:r>
        <w:r>
          <w:fldChar w:fldCharType="end"/>
        </w:r>
      </w:hyperlink>
    </w:p>
    <w:p>
      <w:pPr>
        <w:pStyle w:val="TOC2"/>
        <w:tabs>
          <w:tab w:val="right" w:leader="dot" w:pos="8306"/>
        </w:tabs>
      </w:pPr>
      <w:hyperlink w:anchor="_Toc30447" w:history="1">
        <w:r>
          <w:rPr>
            <w:rFonts w:ascii="仿宋" w:eastAsia="仿宋" w:hAnsi="仿宋" w:cs="仿宋" w:hint="eastAsia"/>
            <w:lang w:eastAsia="zh-CN"/>
          </w:rPr>
          <w:t>(二)、培训与发展计划</w:t>
        </w:r>
        <w:r>
          <w:tab/>
        </w:r>
        <w:r>
          <w:fldChar w:fldCharType="begin"/>
        </w:r>
        <w:r>
          <w:instrText xml:space="preserve"> PAGEREF _Toc30447 \h </w:instrText>
        </w:r>
        <w:r>
          <w:fldChar w:fldCharType="separate"/>
        </w:r>
        <w:r>
          <w:t>45</w:t>
        </w:r>
        <w:r>
          <w:fldChar w:fldCharType="end"/>
        </w:r>
      </w:hyperlink>
    </w:p>
    <w:p>
      <w:pPr>
        <w:pStyle w:val="TOC1"/>
        <w:tabs>
          <w:tab w:val="right" w:leader="dot" w:pos="8306"/>
        </w:tabs>
      </w:pPr>
      <w:hyperlink w:anchor="_Toc12234" w:history="1">
        <w:r>
          <w:rPr>
            <w:rFonts w:ascii="仿宋" w:eastAsia="仿宋" w:hAnsi="仿宋" w:cs="仿宋" w:hint="eastAsia"/>
            <w:lang w:eastAsia="zh-CN"/>
          </w:rPr>
          <w:t>十二、家用通风电器具项目经营效益</w:t>
        </w:r>
        <w:r>
          <w:tab/>
        </w:r>
        <w:r>
          <w:fldChar w:fldCharType="begin"/>
        </w:r>
        <w:r>
          <w:instrText xml:space="preserve"> PAGEREF _Toc12234 \h </w:instrText>
        </w:r>
        <w:r>
          <w:fldChar w:fldCharType="separate"/>
        </w:r>
        <w:r>
          <w:t>46</w:t>
        </w:r>
        <w:r>
          <w:fldChar w:fldCharType="end"/>
        </w:r>
      </w:hyperlink>
    </w:p>
    <w:p>
      <w:pPr>
        <w:pStyle w:val="TOC2"/>
        <w:tabs>
          <w:tab w:val="right" w:leader="dot" w:pos="8306"/>
        </w:tabs>
      </w:pPr>
      <w:hyperlink w:anchor="_Toc16662" w:history="1">
        <w:r>
          <w:rPr>
            <w:rFonts w:ascii="仿宋" w:eastAsia="仿宋" w:hAnsi="仿宋" w:cs="仿宋" w:hint="eastAsia"/>
            <w:lang w:eastAsia="zh-CN"/>
          </w:rPr>
          <w:t>(一)、经济评价财务测算</w:t>
        </w:r>
        <w:r>
          <w:tab/>
        </w:r>
        <w:r>
          <w:fldChar w:fldCharType="begin"/>
        </w:r>
        <w:r>
          <w:instrText xml:space="preserve"> PAGEREF _Toc16662 \h </w:instrText>
        </w:r>
        <w:r>
          <w:fldChar w:fldCharType="separate"/>
        </w:r>
        <w:r>
          <w:t>46</w:t>
        </w:r>
        <w:r>
          <w:fldChar w:fldCharType="end"/>
        </w:r>
      </w:hyperlink>
    </w:p>
    <w:p>
      <w:pPr>
        <w:pStyle w:val="TOC2"/>
        <w:tabs>
          <w:tab w:val="right" w:leader="dot" w:pos="8306"/>
        </w:tabs>
      </w:pPr>
      <w:hyperlink w:anchor="_Toc18187" w:history="1">
        <w:r>
          <w:rPr>
            <w:rFonts w:ascii="仿宋" w:eastAsia="仿宋" w:hAnsi="仿宋" w:cs="仿宋" w:hint="eastAsia"/>
            <w:lang w:eastAsia="zh-CN"/>
          </w:rPr>
          <w:t>(二)、家用通风电器具项目盈利能力分析</w:t>
        </w:r>
        <w:r>
          <w:tab/>
        </w:r>
        <w:r>
          <w:fldChar w:fldCharType="begin"/>
        </w:r>
        <w:r>
          <w:instrText xml:space="preserve"> PAGEREF _Toc18187 \h </w:instrText>
        </w:r>
        <w:r>
          <w:fldChar w:fldCharType="separate"/>
        </w:r>
        <w:r>
          <w:t>47</w:t>
        </w:r>
        <w:r>
          <w:fldChar w:fldCharType="end"/>
        </w:r>
      </w:hyperlink>
    </w:p>
    <w:p>
      <w:pPr>
        <w:pStyle w:val="TOC1"/>
        <w:tabs>
          <w:tab w:val="right" w:leader="dot" w:pos="8306"/>
        </w:tabs>
      </w:pPr>
      <w:hyperlink w:anchor="_Toc32590" w:history="1">
        <w:r>
          <w:rPr>
            <w:rFonts w:ascii="仿宋" w:eastAsia="仿宋" w:hAnsi="仿宋" w:cs="仿宋" w:hint="eastAsia"/>
            <w:lang w:eastAsia="zh-CN"/>
          </w:rPr>
          <w:t>十三、家用通风电器具项目工程方案分析</w:t>
        </w:r>
        <w:r>
          <w:tab/>
        </w:r>
        <w:r>
          <w:fldChar w:fldCharType="begin"/>
        </w:r>
        <w:r>
          <w:instrText xml:space="preserve"> PAGEREF _Toc32590 \h </w:instrText>
        </w:r>
        <w:r>
          <w:fldChar w:fldCharType="separate"/>
        </w:r>
        <w:r>
          <w:t>48</w:t>
        </w:r>
        <w:r>
          <w:fldChar w:fldCharType="end"/>
        </w:r>
      </w:hyperlink>
    </w:p>
    <w:p>
      <w:pPr>
        <w:pStyle w:val="TOC2"/>
        <w:tabs>
          <w:tab w:val="right" w:leader="dot" w:pos="8306"/>
        </w:tabs>
      </w:pPr>
      <w:hyperlink w:anchor="_Toc20752" w:history="1">
        <w:r>
          <w:rPr>
            <w:rFonts w:ascii="仿宋" w:eastAsia="仿宋" w:hAnsi="仿宋" w:cs="仿宋" w:hint="eastAsia"/>
            <w:lang w:eastAsia="zh-CN"/>
          </w:rPr>
          <w:t>(一)、建筑工程设计原则</w:t>
        </w:r>
        <w:r>
          <w:tab/>
        </w:r>
        <w:r>
          <w:fldChar w:fldCharType="begin"/>
        </w:r>
        <w:r>
          <w:instrText xml:space="preserve"> PAGEREF _Toc20752 \h </w:instrText>
        </w:r>
        <w:r>
          <w:fldChar w:fldCharType="separate"/>
        </w:r>
        <w:r>
          <w:t>48</w:t>
        </w:r>
        <w:r>
          <w:fldChar w:fldCharType="end"/>
        </w:r>
      </w:hyperlink>
    </w:p>
    <w:p>
      <w:pPr>
        <w:pStyle w:val="TOC2"/>
        <w:tabs>
          <w:tab w:val="right" w:leader="dot" w:pos="8306"/>
        </w:tabs>
      </w:pPr>
      <w:hyperlink w:anchor="_Toc8536" w:history="1">
        <w:r>
          <w:rPr>
            <w:rFonts w:ascii="仿宋" w:eastAsia="仿宋" w:hAnsi="仿宋" w:cs="仿宋" w:hint="eastAsia"/>
            <w:lang w:eastAsia="zh-CN"/>
          </w:rPr>
          <w:t>(二)、土建工程建设指标</w:t>
        </w:r>
        <w:r>
          <w:tab/>
        </w:r>
        <w:r>
          <w:fldChar w:fldCharType="begin"/>
        </w:r>
        <w:r>
          <w:instrText xml:space="preserve"> PAGEREF _Toc8536 \h </w:instrText>
        </w:r>
        <w:r>
          <w:fldChar w:fldCharType="separate"/>
        </w:r>
        <w:r>
          <w:t>52</w:t>
        </w:r>
        <w:r>
          <w:fldChar w:fldCharType="end"/>
        </w:r>
      </w:hyperlink>
    </w:p>
    <w:p>
      <w:pPr>
        <w:pStyle w:val="TOC1"/>
        <w:tabs>
          <w:tab w:val="right" w:leader="dot" w:pos="8306"/>
        </w:tabs>
      </w:pPr>
      <w:hyperlink w:anchor="_Toc73" w:history="1">
        <w:r>
          <w:rPr>
            <w:rFonts w:ascii="仿宋" w:eastAsia="仿宋" w:hAnsi="仿宋" w:cs="仿宋" w:hint="eastAsia"/>
            <w:lang w:eastAsia="zh-CN"/>
          </w:rPr>
          <w:t>十四、利益相关者分析与沟通计划</w:t>
        </w:r>
        <w:r>
          <w:tab/>
        </w:r>
        <w:r>
          <w:fldChar w:fldCharType="begin"/>
        </w:r>
        <w:r>
          <w:instrText xml:space="preserve"> PAGEREF _Toc73 \h </w:instrText>
        </w:r>
        <w:r>
          <w:fldChar w:fldCharType="separate"/>
        </w:r>
        <w:r>
          <w:t>53</w:t>
        </w:r>
        <w:r>
          <w:fldChar w:fldCharType="end"/>
        </w:r>
      </w:hyperlink>
    </w:p>
    <w:p>
      <w:pPr>
        <w:pStyle w:val="TOC2"/>
        <w:tabs>
          <w:tab w:val="right" w:leader="dot" w:pos="8306"/>
        </w:tabs>
      </w:pPr>
      <w:hyperlink w:anchor="_Toc21198" w:history="1">
        <w:r>
          <w:rPr>
            <w:rFonts w:ascii="仿宋" w:eastAsia="仿宋" w:hAnsi="仿宋" w:cs="仿宋" w:hint="eastAsia"/>
            <w:lang w:eastAsia="zh-CN"/>
          </w:rPr>
          <w:t>(一)、利益相关者分析</w:t>
        </w:r>
        <w:r>
          <w:tab/>
        </w:r>
        <w:r>
          <w:fldChar w:fldCharType="begin"/>
        </w:r>
        <w:r>
          <w:instrText xml:space="preserve"> PAGEREF _Toc21198 \h </w:instrText>
        </w:r>
        <w:r>
          <w:fldChar w:fldCharType="separate"/>
        </w:r>
        <w:r>
          <w:t>53</w:t>
        </w:r>
        <w:r>
          <w:fldChar w:fldCharType="end"/>
        </w:r>
      </w:hyperlink>
    </w:p>
    <w:p>
      <w:pPr>
        <w:pStyle w:val="TOC2"/>
        <w:tabs>
          <w:tab w:val="right" w:leader="dot" w:pos="8306"/>
        </w:tabs>
      </w:pPr>
      <w:hyperlink w:anchor="_Toc12582" w:history="1">
        <w:r>
          <w:rPr>
            <w:rFonts w:ascii="仿宋" w:eastAsia="仿宋" w:hAnsi="仿宋" w:cs="仿宋" w:hint="eastAsia"/>
            <w:lang w:eastAsia="zh-CN"/>
          </w:rPr>
          <w:t>(二)、沟通计划</w:t>
        </w:r>
        <w:r>
          <w:tab/>
        </w:r>
        <w:r>
          <w:fldChar w:fldCharType="begin"/>
        </w:r>
        <w:r>
          <w:instrText xml:space="preserve"> PAGEREF _Toc12582 \h </w:instrText>
        </w:r>
        <w:r>
          <w:fldChar w:fldCharType="separate"/>
        </w:r>
        <w:r>
          <w:t>54</w:t>
        </w:r>
        <w:r>
          <w:fldChar w:fldCharType="end"/>
        </w:r>
      </w:hyperlink>
    </w:p>
    <w:p>
      <w:pPr>
        <w:pStyle w:val="TOC1"/>
        <w:tabs>
          <w:tab w:val="right" w:leader="dot" w:pos="8306"/>
        </w:tabs>
      </w:pPr>
      <w:hyperlink w:anchor="_Toc26774" w:history="1">
        <w:r>
          <w:rPr>
            <w:rFonts w:ascii="仿宋" w:eastAsia="仿宋" w:hAnsi="仿宋" w:cs="仿宋" w:hint="eastAsia"/>
            <w:lang w:eastAsia="zh-CN"/>
          </w:rPr>
          <w:t>十五、质量管理体系</w:t>
        </w:r>
        <w:r>
          <w:tab/>
        </w:r>
        <w:r>
          <w:fldChar w:fldCharType="begin"/>
        </w:r>
        <w:r>
          <w:instrText xml:space="preserve"> PAGEREF _Toc26774 \h </w:instrText>
        </w:r>
        <w:r>
          <w:fldChar w:fldCharType="separate"/>
        </w:r>
        <w:r>
          <w:t>56</w:t>
        </w:r>
        <w:r>
          <w:fldChar w:fldCharType="end"/>
        </w:r>
      </w:hyperlink>
    </w:p>
    <w:p>
      <w:pPr>
        <w:pStyle w:val="TOC2"/>
        <w:tabs>
          <w:tab w:val="right" w:leader="dot" w:pos="8306"/>
        </w:tabs>
      </w:pPr>
      <w:hyperlink w:anchor="_Toc3656" w:history="1">
        <w:r>
          <w:rPr>
            <w:rFonts w:ascii="仿宋" w:eastAsia="仿宋" w:hAnsi="仿宋" w:cs="仿宋" w:hint="eastAsia"/>
            <w:lang w:eastAsia="zh-CN"/>
          </w:rPr>
          <w:t>(一)、质量目标与方针</w:t>
        </w:r>
        <w:r>
          <w:tab/>
        </w:r>
        <w:r>
          <w:fldChar w:fldCharType="begin"/>
        </w:r>
        <w:r>
          <w:instrText xml:space="preserve"> PAGEREF _Toc3656 \h </w:instrText>
        </w:r>
        <w:r>
          <w:fldChar w:fldCharType="separate"/>
        </w:r>
        <w:r>
          <w:t>56</w:t>
        </w:r>
        <w:r>
          <w:fldChar w:fldCharType="end"/>
        </w:r>
      </w:hyperlink>
    </w:p>
    <w:p>
      <w:pPr>
        <w:pStyle w:val="TOC2"/>
        <w:tabs>
          <w:tab w:val="right" w:leader="dot" w:pos="8306"/>
        </w:tabs>
      </w:pPr>
      <w:hyperlink w:anchor="_Toc11997" w:history="1">
        <w:r>
          <w:rPr>
            <w:rFonts w:ascii="仿宋" w:eastAsia="仿宋" w:hAnsi="仿宋" w:cs="仿宋" w:hint="eastAsia"/>
            <w:lang w:eastAsia="zh-CN"/>
          </w:rPr>
          <w:t>(二)、质量管理责任</w:t>
        </w:r>
        <w:r>
          <w:tab/>
        </w:r>
        <w:r>
          <w:fldChar w:fldCharType="begin"/>
        </w:r>
        <w:r>
          <w:instrText xml:space="preserve"> PAGEREF _Toc11997 \h </w:instrText>
        </w:r>
        <w:r>
          <w:fldChar w:fldCharType="separate"/>
        </w:r>
        <w:r>
          <w:t>57</w:t>
        </w:r>
        <w:r>
          <w:fldChar w:fldCharType="end"/>
        </w:r>
      </w:hyperlink>
    </w:p>
    <w:p>
      <w:pPr>
        <w:pStyle w:val="TOC2"/>
        <w:tabs>
          <w:tab w:val="right" w:leader="dot" w:pos="8306"/>
        </w:tabs>
      </w:pPr>
      <w:hyperlink w:anchor="_Toc30478" w:history="1">
        <w:r>
          <w:rPr>
            <w:rFonts w:ascii="仿宋" w:eastAsia="仿宋" w:hAnsi="仿宋" w:cs="仿宋" w:hint="eastAsia"/>
            <w:lang w:eastAsia="zh-CN"/>
          </w:rPr>
          <w:t>(三)、质量管理体系文件</w:t>
        </w:r>
        <w:r>
          <w:tab/>
        </w:r>
        <w:r>
          <w:fldChar w:fldCharType="begin"/>
        </w:r>
        <w:r>
          <w:instrText xml:space="preserve"> PAGEREF _Toc30478 \h </w:instrText>
        </w:r>
        <w:r>
          <w:fldChar w:fldCharType="separate"/>
        </w:r>
        <w:r>
          <w:t>58</w:t>
        </w:r>
        <w:r>
          <w:fldChar w:fldCharType="end"/>
        </w:r>
      </w:hyperlink>
    </w:p>
    <w:p>
      <w:pPr>
        <w:pStyle w:val="TOC2"/>
        <w:tabs>
          <w:tab w:val="right" w:leader="dot" w:pos="8306"/>
        </w:tabs>
      </w:pPr>
      <w:hyperlink w:anchor="_Toc17374" w:history="1">
        <w:r>
          <w:rPr>
            <w:rFonts w:ascii="仿宋" w:eastAsia="仿宋" w:hAnsi="仿宋" w:cs="仿宋" w:hint="eastAsia"/>
            <w:lang w:eastAsia="zh-CN"/>
          </w:rPr>
          <w:t>(四)、质量培训与教育</w:t>
        </w:r>
        <w:r>
          <w:tab/>
        </w:r>
        <w:r>
          <w:fldChar w:fldCharType="begin"/>
        </w:r>
        <w:r>
          <w:instrText xml:space="preserve"> PAGEREF _Toc17374 \h </w:instrText>
        </w:r>
        <w:r>
          <w:fldChar w:fldCharType="separate"/>
        </w:r>
        <w:r>
          <w:t>60</w:t>
        </w:r>
        <w:r>
          <w:fldChar w:fldCharType="end"/>
        </w:r>
      </w:hyperlink>
    </w:p>
    <w:p>
      <w:pPr>
        <w:pStyle w:val="TOC2"/>
        <w:tabs>
          <w:tab w:val="right" w:leader="dot" w:pos="8306"/>
        </w:tabs>
      </w:pPr>
      <w:hyperlink w:anchor="_Toc17333" w:history="1">
        <w:r>
          <w:rPr>
            <w:rFonts w:ascii="仿宋" w:eastAsia="仿宋" w:hAnsi="仿宋" w:cs="仿宋" w:hint="eastAsia"/>
            <w:lang w:eastAsia="zh-CN"/>
          </w:rPr>
          <w:t>(五)、质量审核与评价</w:t>
        </w:r>
        <w:r>
          <w:tab/>
        </w:r>
        <w:r>
          <w:fldChar w:fldCharType="begin"/>
        </w:r>
        <w:r>
          <w:instrText xml:space="preserve"> PAGEREF _Toc17333 \h </w:instrText>
        </w:r>
        <w:r>
          <w:fldChar w:fldCharType="separate"/>
        </w:r>
        <w:r>
          <w:t>61</w:t>
        </w:r>
        <w:r>
          <w:fldChar w:fldCharType="end"/>
        </w:r>
      </w:hyperlink>
    </w:p>
    <w:p>
      <w:pPr>
        <w:pStyle w:val="TOC2"/>
        <w:tabs>
          <w:tab w:val="right" w:leader="dot" w:pos="8306"/>
        </w:tabs>
      </w:pPr>
      <w:hyperlink w:anchor="_Toc19978" w:history="1">
        <w:r>
          <w:rPr>
            <w:rFonts w:ascii="仿宋" w:eastAsia="仿宋" w:hAnsi="仿宋" w:cs="仿宋" w:hint="eastAsia"/>
            <w:lang w:eastAsia="zh-CN"/>
          </w:rPr>
          <w:t>(六)、不符合与纠正措施</w:t>
        </w:r>
        <w:r>
          <w:tab/>
        </w:r>
        <w:r>
          <w:fldChar w:fldCharType="begin"/>
        </w:r>
        <w:r>
          <w:instrText xml:space="preserve"> PAGEREF _Toc19978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96"/>
      <w:r>
        <w:rPr>
          <w:rFonts w:ascii="仿宋" w:eastAsia="仿宋" w:hAnsi="仿宋" w:cs="仿宋" w:hint="eastAsia"/>
          <w:sz w:val="28"/>
          <w:lang w:eastAsia="zh-CN"/>
        </w:rPr>
        <w:t>一、家用通风电器具项目危机管理</w:t>
      </w:r>
      <w:bookmarkEnd w:id="2"/>
    </w:p>
    <w:p>
      <w:pPr>
        <w:pStyle w:val="Heading2"/>
        <w:rPr>
          <w:rFonts w:ascii="仿宋" w:eastAsia="仿宋" w:hAnsi="仿宋" w:cs="仿宋" w:hint="eastAsia"/>
          <w:lang w:eastAsia="zh-CN"/>
        </w:rPr>
      </w:pPr>
      <w:bookmarkStart w:id="3" w:name="_Toc228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通风电器具项目危机管理中，危机预警与识别是确保家用通风电器具项目稳健运行的核心步骤。通过建立全面的监测机制，家用通风电器具项目团队旨在及时发现和理解潜在的风险和危机因素，以便采取及时的预防和应对措施，确保家用通风电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通风电器具项目团队全面分析了整个家用通风电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通风电器具项目团队着重于明确定义家用通风电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通风电器具项目进展的持续监控，团队能够及时发现潜在问题并作出迅速反应。家用通风电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在这一阶段，团队的专业素养和反应速度将发挥至关重要的作用，以确保潜在危机能够在初期得到有效的处理，最大程度地减轻负面影响。通过危机预警与识别，家用通风电器具项目得以更有序、可控地推进。</w:t>
      </w:r>
    </w:p>
    <w:p>
      <w:pPr>
        <w:pStyle w:val="Heading2"/>
        <w:ind w:firstLine="560" w:firstLineChars="200"/>
        <w:rPr>
          <w:rFonts w:ascii="仿宋" w:eastAsia="仿宋" w:hAnsi="仿宋" w:cs="仿宋" w:hint="eastAsia"/>
          <w:sz w:val="28"/>
          <w:lang w:eastAsia="zh-CN"/>
        </w:rPr>
      </w:pPr>
      <w:bookmarkStart w:id="4" w:name="_Toc118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在危机发生时，家用通风电器具项目团队立即行动，成立了应急小组。该小组的任务是迅速制定并实施紧急应对措施，以最小化潜在损失。以下是采取的主要措施：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暂停家用通风电器具项目进度：为遏制危机蔓延，家用通风电器具项目暂时停止进行，以便全面评估当前状况。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资源重新分配：重新评估家用通风电器具项目资源的分配，确保最大限度地减小损失。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实时沟通：与关键利益相关者建立实时沟通机制，向他们传递家用通风电器具项目危机的实际状况，保障家用通风电器具项目核心利益。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在紧急应对的同时，家用通风电器具项目团队强调了团队协作和有效沟通的重要性。以下是团队协作的关键举措：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信息共享机制：建立了信息共享平台，确保团队成员能够及时获取家用通风电器具项目危机的实时信息。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领导者沟通：家用通风电器具项目领导者通过定期会议和即时沟通工具，指导团队应对危机，保持团队稳定运行。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随着危机得到初步控制，家用通风电器具项目团队转向制定恢复计划，以确保家用通风电器具项目能够从中迅速恢复。主要恢复计划包括：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修复受损的进度计划：重新评估家用通风电器具项目进度，制定修复计划，确保家用通风电器具项目尽快回归正常进程。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重新调整资源分配：优化资源分配，确保家用通风电器具项目在有限资源下高效运转。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风险管理机制加强：对家用通风电器具项目风险进行全面评估，制定更强化的风险管理策略，以预防未来可能的危机。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40"/>
      <w:r>
        <w:rPr>
          <w:rFonts w:ascii="仿宋" w:eastAsia="仿宋" w:hAnsi="仿宋" w:cs="仿宋" w:hint="eastAsia"/>
          <w:sz w:val="28"/>
          <w:lang w:eastAsia="zh-CN"/>
        </w:rPr>
        <w:t>二、家用通风电器具项目建设背景及必要性分析</w:t>
      </w:r>
      <w:bookmarkEnd w:id="5"/>
    </w:p>
    <w:p>
      <w:pPr>
        <w:pStyle w:val="Heading2"/>
        <w:rPr>
          <w:rFonts w:ascii="仿宋" w:eastAsia="仿宋" w:hAnsi="仿宋" w:cs="仿宋" w:hint="eastAsia"/>
          <w:lang w:eastAsia="zh-CN"/>
        </w:rPr>
      </w:pPr>
      <w:bookmarkStart w:id="6" w:name="_Toc10323"/>
      <w:r>
        <w:rPr>
          <w:rFonts w:ascii="仿宋" w:eastAsia="仿宋" w:hAnsi="仿宋" w:cs="仿宋" w:hint="eastAsia"/>
          <w:lang w:eastAsia="zh-CN"/>
        </w:rPr>
        <w:t>(一)、家用通风电器具项目背景分析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通风电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通风电器具项目在这个潮流中的定位。同时，我们将关注行业内涌现的新兴机遇，以便家用通风电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通风电器具项目提供了强大的发展动力。我们将聚焦于行业内最新的技术发展趋势，包括但不限于人工智能、大数据分析、物联网等领域。通过深度的技术研究，我们将确保家用通风电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通风电器具项目发展的源泉。我们将投入更多的精力对市场需求进行深入剖析，超越表面的需求，深入挖掘潜在的市场痛点和机遇。通过对市场需求的细致了解，家用通风电器具项目将更有针对性地设计解决方案，满足市场的多样化需求，从而更好地促进家用通风电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通风电器具项目战略至关重要。我们将对竞争态势进行更为深入的分析，包括但不限于市场份额、产品特点、客户满意度等多个维度。通过深度的竞争分析，家用通风电器具项目将能够更准确地把握市场脉搏，制定具有竞争力的家用通风电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通风电器具项目的发展具有直接的影响。我们将进行更为全面的法规和政策分析，了解行业发展中的潜在法律风险和合规挑战。通过充分了解和遵守相关法规，家用通风电器具项目将确保在法律框架内合法合规运营，为家用通风电器具项目的稳健发展提供有力支持。</w:t>
      </w:r>
    </w:p>
    <w:p>
      <w:pPr>
        <w:pStyle w:val="Heading2"/>
        <w:ind w:firstLine="560" w:firstLineChars="200"/>
        <w:rPr>
          <w:rFonts w:ascii="仿宋" w:eastAsia="仿宋" w:hAnsi="仿宋" w:cs="仿宋" w:hint="eastAsia"/>
          <w:sz w:val="28"/>
          <w:lang w:eastAsia="zh-CN"/>
        </w:rPr>
      </w:pPr>
      <w:bookmarkStart w:id="7" w:name="_Toc31699"/>
      <w:r>
        <w:rPr>
          <w:rFonts w:ascii="仿宋" w:eastAsia="仿宋" w:hAnsi="仿宋" w:cs="仿宋" w:hint="eastAsia"/>
          <w:sz w:val="28"/>
          <w:lang w:eastAsia="zh-CN"/>
        </w:rPr>
        <w:t>(二)、家用通风电器具项目建设必要性分析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建设的迫切性源于对行业发展趋势的深刻洞察。我们正处于一个行业变革的时代，科技创新、数字化转型成为企业发展的关键动力。家用通风电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建设不仅仅是为了跟上潮流，更是为了通过技术创新推动企业的持续发展。通过引入先进的技术和解决方案，家用通风电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用通风电器具项目的建设成为必然选择，通过提高产品质量、拓展服务领域，从而在竞争中获得更多的机会。家用通风电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用通风电器具项目建设的必要性体现在对客户需求更精准的满足。通过家用通风电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建设的背后是对企业持续创新的追求。只有通过不断创新，企业才能在竞争中立于不败之地。家用通风电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918"/>
      <w:r>
        <w:rPr>
          <w:rFonts w:ascii="仿宋" w:eastAsia="仿宋" w:hAnsi="仿宋" w:cs="仿宋" w:hint="eastAsia"/>
          <w:sz w:val="28"/>
          <w:lang w:eastAsia="zh-CN"/>
        </w:rPr>
        <w:t>三、家用通风电器具项目概论</w:t>
      </w:r>
      <w:bookmarkEnd w:id="8"/>
    </w:p>
    <w:p>
      <w:pPr>
        <w:pStyle w:val="Heading2"/>
        <w:rPr>
          <w:rFonts w:ascii="仿宋" w:eastAsia="仿宋" w:hAnsi="仿宋" w:cs="仿宋" w:hint="eastAsia"/>
          <w:lang w:eastAsia="zh-CN"/>
        </w:rPr>
      </w:pPr>
      <w:bookmarkStart w:id="9" w:name="_Toc16604"/>
      <w:r>
        <w:rPr>
          <w:rFonts w:ascii="仿宋" w:eastAsia="仿宋" w:hAnsi="仿宋" w:cs="仿宋" w:hint="eastAsia"/>
          <w:lang w:eastAsia="zh-CN"/>
        </w:rPr>
        <w:t>(一)、家用通风电器具项目概况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起源追溯至对市场的深入洞察。市场的不断演变与变革为家用通风电器具项目提供了难得的机遇。当前市场存在的需求缺口和变革的大环境共同构成了家用通风电器具项目的背景。这个家用通风电器具项目旨在充分利用市场机遇，填补行业中尚未满足的需求，为客户提供全新的解决方案。市场的变革和需求的增长使得这个家用通风电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家用通风电器具项目名称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正式命名为家用通风电器具。这个名称不仅仅是一个标识，更代表了家用通风电器具项目的核心理念和愿景。它蕴含着家用通风电器具项目所要解决问题的关键字，具有强烈的表达和辨识度，为家用通风电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家用通风电器具项目目标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核心目标是提供一种全新、高效的解决方案，满足客户日益增长的需求。家用通风电器具项目追求的不仅仅是满足市场需求，更是在市场中获得卓越的竞争优势。通过不断提升产品或服务的质量和创新水平，家用通风电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家用通风电器具项目范围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全面涵盖了产品研发、制造、市场推广和售后服务，确保从产品设计到最终用户体验的全方位关注。这一全面的家用通风电器具项目范围是为了确保家用通风电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家用通风电器具项目时间表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家用通风电器具项目计划在未来18个月内完成，包括研发、测试、市场试点和正式推出等不同阶段。这个时间表的合理设计是为了确保家用通风电器具项目各个阶段的顺利推进，以便按时交付高质量的成果。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家用通风电器具项目预算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总预算估算为XX百万美元，主要分配在研发、市场推广、人员培训和运营等方面。这一充足的预算为家用通风电器具项目提供了充足的资源，确保家用通风电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家用通风电器具项目风险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可能面临的风险包括市场接受度低、技术难题、竞争激烈等。家用通风电器具项目团队已经制定了相应的风险应对计划，通过前瞻性的风险管理，确保家用通风电器具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家用通风电器具项目团队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家用通风电器具项目汇聚了一支经验丰富、多领域专业素养的核心团队，确保家用通风电器具项目在各个方面都能拥有高水平的执行力。团队的协同作战是家用通风电器具项目成功的关键因素之一。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家用通风电器具项目背景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家用通风电器具项目的背景根植于市场对更高效、创新产品的渴望，同时也受到科技发展对行业格局的深刻改变的影响。这为家用通风电器具项目提供了广阔的发展空间和市场需求。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家用通风电器具项目现状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截至目前，家用通风电器具项目已完成市场调研和技术验证，取得了初步的成功。这为家用通风电器具项目在未来的发展奠定了坚实的基础，为更远大的目标打下了坚实的基石。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196"/>
      <w:r>
        <w:rPr>
          <w:rFonts w:ascii="仿宋" w:eastAsia="仿宋" w:hAnsi="仿宋" w:cs="仿宋" w:hint="eastAsia"/>
          <w:sz w:val="28"/>
          <w:lang w:eastAsia="zh-CN"/>
        </w:rPr>
        <w:t>(二)、家用通风电器具项目目标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keyword》家用通风电器具项目首要业务目标是在市场中占据有利地位，实现产品/服务的成功推广和销售。通过不断提升产品质量、创新性，家用通风电器具项目追求成为行业中的领导者，赢得更多客户的青睐。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在科技迅速发展的时代，家用通风电器具项目着眼于技术创新。通过持续的研发和技术升级，家用通风电器具项目旨在推出更具创新性的产品或服务，以满足市场对新鲜、先进解决方案的需求。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为了建立可持续的客户关系，家用通风电器具项目设定了客户满意度目标。通过提供卓越的产品质量和优质的客户服务，家用通风电器具项目追求赢得客户的信任和忠诚度，确保他们的满意度达到行业领先水平。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家用通风电器具项目注重社会责任和可持续发展。通过实施环保、社会责任家用通风电器具项目，家用通风电器具项目致力于在经济发展的同时保护环境，促进社会公平，实现可持续经营。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家用通风电器具项目的团队是实现目标的核心驱动力。因此，家用通风电器具项目设定了团队发展目标，包括提升团队成员的专业技能、培养领导力，以及搭建协同高效的团队工作氛围。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598"/>
      <w:r>
        <w:rPr>
          <w:rFonts w:ascii="仿宋" w:eastAsia="仿宋" w:hAnsi="仿宋" w:cs="仿宋" w:hint="eastAsia"/>
          <w:sz w:val="28"/>
          <w:lang w:eastAsia="zh-CN"/>
        </w:rPr>
        <w:t>(三)、家用通风电器具项目提出的理由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家用通风电器具项目提出的理由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提出源于对市场机遇的深刻洞察。当前市场中存在的需求缺口和行业发展趋势表明，有巨大的商业机会等待被开发。通过准确捕捉市场机遇，家用通风电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理念基于对技术创新的信仰。通过持续的研发和技术投入，家用通风电器具项目有望推出更具创新性的产品或服务。在科技飞速发展的当下，家用通风电器具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提出是为了增强企业的行业竞争力。通过提升产品或服务的质量和独特性，家用通风电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响应了消费者需求的变化。随着社会和科技的不断发展，消费者对产品和服务的需求也在发生变化。通过深入了解并及时回应消费者的新需求，家用通风电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提出是企业战略发展规划的一部分。在面对日益激烈的市场竞争和不断变化的商业环境中，家用通风电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提出不仅仅是基于商业考量，还注重社会责任。通过推出环保、社会责任等方面的家用通风电器具项目，家用通风电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家用通风电器具项目的提出反映了对利益相关者期望的关注。包括客户、员工、投资者等利益相关者在企业发展中都有着各自的期望，家用通风电器具项目力求在满足这些期望的同时，取得更大的共赢。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483"/>
      <w:r>
        <w:rPr>
          <w:rFonts w:ascii="仿宋" w:eastAsia="仿宋" w:hAnsi="仿宋" w:cs="仿宋" w:hint="eastAsia"/>
          <w:sz w:val="28"/>
          <w:lang w:eastAsia="zh-CN"/>
        </w:rPr>
        <w:t>(四)、家用通风电器具项目意义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在实施家用通风电器具项目的过程中，我们不仅仅是在追逐商业成功，更是为企业和社会的多个层面创造了深远的意义。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首要意义在于提升企业的市场竞争力。通过持续的创新和对产品质量的高标准要求，家用通风电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用通风电器具项目的推进将促使行业技术水平的提升。通过引入先进技术和创新性解决方案，家用通风电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通风电器具项目不仅创造了大量就业机会，提高了就业水平，还注重社会责任和环保。通过参与社会公益事业和推动环保家用通风电器具项目，家用通风电器具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综合而言，家用通风电器具项目意义重大，不仅推动了企业的发展，也为行业和社会的进步贡献了积极力量。这是一个全面而深刻的影响，将在未来产生可持续的正面效应。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65"/>
      <w:r>
        <w:rPr>
          <w:rFonts w:ascii="仿宋" w:eastAsia="仿宋" w:hAnsi="仿宋" w:cs="仿宋" w:hint="eastAsia"/>
          <w:sz w:val="28"/>
          <w:lang w:eastAsia="zh-CN"/>
        </w:rPr>
        <w:t>(五)、家用通风电器具项目背景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在当今迅猛发展的商业环境中，家用通风电器具项目的动因根植于对多方面因素的审慎考量。这个家用通风电器具项目的提出并非孤立的决策，而是对企业所处背景深入思考的产物。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通风电器具项目背后的首要原因。科技的迅速发展和全球市场的快速变化使得企业必须灵活应对。家用通风电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竞争的激烈程度也是家用通风电器具项目背景中不可忽视的一环。企业需要在激烈竞争中脱颖而出，为此，家用通风电器具项目致力于打破常规，提供独特的价值主张，以吸引客户并确保市场份额的增长。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技术的迅速发展为企业带来了机遇与挑战。作为家用通风电器具项目启动的背景之一，对新兴技术的应用将有助于提升企业的技术水平，使其在不断演进的商业环境中保持竞争优势。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此外，社会对企业责任的期望也在逐渐升高。家用通风电器具项目充分融入了社会责任的理念，通过可持续经营和社会公益家用通风电器具项目，企图为社会贡献一份力量，在商业成功的同时关注社会价值。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27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55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用通风电器具项目的技术管理特点体现在其创新导向。通过引入最先进的技术趋势和解决方案，家用通风电器具项目致力于提升科技含量、提高质量和效率水平。这意味着我们将采用最新的工具和方法，确保家用通风电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通风电器具项目技术管理的显著特征。通过整合不同领域的技术资源，我们实现了跨学科的协同工作。这有助于优化技术架构，提高整体效能。此外，整合性策略还促进了不同技术团队之间的紧密沟通和高效合作，确保家用通风电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通风电器具项目所采用的技术。通过不断优化技术方案，家用通风电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通风电器具项目团队将在家用通风电器具项目初期识别可能的技术风险，并采取相应的预防和应对措施。通过建立健全的风险评估机制，家用通风电器具项目能够在实施过程中及时发现并解决潜在的技术问题，保障家用通风电器具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https://d.book118.com/237065042134006050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家用通风电器具项目规划设计蓝图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A09CB"/>
    <w:rsid w:val="5A1A09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065042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2024-02-27T07:53:00Z</dcterms:created>
  <dcterms:modified xsi:type="dcterms:W3CDTF">2024-02-27T07:53:17Z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58C1BF3786BD434DB06B56E1ACF20999_11</vt:lpwstr>
  </property>
  <property fmtid="{D5CDD505-2E9C-101B-9397-08002B2CF9AE}" pid="3" name="KSOProductBuildVer">
    <vt:lpwstr>2052-12.1.0.16388</vt:lpwstr>
  </property>
</Properties>
</file>