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20181" w14:paraId="0B6EFDD1" w14:textId="77777777">
      <w:pPr>
        <w:rPr>
          <w:rFonts w:ascii="仿宋" w:eastAsia="仿宋" w:hAnsi="仿宋" w:cs="仿宋"/>
          <w:b/>
          <w:sz w:val="40"/>
        </w:rPr>
      </w:pPr>
    </w:p>
    <w:p w:rsidR="00F20181" w14:paraId="3C0C015C" w14:textId="77777777">
      <w:pPr>
        <w:rPr>
          <w:rFonts w:ascii="仿宋" w:eastAsia="仿宋" w:hAnsi="仿宋" w:cs="仿宋"/>
          <w:b/>
          <w:sz w:val="40"/>
        </w:rPr>
      </w:pPr>
    </w:p>
    <w:p w:rsidR="00F20181" w14:paraId="339CF65F" w14:textId="77777777">
      <w:pPr>
        <w:rPr>
          <w:rFonts w:ascii="仿宋" w:eastAsia="仿宋" w:hAnsi="仿宋" w:cs="仿宋"/>
          <w:b/>
          <w:sz w:val="40"/>
        </w:rPr>
      </w:pPr>
    </w:p>
    <w:p w:rsidR="00F20181" w14:paraId="27A46D16"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电驱蚊器相关行业投资方案</w:t>
      </w:r>
    </w:p>
    <w:p w:rsidR="00F20181" w14:paraId="69F99EE9" w14:textId="77777777">
      <w:pPr>
        <w:jc w:val="center"/>
        <w:rPr>
          <w:rFonts w:ascii="仿宋" w:eastAsia="仿宋" w:hAnsi="仿宋" w:cs="仿宋"/>
          <w:b/>
          <w:sz w:val="40"/>
        </w:rPr>
      </w:pPr>
      <w:r>
        <w:rPr>
          <w:rFonts w:ascii="仿宋" w:eastAsia="仿宋" w:hAnsi="仿宋" w:cs="仿宋" w:hint="eastAsia"/>
          <w:b/>
          <w:sz w:val="40"/>
        </w:rPr>
        <w:t>目录</w:t>
      </w:r>
    </w:p>
    <w:p w:rsidR="00F20181" w14:paraId="28523A25" w14:textId="77777777">
      <w:pPr>
        <w:pStyle w:val="TOC1"/>
        <w:tabs>
          <w:tab w:val="right" w:leader="dot" w:pos="8306"/>
        </w:tabs>
      </w:pPr>
      <w:r>
        <w:fldChar w:fldCharType="begin"/>
      </w:r>
      <w:r>
        <w:instrText>TOC \h \z</w:instrText>
      </w:r>
      <w:r>
        <w:fldChar w:fldCharType="separate"/>
      </w:r>
      <w:hyperlink w:anchor="_Toc24283" w:history="1">
        <w:r>
          <w:rPr>
            <w:rFonts w:ascii="仿宋" w:eastAsia="仿宋" w:hAnsi="仿宋" w:cs="仿宋" w:hint="eastAsia"/>
          </w:rPr>
          <w:t>序言</w:t>
        </w:r>
        <w:r>
          <w:tab/>
        </w:r>
        <w:r>
          <w:fldChar w:fldCharType="begin"/>
        </w:r>
        <w:r>
          <w:instrText xml:space="preserve"> PAGEREF _Toc24283 \h </w:instrText>
        </w:r>
        <w:r>
          <w:fldChar w:fldCharType="separate"/>
        </w:r>
        <w:r>
          <w:t>3</w:t>
        </w:r>
        <w:r>
          <w:fldChar w:fldCharType="end"/>
        </w:r>
      </w:hyperlink>
    </w:p>
    <w:p w:rsidR="00F20181" w14:paraId="758D6DB0" w14:textId="77777777">
      <w:pPr>
        <w:pStyle w:val="TOC1"/>
        <w:tabs>
          <w:tab w:val="right" w:leader="dot" w:pos="8306"/>
        </w:tabs>
      </w:pPr>
      <w:hyperlink w:anchor="_Toc28058" w:history="1">
        <w:r>
          <w:rPr>
            <w:rFonts w:ascii="仿宋" w:eastAsia="仿宋" w:hAnsi="仿宋" w:cs="仿宋" w:hint="eastAsia"/>
          </w:rPr>
          <w:t>一、电驱蚊器项目投资背景分析</w:t>
        </w:r>
        <w:r>
          <w:tab/>
        </w:r>
        <w:r>
          <w:fldChar w:fldCharType="begin"/>
        </w:r>
        <w:r>
          <w:instrText xml:space="preserve"> PAGEREF _Toc28058 \h </w:instrText>
        </w:r>
        <w:r>
          <w:fldChar w:fldCharType="separate"/>
        </w:r>
        <w:r>
          <w:t>3</w:t>
        </w:r>
        <w:r>
          <w:fldChar w:fldCharType="end"/>
        </w:r>
      </w:hyperlink>
    </w:p>
    <w:p w:rsidR="00F20181" w14:paraId="4DB5E762" w14:textId="77777777">
      <w:pPr>
        <w:pStyle w:val="TOC2"/>
        <w:tabs>
          <w:tab w:val="right" w:leader="dot" w:pos="8306"/>
        </w:tabs>
      </w:pPr>
      <w:hyperlink w:anchor="_Toc6389" w:history="1">
        <w:r>
          <w:rPr>
            <w:rFonts w:ascii="仿宋" w:eastAsia="仿宋" w:hAnsi="仿宋" w:cs="仿宋" w:hint="eastAsia"/>
          </w:rPr>
          <w:t>（一）行业背景分析</w:t>
        </w:r>
        <w:r>
          <w:tab/>
        </w:r>
        <w:r>
          <w:fldChar w:fldCharType="begin"/>
        </w:r>
        <w:r>
          <w:instrText xml:space="preserve"> PAGEREF _Toc6389 \h </w:instrText>
        </w:r>
        <w:r>
          <w:fldChar w:fldCharType="separate"/>
        </w:r>
        <w:r>
          <w:t>3</w:t>
        </w:r>
        <w:r>
          <w:fldChar w:fldCharType="end"/>
        </w:r>
      </w:hyperlink>
    </w:p>
    <w:p w:rsidR="00F20181" w14:paraId="567A6A8D" w14:textId="77777777">
      <w:pPr>
        <w:pStyle w:val="TOC2"/>
        <w:tabs>
          <w:tab w:val="right" w:leader="dot" w:pos="8306"/>
        </w:tabs>
      </w:pPr>
      <w:hyperlink w:anchor="_Toc30031" w:history="1">
        <w:r>
          <w:rPr>
            <w:rFonts w:ascii="仿宋" w:eastAsia="仿宋" w:hAnsi="仿宋" w:cs="仿宋" w:hint="eastAsia"/>
          </w:rPr>
          <w:t>（二）产业发展分析</w:t>
        </w:r>
        <w:r>
          <w:tab/>
        </w:r>
        <w:r>
          <w:fldChar w:fldCharType="begin"/>
        </w:r>
        <w:r>
          <w:instrText xml:space="preserve"> PAGEREF _Toc30031 \h </w:instrText>
        </w:r>
        <w:r>
          <w:fldChar w:fldCharType="separate"/>
        </w:r>
        <w:r>
          <w:t>4</w:t>
        </w:r>
        <w:r>
          <w:fldChar w:fldCharType="end"/>
        </w:r>
      </w:hyperlink>
    </w:p>
    <w:p w:rsidR="00F20181" w14:paraId="315675CB" w14:textId="77777777">
      <w:pPr>
        <w:pStyle w:val="TOC1"/>
        <w:tabs>
          <w:tab w:val="right" w:leader="dot" w:pos="8306"/>
        </w:tabs>
      </w:pPr>
      <w:hyperlink w:anchor="_Toc21877" w:history="1">
        <w:r>
          <w:rPr>
            <w:rFonts w:ascii="仿宋" w:eastAsia="仿宋" w:hAnsi="仿宋" w:cs="仿宋" w:hint="eastAsia"/>
          </w:rPr>
          <w:t>二、建筑工程方案</w:t>
        </w:r>
        <w:r>
          <w:tab/>
        </w:r>
        <w:r>
          <w:fldChar w:fldCharType="begin"/>
        </w:r>
        <w:r>
          <w:instrText xml:space="preserve"> PAGEREF _Toc21877 \h </w:instrText>
        </w:r>
        <w:r>
          <w:fldChar w:fldCharType="separate"/>
        </w:r>
        <w:r>
          <w:t>5</w:t>
        </w:r>
        <w:r>
          <w:fldChar w:fldCharType="end"/>
        </w:r>
      </w:hyperlink>
    </w:p>
    <w:p w:rsidR="00F20181" w14:paraId="5CF1CD07" w14:textId="77777777">
      <w:pPr>
        <w:pStyle w:val="TOC2"/>
        <w:tabs>
          <w:tab w:val="right" w:leader="dot" w:pos="8306"/>
        </w:tabs>
      </w:pPr>
      <w:hyperlink w:anchor="_Toc25623" w:history="1">
        <w:r>
          <w:rPr>
            <w:rFonts w:ascii="仿宋" w:eastAsia="仿宋" w:hAnsi="仿宋" w:cs="仿宋" w:hint="eastAsia"/>
          </w:rPr>
          <w:t>（一）电驱蚊器项目工程设计总体要求</w:t>
        </w:r>
        <w:r>
          <w:tab/>
        </w:r>
        <w:r>
          <w:fldChar w:fldCharType="begin"/>
        </w:r>
        <w:r>
          <w:instrText xml:space="preserve"> PAGEREF _Toc25623 \h </w:instrText>
        </w:r>
        <w:r>
          <w:fldChar w:fldCharType="separate"/>
        </w:r>
        <w:r>
          <w:t>5</w:t>
        </w:r>
        <w:r>
          <w:fldChar w:fldCharType="end"/>
        </w:r>
      </w:hyperlink>
    </w:p>
    <w:p w:rsidR="00F20181" w14:paraId="43536F0B" w14:textId="77777777">
      <w:pPr>
        <w:pStyle w:val="TOC2"/>
        <w:tabs>
          <w:tab w:val="right" w:leader="dot" w:pos="8306"/>
        </w:tabs>
      </w:pPr>
      <w:hyperlink w:anchor="_Toc16099" w:history="1">
        <w:r>
          <w:rPr>
            <w:rFonts w:ascii="仿宋" w:eastAsia="仿宋" w:hAnsi="仿宋" w:cs="仿宋" w:hint="eastAsia"/>
          </w:rPr>
          <w:t>（二）建设方案</w:t>
        </w:r>
        <w:r>
          <w:tab/>
        </w:r>
        <w:r>
          <w:fldChar w:fldCharType="begin"/>
        </w:r>
        <w:r>
          <w:instrText xml:space="preserve"> PAGEREF _Toc16099 \h </w:instrText>
        </w:r>
        <w:r>
          <w:fldChar w:fldCharType="separate"/>
        </w:r>
        <w:r>
          <w:t>9</w:t>
        </w:r>
        <w:r>
          <w:fldChar w:fldCharType="end"/>
        </w:r>
      </w:hyperlink>
    </w:p>
    <w:p w:rsidR="00F20181" w14:paraId="72D7C93E" w14:textId="77777777">
      <w:pPr>
        <w:pStyle w:val="TOC2"/>
        <w:tabs>
          <w:tab w:val="right" w:leader="dot" w:pos="8306"/>
        </w:tabs>
      </w:pPr>
      <w:hyperlink w:anchor="_Toc7830" w:history="1">
        <w:r>
          <w:rPr>
            <w:rFonts w:ascii="仿宋" w:eastAsia="仿宋" w:hAnsi="仿宋" w:cs="仿宋" w:hint="eastAsia"/>
          </w:rPr>
          <w:t>（三）建筑工程建设指标</w:t>
        </w:r>
        <w:r>
          <w:tab/>
        </w:r>
        <w:r>
          <w:fldChar w:fldCharType="begin"/>
        </w:r>
        <w:r>
          <w:instrText xml:space="preserve"> PAGEREF _Toc7830 \h </w:instrText>
        </w:r>
        <w:r>
          <w:fldChar w:fldCharType="separate"/>
        </w:r>
        <w:r>
          <w:t>11</w:t>
        </w:r>
        <w:r>
          <w:fldChar w:fldCharType="end"/>
        </w:r>
      </w:hyperlink>
    </w:p>
    <w:p w:rsidR="00F20181" w14:paraId="5B503DF7" w14:textId="77777777">
      <w:pPr>
        <w:pStyle w:val="TOC1"/>
        <w:tabs>
          <w:tab w:val="right" w:leader="dot" w:pos="8306"/>
        </w:tabs>
      </w:pPr>
      <w:hyperlink w:anchor="_Toc25257" w:history="1">
        <w:r>
          <w:rPr>
            <w:rFonts w:ascii="仿宋" w:eastAsia="仿宋" w:hAnsi="仿宋" w:cs="仿宋" w:hint="eastAsia"/>
          </w:rPr>
          <w:t>三、原材料及成品管理</w:t>
        </w:r>
        <w:r>
          <w:tab/>
        </w:r>
        <w:r>
          <w:fldChar w:fldCharType="begin"/>
        </w:r>
        <w:r>
          <w:instrText xml:space="preserve"> PAGEREF _Toc25257 \h </w:instrText>
        </w:r>
        <w:r>
          <w:fldChar w:fldCharType="separate"/>
        </w:r>
        <w:r>
          <w:t>12</w:t>
        </w:r>
        <w:r>
          <w:fldChar w:fldCharType="end"/>
        </w:r>
      </w:hyperlink>
    </w:p>
    <w:p w:rsidR="00F20181" w14:paraId="3066230B" w14:textId="77777777">
      <w:pPr>
        <w:pStyle w:val="TOC2"/>
        <w:tabs>
          <w:tab w:val="right" w:leader="dot" w:pos="8306"/>
        </w:tabs>
      </w:pPr>
      <w:hyperlink w:anchor="_Toc4760" w:history="1">
        <w:r>
          <w:rPr>
            <w:rFonts w:ascii="仿宋" w:eastAsia="仿宋" w:hAnsi="仿宋" w:cs="仿宋" w:hint="eastAsia"/>
          </w:rPr>
          <w:t>（一）电驱蚊器项目建设期原辅材料供应情况</w:t>
        </w:r>
        <w:r>
          <w:tab/>
        </w:r>
        <w:r>
          <w:fldChar w:fldCharType="begin"/>
        </w:r>
        <w:r>
          <w:instrText xml:space="preserve"> PAGEREF _Toc4760 \h </w:instrText>
        </w:r>
        <w:r>
          <w:fldChar w:fldCharType="separate"/>
        </w:r>
        <w:r>
          <w:t>12</w:t>
        </w:r>
        <w:r>
          <w:fldChar w:fldCharType="end"/>
        </w:r>
      </w:hyperlink>
    </w:p>
    <w:p w:rsidR="00F20181" w14:paraId="595B2F91" w14:textId="77777777">
      <w:pPr>
        <w:pStyle w:val="TOC2"/>
        <w:tabs>
          <w:tab w:val="right" w:leader="dot" w:pos="8306"/>
        </w:tabs>
      </w:pPr>
      <w:hyperlink w:anchor="_Toc23877" w:history="1">
        <w:r>
          <w:rPr>
            <w:rFonts w:ascii="仿宋" w:eastAsia="仿宋" w:hAnsi="仿宋" w:cs="仿宋" w:hint="eastAsia"/>
          </w:rPr>
          <w:t>（二）电驱蚊器项目运营期原辅材料供应及质量管理</w:t>
        </w:r>
        <w:r>
          <w:tab/>
        </w:r>
        <w:r>
          <w:fldChar w:fldCharType="begin"/>
        </w:r>
        <w:r>
          <w:instrText xml:space="preserve"> PAGEREF _Toc23877 \h </w:instrText>
        </w:r>
        <w:r>
          <w:fldChar w:fldCharType="separate"/>
        </w:r>
        <w:r>
          <w:t>12</w:t>
        </w:r>
        <w:r>
          <w:fldChar w:fldCharType="end"/>
        </w:r>
      </w:hyperlink>
    </w:p>
    <w:p w:rsidR="00F20181" w14:paraId="1A3CADF6" w14:textId="77777777">
      <w:pPr>
        <w:pStyle w:val="TOC1"/>
        <w:tabs>
          <w:tab w:val="right" w:leader="dot" w:pos="8306"/>
        </w:tabs>
      </w:pPr>
      <w:hyperlink w:anchor="_Toc16638" w:history="1">
        <w:r>
          <w:rPr>
            <w:rFonts w:ascii="仿宋" w:eastAsia="仿宋" w:hAnsi="仿宋" w:cs="仿宋" w:hint="eastAsia"/>
          </w:rPr>
          <w:t>四、电驱蚊器项目选址方案</w:t>
        </w:r>
        <w:r>
          <w:tab/>
        </w:r>
        <w:r>
          <w:fldChar w:fldCharType="begin"/>
        </w:r>
        <w:r>
          <w:instrText xml:space="preserve"> PAGEREF _Toc16638 \h </w:instrText>
        </w:r>
        <w:r>
          <w:fldChar w:fldCharType="separate"/>
        </w:r>
        <w:r>
          <w:t>14</w:t>
        </w:r>
        <w:r>
          <w:fldChar w:fldCharType="end"/>
        </w:r>
      </w:hyperlink>
    </w:p>
    <w:p w:rsidR="00F20181" w14:paraId="24EA7981" w14:textId="77777777">
      <w:pPr>
        <w:pStyle w:val="TOC2"/>
        <w:tabs>
          <w:tab w:val="right" w:leader="dot" w:pos="8306"/>
        </w:tabs>
      </w:pPr>
      <w:hyperlink w:anchor="_Toc4360" w:history="1">
        <w:r>
          <w:rPr>
            <w:rFonts w:ascii="仿宋" w:eastAsia="仿宋" w:hAnsi="仿宋" w:cs="仿宋" w:hint="eastAsia"/>
          </w:rPr>
          <w:t>（一）电驱蚊器项目选址原则</w:t>
        </w:r>
        <w:r>
          <w:tab/>
        </w:r>
        <w:r>
          <w:fldChar w:fldCharType="begin"/>
        </w:r>
        <w:r>
          <w:instrText xml:space="preserve"> PAGEREF _Toc4360 \h </w:instrText>
        </w:r>
        <w:r>
          <w:fldChar w:fldCharType="separate"/>
        </w:r>
        <w:r>
          <w:t>14</w:t>
        </w:r>
        <w:r>
          <w:fldChar w:fldCharType="end"/>
        </w:r>
      </w:hyperlink>
    </w:p>
    <w:p w:rsidR="00F20181" w14:paraId="52441A1C" w14:textId="77777777">
      <w:pPr>
        <w:pStyle w:val="TOC2"/>
        <w:tabs>
          <w:tab w:val="right" w:leader="dot" w:pos="8306"/>
        </w:tabs>
      </w:pPr>
      <w:hyperlink w:anchor="_Toc7167" w:history="1">
        <w:r>
          <w:rPr>
            <w:rFonts w:ascii="仿宋" w:eastAsia="仿宋" w:hAnsi="仿宋" w:cs="仿宋" w:hint="eastAsia"/>
          </w:rPr>
          <w:t>（二）建设区基本情况</w:t>
        </w:r>
        <w:r>
          <w:tab/>
        </w:r>
        <w:r>
          <w:fldChar w:fldCharType="begin"/>
        </w:r>
        <w:r>
          <w:instrText xml:space="preserve"> PAGEREF _Toc7167 \h </w:instrText>
        </w:r>
        <w:r>
          <w:fldChar w:fldCharType="separate"/>
        </w:r>
        <w:r>
          <w:t>14</w:t>
        </w:r>
        <w:r>
          <w:fldChar w:fldCharType="end"/>
        </w:r>
      </w:hyperlink>
    </w:p>
    <w:p w:rsidR="00F20181" w14:paraId="19AA929E" w14:textId="77777777">
      <w:pPr>
        <w:pStyle w:val="TOC2"/>
        <w:tabs>
          <w:tab w:val="right" w:leader="dot" w:pos="8306"/>
        </w:tabs>
      </w:pPr>
      <w:hyperlink w:anchor="_Toc967" w:history="1">
        <w:r>
          <w:rPr>
            <w:rFonts w:ascii="仿宋" w:eastAsia="仿宋" w:hAnsi="仿宋" w:cs="仿宋" w:hint="eastAsia"/>
          </w:rPr>
          <w:t>（三）产业发展方向</w:t>
        </w:r>
        <w:r>
          <w:tab/>
        </w:r>
        <w:r>
          <w:fldChar w:fldCharType="begin"/>
        </w:r>
        <w:r>
          <w:instrText xml:space="preserve"> PAGEREF _Toc967 \h </w:instrText>
        </w:r>
        <w:r>
          <w:fldChar w:fldCharType="separate"/>
        </w:r>
        <w:r>
          <w:t>15</w:t>
        </w:r>
        <w:r>
          <w:fldChar w:fldCharType="end"/>
        </w:r>
      </w:hyperlink>
    </w:p>
    <w:p w:rsidR="00F20181" w14:paraId="3FC78733" w14:textId="77777777">
      <w:pPr>
        <w:pStyle w:val="TOC2"/>
        <w:tabs>
          <w:tab w:val="right" w:leader="dot" w:pos="8306"/>
        </w:tabs>
      </w:pPr>
      <w:hyperlink w:anchor="_Toc1173" w:history="1">
        <w:r>
          <w:rPr>
            <w:rFonts w:ascii="仿宋" w:eastAsia="仿宋" w:hAnsi="仿宋" w:cs="仿宋" w:hint="eastAsia"/>
          </w:rPr>
          <w:t>（四）电驱蚊</w:t>
        </w:r>
        <w:r>
          <w:rPr>
            <w:rFonts w:ascii="仿宋" w:eastAsia="仿宋" w:hAnsi="仿宋" w:cs="仿宋" w:hint="eastAsia"/>
          </w:rPr>
          <w:t>器项目选址综合评价</w:t>
        </w:r>
        <w:r>
          <w:tab/>
        </w:r>
        <w:r>
          <w:fldChar w:fldCharType="begin"/>
        </w:r>
        <w:r>
          <w:instrText xml:space="preserve"> PAGEREF _Toc1173 \h </w:instrText>
        </w:r>
        <w:r>
          <w:fldChar w:fldCharType="separate"/>
        </w:r>
        <w:r>
          <w:t>17</w:t>
        </w:r>
        <w:r>
          <w:fldChar w:fldCharType="end"/>
        </w:r>
      </w:hyperlink>
    </w:p>
    <w:p w:rsidR="00F20181" w14:paraId="649A7429" w14:textId="77777777">
      <w:pPr>
        <w:pStyle w:val="TOC1"/>
        <w:tabs>
          <w:tab w:val="right" w:leader="dot" w:pos="8306"/>
        </w:tabs>
      </w:pPr>
      <w:hyperlink w:anchor="_Toc9007" w:history="1">
        <w:r>
          <w:rPr>
            <w:rFonts w:ascii="仿宋" w:eastAsia="仿宋" w:hAnsi="仿宋" w:cs="仿宋" w:hint="eastAsia"/>
          </w:rPr>
          <w:t>五、技术方案</w:t>
        </w:r>
        <w:r>
          <w:tab/>
        </w:r>
        <w:r>
          <w:fldChar w:fldCharType="begin"/>
        </w:r>
        <w:r>
          <w:instrText xml:space="preserve"> PAGEREF _Toc9007 \h </w:instrText>
        </w:r>
        <w:r>
          <w:fldChar w:fldCharType="separate"/>
        </w:r>
        <w:r>
          <w:t>17</w:t>
        </w:r>
        <w:r>
          <w:fldChar w:fldCharType="end"/>
        </w:r>
      </w:hyperlink>
    </w:p>
    <w:p w:rsidR="00F20181" w14:paraId="1467316C" w14:textId="77777777">
      <w:pPr>
        <w:pStyle w:val="TOC2"/>
        <w:tabs>
          <w:tab w:val="right" w:leader="dot" w:pos="8306"/>
        </w:tabs>
      </w:pPr>
      <w:hyperlink w:anchor="_Toc18433" w:history="1">
        <w:r>
          <w:rPr>
            <w:rFonts w:ascii="仿宋" w:eastAsia="仿宋" w:hAnsi="仿宋" w:cs="仿宋" w:hint="eastAsia"/>
          </w:rPr>
          <w:t>（一）企业技术研发分析</w:t>
        </w:r>
        <w:r>
          <w:tab/>
        </w:r>
        <w:r>
          <w:fldChar w:fldCharType="begin"/>
        </w:r>
        <w:r>
          <w:instrText xml:space="preserve"> PAGEREF _Toc18433 \h </w:instrText>
        </w:r>
        <w:r>
          <w:fldChar w:fldCharType="separate"/>
        </w:r>
        <w:r>
          <w:t>17</w:t>
        </w:r>
        <w:r>
          <w:fldChar w:fldCharType="end"/>
        </w:r>
      </w:hyperlink>
    </w:p>
    <w:p w:rsidR="00F20181" w14:paraId="55DFBE9F" w14:textId="77777777">
      <w:pPr>
        <w:pStyle w:val="TOC2"/>
        <w:tabs>
          <w:tab w:val="right" w:leader="dot" w:pos="8306"/>
        </w:tabs>
      </w:pPr>
      <w:hyperlink w:anchor="_Toc27803" w:history="1">
        <w:r>
          <w:rPr>
            <w:rFonts w:ascii="仿宋" w:eastAsia="仿宋" w:hAnsi="仿宋" w:cs="仿宋" w:hint="eastAsia"/>
          </w:rPr>
          <w:t>（二）电驱蚊器项目技术工艺分析</w:t>
        </w:r>
        <w:r>
          <w:tab/>
        </w:r>
        <w:r>
          <w:fldChar w:fldCharType="begin"/>
        </w:r>
        <w:r>
          <w:instrText xml:space="preserve"> PAGEREF _Toc27803 \h </w:instrText>
        </w:r>
        <w:r>
          <w:fldChar w:fldCharType="separate"/>
        </w:r>
        <w:r>
          <w:t>19</w:t>
        </w:r>
        <w:r>
          <w:fldChar w:fldCharType="end"/>
        </w:r>
      </w:hyperlink>
    </w:p>
    <w:p w:rsidR="00F20181" w14:paraId="03A0B10F" w14:textId="77777777">
      <w:pPr>
        <w:pStyle w:val="TOC2"/>
        <w:tabs>
          <w:tab w:val="right" w:leader="dot" w:pos="8306"/>
        </w:tabs>
      </w:pPr>
      <w:hyperlink w:anchor="_Toc18129" w:history="1">
        <w:r>
          <w:rPr>
            <w:rFonts w:ascii="仿宋" w:eastAsia="仿宋" w:hAnsi="仿宋" w:cs="仿宋" w:hint="eastAsia"/>
          </w:rPr>
          <w:t>（三）电驱蚊器项目技术流程</w:t>
        </w:r>
        <w:r>
          <w:tab/>
        </w:r>
        <w:r>
          <w:fldChar w:fldCharType="begin"/>
        </w:r>
        <w:r>
          <w:instrText xml:space="preserve"> PAGEREF _Toc18129 \h </w:instrText>
        </w:r>
        <w:r>
          <w:fldChar w:fldCharType="separate"/>
        </w:r>
        <w:r>
          <w:t>20</w:t>
        </w:r>
        <w:r>
          <w:fldChar w:fldCharType="end"/>
        </w:r>
      </w:hyperlink>
    </w:p>
    <w:p w:rsidR="00F20181" w14:paraId="46B53104" w14:textId="77777777">
      <w:pPr>
        <w:pStyle w:val="TOC2"/>
        <w:tabs>
          <w:tab w:val="right" w:leader="dot" w:pos="8306"/>
        </w:tabs>
      </w:pPr>
      <w:hyperlink w:anchor="_Toc7314" w:history="1">
        <w:r>
          <w:rPr>
            <w:rFonts w:ascii="仿宋" w:eastAsia="仿宋" w:hAnsi="仿宋" w:cs="仿宋" w:hint="eastAsia"/>
          </w:rPr>
          <w:t>（四）设备选型方案</w:t>
        </w:r>
        <w:r>
          <w:tab/>
        </w:r>
        <w:r>
          <w:fldChar w:fldCharType="begin"/>
        </w:r>
        <w:r>
          <w:instrText xml:space="preserve"> PAGEREF _Toc7314 \h </w:instrText>
        </w:r>
        <w:r>
          <w:fldChar w:fldCharType="separate"/>
        </w:r>
        <w:r>
          <w:t>22</w:t>
        </w:r>
        <w:r>
          <w:fldChar w:fldCharType="end"/>
        </w:r>
      </w:hyperlink>
    </w:p>
    <w:p w:rsidR="00F20181" w14:paraId="30263282" w14:textId="77777777">
      <w:pPr>
        <w:pStyle w:val="TOC1"/>
        <w:tabs>
          <w:tab w:val="right" w:leader="dot" w:pos="8306"/>
        </w:tabs>
      </w:pPr>
      <w:hyperlink w:anchor="_Toc30934" w:history="1">
        <w:r>
          <w:rPr>
            <w:rFonts w:ascii="仿宋" w:eastAsia="仿宋" w:hAnsi="仿宋" w:cs="仿宋" w:hint="eastAsia"/>
          </w:rPr>
          <w:t>六、招标方案</w:t>
        </w:r>
        <w:r>
          <w:tab/>
        </w:r>
        <w:r>
          <w:fldChar w:fldCharType="begin"/>
        </w:r>
        <w:r>
          <w:instrText xml:space="preserve"> PAGEREF _Toc30934 \h </w:instrText>
        </w:r>
        <w:r>
          <w:fldChar w:fldCharType="separate"/>
        </w:r>
        <w:r>
          <w:t>23</w:t>
        </w:r>
        <w:r>
          <w:fldChar w:fldCharType="end"/>
        </w:r>
      </w:hyperlink>
    </w:p>
    <w:p w:rsidR="00F20181" w14:paraId="446C66B7" w14:textId="77777777">
      <w:pPr>
        <w:pStyle w:val="TOC2"/>
        <w:tabs>
          <w:tab w:val="right" w:leader="dot" w:pos="8306"/>
        </w:tabs>
      </w:pPr>
      <w:hyperlink w:anchor="_Toc27491" w:history="1">
        <w:r>
          <w:rPr>
            <w:rFonts w:ascii="仿宋" w:eastAsia="仿宋" w:hAnsi="仿宋" w:cs="仿宋" w:hint="eastAsia"/>
          </w:rPr>
          <w:t>（一）电驱蚊器项目招标依据</w:t>
        </w:r>
        <w:r>
          <w:tab/>
        </w:r>
        <w:r>
          <w:fldChar w:fldCharType="begin"/>
        </w:r>
        <w:r>
          <w:instrText xml:space="preserve"> PAGEREF _Toc27491 \h </w:instrText>
        </w:r>
        <w:r>
          <w:fldChar w:fldCharType="separate"/>
        </w:r>
        <w:r>
          <w:t>23</w:t>
        </w:r>
        <w:r>
          <w:fldChar w:fldCharType="end"/>
        </w:r>
      </w:hyperlink>
    </w:p>
    <w:p w:rsidR="00F20181" w14:paraId="0DAD4AE2" w14:textId="77777777">
      <w:pPr>
        <w:pStyle w:val="TOC2"/>
        <w:tabs>
          <w:tab w:val="right" w:leader="dot" w:pos="8306"/>
        </w:tabs>
      </w:pPr>
      <w:hyperlink w:anchor="_Toc24030" w:history="1">
        <w:r>
          <w:rPr>
            <w:rFonts w:ascii="仿宋" w:eastAsia="仿宋" w:hAnsi="仿宋" w:cs="仿宋" w:hint="eastAsia"/>
          </w:rPr>
          <w:t>（二）电驱蚊器项目招标范围</w:t>
        </w:r>
        <w:r>
          <w:tab/>
        </w:r>
        <w:r>
          <w:fldChar w:fldCharType="begin"/>
        </w:r>
        <w:r>
          <w:instrText xml:space="preserve"> PAGEREF _Toc24030 \h </w:instrText>
        </w:r>
        <w:r>
          <w:fldChar w:fldCharType="separate"/>
        </w:r>
        <w:r>
          <w:t>23</w:t>
        </w:r>
        <w:r>
          <w:fldChar w:fldCharType="end"/>
        </w:r>
      </w:hyperlink>
    </w:p>
    <w:p w:rsidR="00F20181" w14:paraId="4C1E6FC1" w14:textId="77777777">
      <w:pPr>
        <w:pStyle w:val="TOC2"/>
        <w:tabs>
          <w:tab w:val="right" w:leader="dot" w:pos="8306"/>
        </w:tabs>
      </w:pPr>
      <w:hyperlink w:anchor="_Toc18296" w:history="1">
        <w:r>
          <w:rPr>
            <w:rFonts w:ascii="仿宋" w:eastAsia="仿宋" w:hAnsi="仿宋" w:cs="仿宋" w:hint="eastAsia"/>
          </w:rPr>
          <w:t>（三）招标要求</w:t>
        </w:r>
        <w:r>
          <w:tab/>
        </w:r>
        <w:r>
          <w:fldChar w:fldCharType="begin"/>
        </w:r>
        <w:r>
          <w:instrText xml:space="preserve"> PAGEREF _Toc18296 \h </w:instrText>
        </w:r>
        <w:r>
          <w:fldChar w:fldCharType="separate"/>
        </w:r>
        <w:r>
          <w:t>24</w:t>
        </w:r>
        <w:r>
          <w:fldChar w:fldCharType="end"/>
        </w:r>
      </w:hyperlink>
    </w:p>
    <w:p w:rsidR="00F20181" w14:paraId="46B22D08" w14:textId="77777777">
      <w:pPr>
        <w:pStyle w:val="TOC2"/>
        <w:tabs>
          <w:tab w:val="right" w:leader="dot" w:pos="8306"/>
        </w:tabs>
      </w:pPr>
      <w:hyperlink w:anchor="_Toc10549" w:history="1">
        <w:r>
          <w:rPr>
            <w:rFonts w:ascii="仿宋" w:eastAsia="仿宋" w:hAnsi="仿宋" w:cs="仿宋" w:hint="eastAsia"/>
          </w:rPr>
          <w:t>（四）招标组织方式</w:t>
        </w:r>
        <w:r>
          <w:tab/>
        </w:r>
        <w:r>
          <w:fldChar w:fldCharType="begin"/>
        </w:r>
        <w:r>
          <w:instrText xml:space="preserve"> PAGEREF _Toc10549 \h </w:instrText>
        </w:r>
        <w:r>
          <w:fldChar w:fldCharType="separate"/>
        </w:r>
        <w:r>
          <w:t>25</w:t>
        </w:r>
        <w:r>
          <w:fldChar w:fldCharType="end"/>
        </w:r>
      </w:hyperlink>
    </w:p>
    <w:p w:rsidR="00F20181" w14:paraId="3C7677A7" w14:textId="77777777">
      <w:pPr>
        <w:pStyle w:val="TOC2"/>
        <w:tabs>
          <w:tab w:val="right" w:leader="dot" w:pos="8306"/>
        </w:tabs>
      </w:pPr>
      <w:hyperlink w:anchor="_Toc17233" w:history="1">
        <w:r>
          <w:rPr>
            <w:rFonts w:ascii="仿宋" w:eastAsia="仿宋" w:hAnsi="仿宋" w:cs="仿宋" w:hint="eastAsia"/>
          </w:rPr>
          <w:t>（五）招标信息发布</w:t>
        </w:r>
        <w:r>
          <w:tab/>
        </w:r>
        <w:r>
          <w:fldChar w:fldCharType="begin"/>
        </w:r>
        <w:r>
          <w:instrText xml:space="preserve"> PAGEREF _Toc17233 \h </w:instrText>
        </w:r>
        <w:r>
          <w:fldChar w:fldCharType="separate"/>
        </w:r>
        <w:r>
          <w:t>27</w:t>
        </w:r>
        <w:r>
          <w:fldChar w:fldCharType="end"/>
        </w:r>
      </w:hyperlink>
    </w:p>
    <w:p w:rsidR="00F20181" w14:paraId="27D92327" w14:textId="77777777">
      <w:pPr>
        <w:pStyle w:val="TOC1"/>
        <w:tabs>
          <w:tab w:val="right" w:leader="dot" w:pos="8306"/>
        </w:tabs>
      </w:pPr>
      <w:hyperlink w:anchor="_Toc9783" w:history="1">
        <w:r>
          <w:rPr>
            <w:rFonts w:ascii="仿宋" w:eastAsia="仿宋" w:hAnsi="仿宋" w:cs="仿宋" w:hint="eastAsia"/>
          </w:rPr>
          <w:t>七、电驱</w:t>
        </w:r>
        <w:r>
          <w:rPr>
            <w:rFonts w:ascii="仿宋" w:eastAsia="仿宋" w:hAnsi="仿宋" w:cs="仿宋" w:hint="eastAsia"/>
          </w:rPr>
          <w:t>蚊器项目规划进度</w:t>
        </w:r>
        <w:r>
          <w:tab/>
        </w:r>
        <w:r>
          <w:fldChar w:fldCharType="begin"/>
        </w:r>
        <w:r>
          <w:instrText xml:space="preserve"> PAGEREF _Toc9783 \h </w:instrText>
        </w:r>
        <w:r>
          <w:fldChar w:fldCharType="separate"/>
        </w:r>
        <w:r>
          <w:t>28</w:t>
        </w:r>
        <w:r>
          <w:fldChar w:fldCharType="end"/>
        </w:r>
      </w:hyperlink>
    </w:p>
    <w:p w:rsidR="00F20181" w14:paraId="50264EB5" w14:textId="77777777">
      <w:pPr>
        <w:pStyle w:val="TOC2"/>
        <w:tabs>
          <w:tab w:val="right" w:leader="dot" w:pos="8306"/>
        </w:tabs>
      </w:pPr>
      <w:hyperlink w:anchor="_Toc23623" w:history="1">
        <w:r>
          <w:rPr>
            <w:rFonts w:ascii="仿宋" w:eastAsia="仿宋" w:hAnsi="仿宋" w:cs="仿宋" w:hint="eastAsia"/>
          </w:rPr>
          <w:t>（一）电驱蚊器项目进度安排</w:t>
        </w:r>
        <w:r>
          <w:tab/>
        </w:r>
        <w:r>
          <w:fldChar w:fldCharType="begin"/>
        </w:r>
        <w:r>
          <w:instrText xml:space="preserve"> PAGEREF _Toc23623 \h </w:instrText>
        </w:r>
        <w:r>
          <w:fldChar w:fldCharType="separate"/>
        </w:r>
        <w:r>
          <w:t>28</w:t>
        </w:r>
        <w:r>
          <w:fldChar w:fldCharType="end"/>
        </w:r>
      </w:hyperlink>
    </w:p>
    <w:p w:rsidR="00F20181" w14:paraId="68A650CA" w14:textId="77777777">
      <w:pPr>
        <w:pStyle w:val="TOC2"/>
        <w:tabs>
          <w:tab w:val="right" w:leader="dot" w:pos="8306"/>
        </w:tabs>
      </w:pPr>
      <w:hyperlink w:anchor="_Toc1663" w:history="1">
        <w:r>
          <w:rPr>
            <w:rFonts w:ascii="仿宋" w:eastAsia="仿宋" w:hAnsi="仿宋" w:cs="仿宋" w:hint="eastAsia"/>
          </w:rPr>
          <w:t>（二）电驱蚊器项目实施保障措施</w:t>
        </w:r>
        <w:r>
          <w:tab/>
        </w:r>
        <w:r>
          <w:fldChar w:fldCharType="begin"/>
        </w:r>
        <w:r>
          <w:instrText xml:space="preserve"> PAGEREF _Toc1663 \h </w:instrText>
        </w:r>
        <w:r>
          <w:fldChar w:fldCharType="separate"/>
        </w:r>
        <w:r>
          <w:t>28</w:t>
        </w:r>
        <w:r>
          <w:fldChar w:fldCharType="end"/>
        </w:r>
      </w:hyperlink>
    </w:p>
    <w:p w:rsidR="00F20181" w14:paraId="4F7649D2" w14:textId="77777777">
      <w:pPr>
        <w:pStyle w:val="TOC1"/>
        <w:tabs>
          <w:tab w:val="right" w:leader="dot" w:pos="8306"/>
        </w:tabs>
      </w:pPr>
      <w:hyperlink w:anchor="_Toc10380" w:history="1">
        <w:r>
          <w:rPr>
            <w:rFonts w:ascii="仿宋" w:eastAsia="仿宋" w:hAnsi="仿宋" w:cs="仿宋" w:hint="eastAsia"/>
          </w:rPr>
          <w:t>八、节能方案</w:t>
        </w:r>
        <w:r>
          <w:tab/>
        </w:r>
        <w:r>
          <w:fldChar w:fldCharType="begin"/>
        </w:r>
        <w:r>
          <w:instrText xml:space="preserve"> PAGEREF _Toc10380 \h </w:instrText>
        </w:r>
        <w:r>
          <w:fldChar w:fldCharType="separate"/>
        </w:r>
        <w:r>
          <w:t>29</w:t>
        </w:r>
        <w:r>
          <w:fldChar w:fldCharType="end"/>
        </w:r>
      </w:hyperlink>
    </w:p>
    <w:p w:rsidR="00F20181" w14:paraId="07FAE179" w14:textId="77777777">
      <w:pPr>
        <w:pStyle w:val="TOC2"/>
        <w:tabs>
          <w:tab w:val="right" w:leader="dot" w:pos="8306"/>
        </w:tabs>
      </w:pPr>
      <w:hyperlink w:anchor="_Toc3700" w:history="1">
        <w:r>
          <w:rPr>
            <w:rFonts w:ascii="仿宋" w:eastAsia="仿宋" w:hAnsi="仿宋" w:cs="仿宋" w:hint="eastAsia"/>
          </w:rPr>
          <w:t>（一）电驱蚊器项目节能概述</w:t>
        </w:r>
        <w:r>
          <w:tab/>
        </w:r>
        <w:r>
          <w:fldChar w:fldCharType="begin"/>
        </w:r>
        <w:r>
          <w:instrText xml:space="preserve"> PAGEREF _Toc3700 \h </w:instrText>
        </w:r>
        <w:r>
          <w:fldChar w:fldCharType="separate"/>
        </w:r>
        <w:r>
          <w:t>29</w:t>
        </w:r>
        <w:r>
          <w:fldChar w:fldCharType="end"/>
        </w:r>
      </w:hyperlink>
    </w:p>
    <w:p w:rsidR="00F20181" w14:paraId="3EA88CD0" w14:textId="77777777">
      <w:pPr>
        <w:pStyle w:val="TOC2"/>
        <w:tabs>
          <w:tab w:val="right" w:leader="dot" w:pos="8306"/>
        </w:tabs>
      </w:pPr>
      <w:hyperlink w:anchor="_Toc11778" w:history="1">
        <w:r>
          <w:rPr>
            <w:rFonts w:ascii="仿宋" w:eastAsia="仿宋" w:hAnsi="仿宋" w:cs="仿宋" w:hint="eastAsia"/>
          </w:rPr>
          <w:t>（二）能源消费种类和数量分析</w:t>
        </w:r>
        <w:r>
          <w:tab/>
        </w:r>
        <w:r>
          <w:fldChar w:fldCharType="begin"/>
        </w:r>
        <w:r>
          <w:instrText xml:space="preserve"> PAGEREF _Toc11778 \h </w:instrText>
        </w:r>
        <w:r>
          <w:fldChar w:fldCharType="separate"/>
        </w:r>
        <w:r>
          <w:t>30</w:t>
        </w:r>
        <w:r>
          <w:fldChar w:fldCharType="end"/>
        </w:r>
      </w:hyperlink>
    </w:p>
    <w:p w:rsidR="00F20181" w14:paraId="632EE7B2" w14:textId="77777777">
      <w:pPr>
        <w:pStyle w:val="TOC2"/>
        <w:tabs>
          <w:tab w:val="right" w:leader="dot" w:pos="8306"/>
        </w:tabs>
      </w:pPr>
      <w:hyperlink w:anchor="_Toc31547" w:history="1">
        <w:r>
          <w:rPr>
            <w:rFonts w:ascii="仿宋" w:eastAsia="仿宋" w:hAnsi="仿宋" w:cs="仿宋" w:hint="eastAsia"/>
          </w:rPr>
          <w:t>（三）电驱蚊器项目节能措施</w:t>
        </w:r>
        <w:r>
          <w:tab/>
        </w:r>
        <w:r>
          <w:fldChar w:fldCharType="begin"/>
        </w:r>
        <w:r>
          <w:instrText xml:space="preserve"> PAGEREF _Toc31547 \h </w:instrText>
        </w:r>
        <w:r>
          <w:fldChar w:fldCharType="separate"/>
        </w:r>
        <w:r>
          <w:t>31</w:t>
        </w:r>
        <w:r>
          <w:fldChar w:fldCharType="end"/>
        </w:r>
      </w:hyperlink>
    </w:p>
    <w:p w:rsidR="00F20181" w14:paraId="197B733B" w14:textId="77777777">
      <w:pPr>
        <w:pStyle w:val="TOC2"/>
        <w:tabs>
          <w:tab w:val="right" w:leader="dot" w:pos="8306"/>
        </w:tabs>
      </w:pPr>
      <w:hyperlink w:anchor="_Toc28886" w:history="1">
        <w:r>
          <w:rPr>
            <w:rFonts w:ascii="仿宋" w:eastAsia="仿宋" w:hAnsi="仿宋" w:cs="仿宋" w:hint="eastAsia"/>
          </w:rPr>
          <w:t>（四）节能综合评价</w:t>
        </w:r>
        <w:r>
          <w:tab/>
        </w:r>
        <w:r>
          <w:fldChar w:fldCharType="begin"/>
        </w:r>
        <w:r>
          <w:instrText xml:space="preserve"> PAGEREF _Toc28886 \h </w:instrText>
        </w:r>
        <w:r>
          <w:fldChar w:fldCharType="separate"/>
        </w:r>
        <w:r>
          <w:t>34</w:t>
        </w:r>
        <w:r>
          <w:fldChar w:fldCharType="end"/>
        </w:r>
      </w:hyperlink>
    </w:p>
    <w:p w:rsidR="00F20181" w14:paraId="30005090" w14:textId="77777777">
      <w:pPr>
        <w:pStyle w:val="TOC1"/>
        <w:tabs>
          <w:tab w:val="right" w:leader="dot" w:pos="8306"/>
        </w:tabs>
      </w:pPr>
      <w:hyperlink w:anchor="_Toc5474" w:history="1">
        <w:r>
          <w:rPr>
            <w:rFonts w:ascii="仿宋" w:eastAsia="仿宋" w:hAnsi="仿宋" w:cs="仿宋" w:hint="eastAsia"/>
          </w:rPr>
          <w:t>九、环境保护分析</w:t>
        </w:r>
        <w:r>
          <w:tab/>
        </w:r>
        <w:r>
          <w:fldChar w:fldCharType="begin"/>
        </w:r>
        <w:r>
          <w:instrText xml:space="preserve"> PAGEREF _Toc5474 \h </w:instrText>
        </w:r>
        <w:r>
          <w:fldChar w:fldCharType="separate"/>
        </w:r>
        <w:r>
          <w:t>34</w:t>
        </w:r>
        <w:r>
          <w:fldChar w:fldCharType="end"/>
        </w:r>
      </w:hyperlink>
    </w:p>
    <w:p w:rsidR="00F20181" w14:paraId="171F6BA6" w14:textId="77777777">
      <w:pPr>
        <w:pStyle w:val="TOC2"/>
        <w:tabs>
          <w:tab w:val="right" w:leader="dot" w:pos="8306"/>
        </w:tabs>
      </w:pPr>
      <w:hyperlink w:anchor="_Toc16" w:history="1">
        <w:r>
          <w:rPr>
            <w:rFonts w:ascii="仿宋" w:eastAsia="仿宋" w:hAnsi="仿宋" w:cs="仿宋" w:hint="eastAsia"/>
          </w:rPr>
          <w:t>（一）环境保护综述</w:t>
        </w:r>
        <w:r>
          <w:tab/>
        </w:r>
        <w:r>
          <w:fldChar w:fldCharType="begin"/>
        </w:r>
        <w:r>
          <w:instrText xml:space="preserve"> PAGEREF _Toc16 \h </w:instrText>
        </w:r>
        <w:r>
          <w:fldChar w:fldCharType="separate"/>
        </w:r>
        <w:r>
          <w:t>34</w:t>
        </w:r>
        <w:r>
          <w:fldChar w:fldCharType="end"/>
        </w:r>
      </w:hyperlink>
    </w:p>
    <w:p w:rsidR="00F20181" w14:paraId="2B716FC9" w14:textId="77777777">
      <w:pPr>
        <w:pStyle w:val="TOC2"/>
        <w:tabs>
          <w:tab w:val="right" w:leader="dot" w:pos="8306"/>
        </w:tabs>
      </w:pPr>
      <w:hyperlink w:anchor="_Toc15810" w:history="1">
        <w:r>
          <w:rPr>
            <w:rFonts w:ascii="仿宋" w:eastAsia="仿宋" w:hAnsi="仿宋" w:cs="仿宋" w:hint="eastAsia"/>
          </w:rPr>
          <w:t>（二）施工期环境影响分析</w:t>
        </w:r>
        <w:r>
          <w:tab/>
        </w:r>
        <w:r>
          <w:fldChar w:fldCharType="begin"/>
        </w:r>
        <w:r>
          <w:instrText xml:space="preserve"> PAGEREF _Toc15810 \h </w:instrText>
        </w:r>
        <w:r>
          <w:fldChar w:fldCharType="separate"/>
        </w:r>
        <w:r>
          <w:t>35</w:t>
        </w:r>
        <w:r>
          <w:fldChar w:fldCharType="end"/>
        </w:r>
      </w:hyperlink>
    </w:p>
    <w:p w:rsidR="00F20181" w14:paraId="39DA3980" w14:textId="77777777">
      <w:pPr>
        <w:pStyle w:val="TOC2"/>
        <w:tabs>
          <w:tab w:val="right" w:leader="dot" w:pos="8306"/>
        </w:tabs>
      </w:pPr>
      <w:hyperlink w:anchor="_Toc14189" w:history="1">
        <w:r>
          <w:rPr>
            <w:rFonts w:ascii="仿宋" w:eastAsia="仿宋" w:hAnsi="仿宋" w:cs="仿宋" w:hint="eastAsia"/>
          </w:rPr>
          <w:t>（三）营运期环境影响分析</w:t>
        </w:r>
        <w:r>
          <w:tab/>
        </w:r>
        <w:r>
          <w:fldChar w:fldCharType="begin"/>
        </w:r>
        <w:r>
          <w:instrText xml:space="preserve"> PAGEREF _Toc14189 \h </w:instrText>
        </w:r>
        <w:r>
          <w:fldChar w:fldCharType="separate"/>
        </w:r>
        <w:r>
          <w:t>37</w:t>
        </w:r>
        <w:r>
          <w:fldChar w:fldCharType="end"/>
        </w:r>
      </w:hyperlink>
    </w:p>
    <w:p w:rsidR="00F20181" w14:paraId="03DCC848" w14:textId="77777777">
      <w:pPr>
        <w:pStyle w:val="TOC2"/>
        <w:tabs>
          <w:tab w:val="right" w:leader="dot" w:pos="8306"/>
        </w:tabs>
      </w:pPr>
      <w:hyperlink w:anchor="_Toc28249" w:history="1">
        <w:r>
          <w:rPr>
            <w:rFonts w:ascii="仿宋" w:eastAsia="仿宋" w:hAnsi="仿宋" w:cs="仿宋" w:hint="eastAsia"/>
          </w:rPr>
          <w:t>（四）综合评价</w:t>
        </w:r>
        <w:r>
          <w:tab/>
        </w:r>
        <w:r>
          <w:fldChar w:fldCharType="begin"/>
        </w:r>
        <w:r>
          <w:instrText xml:space="preserve"> PAGEREF _Toc28249 \h </w:instrText>
        </w:r>
        <w:r>
          <w:fldChar w:fldCharType="separate"/>
        </w:r>
        <w:r>
          <w:t>39</w:t>
        </w:r>
        <w:r>
          <w:fldChar w:fldCharType="end"/>
        </w:r>
      </w:hyperlink>
    </w:p>
    <w:p w:rsidR="00F20181" w14:paraId="47FC3165" w14:textId="77777777">
      <w:pPr>
        <w:pStyle w:val="TOC1"/>
        <w:tabs>
          <w:tab w:val="right" w:leader="dot" w:pos="8306"/>
        </w:tabs>
      </w:pPr>
      <w:hyperlink w:anchor="_Toc26943" w:history="1">
        <w:r>
          <w:rPr>
            <w:rFonts w:ascii="仿宋" w:eastAsia="仿宋" w:hAnsi="仿宋" w:cs="仿宋" w:hint="eastAsia"/>
          </w:rPr>
          <w:t>十、劳动安全评价</w:t>
        </w:r>
        <w:r>
          <w:tab/>
        </w:r>
        <w:r>
          <w:fldChar w:fldCharType="begin"/>
        </w:r>
        <w:r>
          <w:instrText xml:space="preserve"> PAGEREF _Toc26943 \h </w:instrText>
        </w:r>
        <w:r>
          <w:fldChar w:fldCharType="separate"/>
        </w:r>
        <w:r>
          <w:t>40</w:t>
        </w:r>
        <w:r>
          <w:fldChar w:fldCharType="end"/>
        </w:r>
      </w:hyperlink>
    </w:p>
    <w:p w:rsidR="00F20181" w14:paraId="30FFD538"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4139" w:history="1">
        <w:r>
          <w:rPr>
            <w:rFonts w:ascii="仿宋" w:eastAsia="仿宋" w:hAnsi="仿宋" w:cs="仿宋" w:hint="eastAsia"/>
          </w:rPr>
          <w:t>（一）设计依据</w:t>
        </w:r>
        <w:r>
          <w:tab/>
        </w:r>
        <w:r>
          <w:fldChar w:fldCharType="begin"/>
        </w:r>
        <w:r>
          <w:instrText xml:space="preserve"> PAGEREF _Toc14139 \h </w:instrText>
        </w:r>
        <w:r>
          <w:fldChar w:fldCharType="separate"/>
        </w:r>
        <w:r>
          <w:t>40</w:t>
        </w:r>
        <w:r>
          <w:fldChar w:fldCharType="end"/>
        </w:r>
      </w:hyperlink>
    </w:p>
    <w:p w:rsidR="00F20181" w14:paraId="61A3A3E7" w14:textId="77777777">
      <w:pPr>
        <w:pStyle w:val="TOC2"/>
        <w:tabs>
          <w:tab w:val="right" w:leader="dot" w:pos="8306"/>
        </w:tabs>
      </w:pPr>
      <w:hyperlink w:anchor="_Toc30766" w:history="1">
        <w:r>
          <w:rPr>
            <w:rFonts w:ascii="仿宋" w:eastAsia="仿宋" w:hAnsi="仿宋" w:cs="仿宋" w:hint="eastAsia"/>
          </w:rPr>
          <w:t>（二）主要防范措施</w:t>
        </w:r>
        <w:r>
          <w:tab/>
        </w:r>
        <w:r>
          <w:fldChar w:fldCharType="begin"/>
        </w:r>
        <w:r>
          <w:instrText xml:space="preserve"> PAGEREF _Toc30766 \h </w:instrText>
        </w:r>
        <w:r>
          <w:fldChar w:fldCharType="separate"/>
        </w:r>
        <w:r>
          <w:t>42</w:t>
        </w:r>
        <w:r>
          <w:fldChar w:fldCharType="end"/>
        </w:r>
      </w:hyperlink>
    </w:p>
    <w:p w:rsidR="00F20181" w14:paraId="5DD3B799" w14:textId="77777777">
      <w:pPr>
        <w:pStyle w:val="TOC2"/>
        <w:tabs>
          <w:tab w:val="right" w:leader="dot" w:pos="8306"/>
        </w:tabs>
      </w:pPr>
      <w:hyperlink w:anchor="_Toc16330" w:history="1">
        <w:r>
          <w:rPr>
            <w:rFonts w:ascii="仿宋" w:eastAsia="仿宋" w:hAnsi="仿宋" w:cs="仿宋" w:hint="eastAsia"/>
          </w:rPr>
          <w:t>（三）劳动安全预期效果评价</w:t>
        </w:r>
        <w:r>
          <w:tab/>
        </w:r>
        <w:r>
          <w:fldChar w:fldCharType="begin"/>
        </w:r>
        <w:r>
          <w:instrText xml:space="preserve"> PAGEREF _Toc16330 \h </w:instrText>
        </w:r>
        <w:r>
          <w:fldChar w:fldCharType="separate"/>
        </w:r>
        <w:r>
          <w:t>44</w:t>
        </w:r>
        <w:r>
          <w:fldChar w:fldCharType="end"/>
        </w:r>
      </w:hyperlink>
    </w:p>
    <w:p w:rsidR="00F20181" w14:paraId="1E374AE4" w14:textId="77777777">
      <w:pPr>
        <w:pStyle w:val="TOC1"/>
        <w:tabs>
          <w:tab w:val="right" w:leader="dot" w:pos="8306"/>
        </w:tabs>
      </w:pPr>
      <w:hyperlink w:anchor="_Toc26632" w:history="1">
        <w:r>
          <w:rPr>
            <w:rFonts w:ascii="仿宋" w:eastAsia="仿宋" w:hAnsi="仿宋" w:cs="仿宋" w:hint="eastAsia"/>
          </w:rPr>
          <w:t>十一、建设规模</w:t>
        </w:r>
        <w:r>
          <w:tab/>
        </w:r>
        <w:r>
          <w:fldChar w:fldCharType="begin"/>
        </w:r>
        <w:r>
          <w:instrText xml:space="preserve"> PAGEREF _Toc26632 \h </w:instrText>
        </w:r>
        <w:r>
          <w:fldChar w:fldCharType="separate"/>
        </w:r>
        <w:r>
          <w:t>44</w:t>
        </w:r>
        <w:r>
          <w:fldChar w:fldCharType="end"/>
        </w:r>
      </w:hyperlink>
    </w:p>
    <w:p w:rsidR="00F20181" w14:paraId="4A40CC4B" w14:textId="77777777">
      <w:pPr>
        <w:pStyle w:val="TOC2"/>
        <w:tabs>
          <w:tab w:val="right" w:leader="dot" w:pos="8306"/>
        </w:tabs>
      </w:pPr>
      <w:hyperlink w:anchor="_Toc22218" w:history="1">
        <w:r>
          <w:rPr>
            <w:rFonts w:ascii="仿宋" w:eastAsia="仿宋" w:hAnsi="仿宋" w:cs="仿宋" w:hint="eastAsia"/>
          </w:rPr>
          <w:t>（一）产品</w:t>
        </w:r>
        <w:r>
          <w:rPr>
            <w:rFonts w:ascii="仿宋" w:eastAsia="仿宋" w:hAnsi="仿宋" w:cs="仿宋" w:hint="eastAsia"/>
          </w:rPr>
          <w:t>规划</w:t>
        </w:r>
        <w:r>
          <w:tab/>
        </w:r>
        <w:r>
          <w:fldChar w:fldCharType="begin"/>
        </w:r>
        <w:r>
          <w:instrText xml:space="preserve"> PAGEREF _Toc22218 \h </w:instrText>
        </w:r>
        <w:r>
          <w:fldChar w:fldCharType="separate"/>
        </w:r>
        <w:r>
          <w:t>44</w:t>
        </w:r>
        <w:r>
          <w:fldChar w:fldCharType="end"/>
        </w:r>
      </w:hyperlink>
    </w:p>
    <w:p w:rsidR="00F20181" w14:paraId="32EA2D51" w14:textId="77777777">
      <w:pPr>
        <w:pStyle w:val="TOC2"/>
        <w:tabs>
          <w:tab w:val="right" w:leader="dot" w:pos="8306"/>
        </w:tabs>
      </w:pPr>
      <w:hyperlink w:anchor="_Toc26112" w:history="1">
        <w:r>
          <w:rPr>
            <w:rFonts w:ascii="仿宋" w:eastAsia="仿宋" w:hAnsi="仿宋" w:cs="仿宋" w:hint="eastAsia"/>
          </w:rPr>
          <w:t>（二）建设规模</w:t>
        </w:r>
        <w:r>
          <w:tab/>
        </w:r>
        <w:r>
          <w:fldChar w:fldCharType="begin"/>
        </w:r>
        <w:r>
          <w:instrText xml:space="preserve"> PAGEREF _Toc26112 \h </w:instrText>
        </w:r>
        <w:r>
          <w:fldChar w:fldCharType="separate"/>
        </w:r>
        <w:r>
          <w:t>45</w:t>
        </w:r>
        <w:r>
          <w:fldChar w:fldCharType="end"/>
        </w:r>
      </w:hyperlink>
    </w:p>
    <w:p w:rsidR="00F20181" w14:paraId="5CD94E9F"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F20181" w14:paraId="71D74B6A" w14:textId="77777777">
      <w:pPr>
        <w:pStyle w:val="Heading1"/>
        <w:jc w:val="center"/>
        <w:rPr>
          <w:rFonts w:ascii="仿宋" w:eastAsia="仿宋" w:hAnsi="仿宋" w:cs="仿宋"/>
        </w:rPr>
      </w:pPr>
      <w:bookmarkStart w:id="0" w:name="_Toc24283"/>
      <w:r>
        <w:rPr>
          <w:rFonts w:ascii="仿宋" w:eastAsia="仿宋" w:hAnsi="仿宋" w:cs="仿宋" w:hint="eastAsia"/>
        </w:rPr>
        <w:t>序言</w:t>
      </w:r>
      <w:bookmarkEnd w:id="0"/>
    </w:p>
    <w:p w:rsidR="00F20181" w14:paraId="6B75163E"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F20181" w14:paraId="05E348BB" w14:textId="77777777">
      <w:pPr>
        <w:pStyle w:val="Heading1"/>
        <w:ind w:firstLine="560" w:firstLineChars="200"/>
        <w:rPr>
          <w:rFonts w:ascii="仿宋" w:eastAsia="仿宋" w:hAnsi="仿宋" w:cs="仿宋"/>
          <w:sz w:val="28"/>
        </w:rPr>
      </w:pPr>
      <w:bookmarkStart w:id="1" w:name="_Toc28058"/>
      <w:r>
        <w:rPr>
          <w:rFonts w:ascii="仿宋" w:eastAsia="仿宋" w:hAnsi="仿宋" w:cs="仿宋" w:hint="eastAsia"/>
          <w:sz w:val="28"/>
        </w:rPr>
        <w:t>一、电驱蚊器项目投资背景分析</w:t>
      </w:r>
      <w:bookmarkEnd w:id="1"/>
    </w:p>
    <w:p w:rsidR="00F20181" w14:paraId="7B69D950" w14:textId="77777777">
      <w:pPr>
        <w:pStyle w:val="Heading2"/>
        <w:rPr>
          <w:rFonts w:ascii="仿宋" w:eastAsia="仿宋" w:hAnsi="仿宋" w:cs="仿宋"/>
        </w:rPr>
      </w:pPr>
      <w:bookmarkStart w:id="2" w:name="_Toc6389"/>
      <w:r>
        <w:rPr>
          <w:rFonts w:ascii="仿宋" w:eastAsia="仿宋" w:hAnsi="仿宋" w:cs="仿宋" w:hint="eastAsia"/>
        </w:rPr>
        <w:t>（一）行业背景分析</w:t>
      </w:r>
      <w:bookmarkEnd w:id="2"/>
    </w:p>
    <w:p w:rsidR="00F20181" w14:paraId="26C2D8C9" w14:textId="3401DE23">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电驱蚊器供需状况</w:t>
      </w:r>
    </w:p>
    <w:p w:rsidR="00F20181" w14:paraId="1C036147" w14:textId="46B3B82F">
      <w:pPr>
        <w:ind w:firstLine="560" w:firstLineChars="200"/>
        <w:rPr>
          <w:rFonts w:ascii="仿宋" w:eastAsia="仿宋" w:hAnsi="仿宋" w:cs="仿宋"/>
          <w:sz w:val="28"/>
        </w:rPr>
      </w:pPr>
      <w:r>
        <w:rPr>
          <w:rFonts w:ascii="仿宋" w:eastAsia="仿宋" w:hAnsi="仿宋" w:cs="仿宋" w:hint="eastAsia"/>
          <w:sz w:val="28"/>
        </w:rPr>
        <w:t>在考察电驱蚊器行业的供需状况时，我们可以看到几个重要趋势。首先，全球对电驱蚊器的需求稳步增长。这主要受到全球经济一体化的推动以及不断增长的人口和城市化趋势的影响。</w:t>
      </w:r>
      <w:r>
        <w:rPr>
          <w:rFonts w:ascii="仿宋" w:eastAsia="仿宋" w:hAnsi="仿宋" w:cs="仿宋" w:hint="eastAsia"/>
          <w:sz w:val="28"/>
        </w:rPr>
        <w:t>电驱蚊器的广泛应用范围，包括工业、医疗、科学研究和电子制造等领域，使其成为各行各业的不可或缺的要素。</w:t>
      </w:r>
    </w:p>
    <w:p w:rsidR="00F20181" w14:paraId="48B7947E"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其次，供应端也经历了显著的演变。全球电驱蚊器市场已经形成了几家大型跨国电驱蚊器生产企业，这些企业在市场中占据主导地位。</w:t>
      </w:r>
    </w:p>
    <w:p w:rsidR="00F20181" w14:paraId="45C88C5A" w14:textId="77ADCA3F">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电驱蚊器主要供应商</w:t>
      </w:r>
    </w:p>
    <w:p w:rsidR="00F20181" w14:paraId="39BD25B9" w14:textId="77777777">
      <w:pPr>
        <w:ind w:firstLine="560" w:firstLineChars="200"/>
        <w:rPr>
          <w:rFonts w:ascii="仿宋" w:eastAsia="仿宋" w:hAnsi="仿宋" w:cs="仿宋"/>
          <w:sz w:val="28"/>
        </w:rPr>
      </w:pPr>
      <w:r>
        <w:rPr>
          <w:rFonts w:ascii="仿宋" w:eastAsia="仿宋" w:hAnsi="仿宋" w:cs="仿宋" w:hint="eastAsia"/>
          <w:sz w:val="28"/>
        </w:rPr>
        <w:t>XXXX</w:t>
      </w:r>
    </w:p>
    <w:p w:rsidR="00F20181" w14:paraId="285CF98F" w14:textId="6134D7A8">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电驱蚊器下游应用市场</w:t>
      </w:r>
    </w:p>
    <w:p w:rsidR="00F20181" w14:paraId="11DEA424"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电驱蚊器的广泛应用使其成为多个领域的重要组成部分。</w:t>
      </w:r>
    </w:p>
    <w:p w:rsidR="00F20181" w14:paraId="254BAD9B" w14:textId="43424323">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电驱蚊器国际影响</w:t>
      </w:r>
    </w:p>
    <w:p w:rsidR="00F20181" w14:paraId="634FD372" w14:textId="77777777">
      <w:pPr>
        <w:ind w:firstLine="560" w:firstLineChars="200"/>
        <w:rPr>
          <w:rFonts w:ascii="仿宋" w:eastAsia="仿宋" w:hAnsi="仿宋" w:cs="仿宋"/>
          <w:sz w:val="28"/>
        </w:rPr>
      </w:pPr>
      <w:r>
        <w:rPr>
          <w:rFonts w:ascii="仿宋" w:eastAsia="仿宋" w:hAnsi="仿宋" w:cs="仿宋" w:hint="eastAsia"/>
          <w:sz w:val="28"/>
        </w:rPr>
        <w:t>国际因素对电驱蚊器市场产生重大影响。国际电驱蚊器价格波动、贸易政策和地缘政治事件都可能对供应和价格带来波动。随着全球市场的不断扩大，我国的电驱蚊</w:t>
      </w:r>
      <w:r>
        <w:rPr>
          <w:rFonts w:ascii="仿宋" w:eastAsia="仿宋" w:hAnsi="仿宋" w:cs="仿宋" w:hint="eastAsia"/>
          <w:sz w:val="28"/>
        </w:rPr>
        <w:t>器市场受到了国际因素的更多影响。因此，政府和企业必须密切关注国际市场动态，以确保供应的稳定性和价格的可控性。</w:t>
      </w:r>
    </w:p>
    <w:p w:rsidR="00F20181" w14:paraId="086FA8D7" w14:textId="77777777">
      <w:pPr>
        <w:pStyle w:val="Heading2"/>
        <w:ind w:firstLine="560" w:firstLineChars="200"/>
        <w:rPr>
          <w:rFonts w:ascii="仿宋" w:eastAsia="仿宋" w:hAnsi="仿宋" w:cs="仿宋"/>
          <w:sz w:val="28"/>
        </w:rPr>
      </w:pPr>
      <w:bookmarkStart w:id="3" w:name="_Toc30031"/>
      <w:r>
        <w:rPr>
          <w:rFonts w:ascii="仿宋" w:eastAsia="仿宋" w:hAnsi="仿宋" w:cs="仿宋" w:hint="eastAsia"/>
          <w:sz w:val="28"/>
        </w:rPr>
        <w:t>（二）产业发展分析</w:t>
      </w:r>
      <w:bookmarkEnd w:id="3"/>
    </w:p>
    <w:p w:rsidR="00F20181" w14:paraId="3EACED36" w14:textId="6016804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电驱蚊器行业面临的机遇</w:t>
      </w:r>
    </w:p>
    <w:p w:rsidR="00F20181" w14:paraId="0B1517CC" w14:textId="681636FB">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电驱蚊器行业受益于不断增长的需求，这主要得益于全球各个领域的发展。随着科技的不断进步和新兴产业的崛起，对电驱蚊器的需求持续扩大。特别是在电子、医疗、能源、半导体和新材料等领域，对高纯度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的需求快速增长。这为电驱蚊器行业提供了巨大的市场机会。</w:t>
      </w:r>
    </w:p>
    <w:p w:rsidR="00F20181" w14:paraId="433EA528" w14:textId="68631EE9">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随着技术的不断进步，电驱蚊器行业正经历着技术创新</w:t>
      </w:r>
      <w:r>
        <w:rPr>
          <w:rFonts w:ascii="仿宋" w:eastAsia="仿宋" w:hAnsi="仿宋" w:cs="仿宋" w:hint="eastAsia"/>
          <w:sz w:val="28"/>
        </w:rPr>
        <w:t>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F20181" w14:paraId="5552C446" w14:textId="1C80AF8F">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国际市场对电驱蚊器行业的重要性不断增加。我国的电驱蚊器企业正在积极寻求国际合作和市场拓展，出口额逐渐增加。国际市场的开放为企业提供了更大的发展机会，特别是在新兴市场。</w:t>
      </w:r>
    </w:p>
    <w:p w:rsidR="00F20181" w14:paraId="63409BFA" w14:textId="0FDBC7E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电驱蚊器行业面临的挑战</w:t>
      </w:r>
    </w:p>
    <w:p w:rsidR="00F20181" w14:paraId="40ACAAE6" w14:textId="3B603B07">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随着国内外电驱蚊器企业的不断涌现，市场竞争变得更加激烈。企业需要不断提高自身的技术水平、降低生产成本以及</w:t>
      </w:r>
      <w:r>
        <w:rPr>
          <w:rFonts w:ascii="仿宋" w:eastAsia="仿宋" w:hAnsi="仿宋" w:cs="仿宋" w:hint="eastAsia"/>
          <w:sz w:val="28"/>
        </w:rPr>
        <w:t>改进产品质量，以在市场中保持竞争力。</w:t>
      </w:r>
    </w:p>
    <w:p w:rsidR="00F20181" w14:paraId="3B2514AB" w14:textId="2FC8127F">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电驱蚊器行业的生产依赖于复杂的供应链，包括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F20181" w14:paraId="1896B92B" w14:textId="57E0AF40">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政府和社会对环境保护的要求不断提高，这对电驱蚊器行业的生产和运营提出了更高的要求。企业需要不断适应和遵守新的环境法规和安全标准，这可能增加生产成本。</w:t>
      </w:r>
    </w:p>
    <w:p w:rsidR="00F20181" w14:paraId="694A6050" w14:textId="61B014B9">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国际市场的不确定性和地缘政治风险可能对电驱蚊器行业产生负面影响。国际贸易争端、汇率波动和</w:t>
      </w:r>
      <w:r>
        <w:rPr>
          <w:rFonts w:ascii="仿宋" w:eastAsia="仿宋" w:hAnsi="仿宋" w:cs="仿宋" w:hint="eastAsia"/>
          <w:sz w:val="28"/>
        </w:rPr>
        <w:t>政治不稳定性都可能影响国际市场的供应和需求。</w:t>
      </w:r>
    </w:p>
    <w:p w:rsidR="00F20181" w14:paraId="655DD805" w14:textId="77777777">
      <w:pPr>
        <w:pStyle w:val="Heading1"/>
        <w:ind w:firstLine="560" w:firstLineChars="200"/>
        <w:rPr>
          <w:rFonts w:ascii="仿宋" w:eastAsia="仿宋" w:hAnsi="仿宋" w:cs="仿宋"/>
          <w:sz w:val="28"/>
        </w:rPr>
      </w:pPr>
      <w:bookmarkStart w:id="4" w:name="_Toc21877"/>
      <w:r>
        <w:rPr>
          <w:rFonts w:ascii="仿宋" w:eastAsia="仿宋" w:hAnsi="仿宋" w:cs="仿宋" w:hint="eastAsia"/>
          <w:sz w:val="28"/>
        </w:rPr>
        <w:t>二、建筑工程方案</w:t>
      </w:r>
      <w:bookmarkEnd w:id="4"/>
    </w:p>
    <w:p w:rsidR="00F20181" w14:paraId="5C35146D" w14:textId="77777777">
      <w:pPr>
        <w:pStyle w:val="Heading2"/>
        <w:rPr>
          <w:rFonts w:ascii="仿宋" w:eastAsia="仿宋" w:hAnsi="仿宋" w:cs="仿宋"/>
        </w:rPr>
      </w:pPr>
      <w:bookmarkStart w:id="5" w:name="_Toc25623"/>
      <w:r>
        <w:rPr>
          <w:rFonts w:ascii="仿宋" w:eastAsia="仿宋" w:hAnsi="仿宋" w:cs="仿宋" w:hint="eastAsia"/>
        </w:rPr>
        <w:t>（一）电驱蚊器项目工程设计总体要求</w:t>
      </w:r>
      <w:bookmarkEnd w:id="5"/>
    </w:p>
    <w:p w:rsidR="00F20181" w14:paraId="7B5D86EA" w14:textId="3B17DB51">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F20181" w14:paraId="4E0DBFBC" w14:textId="10F1D51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总图布置必须符合可行性原则，确保工程的可实施性和经济性。同时，总图布置应合理，充分考虑地理、地质、气象、生态等多方面因素，以确保电驱蚊器项目的持续稳定运行。</w:t>
      </w:r>
    </w:p>
    <w:p w:rsidR="00F20181" w14:paraId="00816B8A" w14:textId="77A0A786">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安全性和可维护性：</w:t>
      </w:r>
    </w:p>
    <w:p w:rsidR="00F20181" w14:textId="77A0A786">
      <w:pPr>
        <w:ind w:firstLine="560" w:firstLineChars="200"/>
        <w:rPr>
          <w:rFonts w:ascii="仿宋" w:eastAsia="仿宋" w:hAnsi="仿宋" w:cs="仿宋"/>
          <w:sz w:val="28"/>
        </w:rPr>
      </w:pP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F20181" w14:paraId="00073141" w14:textId="00BB914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F20181" w14:paraId="2EF92CDC" w14:textId="479CB75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F20181" w14:paraId="283AB346" w14:textId="407257B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F20181" w14:paraId="6EFC4C65" w14:textId="3C76733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总图布置需要考虑当地社区和相关利益相关者的意见和需求，以确保电驱蚊器项目不会引发不必要的争议和抵制。</w:t>
      </w:r>
    </w:p>
    <w:p w:rsidR="00F20181" w14:paraId="600BBD95" w14:textId="272E4BA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总图布置应尊重当地的文化和历史遗产，确保电驱蚊器项目与周围环境和社区相协调。这有助于提高电驱蚊器项目的社会接受度。</w:t>
      </w:r>
    </w:p>
    <w:p w:rsidR="00F20181" w14:paraId="3D74DB2A" w14:textId="36196DF5">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F20181" w14:paraId="4708B286" w14:textId="69CA577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总体规划应考虑电驱蚊器项目的各个方面，包括土地利用、基础设施、建筑布局、生态保护、资</w:t>
      </w:r>
      <w:r>
        <w:rPr>
          <w:rFonts w:ascii="仿宋" w:eastAsia="仿宋" w:hAnsi="仿宋" w:cs="仿宋" w:hint="eastAsia"/>
          <w:sz w:val="28"/>
        </w:rPr>
        <w:t>源利用、社会影响等多个层面，确保规划是全面的。</w:t>
      </w:r>
    </w:p>
    <w:p w:rsidR="00F20181" w14:paraId="33B59779" w14:textId="6395292B">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总体规划应基于可持续发展原则，促使电驱蚊器项目在经济、社会和环境方面都具有长期可持续性。这包括资源的合理利用、环境的保护和社会的和谐发展。</w:t>
      </w:r>
    </w:p>
    <w:p w:rsidR="00F20181" w14:paraId="5880B9CC" w14:textId="36489DA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总体规划需要协调不同组成部分之间的关系，确保各个部分相互配合，共同实现电驱蚊器项目的目标。这包括建筑与基础设施、生态保护与资源利用等方面的协调。</w:t>
      </w:r>
    </w:p>
    <w:p w:rsidR="00F20181" w14:paraId="5D64B3D4" w14:textId="7C8F1B8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r>
        <w:rPr>
          <w:rFonts w:ascii="仿宋" w:eastAsia="仿宋" w:hAnsi="仿宋" w:cs="仿宋" w:hint="eastAsia"/>
          <w:sz w:val="28"/>
        </w:rPr>
        <w:t>。</w:t>
      </w:r>
    </w:p>
    <w:p w:rsidR="00F20181" w14:paraId="7B53BB5B" w14:textId="5C0AA2A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总体规划鼓励创新，包括在设计、建筑材料和技术上的创新。这有助于提高电驱蚊器项目的效率和可持续性。</w:t>
      </w:r>
    </w:p>
    <w:p w:rsidR="00F20181" w14:paraId="56478F1D" w14:textId="216C99C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总体规划应鼓励社会参与，包括当地社区和利益相关者的意见和需求。这有助于电驱蚊器项目的社会接受度和可持续性。</w:t>
      </w:r>
    </w:p>
    <w:p w:rsidR="00F20181" w14:paraId="124A2B85" w14:textId="37FE831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总体规划必须遵循国家和地方的法律法规，确保电驱蚊器项目的合法性。规划应与法规保持一致，以避免潜在的法律问题。</w:t>
      </w:r>
    </w:p>
    <w:p w:rsidR="00F20181" w14:paraId="42745AF1" w14:textId="39F7330A">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总体规划应追求电驱蚊器项目效益的最大化，包括经济效益、社会效益和环境效益。这需要在资源配置和投资决策上进行权衡。</w:t>
      </w:r>
    </w:p>
    <w:p w:rsidR="00F20181" w14:paraId="04D1B04A" w14:textId="5B6DD6E1">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F20181" w14:paraId="7B64A719" w14:textId="77777777">
      <w:pPr>
        <w:ind w:firstLine="560" w:firstLineChars="200"/>
        <w:rPr>
          <w:rFonts w:ascii="仿宋" w:eastAsia="仿宋" w:hAnsi="仿宋" w:cs="仿宋"/>
          <w:sz w:val="28"/>
        </w:rPr>
      </w:pPr>
      <w:r>
        <w:rPr>
          <w:rFonts w:ascii="仿宋" w:eastAsia="仿宋" w:hAnsi="仿宋" w:cs="仿宋" w:hint="eastAsia"/>
          <w:sz w:val="28"/>
        </w:rPr>
        <w:t>在电驱蚊器项目工程设计中，需要高度关注环境与生态方面的考虑，确保设计是环保和可持续的。具体要求如下：</w:t>
      </w:r>
    </w:p>
    <w:p w:rsidR="00F20181" w14:paraId="5F6B6E54" w14:textId="71E52EDF">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F20181" w14:paraId="37747D49" w14:textId="4D8D914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F20181" w14:paraId="0AF71B29" w14:textId="606D3EA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w:t>
      </w:r>
      <w:r>
        <w:rPr>
          <w:rFonts w:ascii="仿宋" w:eastAsia="仿宋" w:hAnsi="仿宋" w:cs="仿宋" w:hint="eastAsia"/>
          <w:sz w:val="28"/>
        </w:rPr>
        <w:t>、废气处理、固体废物处理等，确保不对环境造成污染。</w:t>
      </w:r>
    </w:p>
    <w:p w:rsidR="00F20181" w14:paraId="44D9ABDE" w14:textId="5AF88D6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F20181" w14:paraId="6DA3316C" w14:textId="4E943D8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F20181" w14:paraId="28ABEAE8" w14:textId="28093544">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F20181" w14:paraId="665F84B2"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工程设计中的安全与风险管理是确保电驱蚊器项目安全施工和运营的关键要素。具体要求如下：</w:t>
      </w:r>
    </w:p>
    <w:p w:rsidR="00F20181" w14:paraId="79728643" w14:textId="23C26BE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w:t>
      </w:r>
      <w:r>
        <w:rPr>
          <w:rFonts w:ascii="仿宋" w:eastAsia="仿宋" w:hAnsi="仿宋" w:cs="仿宋" w:hint="eastAsia"/>
          <w:sz w:val="28"/>
        </w:rPr>
        <w:t>括施工安全、设备安全和电驱蚊器项目运营安全。</w:t>
      </w:r>
    </w:p>
    <w:p w:rsidR="00F20181" w14:paraId="3995C43B" w14:textId="6AC502C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设计需要考虑防火安全措施，包括建筑材料的阻燃性、火警报警系统、消防通道等，以确保电驱蚊器项目在火灾发生时能够及时应对。</w:t>
      </w:r>
    </w:p>
    <w:p w:rsidR="00F20181" w14:paraId="4195EA11" w14:textId="0B1961A2">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针对电驱蚊器项目所在地的自然灾害，如地震、洪水、飓风等，需要在设计中采取相应的风险管理措施，确保工程能够承受自然灾害的考验。</w:t>
      </w:r>
    </w:p>
    <w:p w:rsidR="00F20181" w14:paraId="2F4177D3" w14:textId="462E8EB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F20181" w14:paraId="7D9EB7D5" w14:textId="44EB0E3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如果电驱蚊器项目涉及危险品，需要采取严格的危险品管理措施，确保危险品的存储、运输和使用都符合法规和安全标准。</w:t>
      </w:r>
    </w:p>
    <w:p w:rsidR="00F20181" w14:paraId="4CFF72F2"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这些安全与风险管理原则将有助于确保电驱蚊器项目的安全施工和运营，减少潜在的风险和安全威胁。</w:t>
      </w:r>
    </w:p>
    <w:p w:rsidR="00F20181" w14:paraId="7EE97E75" w14:textId="77777777">
      <w:pPr>
        <w:pStyle w:val="Heading2"/>
        <w:ind w:firstLine="560" w:firstLineChars="200"/>
        <w:rPr>
          <w:rFonts w:ascii="仿宋" w:eastAsia="仿宋" w:hAnsi="仿宋" w:cs="仿宋"/>
          <w:sz w:val="28"/>
        </w:rPr>
      </w:pPr>
      <w:bookmarkStart w:id="6" w:name="_Toc16099"/>
      <w:r>
        <w:rPr>
          <w:rFonts w:ascii="仿宋" w:eastAsia="仿宋" w:hAnsi="仿宋" w:cs="仿宋" w:hint="eastAsia"/>
          <w:sz w:val="28"/>
        </w:rPr>
        <w:t>（二）建设方案</w:t>
      </w:r>
      <w:bookmarkEnd w:id="6"/>
    </w:p>
    <w:p w:rsidR="00F20181" w14:paraId="5EA558D2" w14:textId="088C667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本电驱蚊器项目的建筑将根据现代企业建设标准进行设计，采用轻钢结构和框架结构，遵循规定和当地相关文件，采取必要的抗震措施。整个厂房的设计充分利用自然环境，注重创造丰富的</w:t>
      </w:r>
      <w:r>
        <w:rPr>
          <w:rFonts w:ascii="仿宋" w:eastAsia="仿宋" w:hAnsi="仿宋" w:cs="仿宋" w:hint="eastAsia"/>
          <w:sz w:val="28"/>
        </w:rPr>
        <w:t>空间体验，追求新颖、宜人和舒适的设计。主要建筑物的外围结构和屋顶将符合建筑节能和防水的要求；同时，车间和厂房将配置天窗以实现采光和自然通风，应选用密封性和防水性良好的材料。</w:t>
      </w:r>
    </w:p>
    <w:p w:rsidR="00F20181" w14:paraId="084D561F" w14:textId="0D42B21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F20181" w14:paraId="19ED90F8" w14:textId="52B75A00">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F20181" w14:paraId="49DF4C4A" w14:textId="5F04819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F20181" w14:paraId="167E96B1" w14:textId="4AEBBA7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电驱蚊器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F20181" w14:paraId="1167B5AF" w14:textId="505E68A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为确保建筑安全性，电驱蚊器项目将充分配备必要的消防设备和紧急疏散通道，以应对突发情况。消防系统将符合国家和当地消防法规的要求，以确保员工和财产的安全。</w:t>
      </w:r>
    </w:p>
    <w:p w:rsidR="00F20181" w14:paraId="52B1A296" w14:textId="50E2030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w:t>
      </w:r>
      <w:r>
        <w:rPr>
          <w:rFonts w:ascii="仿宋" w:eastAsia="仿宋" w:hAnsi="仿宋" w:cs="仿宋" w:hint="eastAsia"/>
          <w:sz w:val="28"/>
        </w:rPr>
        <w:t>术，以实现智能化管理。这将包括建筑自动化系统，如温度控制、照明和安全系统，以提高生产效率和员工舒适度。</w:t>
      </w:r>
    </w:p>
    <w:p w:rsidR="00F20181" w14:paraId="03B72E2F" w14:textId="099AB8AD">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本电驱蚊器项目还将重视员工的工作环境和生活条件。将提供宽敞的休息区、舒适的食堂和员工宿舍，以满足员工的基本需求，提高工作满意度。</w:t>
      </w:r>
    </w:p>
    <w:p w:rsidR="00F20181" w14:paraId="257384D0" w14:textId="0FAB80DE">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F20181" w14:paraId="5BBADAD4" w14:textId="417B8B15">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根据电驱蚊器项目的独特特点和当地建设管理部门对该地区建筑结构的规定，本电驱蚊器项目的生产车间将采用全钢结构。</w:t>
      </w:r>
    </w:p>
    <w:p w:rsidR="00F20181" w14:paraId="2A69EADB" w14:textId="3B937494">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11.</w:t>
      </w:r>
      <w:r>
        <w:rPr>
          <w:rFonts w:ascii="仿宋" w:eastAsia="仿宋" w:hAnsi="仿宋" w:cs="仿宋" w:hint="eastAsia"/>
          <w:sz w:val="28"/>
        </w:rPr>
        <w:t>本电驱蚊器项目的</w:t>
      </w:r>
      <w:r>
        <w:rPr>
          <w:rFonts w:ascii="仿宋" w:eastAsia="仿宋" w:hAnsi="仿宋" w:cs="仿宋" w:hint="eastAsia"/>
          <w:sz w:val="28"/>
        </w:rPr>
        <w:t>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F20181" w14:paraId="3C63A65B" w14:textId="22EC2457">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F20181" w14:paraId="55F1BFE2" w14:textId="583AD786">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本电驱蚊器项目将严格遵守当地法律法规和建设标准，以确保建筑的合法性和合规性。所有必要的许可证和批准将按照法规要求获得，以确保电驱蚊器项目的合法性。</w:t>
      </w:r>
    </w:p>
    <w:p w:rsidR="00F20181" w14:paraId="365B1E3D" w14:textId="646B192D">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w:t>
      </w:r>
      <w:r>
        <w:rPr>
          <w:rFonts w:ascii="仿宋" w:eastAsia="仿宋" w:hAnsi="仿宋" w:cs="仿宋" w:hint="eastAsia"/>
          <w:sz w:val="28"/>
        </w:rPr>
        <w:t>气候变化的影响。</w:t>
      </w:r>
    </w:p>
    <w:p w:rsidR="00F20181" w14:paraId="60A3DB88" w14:textId="7BB1C9F5">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F20181" w14:paraId="0929D44A" w14:textId="6E9DAA72">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F20181" w14:paraId="24C1D33B" w14:textId="31A0CDBA">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F20181" w14:paraId="3AD148B0" w14:textId="77777777">
      <w:pPr>
        <w:pStyle w:val="Heading2"/>
        <w:ind w:firstLine="560" w:firstLineChars="200"/>
        <w:rPr>
          <w:rFonts w:ascii="仿宋" w:eastAsia="仿宋" w:hAnsi="仿宋" w:cs="仿宋"/>
          <w:sz w:val="28"/>
        </w:rPr>
      </w:pPr>
      <w:bookmarkStart w:id="7" w:name="_Toc7830"/>
      <w:r>
        <w:rPr>
          <w:rFonts w:ascii="仿宋" w:eastAsia="仿宋" w:hAnsi="仿宋" w:cs="仿宋" w:hint="eastAsia"/>
          <w:sz w:val="28"/>
        </w:rPr>
        <w:t>（三）建筑工程建设指标</w:t>
      </w:r>
      <w:bookmarkEnd w:id="7"/>
    </w:p>
    <w:p w:rsidR="00F20181" w14:paraId="09DE6201" w14:textId="77777777">
      <w:pPr>
        <w:ind w:firstLine="560" w:firstLineChars="200"/>
        <w:rPr>
          <w:rFonts w:ascii="仿宋" w:eastAsia="仿宋" w:hAnsi="仿宋" w:cs="仿宋"/>
          <w:sz w:val="28"/>
        </w:rPr>
      </w:pPr>
      <w:r>
        <w:rPr>
          <w:rFonts w:ascii="仿宋" w:eastAsia="仿宋" w:hAnsi="仿宋" w:cs="仿宋" w:hint="eastAsia"/>
          <w:sz w:val="28"/>
        </w:rPr>
        <w:t>本期电驱蚊器项目总建筑面积达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https://d.book118.com/237120115012006035</w:t>
        </w:r>
      </w:hyperlink>
    </w:p>
    <w:p w:rsidR="00F2018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81" w14:paraId="6D01C083" w14:textId="77777777">
    <w:pPr>
      <w:pStyle w:val="Header"/>
      <w:jc w:val="center"/>
      <w:rPr>
        <w:rFonts w:ascii="仿宋" w:eastAsia="仿宋" w:hAnsi="仿宋" w:cs="仿宋"/>
      </w:rPr>
    </w:pPr>
    <w:r>
      <w:rPr>
        <w:rFonts w:ascii="仿宋" w:eastAsia="仿宋" w:hAnsi="仿宋" w:cs="仿宋" w:hint="eastAsia"/>
      </w:rPr>
      <w:t>电驱蚊器相关行业投资方案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81" w14:textId="77777777">
    <w:pPr>
      <w:pStyle w:val="Header"/>
      <w:jc w:val="center"/>
      <w:rPr>
        <w:rFonts w:ascii="仿宋" w:eastAsia="仿宋" w:hAnsi="仿宋" w:cs="仿宋"/>
      </w:rPr>
    </w:pPr>
    <w:r>
      <w:rPr>
        <w:rFonts w:ascii="仿宋" w:eastAsia="仿宋" w:hAnsi="仿宋" w:cs="仿宋" w:hint="eastAsia"/>
      </w:rPr>
      <w:t>电驱蚊器相关行业投资方案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81" w14:textId="77777777">
    <w:pPr>
      <w:pStyle w:val="Header"/>
      <w:jc w:val="center"/>
      <w:rPr>
        <w:rFonts w:ascii="仿宋" w:eastAsia="仿宋" w:hAnsi="仿宋" w:cs="仿宋"/>
      </w:rPr>
    </w:pPr>
    <w:r>
      <w:rPr>
        <w:rFonts w:ascii="仿宋" w:eastAsia="仿宋" w:hAnsi="仿宋" w:cs="仿宋" w:hint="eastAsia"/>
      </w:rPr>
      <w:t>电驱蚊器相关行业投资方案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81" w14:textId="77777777">
    <w:pPr>
      <w:pStyle w:val="Header"/>
      <w:jc w:val="center"/>
      <w:rPr>
        <w:rFonts w:ascii="仿宋" w:eastAsia="仿宋" w:hAnsi="仿宋" w:cs="仿宋"/>
      </w:rPr>
    </w:pPr>
    <w:r>
      <w:rPr>
        <w:rFonts w:ascii="仿宋" w:eastAsia="仿宋" w:hAnsi="仿宋" w:cs="仿宋" w:hint="eastAsia"/>
      </w:rPr>
      <w:t>电驱蚊器相关行业投资方案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81" w14:textId="77777777">
    <w:pPr>
      <w:pStyle w:val="Header"/>
      <w:jc w:val="center"/>
      <w:rPr>
        <w:rFonts w:ascii="仿宋" w:eastAsia="仿宋" w:hAnsi="仿宋" w:cs="仿宋"/>
      </w:rPr>
    </w:pPr>
    <w:r>
      <w:rPr>
        <w:rFonts w:ascii="仿宋" w:eastAsia="仿宋" w:hAnsi="仿宋" w:cs="仿宋" w:hint="eastAsia"/>
      </w:rPr>
      <w:t>电驱蚊器相关行业投资方案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81" w14:textId="77777777">
    <w:pPr>
      <w:pStyle w:val="Header"/>
      <w:jc w:val="center"/>
      <w:rPr>
        <w:rFonts w:ascii="仿宋" w:eastAsia="仿宋" w:hAnsi="仿宋" w:cs="仿宋"/>
      </w:rPr>
    </w:pPr>
    <w:r>
      <w:rPr>
        <w:rFonts w:ascii="仿宋" w:eastAsia="仿宋" w:hAnsi="仿宋" w:cs="仿宋" w:hint="eastAsia"/>
      </w:rPr>
      <w:t>电驱蚊器相关行业投资方案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81" w14:textId="77777777">
    <w:pPr>
      <w:pStyle w:val="Header"/>
      <w:jc w:val="center"/>
      <w:rPr>
        <w:rFonts w:ascii="仿宋" w:eastAsia="仿宋" w:hAnsi="仿宋" w:cs="仿宋"/>
      </w:rPr>
    </w:pPr>
    <w:r>
      <w:rPr>
        <w:rFonts w:ascii="仿宋" w:eastAsia="仿宋" w:hAnsi="仿宋" w:cs="仿宋" w:hint="eastAsia"/>
      </w:rPr>
      <w:t>电驱蚊器相关行业投资方案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81" w14:textId="77777777">
    <w:pPr>
      <w:pStyle w:val="Header"/>
      <w:jc w:val="center"/>
      <w:rPr>
        <w:rFonts w:ascii="仿宋" w:eastAsia="仿宋" w:hAnsi="仿宋" w:cs="仿宋"/>
      </w:rPr>
    </w:pPr>
    <w:r>
      <w:rPr>
        <w:rFonts w:ascii="仿宋" w:eastAsia="仿宋" w:hAnsi="仿宋" w:cs="仿宋" w:hint="eastAsia"/>
      </w:rPr>
      <w:t>电驱蚊器相关行业投资方案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81" w14:textId="77777777">
    <w:pPr>
      <w:pStyle w:val="Header"/>
      <w:jc w:val="center"/>
      <w:rPr>
        <w:rFonts w:ascii="仿宋" w:eastAsia="仿宋" w:hAnsi="仿宋" w:cs="仿宋"/>
      </w:rPr>
    </w:pPr>
    <w:r>
      <w:rPr>
        <w:rFonts w:ascii="仿宋" w:eastAsia="仿宋" w:hAnsi="仿宋" w:cs="仿宋" w:hint="eastAsia"/>
      </w:rPr>
      <w:t>电驱蚊器相关行业投资方案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81" w14:textId="77777777">
    <w:pPr>
      <w:pStyle w:val="Header"/>
      <w:jc w:val="center"/>
      <w:rPr>
        <w:rFonts w:ascii="仿宋" w:eastAsia="仿宋" w:hAnsi="仿宋" w:cs="仿宋"/>
      </w:rPr>
    </w:pPr>
    <w:r>
      <w:rPr>
        <w:rFonts w:ascii="仿宋" w:eastAsia="仿宋" w:hAnsi="仿宋" w:cs="仿宋" w:hint="eastAsia"/>
      </w:rPr>
      <w:t>电驱蚊器相关行业投资方案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81" w14:textId="77777777">
    <w:pPr>
      <w:pStyle w:val="Header"/>
      <w:jc w:val="center"/>
      <w:rPr>
        <w:rFonts w:ascii="仿宋" w:eastAsia="仿宋" w:hAnsi="仿宋" w:cs="仿宋"/>
      </w:rPr>
    </w:pPr>
    <w:r>
      <w:rPr>
        <w:rFonts w:ascii="仿宋" w:eastAsia="仿宋" w:hAnsi="仿宋" w:cs="仿宋" w:hint="eastAsia"/>
      </w:rPr>
      <w:t>电驱蚊器相关行业投资方案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0181" w14:textId="77777777">
    <w:pPr>
      <w:pStyle w:val="Header"/>
      <w:jc w:val="center"/>
      <w:rPr>
        <w:rFonts w:ascii="仿宋" w:eastAsia="仿宋" w:hAnsi="仿宋" w:cs="仿宋"/>
      </w:rPr>
    </w:pPr>
    <w:r>
      <w:rPr>
        <w:rFonts w:ascii="仿宋" w:eastAsia="仿宋" w:hAnsi="仿宋" w:cs="仿宋" w:hint="eastAsia"/>
      </w:rPr>
      <w:t>电驱蚊器相关行业投资方案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E4A5C18"/>
    <w:rsid w:val="00F20181"/>
    <w:rsid w:val="00FB5921"/>
    <w:rsid w:val="6E4A5C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B4F46CD"/>
  <w15:docId w15:val="{CE0D27C8-56AB-4954-A931-1915D717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3712011501200603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3642</Words>
  <Characters>20761</Characters>
  <Application>Microsoft Office Word</Application>
  <DocSecurity>0</DocSecurity>
  <Lines>173</Lines>
  <Paragraphs>48</Paragraphs>
  <ScaleCrop>false</ScaleCrop>
  <Company/>
  <LinksUpToDate>false</LinksUpToDate>
  <CharactersWithSpaces>24355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2023-11-29T07:29:00Z</dcterms:created>
  <dcterms:modified xsi:type="dcterms:W3CDTF">2024-01-02T12:08:00Z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A01121F6C6344AE0B6087E04FB4AA9E8_11</vt:lpwstr>
  </property>
  <property fmtid="{D5CDD505-2E9C-101B-9397-08002B2CF9AE}" pid="3" name="KSOProductBuildVer">
    <vt:lpwstr>2052-12.1.0.15712</vt:lpwstr>
  </property>
</Properties>
</file>