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32A0D" w:rsidP="00C32A0D" w14:paraId="67CC847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32A0D">
        <w:rPr>
          <w:rFonts w:ascii="华文中宋" w:eastAsia="华文中宋" w:hAnsi="华文中宋"/>
          <w:b/>
          <w:sz w:val="30"/>
        </w:rPr>
        <w:t>2023</w:t>
      </w:r>
      <w:r w:rsidRPr="00C32A0D">
        <w:rPr>
          <w:rFonts w:ascii="华文中宋" w:eastAsia="华文中宋" w:hAnsi="华文中宋"/>
          <w:b/>
          <w:sz w:val="30"/>
        </w:rPr>
        <w:t>随州市教育考试中心公开选调工作人员</w:t>
      </w:r>
      <w:r w:rsidRPr="00C32A0D">
        <w:rPr>
          <w:rFonts w:ascii="华文中宋" w:eastAsia="华文中宋" w:hAnsi="华文中宋"/>
          <w:b/>
          <w:sz w:val="30"/>
        </w:rPr>
        <w:t>1</w:t>
      </w:r>
      <w:r w:rsidRPr="00C32A0D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C01B94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2E4EB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08E55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6502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7116DF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157AB8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2007B3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62745B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4E8AD4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D4D39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66A72E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36BB12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41D072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74D677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62B8C4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55AB1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6B2E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E953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0F417E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5E8B90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2B29E7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01A9BE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7FB28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5251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60C81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38E300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77906C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7A97EB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313A9D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0AE9A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56A17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2251A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https://d.book118.com/237121165051006035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:rsidP="00683DD2" w14:paraId="3B1DD7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2A0D" w14:paraId="592B2D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:rsidP="00683DD2" w14:paraId="02EAA277" w14:textId="668CF8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2A0D" w14:paraId="40C89B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paraId="463B46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2A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:rsidP="00683DD2" w14:textId="668CF8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2A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2A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:rsidP="00683DD2" w14:textId="668CF8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2A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paraId="073587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paraId="44FAA5F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paraId="31C198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2A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32A0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240E3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32A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32A0D"/>
    <w:rPr>
      <w:sz w:val="18"/>
      <w:szCs w:val="18"/>
    </w:rPr>
  </w:style>
  <w:style w:type="paragraph" w:styleId="Footer">
    <w:name w:val="footer"/>
    <w:basedOn w:val="Normal"/>
    <w:link w:val="a0"/>
    <w:rsid w:val="00C32A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32A0D"/>
    <w:rPr>
      <w:sz w:val="18"/>
      <w:szCs w:val="18"/>
    </w:rPr>
  </w:style>
  <w:style w:type="character" w:styleId="PageNumber">
    <w:name w:val="page number"/>
    <w:basedOn w:val="DefaultParagraphFont"/>
    <w:rsid w:val="00C32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7121165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2968</Words>
  <Characters>16923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