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家用塑料垫项目规划设计蓝图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55" w:history="1">
        <w:r>
          <w:rPr>
            <w:rFonts w:ascii="仿宋" w:eastAsia="仿宋" w:hAnsi="仿宋" w:cs="仿宋" w:hint="eastAsia"/>
            <w:lang w:eastAsia="zh-CN"/>
          </w:rPr>
          <w:t>概论</w:t>
        </w:r>
        <w:r>
          <w:tab/>
        </w:r>
        <w:r>
          <w:fldChar w:fldCharType="begin"/>
        </w:r>
        <w:r>
          <w:instrText xml:space="preserve"> PAGEREF _Toc10655 \h </w:instrText>
        </w:r>
        <w:r>
          <w:fldChar w:fldCharType="separate"/>
        </w:r>
        <w:r>
          <w:t>3</w:t>
        </w:r>
        <w:r>
          <w:fldChar w:fldCharType="end"/>
        </w:r>
      </w:hyperlink>
    </w:p>
    <w:p>
      <w:pPr>
        <w:pStyle w:val="TOC1"/>
        <w:tabs>
          <w:tab w:val="right" w:leader="dot" w:pos="8306"/>
        </w:tabs>
      </w:pPr>
      <w:hyperlink w:anchor="_Toc24417" w:history="1">
        <w:r>
          <w:rPr>
            <w:rFonts w:ascii="仿宋" w:eastAsia="仿宋" w:hAnsi="仿宋" w:cs="仿宋" w:hint="eastAsia"/>
            <w:lang w:eastAsia="zh-CN"/>
          </w:rPr>
          <w:t>一、家用塑料垫项目可持续发展</w:t>
        </w:r>
        <w:r>
          <w:tab/>
        </w:r>
        <w:r>
          <w:fldChar w:fldCharType="begin"/>
        </w:r>
        <w:r>
          <w:instrText xml:space="preserve"> PAGEREF _Toc24417 \h </w:instrText>
        </w:r>
        <w:r>
          <w:fldChar w:fldCharType="separate"/>
        </w:r>
        <w:r>
          <w:t>3</w:t>
        </w:r>
        <w:r>
          <w:fldChar w:fldCharType="end"/>
        </w:r>
      </w:hyperlink>
    </w:p>
    <w:p>
      <w:pPr>
        <w:pStyle w:val="TOC2"/>
        <w:tabs>
          <w:tab w:val="right" w:leader="dot" w:pos="8306"/>
        </w:tabs>
      </w:pPr>
      <w:hyperlink w:anchor="_Toc28890" w:history="1">
        <w:r>
          <w:rPr>
            <w:rFonts w:ascii="仿宋" w:eastAsia="仿宋" w:hAnsi="仿宋" w:cs="仿宋" w:hint="eastAsia"/>
            <w:lang w:eastAsia="zh-CN"/>
          </w:rPr>
          <w:t>(一)、可持续战略与实践</w:t>
        </w:r>
        <w:r>
          <w:tab/>
        </w:r>
        <w:r>
          <w:fldChar w:fldCharType="begin"/>
        </w:r>
        <w:r>
          <w:instrText xml:space="preserve"> PAGEREF _Toc28890 \h </w:instrText>
        </w:r>
        <w:r>
          <w:fldChar w:fldCharType="separate"/>
        </w:r>
        <w:r>
          <w:t>3</w:t>
        </w:r>
        <w:r>
          <w:fldChar w:fldCharType="end"/>
        </w:r>
      </w:hyperlink>
    </w:p>
    <w:p>
      <w:pPr>
        <w:pStyle w:val="TOC2"/>
        <w:tabs>
          <w:tab w:val="right" w:leader="dot" w:pos="8306"/>
        </w:tabs>
      </w:pPr>
      <w:hyperlink w:anchor="_Toc15266" w:history="1">
        <w:r>
          <w:rPr>
            <w:rFonts w:ascii="仿宋" w:eastAsia="仿宋" w:hAnsi="仿宋" w:cs="仿宋" w:hint="eastAsia"/>
            <w:lang w:eastAsia="zh-CN"/>
          </w:rPr>
          <w:t>(二)、环保与社会责任</w:t>
        </w:r>
        <w:r>
          <w:tab/>
        </w:r>
        <w:r>
          <w:fldChar w:fldCharType="begin"/>
        </w:r>
        <w:r>
          <w:instrText xml:space="preserve"> PAGEREF _Toc15266 \h </w:instrText>
        </w:r>
        <w:r>
          <w:fldChar w:fldCharType="separate"/>
        </w:r>
        <w:r>
          <w:t>4</w:t>
        </w:r>
        <w:r>
          <w:fldChar w:fldCharType="end"/>
        </w:r>
      </w:hyperlink>
    </w:p>
    <w:p>
      <w:pPr>
        <w:pStyle w:val="TOC1"/>
        <w:tabs>
          <w:tab w:val="right" w:leader="dot" w:pos="8306"/>
        </w:tabs>
      </w:pPr>
      <w:hyperlink w:anchor="_Toc22370" w:history="1">
        <w:r>
          <w:rPr>
            <w:rFonts w:ascii="仿宋" w:eastAsia="仿宋" w:hAnsi="仿宋" w:cs="仿宋" w:hint="eastAsia"/>
            <w:lang w:eastAsia="zh-CN"/>
          </w:rPr>
          <w:t>二、家用塑料垫项目危机管理</w:t>
        </w:r>
        <w:r>
          <w:tab/>
        </w:r>
        <w:r>
          <w:fldChar w:fldCharType="begin"/>
        </w:r>
        <w:r>
          <w:instrText xml:space="preserve"> PAGEREF _Toc22370 \h </w:instrText>
        </w:r>
        <w:r>
          <w:fldChar w:fldCharType="separate"/>
        </w:r>
        <w:r>
          <w:t>5</w:t>
        </w:r>
        <w:r>
          <w:fldChar w:fldCharType="end"/>
        </w:r>
      </w:hyperlink>
    </w:p>
    <w:p>
      <w:pPr>
        <w:pStyle w:val="TOC2"/>
        <w:tabs>
          <w:tab w:val="right" w:leader="dot" w:pos="8306"/>
        </w:tabs>
      </w:pPr>
      <w:hyperlink w:anchor="_Toc25289" w:history="1">
        <w:r>
          <w:rPr>
            <w:rFonts w:ascii="仿宋" w:eastAsia="仿宋" w:hAnsi="仿宋" w:cs="仿宋" w:hint="eastAsia"/>
            <w:lang w:eastAsia="zh-CN"/>
          </w:rPr>
          <w:t>(一)、危机预警与识别</w:t>
        </w:r>
        <w:r>
          <w:tab/>
        </w:r>
        <w:r>
          <w:fldChar w:fldCharType="begin"/>
        </w:r>
        <w:r>
          <w:instrText xml:space="preserve"> PAGEREF _Toc25289 \h </w:instrText>
        </w:r>
        <w:r>
          <w:fldChar w:fldCharType="separate"/>
        </w:r>
        <w:r>
          <w:t>5</w:t>
        </w:r>
        <w:r>
          <w:fldChar w:fldCharType="end"/>
        </w:r>
      </w:hyperlink>
    </w:p>
    <w:p>
      <w:pPr>
        <w:pStyle w:val="TOC2"/>
        <w:tabs>
          <w:tab w:val="right" w:leader="dot" w:pos="8306"/>
        </w:tabs>
      </w:pPr>
      <w:hyperlink w:anchor="_Toc27598" w:history="1">
        <w:r>
          <w:rPr>
            <w:rFonts w:ascii="仿宋" w:eastAsia="仿宋" w:hAnsi="仿宋" w:cs="仿宋" w:hint="eastAsia"/>
            <w:lang w:eastAsia="zh-CN"/>
          </w:rPr>
          <w:t>(二)、危机应对与恢复</w:t>
        </w:r>
        <w:r>
          <w:tab/>
        </w:r>
        <w:r>
          <w:fldChar w:fldCharType="begin"/>
        </w:r>
        <w:r>
          <w:instrText xml:space="preserve"> PAGEREF _Toc27598 \h </w:instrText>
        </w:r>
        <w:r>
          <w:fldChar w:fldCharType="separate"/>
        </w:r>
        <w:r>
          <w:t>6</w:t>
        </w:r>
        <w:r>
          <w:fldChar w:fldCharType="end"/>
        </w:r>
      </w:hyperlink>
    </w:p>
    <w:p>
      <w:pPr>
        <w:pStyle w:val="TOC1"/>
        <w:tabs>
          <w:tab w:val="right" w:leader="dot" w:pos="8306"/>
        </w:tabs>
      </w:pPr>
      <w:hyperlink w:anchor="_Toc14727" w:history="1">
        <w:r>
          <w:rPr>
            <w:rFonts w:ascii="仿宋" w:eastAsia="仿宋" w:hAnsi="仿宋" w:cs="仿宋" w:hint="eastAsia"/>
            <w:lang w:eastAsia="zh-CN"/>
          </w:rPr>
          <w:t>三、家用塑料垫项目选址可行性分析</w:t>
        </w:r>
        <w:r>
          <w:tab/>
        </w:r>
        <w:r>
          <w:fldChar w:fldCharType="begin"/>
        </w:r>
        <w:r>
          <w:instrText xml:space="preserve"> PAGEREF _Toc14727 \h </w:instrText>
        </w:r>
        <w:r>
          <w:fldChar w:fldCharType="separate"/>
        </w:r>
        <w:r>
          <w:t>7</w:t>
        </w:r>
        <w:r>
          <w:fldChar w:fldCharType="end"/>
        </w:r>
      </w:hyperlink>
    </w:p>
    <w:p>
      <w:pPr>
        <w:pStyle w:val="TOC2"/>
        <w:tabs>
          <w:tab w:val="right" w:leader="dot" w:pos="8306"/>
        </w:tabs>
      </w:pPr>
      <w:hyperlink w:anchor="_Toc5809" w:history="1">
        <w:r>
          <w:rPr>
            <w:rFonts w:ascii="仿宋" w:eastAsia="仿宋" w:hAnsi="仿宋" w:cs="仿宋" w:hint="eastAsia"/>
            <w:lang w:eastAsia="zh-CN"/>
          </w:rPr>
          <w:t>(一)、家用塑料垫项目选址</w:t>
        </w:r>
        <w:r>
          <w:tab/>
        </w:r>
        <w:r>
          <w:fldChar w:fldCharType="begin"/>
        </w:r>
        <w:r>
          <w:instrText xml:space="preserve"> PAGEREF _Toc5809 \h </w:instrText>
        </w:r>
        <w:r>
          <w:fldChar w:fldCharType="separate"/>
        </w:r>
        <w:r>
          <w:t>7</w:t>
        </w:r>
        <w:r>
          <w:fldChar w:fldCharType="end"/>
        </w:r>
      </w:hyperlink>
    </w:p>
    <w:p>
      <w:pPr>
        <w:pStyle w:val="TOC2"/>
        <w:tabs>
          <w:tab w:val="right" w:leader="dot" w:pos="8306"/>
        </w:tabs>
      </w:pPr>
      <w:hyperlink w:anchor="_Toc27169" w:history="1">
        <w:r>
          <w:rPr>
            <w:rFonts w:ascii="仿宋" w:eastAsia="仿宋" w:hAnsi="仿宋" w:cs="仿宋" w:hint="eastAsia"/>
            <w:lang w:eastAsia="zh-CN"/>
          </w:rPr>
          <w:t>(二)、用地控制指标</w:t>
        </w:r>
        <w:r>
          <w:tab/>
        </w:r>
        <w:r>
          <w:fldChar w:fldCharType="begin"/>
        </w:r>
        <w:r>
          <w:instrText xml:space="preserve"> PAGEREF _Toc27169 \h </w:instrText>
        </w:r>
        <w:r>
          <w:fldChar w:fldCharType="separate"/>
        </w:r>
        <w:r>
          <w:t>7</w:t>
        </w:r>
        <w:r>
          <w:fldChar w:fldCharType="end"/>
        </w:r>
      </w:hyperlink>
    </w:p>
    <w:p>
      <w:pPr>
        <w:pStyle w:val="TOC2"/>
        <w:tabs>
          <w:tab w:val="right" w:leader="dot" w:pos="8306"/>
        </w:tabs>
      </w:pPr>
      <w:hyperlink w:anchor="_Toc13630" w:history="1">
        <w:r>
          <w:rPr>
            <w:rFonts w:ascii="仿宋" w:eastAsia="仿宋" w:hAnsi="仿宋" w:cs="仿宋" w:hint="eastAsia"/>
            <w:lang w:eastAsia="zh-CN"/>
          </w:rPr>
          <w:t>(三)、节约用地措施</w:t>
        </w:r>
        <w:r>
          <w:tab/>
        </w:r>
        <w:r>
          <w:fldChar w:fldCharType="begin"/>
        </w:r>
        <w:r>
          <w:instrText xml:space="preserve"> PAGEREF _Toc13630 \h </w:instrText>
        </w:r>
        <w:r>
          <w:fldChar w:fldCharType="separate"/>
        </w:r>
        <w:r>
          <w:t>9</w:t>
        </w:r>
        <w:r>
          <w:fldChar w:fldCharType="end"/>
        </w:r>
      </w:hyperlink>
    </w:p>
    <w:p>
      <w:pPr>
        <w:pStyle w:val="TOC2"/>
        <w:tabs>
          <w:tab w:val="right" w:leader="dot" w:pos="8306"/>
        </w:tabs>
      </w:pPr>
      <w:hyperlink w:anchor="_Toc12561" w:history="1">
        <w:r>
          <w:rPr>
            <w:rFonts w:ascii="仿宋" w:eastAsia="仿宋" w:hAnsi="仿宋" w:cs="仿宋" w:hint="eastAsia"/>
            <w:lang w:eastAsia="zh-CN"/>
          </w:rPr>
          <w:t>(四)、总图布置方案</w:t>
        </w:r>
        <w:r>
          <w:tab/>
        </w:r>
        <w:r>
          <w:fldChar w:fldCharType="begin"/>
        </w:r>
        <w:r>
          <w:instrText xml:space="preserve"> PAGEREF _Toc12561 \h </w:instrText>
        </w:r>
        <w:r>
          <w:fldChar w:fldCharType="separate"/>
        </w:r>
        <w:r>
          <w:t>10</w:t>
        </w:r>
        <w:r>
          <w:fldChar w:fldCharType="end"/>
        </w:r>
      </w:hyperlink>
    </w:p>
    <w:p>
      <w:pPr>
        <w:pStyle w:val="TOC2"/>
        <w:tabs>
          <w:tab w:val="right" w:leader="dot" w:pos="8306"/>
        </w:tabs>
      </w:pPr>
      <w:hyperlink w:anchor="_Toc24009" w:history="1">
        <w:r>
          <w:rPr>
            <w:rFonts w:ascii="仿宋" w:eastAsia="仿宋" w:hAnsi="仿宋" w:cs="仿宋" w:hint="eastAsia"/>
            <w:lang w:eastAsia="zh-CN"/>
          </w:rPr>
          <w:t>(五)、选址综合评价</w:t>
        </w:r>
        <w:r>
          <w:tab/>
        </w:r>
        <w:r>
          <w:fldChar w:fldCharType="begin"/>
        </w:r>
        <w:r>
          <w:instrText xml:space="preserve"> PAGEREF _Toc24009 \h </w:instrText>
        </w:r>
        <w:r>
          <w:fldChar w:fldCharType="separate"/>
        </w:r>
        <w:r>
          <w:t>11</w:t>
        </w:r>
        <w:r>
          <w:fldChar w:fldCharType="end"/>
        </w:r>
      </w:hyperlink>
    </w:p>
    <w:p>
      <w:pPr>
        <w:pStyle w:val="TOC1"/>
        <w:tabs>
          <w:tab w:val="right" w:leader="dot" w:pos="8306"/>
        </w:tabs>
      </w:pPr>
      <w:hyperlink w:anchor="_Toc4091" w:history="1">
        <w:r>
          <w:rPr>
            <w:rFonts w:ascii="仿宋" w:eastAsia="仿宋" w:hAnsi="仿宋" w:cs="仿宋" w:hint="eastAsia"/>
            <w:lang w:eastAsia="zh-CN"/>
          </w:rPr>
          <w:t>四、家用塑料垫项目绩效评估</w:t>
        </w:r>
        <w:r>
          <w:tab/>
        </w:r>
        <w:r>
          <w:fldChar w:fldCharType="begin"/>
        </w:r>
        <w:r>
          <w:instrText xml:space="preserve"> PAGEREF _Toc4091 \h </w:instrText>
        </w:r>
        <w:r>
          <w:fldChar w:fldCharType="separate"/>
        </w:r>
        <w:r>
          <w:t>12</w:t>
        </w:r>
        <w:r>
          <w:fldChar w:fldCharType="end"/>
        </w:r>
      </w:hyperlink>
    </w:p>
    <w:p>
      <w:pPr>
        <w:pStyle w:val="TOC2"/>
        <w:tabs>
          <w:tab w:val="right" w:leader="dot" w:pos="8306"/>
        </w:tabs>
      </w:pPr>
      <w:hyperlink w:anchor="_Toc17794" w:history="1">
        <w:r>
          <w:rPr>
            <w:rFonts w:ascii="仿宋" w:eastAsia="仿宋" w:hAnsi="仿宋" w:cs="仿宋" w:hint="eastAsia"/>
            <w:lang w:eastAsia="zh-CN"/>
          </w:rPr>
          <w:t>(一)、绩效评估指标</w:t>
        </w:r>
        <w:r>
          <w:tab/>
        </w:r>
        <w:r>
          <w:fldChar w:fldCharType="begin"/>
        </w:r>
        <w:r>
          <w:instrText xml:space="preserve"> PAGEREF _Toc17794 \h </w:instrText>
        </w:r>
        <w:r>
          <w:fldChar w:fldCharType="separate"/>
        </w:r>
        <w:r>
          <w:t>12</w:t>
        </w:r>
        <w:r>
          <w:fldChar w:fldCharType="end"/>
        </w:r>
      </w:hyperlink>
    </w:p>
    <w:p>
      <w:pPr>
        <w:pStyle w:val="TOC2"/>
        <w:tabs>
          <w:tab w:val="right" w:leader="dot" w:pos="8306"/>
        </w:tabs>
      </w:pPr>
      <w:hyperlink w:anchor="_Toc8454" w:history="1">
        <w:r>
          <w:rPr>
            <w:rFonts w:ascii="仿宋" w:eastAsia="仿宋" w:hAnsi="仿宋" w:cs="仿宋" w:hint="eastAsia"/>
            <w:lang w:eastAsia="zh-CN"/>
          </w:rPr>
          <w:t>(二)、绩效评估方法</w:t>
        </w:r>
        <w:r>
          <w:tab/>
        </w:r>
        <w:r>
          <w:fldChar w:fldCharType="begin"/>
        </w:r>
        <w:r>
          <w:instrText xml:space="preserve"> PAGEREF _Toc8454 \h </w:instrText>
        </w:r>
        <w:r>
          <w:fldChar w:fldCharType="separate"/>
        </w:r>
        <w:r>
          <w:t>13</w:t>
        </w:r>
        <w:r>
          <w:fldChar w:fldCharType="end"/>
        </w:r>
      </w:hyperlink>
    </w:p>
    <w:p>
      <w:pPr>
        <w:pStyle w:val="TOC2"/>
        <w:tabs>
          <w:tab w:val="right" w:leader="dot" w:pos="8306"/>
        </w:tabs>
      </w:pPr>
      <w:hyperlink w:anchor="_Toc14561" w:history="1">
        <w:r>
          <w:rPr>
            <w:rFonts w:ascii="仿宋" w:eastAsia="仿宋" w:hAnsi="仿宋" w:cs="仿宋" w:hint="eastAsia"/>
            <w:lang w:eastAsia="zh-CN"/>
          </w:rPr>
          <w:t>(三)、绩效评估周期</w:t>
        </w:r>
        <w:r>
          <w:tab/>
        </w:r>
        <w:r>
          <w:fldChar w:fldCharType="begin"/>
        </w:r>
        <w:r>
          <w:instrText xml:space="preserve"> PAGEREF _Toc14561 \h </w:instrText>
        </w:r>
        <w:r>
          <w:fldChar w:fldCharType="separate"/>
        </w:r>
        <w:r>
          <w:t>14</w:t>
        </w:r>
        <w:r>
          <w:fldChar w:fldCharType="end"/>
        </w:r>
      </w:hyperlink>
    </w:p>
    <w:p>
      <w:pPr>
        <w:pStyle w:val="TOC1"/>
        <w:tabs>
          <w:tab w:val="right" w:leader="dot" w:pos="8306"/>
        </w:tabs>
      </w:pPr>
      <w:hyperlink w:anchor="_Toc22025" w:history="1">
        <w:r>
          <w:rPr>
            <w:rFonts w:ascii="仿宋" w:eastAsia="仿宋" w:hAnsi="仿宋" w:cs="仿宋" w:hint="eastAsia"/>
            <w:lang w:eastAsia="zh-CN"/>
          </w:rPr>
          <w:t>五、家用塑料垫项目概论</w:t>
        </w:r>
        <w:r>
          <w:tab/>
        </w:r>
        <w:r>
          <w:fldChar w:fldCharType="begin"/>
        </w:r>
        <w:r>
          <w:instrText xml:space="preserve"> PAGEREF _Toc22025 \h </w:instrText>
        </w:r>
        <w:r>
          <w:fldChar w:fldCharType="separate"/>
        </w:r>
        <w:r>
          <w:t>15</w:t>
        </w:r>
        <w:r>
          <w:fldChar w:fldCharType="end"/>
        </w:r>
      </w:hyperlink>
    </w:p>
    <w:p>
      <w:pPr>
        <w:pStyle w:val="TOC2"/>
        <w:tabs>
          <w:tab w:val="right" w:leader="dot" w:pos="8306"/>
        </w:tabs>
      </w:pPr>
      <w:hyperlink w:anchor="_Toc25754" w:history="1">
        <w:r>
          <w:rPr>
            <w:rFonts w:ascii="仿宋" w:eastAsia="仿宋" w:hAnsi="仿宋" w:cs="仿宋" w:hint="eastAsia"/>
            <w:lang w:eastAsia="zh-CN"/>
          </w:rPr>
          <w:t>(一)、家用塑料垫项目概况</w:t>
        </w:r>
        <w:r>
          <w:tab/>
        </w:r>
        <w:r>
          <w:fldChar w:fldCharType="begin"/>
        </w:r>
        <w:r>
          <w:instrText xml:space="preserve"> PAGEREF _Toc25754 \h </w:instrText>
        </w:r>
        <w:r>
          <w:fldChar w:fldCharType="separate"/>
        </w:r>
        <w:r>
          <w:t>15</w:t>
        </w:r>
        <w:r>
          <w:fldChar w:fldCharType="end"/>
        </w:r>
      </w:hyperlink>
    </w:p>
    <w:p>
      <w:pPr>
        <w:pStyle w:val="TOC2"/>
        <w:tabs>
          <w:tab w:val="right" w:leader="dot" w:pos="8306"/>
        </w:tabs>
      </w:pPr>
      <w:hyperlink w:anchor="_Toc2617" w:history="1">
        <w:r>
          <w:rPr>
            <w:rFonts w:ascii="仿宋" w:eastAsia="仿宋" w:hAnsi="仿宋" w:cs="仿宋" w:hint="eastAsia"/>
            <w:lang w:eastAsia="zh-CN"/>
          </w:rPr>
          <w:t>(二)、家用塑料垫项目目标</w:t>
        </w:r>
        <w:r>
          <w:tab/>
        </w:r>
        <w:r>
          <w:fldChar w:fldCharType="begin"/>
        </w:r>
        <w:r>
          <w:instrText xml:space="preserve"> PAGEREF _Toc2617 \h </w:instrText>
        </w:r>
        <w:r>
          <w:fldChar w:fldCharType="separate"/>
        </w:r>
        <w:r>
          <w:t>18</w:t>
        </w:r>
        <w:r>
          <w:fldChar w:fldCharType="end"/>
        </w:r>
      </w:hyperlink>
    </w:p>
    <w:p>
      <w:pPr>
        <w:pStyle w:val="TOC2"/>
        <w:tabs>
          <w:tab w:val="right" w:leader="dot" w:pos="8306"/>
        </w:tabs>
      </w:pPr>
      <w:hyperlink w:anchor="_Toc23319" w:history="1">
        <w:r>
          <w:rPr>
            <w:rFonts w:ascii="仿宋" w:eastAsia="仿宋" w:hAnsi="仿宋" w:cs="仿宋" w:hint="eastAsia"/>
            <w:lang w:eastAsia="zh-CN"/>
          </w:rPr>
          <w:t>(三)、家用塑料垫项目提出的理由</w:t>
        </w:r>
        <w:r>
          <w:tab/>
        </w:r>
        <w:r>
          <w:fldChar w:fldCharType="begin"/>
        </w:r>
        <w:r>
          <w:instrText xml:space="preserve"> PAGEREF _Toc23319 \h </w:instrText>
        </w:r>
        <w:r>
          <w:fldChar w:fldCharType="separate"/>
        </w:r>
        <w:r>
          <w:t>18</w:t>
        </w:r>
        <w:r>
          <w:fldChar w:fldCharType="end"/>
        </w:r>
      </w:hyperlink>
    </w:p>
    <w:p>
      <w:pPr>
        <w:pStyle w:val="TOC2"/>
        <w:tabs>
          <w:tab w:val="right" w:leader="dot" w:pos="8306"/>
        </w:tabs>
      </w:pPr>
      <w:hyperlink w:anchor="_Toc16955" w:history="1">
        <w:r>
          <w:rPr>
            <w:rFonts w:ascii="仿宋" w:eastAsia="仿宋" w:hAnsi="仿宋" w:cs="仿宋" w:hint="eastAsia"/>
            <w:lang w:eastAsia="zh-CN"/>
          </w:rPr>
          <w:t>(四)、家用塑料垫项目意义</w:t>
        </w:r>
        <w:r>
          <w:tab/>
        </w:r>
        <w:r>
          <w:fldChar w:fldCharType="begin"/>
        </w:r>
        <w:r>
          <w:instrText xml:space="preserve"> PAGEREF _Toc16955 \h </w:instrText>
        </w:r>
        <w:r>
          <w:fldChar w:fldCharType="separate"/>
        </w:r>
        <w:r>
          <w:t>20</w:t>
        </w:r>
        <w:r>
          <w:fldChar w:fldCharType="end"/>
        </w:r>
      </w:hyperlink>
    </w:p>
    <w:p>
      <w:pPr>
        <w:pStyle w:val="TOC2"/>
        <w:tabs>
          <w:tab w:val="right" w:leader="dot" w:pos="8306"/>
        </w:tabs>
      </w:pPr>
      <w:hyperlink w:anchor="_Toc25283" w:history="1">
        <w:r>
          <w:rPr>
            <w:rFonts w:ascii="仿宋" w:eastAsia="仿宋" w:hAnsi="仿宋" w:cs="仿宋" w:hint="eastAsia"/>
            <w:lang w:eastAsia="zh-CN"/>
          </w:rPr>
          <w:t>(五)、家用塑料垫项目背景</w:t>
        </w:r>
        <w:r>
          <w:tab/>
        </w:r>
        <w:r>
          <w:fldChar w:fldCharType="begin"/>
        </w:r>
        <w:r>
          <w:instrText xml:space="preserve"> PAGEREF _Toc25283 \h </w:instrText>
        </w:r>
        <w:r>
          <w:fldChar w:fldCharType="separate"/>
        </w:r>
        <w:r>
          <w:t>21</w:t>
        </w:r>
        <w:r>
          <w:fldChar w:fldCharType="end"/>
        </w:r>
      </w:hyperlink>
    </w:p>
    <w:p>
      <w:pPr>
        <w:pStyle w:val="TOC1"/>
        <w:tabs>
          <w:tab w:val="right" w:leader="dot" w:pos="8306"/>
        </w:tabs>
      </w:pPr>
      <w:hyperlink w:anchor="_Toc5571" w:history="1">
        <w:r>
          <w:rPr>
            <w:rFonts w:ascii="仿宋" w:eastAsia="仿宋" w:hAnsi="仿宋" w:cs="仿宋" w:hint="eastAsia"/>
            <w:lang w:eastAsia="zh-CN"/>
          </w:rPr>
          <w:t>六、家用塑料垫项目文档管理</w:t>
        </w:r>
        <w:r>
          <w:tab/>
        </w:r>
        <w:r>
          <w:fldChar w:fldCharType="begin"/>
        </w:r>
        <w:r>
          <w:instrText xml:space="preserve"> PAGEREF _Toc5571 \h </w:instrText>
        </w:r>
        <w:r>
          <w:fldChar w:fldCharType="separate"/>
        </w:r>
        <w:r>
          <w:t>22</w:t>
        </w:r>
        <w:r>
          <w:fldChar w:fldCharType="end"/>
        </w:r>
      </w:hyperlink>
    </w:p>
    <w:p>
      <w:pPr>
        <w:pStyle w:val="TOC2"/>
        <w:tabs>
          <w:tab w:val="right" w:leader="dot" w:pos="8306"/>
        </w:tabs>
      </w:pPr>
      <w:hyperlink w:anchor="_Toc15275" w:history="1">
        <w:r>
          <w:rPr>
            <w:rFonts w:ascii="仿宋" w:eastAsia="仿宋" w:hAnsi="仿宋" w:cs="仿宋" w:hint="eastAsia"/>
            <w:lang w:eastAsia="zh-CN"/>
          </w:rPr>
          <w:t>(一)、文档编制与审查</w:t>
        </w:r>
        <w:r>
          <w:tab/>
        </w:r>
        <w:r>
          <w:fldChar w:fldCharType="begin"/>
        </w:r>
        <w:r>
          <w:instrText xml:space="preserve"> PAGEREF _Toc15275 \h </w:instrText>
        </w:r>
        <w:r>
          <w:fldChar w:fldCharType="separate"/>
        </w:r>
        <w:r>
          <w:t>22</w:t>
        </w:r>
        <w:r>
          <w:fldChar w:fldCharType="end"/>
        </w:r>
      </w:hyperlink>
    </w:p>
    <w:p>
      <w:pPr>
        <w:pStyle w:val="TOC2"/>
        <w:tabs>
          <w:tab w:val="right" w:leader="dot" w:pos="8306"/>
        </w:tabs>
      </w:pPr>
      <w:hyperlink w:anchor="_Toc22312" w:history="1">
        <w:r>
          <w:rPr>
            <w:rFonts w:ascii="仿宋" w:eastAsia="仿宋" w:hAnsi="仿宋" w:cs="仿宋" w:hint="eastAsia"/>
            <w:lang w:eastAsia="zh-CN"/>
          </w:rPr>
          <w:t>(二)、文档发布与分发</w:t>
        </w:r>
        <w:r>
          <w:tab/>
        </w:r>
        <w:r>
          <w:fldChar w:fldCharType="begin"/>
        </w:r>
        <w:r>
          <w:instrText xml:space="preserve"> PAGEREF _Toc22312 \h </w:instrText>
        </w:r>
        <w:r>
          <w:fldChar w:fldCharType="separate"/>
        </w:r>
        <w:r>
          <w:t>23</w:t>
        </w:r>
        <w:r>
          <w:fldChar w:fldCharType="end"/>
        </w:r>
      </w:hyperlink>
    </w:p>
    <w:p>
      <w:pPr>
        <w:pStyle w:val="TOC2"/>
        <w:tabs>
          <w:tab w:val="right" w:leader="dot" w:pos="8306"/>
        </w:tabs>
      </w:pPr>
      <w:hyperlink w:anchor="_Toc16200" w:history="1">
        <w:r>
          <w:rPr>
            <w:rFonts w:ascii="仿宋" w:eastAsia="仿宋" w:hAnsi="仿宋" w:cs="仿宋" w:hint="eastAsia"/>
            <w:lang w:eastAsia="zh-CN"/>
          </w:rPr>
          <w:t>(三)、文档存档与归档</w:t>
        </w:r>
        <w:r>
          <w:tab/>
        </w:r>
        <w:r>
          <w:fldChar w:fldCharType="begin"/>
        </w:r>
        <w:r>
          <w:instrText xml:space="preserve"> PAGEREF _Toc16200 \h </w:instrText>
        </w:r>
        <w:r>
          <w:fldChar w:fldCharType="separate"/>
        </w:r>
        <w:r>
          <w:t>24</w:t>
        </w:r>
        <w:r>
          <w:fldChar w:fldCharType="end"/>
        </w:r>
      </w:hyperlink>
    </w:p>
    <w:p>
      <w:pPr>
        <w:pStyle w:val="TOC1"/>
        <w:tabs>
          <w:tab w:val="right" w:leader="dot" w:pos="8306"/>
        </w:tabs>
      </w:pPr>
      <w:hyperlink w:anchor="_Toc28817" w:history="1">
        <w:r>
          <w:rPr>
            <w:rFonts w:ascii="仿宋" w:eastAsia="仿宋" w:hAnsi="仿宋" w:cs="仿宋" w:hint="eastAsia"/>
            <w:lang w:eastAsia="zh-CN"/>
          </w:rPr>
          <w:t>七、家用塑料垫项目人力资源管理</w:t>
        </w:r>
        <w:r>
          <w:tab/>
        </w:r>
        <w:r>
          <w:fldChar w:fldCharType="begin"/>
        </w:r>
        <w:r>
          <w:instrText xml:space="preserve"> PAGEREF _Toc28817 \h </w:instrText>
        </w:r>
        <w:r>
          <w:fldChar w:fldCharType="separate"/>
        </w:r>
        <w:r>
          <w:t>25</w:t>
        </w:r>
        <w:r>
          <w:fldChar w:fldCharType="end"/>
        </w:r>
      </w:hyperlink>
    </w:p>
    <w:p>
      <w:pPr>
        <w:pStyle w:val="TOC2"/>
        <w:tabs>
          <w:tab w:val="right" w:leader="dot" w:pos="8306"/>
        </w:tabs>
      </w:pPr>
      <w:hyperlink w:anchor="_Toc4971" w:history="1">
        <w:r>
          <w:rPr>
            <w:rFonts w:ascii="仿宋" w:eastAsia="仿宋" w:hAnsi="仿宋" w:cs="仿宋" w:hint="eastAsia"/>
            <w:lang w:eastAsia="zh-CN"/>
          </w:rPr>
          <w:t>(一)、建立健全的预算管理制度</w:t>
        </w:r>
        <w:r>
          <w:tab/>
        </w:r>
        <w:r>
          <w:fldChar w:fldCharType="begin"/>
        </w:r>
        <w:r>
          <w:instrText xml:space="preserve"> PAGEREF _Toc4971 \h </w:instrText>
        </w:r>
        <w:r>
          <w:fldChar w:fldCharType="separate"/>
        </w:r>
        <w:r>
          <w:t>25</w:t>
        </w:r>
        <w:r>
          <w:fldChar w:fldCharType="end"/>
        </w:r>
      </w:hyperlink>
    </w:p>
    <w:p>
      <w:pPr>
        <w:pStyle w:val="TOC2"/>
        <w:tabs>
          <w:tab w:val="right" w:leader="dot" w:pos="8306"/>
        </w:tabs>
      </w:pPr>
      <w:hyperlink w:anchor="_Toc27567" w:history="1">
        <w:r>
          <w:rPr>
            <w:rFonts w:ascii="仿宋" w:eastAsia="仿宋" w:hAnsi="仿宋" w:cs="仿宋" w:hint="eastAsia"/>
            <w:lang w:eastAsia="zh-CN"/>
          </w:rPr>
          <w:t>(二)、加强资金流动监控</w:t>
        </w:r>
        <w:r>
          <w:tab/>
        </w:r>
        <w:r>
          <w:fldChar w:fldCharType="begin"/>
        </w:r>
        <w:r>
          <w:instrText xml:space="preserve"> PAGEREF _Toc27567 \h </w:instrText>
        </w:r>
        <w:r>
          <w:fldChar w:fldCharType="separate"/>
        </w:r>
        <w:r>
          <w:t>27</w:t>
        </w:r>
        <w:r>
          <w:fldChar w:fldCharType="end"/>
        </w:r>
      </w:hyperlink>
    </w:p>
    <w:p>
      <w:pPr>
        <w:pStyle w:val="TOC2"/>
        <w:tabs>
          <w:tab w:val="right" w:leader="dot" w:pos="8306"/>
        </w:tabs>
      </w:pPr>
      <w:hyperlink w:anchor="_Toc12699" w:history="1">
        <w:r>
          <w:rPr>
            <w:rFonts w:ascii="仿宋" w:eastAsia="仿宋" w:hAnsi="仿宋" w:cs="仿宋" w:hint="eastAsia"/>
            <w:lang w:eastAsia="zh-CN"/>
          </w:rPr>
          <w:t>(三)、制定完善的风险控制机制</w:t>
        </w:r>
        <w:r>
          <w:tab/>
        </w:r>
        <w:r>
          <w:fldChar w:fldCharType="begin"/>
        </w:r>
        <w:r>
          <w:instrText xml:space="preserve"> PAGEREF _Toc12699 \h </w:instrText>
        </w:r>
        <w:r>
          <w:fldChar w:fldCharType="separate"/>
        </w:r>
        <w:r>
          <w:t>28</w:t>
        </w:r>
        <w:r>
          <w:fldChar w:fldCharType="end"/>
        </w:r>
      </w:hyperlink>
    </w:p>
    <w:p>
      <w:pPr>
        <w:pStyle w:val="TOC2"/>
        <w:tabs>
          <w:tab w:val="right" w:leader="dot" w:pos="8306"/>
        </w:tabs>
      </w:pPr>
      <w:hyperlink w:anchor="_Toc31" w:history="1">
        <w:r>
          <w:rPr>
            <w:rFonts w:ascii="仿宋" w:eastAsia="仿宋" w:hAnsi="仿宋" w:cs="仿宋" w:hint="eastAsia"/>
            <w:lang w:eastAsia="zh-CN"/>
          </w:rPr>
          <w:t>(四)、优化成本管理</w:t>
        </w:r>
        <w:r>
          <w:tab/>
        </w:r>
        <w:r>
          <w:fldChar w:fldCharType="begin"/>
        </w:r>
        <w:r>
          <w:instrText xml:space="preserve"> PAGEREF _Toc31 \h </w:instrText>
        </w:r>
        <w:r>
          <w:fldChar w:fldCharType="separate"/>
        </w:r>
        <w:r>
          <w:t>29</w:t>
        </w:r>
        <w:r>
          <w:fldChar w:fldCharType="end"/>
        </w:r>
      </w:hyperlink>
    </w:p>
    <w:p>
      <w:pPr>
        <w:pStyle w:val="TOC1"/>
        <w:tabs>
          <w:tab w:val="right" w:leader="dot" w:pos="8306"/>
        </w:tabs>
      </w:pPr>
      <w:hyperlink w:anchor="_Toc20078" w:history="1">
        <w:r>
          <w:rPr>
            <w:rFonts w:ascii="仿宋" w:eastAsia="仿宋" w:hAnsi="仿宋" w:cs="仿宋" w:hint="eastAsia"/>
            <w:lang w:eastAsia="zh-CN"/>
          </w:rPr>
          <w:t>八、家用塑料垫项目创新与研发</w:t>
        </w:r>
        <w:r>
          <w:tab/>
        </w:r>
        <w:r>
          <w:fldChar w:fldCharType="begin"/>
        </w:r>
        <w:r>
          <w:instrText xml:space="preserve"> PAGEREF _Toc20078 \h </w:instrText>
        </w:r>
        <w:r>
          <w:fldChar w:fldCharType="separate"/>
        </w:r>
        <w:r>
          <w:t>31</w:t>
        </w:r>
        <w:r>
          <w:fldChar w:fldCharType="end"/>
        </w:r>
      </w:hyperlink>
    </w:p>
    <w:p>
      <w:pPr>
        <w:pStyle w:val="TOC2"/>
        <w:tabs>
          <w:tab w:val="right" w:leader="dot" w:pos="8306"/>
        </w:tabs>
      </w:pPr>
      <w:hyperlink w:anchor="_Toc9694" w:history="1">
        <w:r>
          <w:rPr>
            <w:rFonts w:ascii="仿宋" w:eastAsia="仿宋" w:hAnsi="仿宋" w:cs="仿宋" w:hint="eastAsia"/>
            <w:lang w:eastAsia="zh-CN"/>
          </w:rPr>
          <w:t>(一)、创新策略与方向</w:t>
        </w:r>
        <w:r>
          <w:tab/>
        </w:r>
        <w:r>
          <w:fldChar w:fldCharType="begin"/>
        </w:r>
        <w:r>
          <w:instrText xml:space="preserve"> PAGEREF _Toc9694 \h </w:instrText>
        </w:r>
        <w:r>
          <w:fldChar w:fldCharType="separate"/>
        </w:r>
        <w:r>
          <w:t>31</w:t>
        </w:r>
        <w:r>
          <w:fldChar w:fldCharType="end"/>
        </w:r>
      </w:hyperlink>
    </w:p>
    <w:p>
      <w:pPr>
        <w:pStyle w:val="TOC2"/>
        <w:tabs>
          <w:tab w:val="right" w:leader="dot" w:pos="8306"/>
        </w:tabs>
      </w:pPr>
      <w:hyperlink w:anchor="_Toc18596" w:history="1">
        <w:r>
          <w:rPr>
            <w:rFonts w:ascii="仿宋" w:eastAsia="仿宋" w:hAnsi="仿宋" w:cs="仿宋" w:hint="eastAsia"/>
            <w:lang w:eastAsia="zh-CN"/>
          </w:rPr>
          <w:t>(二)、研发规划与投入</w:t>
        </w:r>
        <w:r>
          <w:tab/>
        </w:r>
        <w:r>
          <w:fldChar w:fldCharType="begin"/>
        </w:r>
        <w:r>
          <w:instrText xml:space="preserve"> PAGEREF _Toc18596 \h </w:instrText>
        </w:r>
        <w:r>
          <w:fldChar w:fldCharType="separate"/>
        </w:r>
        <w:r>
          <w:t>32</w:t>
        </w:r>
        <w:r>
          <w:fldChar w:fldCharType="end"/>
        </w:r>
      </w:hyperlink>
    </w:p>
    <w:p>
      <w:pPr>
        <w:pStyle w:val="TOC1"/>
        <w:tabs>
          <w:tab w:val="right" w:leader="dot" w:pos="8306"/>
        </w:tabs>
      </w:pPr>
      <w:hyperlink w:anchor="_Toc21634" w:history="1">
        <w:r>
          <w:rPr>
            <w:rFonts w:ascii="仿宋" w:eastAsia="仿宋" w:hAnsi="仿宋" w:cs="仿宋" w:hint="eastAsia"/>
            <w:lang w:eastAsia="zh-CN"/>
          </w:rPr>
          <w:t>九、家用塑料垫项目计划安排</w:t>
        </w:r>
        <w:r>
          <w:tab/>
        </w:r>
        <w:r>
          <w:fldChar w:fldCharType="begin"/>
        </w:r>
        <w:r>
          <w:instrText xml:space="preserve"> PAGEREF _Toc21634 \h </w:instrText>
        </w:r>
        <w:r>
          <w:fldChar w:fldCharType="separate"/>
        </w:r>
        <w:r>
          <w:t>34</w:t>
        </w:r>
        <w:r>
          <w:fldChar w:fldCharType="end"/>
        </w:r>
      </w:hyperlink>
    </w:p>
    <w:p>
      <w:pPr>
        <w:pStyle w:val="TOC2"/>
        <w:tabs>
          <w:tab w:val="right" w:leader="dot" w:pos="8306"/>
        </w:tabs>
      </w:pPr>
      <w:hyperlink w:anchor="_Toc17925" w:history="1">
        <w:r>
          <w:rPr>
            <w:rFonts w:ascii="仿宋" w:eastAsia="仿宋" w:hAnsi="仿宋" w:cs="仿宋" w:hint="eastAsia"/>
            <w:lang w:eastAsia="zh-CN"/>
          </w:rPr>
          <w:t>(一)、建设周期</w:t>
        </w:r>
        <w:r>
          <w:tab/>
        </w:r>
        <w:r>
          <w:fldChar w:fldCharType="begin"/>
        </w:r>
        <w:r>
          <w:instrText xml:space="preserve"> PAGEREF _Toc17925 \h </w:instrText>
        </w:r>
        <w:r>
          <w:fldChar w:fldCharType="separate"/>
        </w:r>
        <w:r>
          <w:t>34</w:t>
        </w:r>
        <w:r>
          <w:fldChar w:fldCharType="end"/>
        </w:r>
      </w:hyperlink>
    </w:p>
    <w:p>
      <w:pPr>
        <w:pStyle w:val="TOC2"/>
        <w:tabs>
          <w:tab w:val="right" w:leader="dot" w:pos="8306"/>
        </w:tabs>
      </w:pPr>
      <w:hyperlink w:anchor="_Toc7442" w:history="1">
        <w:r>
          <w:rPr>
            <w:rFonts w:ascii="仿宋" w:eastAsia="仿宋" w:hAnsi="仿宋" w:cs="仿宋" w:hint="eastAsia"/>
            <w:lang w:eastAsia="zh-CN"/>
          </w:rPr>
          <w:t>(二)、建设进度</w:t>
        </w:r>
        <w:r>
          <w:tab/>
        </w:r>
        <w:r>
          <w:fldChar w:fldCharType="begin"/>
        </w:r>
        <w:r>
          <w:instrText xml:space="preserve"> PAGEREF _Toc7442 \h </w:instrText>
        </w:r>
        <w:r>
          <w:fldChar w:fldCharType="separate"/>
        </w:r>
        <w:r>
          <w:t>35</w:t>
        </w:r>
        <w:r>
          <w:fldChar w:fldCharType="end"/>
        </w:r>
      </w:hyperlink>
    </w:p>
    <w:p>
      <w:pPr>
        <w:pStyle w:val="TOC2"/>
        <w:tabs>
          <w:tab w:val="right" w:leader="dot" w:pos="8306"/>
        </w:tabs>
      </w:pPr>
      <w:hyperlink w:anchor="_Toc5209" w:history="1">
        <w:r>
          <w:rPr>
            <w:rFonts w:ascii="仿宋" w:eastAsia="仿宋" w:hAnsi="仿宋" w:cs="仿宋" w:hint="eastAsia"/>
            <w:lang w:eastAsia="zh-CN"/>
          </w:rPr>
          <w:t>(三)、进度安排注意事项</w:t>
        </w:r>
        <w:r>
          <w:tab/>
        </w:r>
        <w:r>
          <w:fldChar w:fldCharType="begin"/>
        </w:r>
        <w:r>
          <w:instrText xml:space="preserve"> PAGEREF _Toc5209 \h </w:instrText>
        </w:r>
        <w:r>
          <w:fldChar w:fldCharType="separate"/>
        </w:r>
        <w:r>
          <w:t>36</w:t>
        </w:r>
        <w:r>
          <w:fldChar w:fldCharType="end"/>
        </w:r>
      </w:hyperlink>
    </w:p>
    <w:p>
      <w:pPr>
        <w:pStyle w:val="TOC2"/>
        <w:tabs>
          <w:tab w:val="right" w:leader="dot" w:pos="8306"/>
        </w:tabs>
      </w:pPr>
      <w:hyperlink w:anchor="_Toc31660" w:history="1">
        <w:r>
          <w:rPr>
            <w:rFonts w:ascii="仿宋" w:eastAsia="仿宋" w:hAnsi="仿宋" w:cs="仿宋" w:hint="eastAsia"/>
            <w:lang w:eastAsia="zh-CN"/>
          </w:rPr>
          <w:t>(四)、人力资源配置</w:t>
        </w:r>
        <w:r>
          <w:tab/>
        </w:r>
        <w:r>
          <w:fldChar w:fldCharType="begin"/>
        </w:r>
        <w:r>
          <w:instrText xml:space="preserve"> PAGEREF _Toc31660 \h </w:instrText>
        </w:r>
        <w:r>
          <w:fldChar w:fldCharType="separate"/>
        </w:r>
        <w:r>
          <w:t>37</w:t>
        </w:r>
        <w:r>
          <w:fldChar w:fldCharType="end"/>
        </w:r>
      </w:hyperlink>
    </w:p>
    <w:p>
      <w:pPr>
        <w:pStyle w:val="TOC1"/>
        <w:tabs>
          <w:tab w:val="right" w:leader="dot" w:pos="8306"/>
        </w:tabs>
      </w:pPr>
      <w:hyperlink w:anchor="_Toc22255" w:history="1">
        <w:r>
          <w:rPr>
            <w:rFonts w:ascii="仿宋" w:eastAsia="仿宋" w:hAnsi="仿宋" w:cs="仿宋" w:hint="eastAsia"/>
            <w:lang w:eastAsia="zh-CN"/>
          </w:rPr>
          <w:t>十、家用塑料垫项目投资规划</w:t>
        </w:r>
        <w:r>
          <w:tab/>
        </w:r>
        <w:r>
          <w:fldChar w:fldCharType="begin"/>
        </w:r>
        <w:r>
          <w:instrText xml:space="preserve"> PAGEREF _Toc22255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64" w:history="1">
        <w:r>
          <w:rPr>
            <w:rFonts w:ascii="仿宋" w:eastAsia="仿宋" w:hAnsi="仿宋" w:cs="仿宋" w:hint="eastAsia"/>
            <w:lang w:eastAsia="zh-CN"/>
          </w:rPr>
          <w:t>(一)、家用塑料垫项目总投资估算</w:t>
        </w:r>
        <w:r>
          <w:tab/>
        </w:r>
        <w:r>
          <w:fldChar w:fldCharType="begin"/>
        </w:r>
        <w:r>
          <w:instrText xml:space="preserve"> PAGEREF _Toc26464 \h </w:instrText>
        </w:r>
        <w:r>
          <w:fldChar w:fldCharType="separate"/>
        </w:r>
        <w:r>
          <w:t>38</w:t>
        </w:r>
        <w:r>
          <w:fldChar w:fldCharType="end"/>
        </w:r>
      </w:hyperlink>
    </w:p>
    <w:p>
      <w:pPr>
        <w:pStyle w:val="TOC2"/>
        <w:tabs>
          <w:tab w:val="right" w:leader="dot" w:pos="8306"/>
        </w:tabs>
      </w:pPr>
      <w:hyperlink w:anchor="_Toc3471" w:history="1">
        <w:r>
          <w:rPr>
            <w:rFonts w:ascii="仿宋" w:eastAsia="仿宋" w:hAnsi="仿宋" w:cs="仿宋" w:hint="eastAsia"/>
            <w:lang w:eastAsia="zh-CN"/>
          </w:rPr>
          <w:t>(二)、资金筹措</w:t>
        </w:r>
        <w:r>
          <w:tab/>
        </w:r>
        <w:r>
          <w:fldChar w:fldCharType="begin"/>
        </w:r>
        <w:r>
          <w:instrText xml:space="preserve"> PAGEREF _Toc3471 \h </w:instrText>
        </w:r>
        <w:r>
          <w:fldChar w:fldCharType="separate"/>
        </w:r>
        <w:r>
          <w:t>39</w:t>
        </w:r>
        <w:r>
          <w:fldChar w:fldCharType="end"/>
        </w:r>
      </w:hyperlink>
    </w:p>
    <w:p>
      <w:pPr>
        <w:pStyle w:val="TOC1"/>
        <w:tabs>
          <w:tab w:val="right" w:leader="dot" w:pos="8306"/>
        </w:tabs>
      </w:pPr>
      <w:hyperlink w:anchor="_Toc6636" w:history="1">
        <w:r>
          <w:rPr>
            <w:rFonts w:ascii="仿宋" w:eastAsia="仿宋" w:hAnsi="仿宋" w:cs="仿宋" w:hint="eastAsia"/>
            <w:lang w:eastAsia="zh-CN"/>
          </w:rPr>
          <w:t>十一、家用塑料垫项目社会影响</w:t>
        </w:r>
        <w:r>
          <w:tab/>
        </w:r>
        <w:r>
          <w:fldChar w:fldCharType="begin"/>
        </w:r>
        <w:r>
          <w:instrText xml:space="preserve"> PAGEREF _Toc6636 \h </w:instrText>
        </w:r>
        <w:r>
          <w:fldChar w:fldCharType="separate"/>
        </w:r>
        <w:r>
          <w:t>40</w:t>
        </w:r>
        <w:r>
          <w:fldChar w:fldCharType="end"/>
        </w:r>
      </w:hyperlink>
    </w:p>
    <w:p>
      <w:pPr>
        <w:pStyle w:val="TOC2"/>
        <w:tabs>
          <w:tab w:val="right" w:leader="dot" w:pos="8306"/>
        </w:tabs>
      </w:pPr>
      <w:hyperlink w:anchor="_Toc10188" w:history="1">
        <w:r>
          <w:rPr>
            <w:rFonts w:ascii="仿宋" w:eastAsia="仿宋" w:hAnsi="仿宋" w:cs="仿宋" w:hint="eastAsia"/>
            <w:lang w:eastAsia="zh-CN"/>
          </w:rPr>
          <w:t>(一)、社会责任与义务</w:t>
        </w:r>
        <w:r>
          <w:tab/>
        </w:r>
        <w:r>
          <w:fldChar w:fldCharType="begin"/>
        </w:r>
        <w:r>
          <w:instrText xml:space="preserve"> PAGEREF _Toc10188 \h </w:instrText>
        </w:r>
        <w:r>
          <w:fldChar w:fldCharType="separate"/>
        </w:r>
        <w:r>
          <w:t>40</w:t>
        </w:r>
        <w:r>
          <w:fldChar w:fldCharType="end"/>
        </w:r>
      </w:hyperlink>
    </w:p>
    <w:p>
      <w:pPr>
        <w:pStyle w:val="TOC2"/>
        <w:tabs>
          <w:tab w:val="right" w:leader="dot" w:pos="8306"/>
        </w:tabs>
      </w:pPr>
      <w:hyperlink w:anchor="_Toc5684" w:history="1">
        <w:r>
          <w:rPr>
            <w:rFonts w:ascii="仿宋" w:eastAsia="仿宋" w:hAnsi="仿宋" w:cs="仿宋" w:hint="eastAsia"/>
            <w:lang w:eastAsia="zh-CN"/>
          </w:rPr>
          <w:t>(二)、社会参与与沟通</w:t>
        </w:r>
        <w:r>
          <w:tab/>
        </w:r>
        <w:r>
          <w:fldChar w:fldCharType="begin"/>
        </w:r>
        <w:r>
          <w:instrText xml:space="preserve"> PAGEREF _Toc5684 \h </w:instrText>
        </w:r>
        <w:r>
          <w:fldChar w:fldCharType="separate"/>
        </w:r>
        <w:r>
          <w:t>41</w:t>
        </w:r>
        <w:r>
          <w:fldChar w:fldCharType="end"/>
        </w:r>
      </w:hyperlink>
    </w:p>
    <w:p>
      <w:pPr>
        <w:pStyle w:val="TOC1"/>
        <w:tabs>
          <w:tab w:val="right" w:leader="dot" w:pos="8306"/>
        </w:tabs>
      </w:pPr>
      <w:hyperlink w:anchor="_Toc12303" w:history="1">
        <w:r>
          <w:rPr>
            <w:rFonts w:ascii="仿宋" w:eastAsia="仿宋" w:hAnsi="仿宋" w:cs="仿宋" w:hint="eastAsia"/>
            <w:lang w:eastAsia="zh-CN"/>
          </w:rPr>
          <w:t>十二、生产安全保护</w:t>
        </w:r>
        <w:r>
          <w:tab/>
        </w:r>
        <w:r>
          <w:fldChar w:fldCharType="begin"/>
        </w:r>
        <w:r>
          <w:instrText xml:space="preserve"> PAGEREF _Toc12303 \h </w:instrText>
        </w:r>
        <w:r>
          <w:fldChar w:fldCharType="separate"/>
        </w:r>
        <w:r>
          <w:t>42</w:t>
        </w:r>
        <w:r>
          <w:fldChar w:fldCharType="end"/>
        </w:r>
      </w:hyperlink>
    </w:p>
    <w:p>
      <w:pPr>
        <w:pStyle w:val="TOC2"/>
        <w:tabs>
          <w:tab w:val="right" w:leader="dot" w:pos="8306"/>
        </w:tabs>
      </w:pPr>
      <w:hyperlink w:anchor="_Toc27572" w:history="1">
        <w:r>
          <w:rPr>
            <w:rFonts w:ascii="仿宋" w:eastAsia="仿宋" w:hAnsi="仿宋" w:cs="仿宋" w:hint="eastAsia"/>
            <w:lang w:eastAsia="zh-CN"/>
          </w:rPr>
          <w:t>(一)、消防安全</w:t>
        </w:r>
        <w:r>
          <w:tab/>
        </w:r>
        <w:r>
          <w:fldChar w:fldCharType="begin"/>
        </w:r>
        <w:r>
          <w:instrText xml:space="preserve"> PAGEREF _Toc27572 \h </w:instrText>
        </w:r>
        <w:r>
          <w:fldChar w:fldCharType="separate"/>
        </w:r>
        <w:r>
          <w:t>42</w:t>
        </w:r>
        <w:r>
          <w:fldChar w:fldCharType="end"/>
        </w:r>
      </w:hyperlink>
    </w:p>
    <w:p>
      <w:pPr>
        <w:pStyle w:val="TOC2"/>
        <w:tabs>
          <w:tab w:val="right" w:leader="dot" w:pos="8306"/>
        </w:tabs>
      </w:pPr>
      <w:hyperlink w:anchor="_Toc13268" w:history="1">
        <w:r>
          <w:rPr>
            <w:rFonts w:ascii="仿宋" w:eastAsia="仿宋" w:hAnsi="仿宋" w:cs="仿宋" w:hint="eastAsia"/>
            <w:lang w:eastAsia="zh-CN"/>
          </w:rPr>
          <w:t>(二)、防火防爆总图布置措施</w:t>
        </w:r>
        <w:r>
          <w:tab/>
        </w:r>
        <w:r>
          <w:fldChar w:fldCharType="begin"/>
        </w:r>
        <w:r>
          <w:instrText xml:space="preserve"> PAGEREF _Toc13268 \h </w:instrText>
        </w:r>
        <w:r>
          <w:fldChar w:fldCharType="separate"/>
        </w:r>
        <w:r>
          <w:t>43</w:t>
        </w:r>
        <w:r>
          <w:fldChar w:fldCharType="end"/>
        </w:r>
      </w:hyperlink>
    </w:p>
    <w:p>
      <w:pPr>
        <w:pStyle w:val="TOC2"/>
        <w:tabs>
          <w:tab w:val="right" w:leader="dot" w:pos="8306"/>
        </w:tabs>
      </w:pPr>
      <w:hyperlink w:anchor="_Toc26168" w:history="1">
        <w:r>
          <w:rPr>
            <w:rFonts w:ascii="仿宋" w:eastAsia="仿宋" w:hAnsi="仿宋" w:cs="仿宋" w:hint="eastAsia"/>
            <w:lang w:eastAsia="zh-CN"/>
          </w:rPr>
          <w:t>(三)、自然灾害防范措施</w:t>
        </w:r>
        <w:r>
          <w:tab/>
        </w:r>
        <w:r>
          <w:fldChar w:fldCharType="begin"/>
        </w:r>
        <w:r>
          <w:instrText xml:space="preserve"> PAGEREF _Toc26168 \h </w:instrText>
        </w:r>
        <w:r>
          <w:fldChar w:fldCharType="separate"/>
        </w:r>
        <w:r>
          <w:t>44</w:t>
        </w:r>
        <w:r>
          <w:fldChar w:fldCharType="end"/>
        </w:r>
      </w:hyperlink>
    </w:p>
    <w:p>
      <w:pPr>
        <w:pStyle w:val="TOC2"/>
        <w:tabs>
          <w:tab w:val="right" w:leader="dot" w:pos="8306"/>
        </w:tabs>
      </w:pPr>
      <w:hyperlink w:anchor="_Toc31469" w:history="1">
        <w:r>
          <w:rPr>
            <w:rFonts w:ascii="仿宋" w:eastAsia="仿宋" w:hAnsi="仿宋" w:cs="仿宋" w:hint="eastAsia"/>
            <w:lang w:eastAsia="zh-CN"/>
          </w:rPr>
          <w:t>(四)、安全色及安全标志使用要求</w:t>
        </w:r>
        <w:r>
          <w:tab/>
        </w:r>
        <w:r>
          <w:fldChar w:fldCharType="begin"/>
        </w:r>
        <w:r>
          <w:instrText xml:space="preserve"> PAGEREF _Toc31469 \h </w:instrText>
        </w:r>
        <w:r>
          <w:fldChar w:fldCharType="separate"/>
        </w:r>
        <w:r>
          <w:t>45</w:t>
        </w:r>
        <w:r>
          <w:fldChar w:fldCharType="end"/>
        </w:r>
      </w:hyperlink>
    </w:p>
    <w:p>
      <w:pPr>
        <w:pStyle w:val="TOC2"/>
        <w:tabs>
          <w:tab w:val="right" w:leader="dot" w:pos="8306"/>
        </w:tabs>
      </w:pPr>
      <w:hyperlink w:anchor="_Toc5279" w:history="1">
        <w:r>
          <w:rPr>
            <w:rFonts w:ascii="仿宋" w:eastAsia="仿宋" w:hAnsi="仿宋" w:cs="仿宋" w:hint="eastAsia"/>
            <w:lang w:eastAsia="zh-CN"/>
          </w:rPr>
          <w:t>(五)、防尘防毒措施</w:t>
        </w:r>
        <w:r>
          <w:tab/>
        </w:r>
        <w:r>
          <w:fldChar w:fldCharType="begin"/>
        </w:r>
        <w:r>
          <w:instrText xml:space="preserve"> PAGEREF _Toc5279 \h </w:instrText>
        </w:r>
        <w:r>
          <w:fldChar w:fldCharType="separate"/>
        </w:r>
        <w:r>
          <w:t>46</w:t>
        </w:r>
        <w:r>
          <w:fldChar w:fldCharType="end"/>
        </w:r>
      </w:hyperlink>
    </w:p>
    <w:p>
      <w:pPr>
        <w:pStyle w:val="TOC2"/>
        <w:tabs>
          <w:tab w:val="right" w:leader="dot" w:pos="8306"/>
        </w:tabs>
      </w:pPr>
      <w:hyperlink w:anchor="_Toc28105" w:history="1">
        <w:r>
          <w:rPr>
            <w:rFonts w:ascii="仿宋" w:eastAsia="仿宋" w:hAnsi="仿宋" w:cs="仿宋" w:hint="eastAsia"/>
            <w:lang w:eastAsia="zh-CN"/>
          </w:rPr>
          <w:t>(六)、防静电、触电防护及防雷措施</w:t>
        </w:r>
        <w:r>
          <w:tab/>
        </w:r>
        <w:r>
          <w:fldChar w:fldCharType="begin"/>
        </w:r>
        <w:r>
          <w:instrText xml:space="preserve"> PAGEREF _Toc28105 \h </w:instrText>
        </w:r>
        <w:r>
          <w:fldChar w:fldCharType="separate"/>
        </w:r>
        <w:r>
          <w:t>47</w:t>
        </w:r>
        <w:r>
          <w:fldChar w:fldCharType="end"/>
        </w:r>
      </w:hyperlink>
    </w:p>
    <w:p>
      <w:pPr>
        <w:pStyle w:val="TOC2"/>
        <w:tabs>
          <w:tab w:val="right" w:leader="dot" w:pos="8306"/>
        </w:tabs>
      </w:pPr>
      <w:hyperlink w:anchor="_Toc9848" w:history="1">
        <w:r>
          <w:rPr>
            <w:rFonts w:ascii="仿宋" w:eastAsia="仿宋" w:hAnsi="仿宋" w:cs="仿宋" w:hint="eastAsia"/>
            <w:lang w:eastAsia="zh-CN"/>
          </w:rPr>
          <w:t>(七)、机械设备安全保障措施</w:t>
        </w:r>
        <w:r>
          <w:tab/>
        </w:r>
        <w:r>
          <w:fldChar w:fldCharType="begin"/>
        </w:r>
        <w:r>
          <w:instrText xml:space="preserve"> PAGEREF _Toc9848 \h </w:instrText>
        </w:r>
        <w:r>
          <w:fldChar w:fldCharType="separate"/>
        </w:r>
        <w:r>
          <w:t>48</w:t>
        </w:r>
        <w:r>
          <w:fldChar w:fldCharType="end"/>
        </w:r>
      </w:hyperlink>
    </w:p>
    <w:p>
      <w:pPr>
        <w:pStyle w:val="TOC1"/>
        <w:tabs>
          <w:tab w:val="right" w:leader="dot" w:pos="8306"/>
        </w:tabs>
      </w:pPr>
      <w:hyperlink w:anchor="_Toc19221" w:history="1">
        <w:r>
          <w:rPr>
            <w:rFonts w:ascii="仿宋" w:eastAsia="仿宋" w:hAnsi="仿宋" w:cs="仿宋" w:hint="eastAsia"/>
            <w:lang w:eastAsia="zh-CN"/>
          </w:rPr>
          <w:t>十三、家用塑料垫项目工程方案分析</w:t>
        </w:r>
        <w:r>
          <w:tab/>
        </w:r>
        <w:r>
          <w:fldChar w:fldCharType="begin"/>
        </w:r>
        <w:r>
          <w:instrText xml:space="preserve"> PAGEREF _Toc19221 \h </w:instrText>
        </w:r>
        <w:r>
          <w:fldChar w:fldCharType="separate"/>
        </w:r>
        <w:r>
          <w:t>50</w:t>
        </w:r>
        <w:r>
          <w:fldChar w:fldCharType="end"/>
        </w:r>
      </w:hyperlink>
    </w:p>
    <w:p>
      <w:pPr>
        <w:pStyle w:val="TOC2"/>
        <w:tabs>
          <w:tab w:val="right" w:leader="dot" w:pos="8306"/>
        </w:tabs>
      </w:pPr>
      <w:hyperlink w:anchor="_Toc24498" w:history="1">
        <w:r>
          <w:rPr>
            <w:rFonts w:ascii="仿宋" w:eastAsia="仿宋" w:hAnsi="仿宋" w:cs="仿宋" w:hint="eastAsia"/>
            <w:lang w:eastAsia="zh-CN"/>
          </w:rPr>
          <w:t>(一)、建筑工程设计原则</w:t>
        </w:r>
        <w:r>
          <w:tab/>
        </w:r>
        <w:r>
          <w:fldChar w:fldCharType="begin"/>
        </w:r>
        <w:r>
          <w:instrText xml:space="preserve"> PAGEREF _Toc24498 \h </w:instrText>
        </w:r>
        <w:r>
          <w:fldChar w:fldCharType="separate"/>
        </w:r>
        <w:r>
          <w:t>50</w:t>
        </w:r>
        <w:r>
          <w:fldChar w:fldCharType="end"/>
        </w:r>
      </w:hyperlink>
    </w:p>
    <w:p>
      <w:pPr>
        <w:pStyle w:val="TOC2"/>
        <w:tabs>
          <w:tab w:val="right" w:leader="dot" w:pos="8306"/>
        </w:tabs>
      </w:pPr>
      <w:hyperlink w:anchor="_Toc3882" w:history="1">
        <w:r>
          <w:rPr>
            <w:rFonts w:ascii="仿宋" w:eastAsia="仿宋" w:hAnsi="仿宋" w:cs="仿宋" w:hint="eastAsia"/>
            <w:lang w:eastAsia="zh-CN"/>
          </w:rPr>
          <w:t>(二)、土建工程建设指标</w:t>
        </w:r>
        <w:r>
          <w:tab/>
        </w:r>
        <w:r>
          <w:fldChar w:fldCharType="begin"/>
        </w:r>
        <w:r>
          <w:instrText xml:space="preserve"> PAGEREF _Toc3882 \h </w:instrText>
        </w:r>
        <w:r>
          <w:fldChar w:fldCharType="separate"/>
        </w:r>
        <w:r>
          <w:t>53</w:t>
        </w:r>
        <w:r>
          <w:fldChar w:fldCharType="end"/>
        </w:r>
      </w:hyperlink>
    </w:p>
    <w:p>
      <w:pPr>
        <w:pStyle w:val="TOC1"/>
        <w:tabs>
          <w:tab w:val="right" w:leader="dot" w:pos="8306"/>
        </w:tabs>
      </w:pPr>
      <w:hyperlink w:anchor="_Toc6851" w:history="1">
        <w:r>
          <w:rPr>
            <w:rFonts w:ascii="仿宋" w:eastAsia="仿宋" w:hAnsi="仿宋" w:cs="仿宋" w:hint="eastAsia"/>
            <w:lang w:eastAsia="zh-CN"/>
          </w:rPr>
          <w:t>十四、家用塑料垫项目变更管理</w:t>
        </w:r>
        <w:r>
          <w:tab/>
        </w:r>
        <w:r>
          <w:fldChar w:fldCharType="begin"/>
        </w:r>
        <w:r>
          <w:instrText xml:space="preserve"> PAGEREF _Toc6851 \h </w:instrText>
        </w:r>
        <w:r>
          <w:fldChar w:fldCharType="separate"/>
        </w:r>
        <w:r>
          <w:t>55</w:t>
        </w:r>
        <w:r>
          <w:fldChar w:fldCharType="end"/>
        </w:r>
      </w:hyperlink>
    </w:p>
    <w:p>
      <w:pPr>
        <w:pStyle w:val="TOC2"/>
        <w:tabs>
          <w:tab w:val="right" w:leader="dot" w:pos="8306"/>
        </w:tabs>
      </w:pPr>
      <w:hyperlink w:anchor="_Toc17447" w:history="1">
        <w:r>
          <w:rPr>
            <w:rFonts w:ascii="仿宋" w:eastAsia="仿宋" w:hAnsi="仿宋" w:cs="仿宋" w:hint="eastAsia"/>
            <w:lang w:eastAsia="zh-CN"/>
          </w:rPr>
          <w:t>(一)、变更申请与评估</w:t>
        </w:r>
        <w:r>
          <w:tab/>
        </w:r>
        <w:r>
          <w:fldChar w:fldCharType="begin"/>
        </w:r>
        <w:r>
          <w:instrText xml:space="preserve"> PAGEREF _Toc17447 \h </w:instrText>
        </w:r>
        <w:r>
          <w:fldChar w:fldCharType="separate"/>
        </w:r>
        <w:r>
          <w:t>55</w:t>
        </w:r>
        <w:r>
          <w:fldChar w:fldCharType="end"/>
        </w:r>
      </w:hyperlink>
    </w:p>
    <w:p>
      <w:pPr>
        <w:pStyle w:val="TOC2"/>
        <w:tabs>
          <w:tab w:val="right" w:leader="dot" w:pos="8306"/>
        </w:tabs>
      </w:pPr>
      <w:hyperlink w:anchor="_Toc21731" w:history="1">
        <w:r>
          <w:rPr>
            <w:rFonts w:ascii="仿宋" w:eastAsia="仿宋" w:hAnsi="仿宋" w:cs="仿宋" w:hint="eastAsia"/>
            <w:lang w:eastAsia="zh-CN"/>
          </w:rPr>
          <w:t>(二)、变更实施与控制</w:t>
        </w:r>
        <w:r>
          <w:tab/>
        </w:r>
        <w:r>
          <w:fldChar w:fldCharType="begin"/>
        </w:r>
        <w:r>
          <w:instrText xml:space="preserve"> PAGEREF _Toc21731 \h </w:instrText>
        </w:r>
        <w:r>
          <w:fldChar w:fldCharType="separate"/>
        </w:r>
        <w:r>
          <w:t>55</w:t>
        </w:r>
        <w:r>
          <w:fldChar w:fldCharType="end"/>
        </w:r>
      </w:hyperlink>
    </w:p>
    <w:p>
      <w:pPr>
        <w:pStyle w:val="TOC1"/>
        <w:tabs>
          <w:tab w:val="right" w:leader="dot" w:pos="8306"/>
        </w:tabs>
      </w:pPr>
      <w:hyperlink w:anchor="_Toc26538" w:history="1">
        <w:r>
          <w:rPr>
            <w:rFonts w:ascii="仿宋" w:eastAsia="仿宋" w:hAnsi="仿宋" w:cs="仿宋" w:hint="eastAsia"/>
            <w:lang w:eastAsia="zh-CN"/>
          </w:rPr>
          <w:t>十五、质量管理体系</w:t>
        </w:r>
        <w:r>
          <w:tab/>
        </w:r>
        <w:r>
          <w:fldChar w:fldCharType="begin"/>
        </w:r>
        <w:r>
          <w:instrText xml:space="preserve"> PAGEREF _Toc26538 \h </w:instrText>
        </w:r>
        <w:r>
          <w:fldChar w:fldCharType="separate"/>
        </w:r>
        <w:r>
          <w:t>56</w:t>
        </w:r>
        <w:r>
          <w:fldChar w:fldCharType="end"/>
        </w:r>
      </w:hyperlink>
    </w:p>
    <w:p>
      <w:pPr>
        <w:pStyle w:val="TOC2"/>
        <w:tabs>
          <w:tab w:val="right" w:leader="dot" w:pos="8306"/>
        </w:tabs>
      </w:pPr>
      <w:hyperlink w:anchor="_Toc23892" w:history="1">
        <w:r>
          <w:rPr>
            <w:rFonts w:ascii="仿宋" w:eastAsia="仿宋" w:hAnsi="仿宋" w:cs="仿宋" w:hint="eastAsia"/>
            <w:lang w:eastAsia="zh-CN"/>
          </w:rPr>
          <w:t>(一)、质量目标与方针</w:t>
        </w:r>
        <w:r>
          <w:tab/>
        </w:r>
        <w:r>
          <w:fldChar w:fldCharType="begin"/>
        </w:r>
        <w:r>
          <w:instrText xml:space="preserve"> PAGEREF _Toc23892 \h </w:instrText>
        </w:r>
        <w:r>
          <w:fldChar w:fldCharType="separate"/>
        </w:r>
        <w:r>
          <w:t>56</w:t>
        </w:r>
        <w:r>
          <w:fldChar w:fldCharType="end"/>
        </w:r>
      </w:hyperlink>
    </w:p>
    <w:p>
      <w:pPr>
        <w:pStyle w:val="TOC2"/>
        <w:tabs>
          <w:tab w:val="right" w:leader="dot" w:pos="8306"/>
        </w:tabs>
      </w:pPr>
      <w:hyperlink w:anchor="_Toc15237" w:history="1">
        <w:r>
          <w:rPr>
            <w:rFonts w:ascii="仿宋" w:eastAsia="仿宋" w:hAnsi="仿宋" w:cs="仿宋" w:hint="eastAsia"/>
            <w:lang w:eastAsia="zh-CN"/>
          </w:rPr>
          <w:t>(二)、质量管理责任</w:t>
        </w:r>
        <w:r>
          <w:tab/>
        </w:r>
        <w:r>
          <w:fldChar w:fldCharType="begin"/>
        </w:r>
        <w:r>
          <w:instrText xml:space="preserve"> PAGEREF _Toc15237 \h </w:instrText>
        </w:r>
        <w:r>
          <w:fldChar w:fldCharType="separate"/>
        </w:r>
        <w:r>
          <w:t>57</w:t>
        </w:r>
        <w:r>
          <w:fldChar w:fldCharType="end"/>
        </w:r>
      </w:hyperlink>
    </w:p>
    <w:p>
      <w:pPr>
        <w:pStyle w:val="TOC2"/>
        <w:tabs>
          <w:tab w:val="right" w:leader="dot" w:pos="8306"/>
        </w:tabs>
      </w:pPr>
      <w:hyperlink w:anchor="_Toc18391" w:history="1">
        <w:r>
          <w:rPr>
            <w:rFonts w:ascii="仿宋" w:eastAsia="仿宋" w:hAnsi="仿宋" w:cs="仿宋" w:hint="eastAsia"/>
            <w:lang w:eastAsia="zh-CN"/>
          </w:rPr>
          <w:t>(三)、质量管理体系文件</w:t>
        </w:r>
        <w:r>
          <w:tab/>
        </w:r>
        <w:r>
          <w:fldChar w:fldCharType="begin"/>
        </w:r>
        <w:r>
          <w:instrText xml:space="preserve"> PAGEREF _Toc18391 \h </w:instrText>
        </w:r>
        <w:r>
          <w:fldChar w:fldCharType="separate"/>
        </w:r>
        <w:r>
          <w:t>58</w:t>
        </w:r>
        <w:r>
          <w:fldChar w:fldCharType="end"/>
        </w:r>
      </w:hyperlink>
    </w:p>
    <w:p>
      <w:pPr>
        <w:pStyle w:val="TOC2"/>
        <w:tabs>
          <w:tab w:val="right" w:leader="dot" w:pos="8306"/>
        </w:tabs>
      </w:pPr>
      <w:hyperlink w:anchor="_Toc16609" w:history="1">
        <w:r>
          <w:rPr>
            <w:rFonts w:ascii="仿宋" w:eastAsia="仿宋" w:hAnsi="仿宋" w:cs="仿宋" w:hint="eastAsia"/>
            <w:lang w:eastAsia="zh-CN"/>
          </w:rPr>
          <w:t>(四)、质量培训与教育</w:t>
        </w:r>
        <w:r>
          <w:tab/>
        </w:r>
        <w:r>
          <w:fldChar w:fldCharType="begin"/>
        </w:r>
        <w:r>
          <w:instrText xml:space="preserve"> PAGEREF _Toc16609 \h </w:instrText>
        </w:r>
        <w:r>
          <w:fldChar w:fldCharType="separate"/>
        </w:r>
        <w:r>
          <w:t>60</w:t>
        </w:r>
        <w:r>
          <w:fldChar w:fldCharType="end"/>
        </w:r>
      </w:hyperlink>
    </w:p>
    <w:p>
      <w:pPr>
        <w:pStyle w:val="TOC2"/>
        <w:tabs>
          <w:tab w:val="right" w:leader="dot" w:pos="8306"/>
        </w:tabs>
      </w:pPr>
      <w:hyperlink w:anchor="_Toc946" w:history="1">
        <w:r>
          <w:rPr>
            <w:rFonts w:ascii="仿宋" w:eastAsia="仿宋" w:hAnsi="仿宋" w:cs="仿宋" w:hint="eastAsia"/>
            <w:lang w:eastAsia="zh-CN"/>
          </w:rPr>
          <w:t>(五)、质量审核与评价</w:t>
        </w:r>
        <w:r>
          <w:tab/>
        </w:r>
        <w:r>
          <w:fldChar w:fldCharType="begin"/>
        </w:r>
        <w:r>
          <w:instrText xml:space="preserve"> PAGEREF _Toc946 \h </w:instrText>
        </w:r>
        <w:r>
          <w:fldChar w:fldCharType="separate"/>
        </w:r>
        <w:r>
          <w:t>61</w:t>
        </w:r>
        <w:r>
          <w:fldChar w:fldCharType="end"/>
        </w:r>
      </w:hyperlink>
    </w:p>
    <w:p>
      <w:pPr>
        <w:pStyle w:val="TOC2"/>
        <w:tabs>
          <w:tab w:val="right" w:leader="dot" w:pos="8306"/>
        </w:tabs>
      </w:pPr>
      <w:hyperlink w:anchor="_Toc22954" w:history="1">
        <w:r>
          <w:rPr>
            <w:rFonts w:ascii="仿宋" w:eastAsia="仿宋" w:hAnsi="仿宋" w:cs="仿宋" w:hint="eastAsia"/>
            <w:lang w:eastAsia="zh-CN"/>
          </w:rPr>
          <w:t>(六)、不符合与纠正措施</w:t>
        </w:r>
        <w:r>
          <w:tab/>
        </w:r>
        <w:r>
          <w:fldChar w:fldCharType="begin"/>
        </w:r>
        <w:r>
          <w:instrText xml:space="preserve"> PAGEREF _Toc22954 \h </w:instrText>
        </w:r>
        <w:r>
          <w:fldChar w:fldCharType="separate"/>
        </w:r>
        <w:r>
          <w:t>63</w:t>
        </w:r>
        <w:r>
          <w:fldChar w:fldCharType="end"/>
        </w:r>
      </w:hyperlink>
    </w:p>
    <w:p>
      <w:pPr>
        <w:pStyle w:val="TOC1"/>
        <w:tabs>
          <w:tab w:val="right" w:leader="dot" w:pos="8306"/>
        </w:tabs>
      </w:pPr>
      <w:hyperlink w:anchor="_Toc17392" w:history="1">
        <w:r>
          <w:rPr>
            <w:rFonts w:ascii="仿宋" w:eastAsia="仿宋" w:hAnsi="仿宋" w:cs="仿宋" w:hint="eastAsia"/>
            <w:lang w:eastAsia="zh-CN"/>
          </w:rPr>
          <w:t>十六、风险识别与分类</w:t>
        </w:r>
        <w:r>
          <w:tab/>
        </w:r>
        <w:r>
          <w:fldChar w:fldCharType="begin"/>
        </w:r>
        <w:r>
          <w:instrText xml:space="preserve"> PAGEREF _Toc17392 \h </w:instrText>
        </w:r>
        <w:r>
          <w:fldChar w:fldCharType="separate"/>
        </w:r>
        <w:r>
          <w:t>64</w:t>
        </w:r>
        <w:r>
          <w:fldChar w:fldCharType="end"/>
        </w:r>
      </w:hyperlink>
    </w:p>
    <w:p>
      <w:pPr>
        <w:pStyle w:val="TOC2"/>
        <w:tabs>
          <w:tab w:val="right" w:leader="dot" w:pos="8306"/>
        </w:tabs>
      </w:pPr>
      <w:hyperlink w:anchor="_Toc10816" w:history="1">
        <w:r>
          <w:rPr>
            <w:rFonts w:ascii="仿宋" w:eastAsia="仿宋" w:hAnsi="仿宋" w:cs="仿宋" w:hint="eastAsia"/>
            <w:lang w:eastAsia="zh-CN"/>
          </w:rPr>
          <w:t>(一)、风险识别</w:t>
        </w:r>
        <w:r>
          <w:tab/>
        </w:r>
        <w:r>
          <w:fldChar w:fldCharType="begin"/>
        </w:r>
        <w:r>
          <w:instrText xml:space="preserve"> PAGEREF _Toc10816 \h </w:instrText>
        </w:r>
        <w:r>
          <w:fldChar w:fldCharType="separate"/>
        </w:r>
        <w:r>
          <w:t>64</w:t>
        </w:r>
        <w:r>
          <w:fldChar w:fldCharType="end"/>
        </w:r>
      </w:hyperlink>
    </w:p>
    <w:p>
      <w:pPr>
        <w:pStyle w:val="TOC2"/>
        <w:tabs>
          <w:tab w:val="right" w:leader="dot" w:pos="8306"/>
        </w:tabs>
      </w:pPr>
      <w:hyperlink w:anchor="_Toc2772" w:history="1">
        <w:r>
          <w:rPr>
            <w:rFonts w:ascii="仿宋" w:eastAsia="仿宋" w:hAnsi="仿宋" w:cs="仿宋" w:hint="eastAsia"/>
            <w:lang w:eastAsia="zh-CN"/>
          </w:rPr>
          <w:t>(二)、风险分类</w:t>
        </w:r>
        <w:r>
          <w:tab/>
        </w:r>
        <w:r>
          <w:fldChar w:fldCharType="begin"/>
        </w:r>
        <w:r>
          <w:instrText xml:space="preserve"> PAGEREF _Toc2772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417"/>
      <w:r>
        <w:rPr>
          <w:rFonts w:ascii="仿宋" w:eastAsia="仿宋" w:hAnsi="仿宋" w:cs="仿宋" w:hint="eastAsia"/>
          <w:sz w:val="28"/>
          <w:lang w:eastAsia="zh-CN"/>
        </w:rPr>
        <w:t>一、家用塑料垫项目可持续发展</w:t>
      </w:r>
      <w:bookmarkEnd w:id="2"/>
    </w:p>
    <w:p>
      <w:pPr>
        <w:pStyle w:val="Heading2"/>
        <w:rPr>
          <w:rFonts w:ascii="仿宋" w:eastAsia="仿宋" w:hAnsi="仿宋" w:cs="仿宋" w:hint="eastAsia"/>
          <w:lang w:eastAsia="zh-CN"/>
        </w:rPr>
      </w:pPr>
      <w:bookmarkStart w:id="3" w:name="_Toc2889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料垫项目中，家用塑料垫项目团队着眼于未来，明确了可持续发展的战略方向。制定的具体可持续发展目标包括降低资源使用、采用环保技术、最大化社会效益等。这一步骤不仅有助于家用塑料垫项目在环保和社会责任方面达到最高标准，也为未来提供了明确的指引，确保家用塑料垫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可持续实践的融入家用塑料垫项目管理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用塑料垫项目管理周期。从家用塑料垫项目规划开始，家用塑料垫项目团队就考虑了环境和社会的因素。在执行阶段，家用塑料垫项目团队积极推动绿色技术的应用，优化资源利用。此外，关注员工的社会责任，通过培训和沟通活动提高员工对可持续发展的认知，使他们能够在日常工作中践行可持续实践。这些举措不仅为家用塑料垫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26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扎根于家用塑料垫项目的可持续发展理念，我们深信环保与社会责任是家用塑料垫项目成功的关键支柱。在家用塑料垫项目的每一步，我们都致力于通过创新和实践，履行对环境和社会的坚定责任。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团队通过引入先进的环保技术、建立高效的废物处理系统以及推动能源节约措施，积极履行环保责任。定期的环保监测和评估确保家用塑料垫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不仅致力于自身可持续发展，还注重对社会的回馈。通过支持社区家用塑料垫项目、参与慈善事业、提供培训机会等方式，家用塑料垫项目积极履行社会责任。与当地社区建立积极互动，关注员工的工作与生活平衡，以及员工的身心健康，是家用塑料垫项目在社会责任层面的关键举措。这样的实践不仅增强了家用塑料垫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2370"/>
      <w:r>
        <w:rPr>
          <w:rFonts w:ascii="仿宋" w:eastAsia="仿宋" w:hAnsi="仿宋" w:cs="仿宋" w:hint="eastAsia"/>
          <w:sz w:val="28"/>
          <w:lang w:eastAsia="zh-CN"/>
        </w:rPr>
        <w:t>二、家用塑料垫项目危机管理</w:t>
      </w:r>
      <w:bookmarkEnd w:id="5"/>
    </w:p>
    <w:p>
      <w:pPr>
        <w:pStyle w:val="Heading2"/>
        <w:rPr>
          <w:rFonts w:ascii="仿宋" w:eastAsia="仿宋" w:hAnsi="仿宋" w:cs="仿宋" w:hint="eastAsia"/>
          <w:lang w:eastAsia="zh-CN"/>
        </w:rPr>
      </w:pPr>
      <w:bookmarkStart w:id="6" w:name="_Toc2528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料垫项目危机管理中，危机预警与识别是确保家用塑料垫项目稳健运行的核心步骤。通过建立全面的监测机制，家用塑料垫项目团队旨在及时发现和理解潜在的风险和危机因素，以便采取及时的预防和应对措施，确保家用塑料垫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首先，通过深入的风险评估，家用塑料垫项目团队全面分析了整个家用塑料垫项目和各个阶段可能存在的威胁。这包括准确评估每个潜在风险的发生概率和可能影响的程度，为后续危机预警提供了有力支持。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用塑料垫项目团队着重于明确定义家用塑料垫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用塑料垫项目进展的持续监控，团队能够及时发现潜在问题并作出迅速反应。家用塑料垫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在这一阶段，团队的专业素养和反应速度将发挥至关重要的作用，以确保潜在危机能够在初期得到有效的处理，最大程度地减轻负面影响。通过危机预警与识别，家用塑料垫项目得以更有序、可控地推进。</w:t>
      </w:r>
    </w:p>
    <w:p>
      <w:pPr>
        <w:pStyle w:val="Heading2"/>
        <w:ind w:firstLine="560" w:firstLineChars="200"/>
        <w:rPr>
          <w:rFonts w:ascii="仿宋" w:eastAsia="仿宋" w:hAnsi="仿宋" w:cs="仿宋" w:hint="eastAsia"/>
          <w:sz w:val="28"/>
          <w:lang w:eastAsia="zh-CN"/>
        </w:rPr>
      </w:pPr>
      <w:bookmarkStart w:id="7" w:name="_Toc2759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在危机发生时，家用塑料垫项目团队立即行动，成立了应急小组。该小组的任务是迅速制定并实施紧急应对措施，以最小化潜在损失。以下是采取的主要措施：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暂停家用塑料垫项目进度：为遏制危机蔓延，家用塑料垫项目暂时停止进行，以便全面评估当前状况。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资源重新分配：重新评估家用塑料垫项目资源的分配，确保最大限度地减小损失。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实时沟通：与关键利益相关者建立实时沟通机制，向他们传递家用塑料垫项目危机的实际状况，保障家用塑料垫项目核心利益。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在紧急应对的同时，家用塑料垫项目团队强调了团队协作和有效沟通的重要性。以下是团队协作的关键举措：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信息共享机制：建立了信息共享平台，确保团队成员能够及时获取家用塑料垫项目危机的实时信息。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领导者沟通：家用塑料垫项目领导者通过定期会议和即时沟通工具，指导团队应对危机，保持团队稳定运行。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随着危机得到初步控制，家用塑料垫项目团队转向制定恢复计划，以确保家用塑料垫项目能够从中迅速恢复。主要恢复计划包括：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修复受损的进度计划：重新评估家用塑料垫项目进度，制定修复计划，确保家用塑料垫项目尽快回归正常进程。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重新调整资源分配：优化资源分配，确保家用塑料垫项目在有限资源下高效运转。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风险管理机制加强：对家用塑料垫项目风险进行全面评估，制定更强化的风险管理策略，以预防未来可能的危机。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4727"/>
      <w:r>
        <w:rPr>
          <w:rFonts w:ascii="仿宋" w:eastAsia="仿宋" w:hAnsi="仿宋" w:cs="仿宋" w:hint="eastAsia"/>
          <w:sz w:val="28"/>
          <w:lang w:eastAsia="zh-CN"/>
        </w:rPr>
        <w:t>三、家用塑料垫项目选址可行性分析</w:t>
      </w:r>
      <w:bookmarkEnd w:id="8"/>
    </w:p>
    <w:p>
      <w:pPr>
        <w:pStyle w:val="Heading2"/>
        <w:rPr>
          <w:rFonts w:ascii="仿宋" w:eastAsia="仿宋" w:hAnsi="仿宋" w:cs="仿宋" w:hint="eastAsia"/>
          <w:lang w:eastAsia="zh-CN"/>
        </w:rPr>
      </w:pPr>
      <w:bookmarkStart w:id="9" w:name="_Toc5809"/>
      <w:r>
        <w:rPr>
          <w:rFonts w:ascii="仿宋" w:eastAsia="仿宋" w:hAnsi="仿宋" w:cs="仿宋" w:hint="eastAsia"/>
          <w:lang w:eastAsia="zh-CN"/>
        </w:rPr>
        <w:t>(一)、家用塑料垫项目选址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该家用塑料垫项目选址位于XX省XX市XX区XXX街道</w:t>
      </w:r>
    </w:p>
    <w:p>
      <w:pPr>
        <w:pStyle w:val="Heading2"/>
        <w:ind w:firstLine="560" w:firstLineChars="200"/>
        <w:rPr>
          <w:rFonts w:ascii="仿宋" w:eastAsia="仿宋" w:hAnsi="仿宋" w:cs="仿宋" w:hint="eastAsia"/>
          <w:sz w:val="28"/>
          <w:lang w:eastAsia="zh-CN"/>
        </w:rPr>
      </w:pPr>
      <w:bookmarkStart w:id="10" w:name="_Toc2716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家用塑料垫项目的征地面积将根据家用塑料垫项目的实际规模和需求进行精确规划。具体面积XXX平方米，旨在确保家用塑料垫项目不仅能够满足当前的发展需求，还能够预留空间以适应未来的扩展。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净用地面积是在征地面积基础上去除不可利用面积后的实际可开发用地。具体面积XXX平方米，考虑到环保、交通、安全等多方面因素，以确保家用塑料垫项目在整体利用效率上达到最优。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家用塑料垫项目计划建设的建筑总规模具体面积XXX平方米。这一规模的确定综合考虑了家用塑料垫项目的性质、规模，以及城市规划的相关要求，确保建筑布局与周边环境协调一致。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绿地率是家用塑料垫项目用地中被规划为绿地的比例。具体面积XXX平方米，旨在通过合理规划绿地，改善家用塑料垫项目周边环境，提升居民生活质量，并符合城市整体绿化规划。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容积率是用地上可以建设的建筑总体积与用地面积之比。具体面积XXX，通过合理的容积率规划，确保家用塑料垫项目建筑规模与周边环境和谐共生。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用塑料垫项目选址与当地城市规划相一致，具体面积XXX平方米。通过与城市规划部门深入沟通，确保家用塑料垫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用塑料垫项目选址符合当地产业政策，具体面积XXX平方米。这包括家用塑料垫项目对当地经济的促进作用，以及对相关产业的带动效应，确保家用塑料垫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用地总体要求必须符合环保和可持续发展的原则，具体面积XXX平方米。通过采用绿色建筑设计、节能减排等措施，确保家用塑料垫项目在建设和运营过程中对环境的影响最小化，达到可持续发展的要求。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确保家用塑料垫项目选址具备必要的公共设施配套，具体面积XXX平方米。这包括交通便利性、教育、医疗等基础设施，以提高居民生活品质，使得家用塑料垫项目选址更具吸引力。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考虑用地总体要求对当地社会稳定性的影响，具体面积XXX平方米。通过深入了解当地社区反馈，确保家用塑料垫项目的选址和建设过程对当地社会和谐稳定产生积极作用。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用塑料垫项目选址不仅符合法规和规划，还在实际操作中具有可行性。这一全面规划将为家用塑料垫项目的成功实施提供坚实的基础，确保家用塑料垫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363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料垫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用塑料垫项目的设备规划和空间设计中，我们将采取灵活设备布局的措施。设备布局将根据实际需求进行灵活设计，避免不必要的浪费。通过合理规划设备摆放位置，我们将提高设备的利用率，减少设备间距，以确保家用塑料垫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用塑料垫项目内部引入共享设施的概念，例如共享会议室、办公区等。通过这种方式，我们可以减少对资源的重复建设，提高资源共享效率，从而减小家用塑料垫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256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用塑料垫项目的总图布置中，我们将不同功能区域进行明确的规划，以最大程度满足家用塑料垫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400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用塑料垫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家用塑料垫项目对环境的影响是综合评价的重要因素之一。我们将详细考虑选址周边的自然环境、生态保护区、水源地等情况，确保家用塑料垫项目的建设和运营对环境影响最小化，并符合当地的环保法规标准。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对选址的评价还需充分考虑当地政府的产业政策和法规。我们将详细了解家用塑料垫项目所在地的相关政策，确保家用塑料垫项目的规划和运营与当地法规相符，降低不必要的法律风险。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考虑到社会稳定性对企业运营的重要性，我们将评估选址地区的社会安全情况、劳工关系、社区反馈等方面，以确保家用塑料垫项目的建设和运营不会受到社会稳定性的负面影响。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最后，我们将综合考虑用地成本，包括土地购置费用、土地开发成本等。通过对用地成本的详细评估，我们能够做出更为精确的经济效益分析，为家用塑料垫项目的投资决策提供有力支持。</w:t>
      </w:r>
    </w:p>
    <w:p>
      <w:pPr>
        <w:pStyle w:val="Heading1"/>
        <w:ind w:firstLine="560" w:firstLineChars="200"/>
        <w:rPr>
          <w:rFonts w:ascii="仿宋" w:eastAsia="仿宋" w:hAnsi="仿宋" w:cs="仿宋" w:hint="eastAsia"/>
          <w:sz w:val="28"/>
          <w:lang w:eastAsia="zh-CN"/>
        </w:rPr>
      </w:pPr>
      <w:bookmarkStart w:id="14" w:name="_Toc4091"/>
      <w:r>
        <w:rPr>
          <w:rFonts w:ascii="仿宋" w:eastAsia="仿宋" w:hAnsi="仿宋" w:cs="仿宋" w:hint="eastAsia"/>
          <w:sz w:val="28"/>
          <w:lang w:eastAsia="zh-CN"/>
        </w:rPr>
        <w:t>四、家用塑料垫项目绩效评估</w:t>
      </w:r>
      <w:bookmarkEnd w:id="14"/>
    </w:p>
    <w:p>
      <w:pPr>
        <w:pStyle w:val="Heading2"/>
        <w:rPr>
          <w:rFonts w:ascii="仿宋" w:eastAsia="仿宋" w:hAnsi="仿宋" w:cs="仿宋" w:hint="eastAsia"/>
          <w:lang w:eastAsia="zh-CN"/>
        </w:rPr>
      </w:pPr>
      <w:bookmarkStart w:id="15" w:name="_Toc1779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料垫项目中，我们设计了一套全面的绩效评估指标，以确保家用塑料垫项目的可控和成功交付。这些指标跨足家用塑料垫项目目标、成本、进度和质量等多个维度，为我们提供了全面洞察家用塑料垫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目标达成率是我们关注的首要指标。我们设定了明确的目标，并通过定期监测和评估，迅速发现并应对潜在的目标偏差。这为家用塑料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成本绩效是另一个核心关注点。通过实际成本与预算成本的对比分析，我们深入了解成本差异的原因，及时调整资源分配，保持家用塑料垫项目在经济效益方面的合理水平。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进度作为关键的绩效指标之一，得到了精心的关注。我们制定了详细的家用塑料垫项目进度计划，并设立了进度符合度指标，确保实际进度与计划进度保持一致。这使我们能够快速发现和解决潜在的进度问题，保持家用塑料垫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家用塑料垫项目绩效的不可或缺的一环。我们引入了一系列的质量标准和客户满意度指标，以确保家用塑料垫项目交付的成果在质量上达到或超越预期水平。通过持续监测这些指标，我们努力提升家用塑料垫项目整体质量水平，为家用塑料垫项目的成功交付提供有力保障。通过这些科学且全面的绩效评估，我们能够更好地引导家用塑料垫项目的持续改进，确保家用塑料垫项目目标的顺利达成。</w:t>
      </w:r>
    </w:p>
    <w:p>
      <w:pPr>
        <w:pStyle w:val="Heading2"/>
        <w:ind w:firstLine="560" w:firstLineChars="200"/>
        <w:rPr>
          <w:rFonts w:ascii="仿宋" w:eastAsia="仿宋" w:hAnsi="仿宋" w:cs="仿宋" w:hint="eastAsia"/>
          <w:sz w:val="28"/>
          <w:lang w:eastAsia="zh-CN"/>
        </w:rPr>
      </w:pPr>
      <w:bookmarkStart w:id="16" w:name="_Toc845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绩效评估是家用塑料垫项目中的关键环节，为确保家用塑料垫项目达到预期目标，我们采用了多层次、多维度的绩效评估方法。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家用塑料垫项目的战略目标对齐，确保每个决策和行动都与家用塑料垫项目整体目标保持一致。团队会定期召开战略对齐会议，审视当前工作与家用塑料垫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家用塑料垫项目进度、质量、成本和风险等方面。这些指标通过数据收集和分析，为家用塑料垫项目管理团队提供了客观的评估依据。例如，我们通过家用塑料垫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绩效评估不仅仅停留在家用塑料垫项目内部，还考虑了家用塑料垫项目对外部环境的影响。我们定期进行干系人满意度调查，以了解各利益相关方对家用塑料垫项目的期望和满意度，并及时做出调整。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这种多层次、多角度的绩效评估方法，使得我们能够全面了解家用塑料垫项目的运行状态，及时做出调整，确保家用塑料垫项目在不断变化的环境中保持稳健前行。</w:t>
      </w:r>
    </w:p>
    <w:p>
      <w:pPr>
        <w:pStyle w:val="Heading2"/>
        <w:ind w:firstLine="560" w:firstLineChars="200"/>
        <w:rPr>
          <w:rFonts w:ascii="仿宋" w:eastAsia="仿宋" w:hAnsi="仿宋" w:cs="仿宋" w:hint="eastAsia"/>
          <w:sz w:val="28"/>
          <w:lang w:eastAsia="zh-CN"/>
        </w:rPr>
      </w:pPr>
      <w:bookmarkStart w:id="17" w:name="_Toc14561"/>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为了确保家用塑料垫项目的有效管理和不断优化，我们采用了精心设计的绩效评估周期。这个周期旨在实现灵活、实时和全面的评估，以适应家用塑料垫项目执行中的各种挑战。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家用塑料垫项目的不同需求，分为短期、中期和长期。短期评估关注每个迭代或工作周期，以及时发现和解决当前任务中的问题。中期评估涵盖几个迭代，深入了解整体家用塑料垫项目的趋势和性能。长期评估则着眼于整个家用塑料垫项目阶段，确保家用塑料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家用塑料垫项目管理工具和协作平台，团队成员能够随时更新和分享家用塑料垫项目数据。这种实时性的反馈机制使我们能够及时察觉潜在问题，快速调整，保持家用塑料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家用塑料垫项目的决策制定密不可分。每个周期的家用塑料垫项目回顾会议成为集体总结经验、识别问题深层次原因并找到创新解决方案的平台。这种定期的反思与调整机制使家用塑料垫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2025"/>
      <w:r>
        <w:rPr>
          <w:rFonts w:ascii="仿宋" w:eastAsia="仿宋" w:hAnsi="仿宋" w:cs="仿宋" w:hint="eastAsia"/>
          <w:sz w:val="28"/>
          <w:lang w:eastAsia="zh-CN"/>
        </w:rPr>
        <w:t>五、家用塑料垫项目概论</w:t>
      </w:r>
      <w:bookmarkEnd w:id="18"/>
    </w:p>
    <w:p>
      <w:pPr>
        <w:pStyle w:val="Heading2"/>
        <w:rPr>
          <w:rFonts w:ascii="仿宋" w:eastAsia="仿宋" w:hAnsi="仿宋" w:cs="仿宋" w:hint="eastAsia"/>
          <w:lang w:eastAsia="zh-CN"/>
        </w:rPr>
      </w:pPr>
      <w:bookmarkStart w:id="19" w:name="_Toc25754"/>
      <w:r>
        <w:rPr>
          <w:rFonts w:ascii="仿宋" w:eastAsia="仿宋" w:hAnsi="仿宋" w:cs="仿宋" w:hint="eastAsia"/>
          <w:lang w:eastAsia="zh-CN"/>
        </w:rPr>
        <w:t>(一)、家用塑料垫项目概况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的起源追溯至对市场的深入洞察。市场的不断演变与变革为家用塑料垫项目提供了难得的机遇。当前市场存在的需求缺口和变革的大环境共同构成了家用塑料垫项目的背景。这个家用塑料垫项目旨在充分利用市场机遇，填补行业中尚未满足的需求，为客户提供全新的解决方案。市场的变革和需求的增长使得这个家用塑料垫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家用塑料垫项目名称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正式命名为家用塑料垫。这个名称不仅仅是一个标识，更代表了家用塑料垫项目的核心理念和愿景。它蕴含着家用塑料垫项目所要解决问题的关键字，具有强烈的表达和辨识度，为家用塑料垫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家用塑料垫项目目标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的核心目标是提供一种全新、高效的解决方案，满足客户日益增长的需求。家用塑料垫项目追求的不仅仅是满足市场需求，更是在市场中获得卓越的竞争优势。通过不断提升产品或服务的质量和创新水平，家用塑料垫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家用塑料垫项目范围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料垫项目全面涵盖了产品研发、制造、市场推广和售后服务，确保从产品设计到最终用户体验的全方位关注。这一全面的家用塑料垫项目范围是为了确保家用塑料垫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家用塑料垫项目时间表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https://d.book118.com/237126053016006030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家用塑料垫项目规划设计蓝图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4B726B"/>
    <w:rsid w:val="404B72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712605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2024-01-07T15:14:00Z</dcterms:created>
  <dcterms:modified xsi:type="dcterms:W3CDTF">2024-01-07T15:14:29Z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2BDF6E0F63C34373A1A524F20A7B1643_11</vt:lpwstr>
  </property>
  <property fmtid="{D5CDD505-2E9C-101B-9397-08002B2CF9AE}" pid="3" name="KSOProductBuildVer">
    <vt:lpwstr>2052-12.1.0.16120</vt:lpwstr>
  </property>
</Properties>
</file>