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智能疏导项目规划设计方案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97" w:history="1">
        <w:r>
          <w:rPr>
            <w:rFonts w:ascii="仿宋" w:eastAsia="仿宋" w:hAnsi="仿宋" w:cs="仿宋" w:hint="eastAsia"/>
            <w:lang w:eastAsia="zh-CN"/>
          </w:rPr>
          <w:t>前言</w:t>
        </w:r>
        <w:r>
          <w:tab/>
        </w:r>
        <w:r>
          <w:fldChar w:fldCharType="begin"/>
        </w:r>
        <w:r>
          <w:instrText xml:space="preserve"> PAGEREF _Toc23997 \h </w:instrText>
        </w:r>
        <w:r>
          <w:fldChar w:fldCharType="separate"/>
        </w:r>
        <w:r>
          <w:t>3</w:t>
        </w:r>
        <w:r>
          <w:fldChar w:fldCharType="end"/>
        </w:r>
      </w:hyperlink>
    </w:p>
    <w:p>
      <w:pPr>
        <w:pStyle w:val="TOC1"/>
        <w:tabs>
          <w:tab w:val="right" w:leader="dot" w:pos="8306"/>
        </w:tabs>
      </w:pPr>
      <w:hyperlink w:anchor="_Toc27575" w:history="1">
        <w:r>
          <w:rPr>
            <w:rFonts w:ascii="仿宋" w:eastAsia="仿宋" w:hAnsi="仿宋" w:cs="仿宋" w:hint="eastAsia"/>
            <w:lang w:eastAsia="zh-CN"/>
          </w:rPr>
          <w:t>一、智能疏导项目概论</w:t>
        </w:r>
        <w:r>
          <w:tab/>
        </w:r>
        <w:r>
          <w:fldChar w:fldCharType="begin"/>
        </w:r>
        <w:r>
          <w:instrText xml:space="preserve"> PAGEREF _Toc27575 \h </w:instrText>
        </w:r>
        <w:r>
          <w:fldChar w:fldCharType="separate"/>
        </w:r>
        <w:r>
          <w:t>3</w:t>
        </w:r>
        <w:r>
          <w:fldChar w:fldCharType="end"/>
        </w:r>
      </w:hyperlink>
    </w:p>
    <w:p>
      <w:pPr>
        <w:pStyle w:val="TOC2"/>
        <w:tabs>
          <w:tab w:val="right" w:leader="dot" w:pos="8306"/>
        </w:tabs>
      </w:pPr>
      <w:hyperlink w:anchor="_Toc523" w:history="1">
        <w:r>
          <w:rPr>
            <w:rFonts w:ascii="仿宋" w:eastAsia="仿宋" w:hAnsi="仿宋" w:cs="仿宋" w:hint="eastAsia"/>
            <w:lang w:eastAsia="zh-CN"/>
          </w:rPr>
          <w:t>(一)、智能疏导项目概况</w:t>
        </w:r>
        <w:r>
          <w:tab/>
        </w:r>
        <w:r>
          <w:fldChar w:fldCharType="begin"/>
        </w:r>
        <w:r>
          <w:instrText xml:space="preserve"> PAGEREF _Toc523 \h </w:instrText>
        </w:r>
        <w:r>
          <w:fldChar w:fldCharType="separate"/>
        </w:r>
        <w:r>
          <w:t>3</w:t>
        </w:r>
        <w:r>
          <w:fldChar w:fldCharType="end"/>
        </w:r>
      </w:hyperlink>
    </w:p>
    <w:p>
      <w:pPr>
        <w:pStyle w:val="TOC2"/>
        <w:tabs>
          <w:tab w:val="right" w:leader="dot" w:pos="8306"/>
        </w:tabs>
      </w:pPr>
      <w:hyperlink w:anchor="_Toc21685" w:history="1">
        <w:r>
          <w:rPr>
            <w:rFonts w:ascii="仿宋" w:eastAsia="仿宋" w:hAnsi="仿宋" w:cs="仿宋" w:hint="eastAsia"/>
            <w:lang w:eastAsia="zh-CN"/>
          </w:rPr>
          <w:t>(二)、智能疏导项目目标</w:t>
        </w:r>
        <w:r>
          <w:tab/>
        </w:r>
        <w:r>
          <w:fldChar w:fldCharType="begin"/>
        </w:r>
        <w:r>
          <w:instrText xml:space="preserve"> PAGEREF _Toc21685 \h </w:instrText>
        </w:r>
        <w:r>
          <w:fldChar w:fldCharType="separate"/>
        </w:r>
        <w:r>
          <w:t>5</w:t>
        </w:r>
        <w:r>
          <w:fldChar w:fldCharType="end"/>
        </w:r>
      </w:hyperlink>
    </w:p>
    <w:p>
      <w:pPr>
        <w:pStyle w:val="TOC2"/>
        <w:tabs>
          <w:tab w:val="right" w:leader="dot" w:pos="8306"/>
        </w:tabs>
      </w:pPr>
      <w:hyperlink w:anchor="_Toc22642" w:history="1">
        <w:r>
          <w:rPr>
            <w:rFonts w:ascii="仿宋" w:eastAsia="仿宋" w:hAnsi="仿宋" w:cs="仿宋" w:hint="eastAsia"/>
            <w:lang w:eastAsia="zh-CN"/>
          </w:rPr>
          <w:t>(三)、智能疏导项目提出的理由</w:t>
        </w:r>
        <w:r>
          <w:tab/>
        </w:r>
        <w:r>
          <w:fldChar w:fldCharType="begin"/>
        </w:r>
        <w:r>
          <w:instrText xml:space="preserve"> PAGEREF _Toc22642 \h </w:instrText>
        </w:r>
        <w:r>
          <w:fldChar w:fldCharType="separate"/>
        </w:r>
        <w:r>
          <w:t>6</w:t>
        </w:r>
        <w:r>
          <w:fldChar w:fldCharType="end"/>
        </w:r>
      </w:hyperlink>
    </w:p>
    <w:p>
      <w:pPr>
        <w:pStyle w:val="TOC2"/>
        <w:tabs>
          <w:tab w:val="right" w:leader="dot" w:pos="8306"/>
        </w:tabs>
      </w:pPr>
      <w:hyperlink w:anchor="_Toc25599" w:history="1">
        <w:r>
          <w:rPr>
            <w:rFonts w:ascii="仿宋" w:eastAsia="仿宋" w:hAnsi="仿宋" w:cs="仿宋" w:hint="eastAsia"/>
            <w:lang w:eastAsia="zh-CN"/>
          </w:rPr>
          <w:t>(四)、智能疏导项目意义</w:t>
        </w:r>
        <w:r>
          <w:tab/>
        </w:r>
        <w:r>
          <w:fldChar w:fldCharType="begin"/>
        </w:r>
        <w:r>
          <w:instrText xml:space="preserve"> PAGEREF _Toc25599 \h </w:instrText>
        </w:r>
        <w:r>
          <w:fldChar w:fldCharType="separate"/>
        </w:r>
        <w:r>
          <w:t>8</w:t>
        </w:r>
        <w:r>
          <w:fldChar w:fldCharType="end"/>
        </w:r>
      </w:hyperlink>
    </w:p>
    <w:p>
      <w:pPr>
        <w:pStyle w:val="TOC2"/>
        <w:tabs>
          <w:tab w:val="right" w:leader="dot" w:pos="8306"/>
        </w:tabs>
      </w:pPr>
      <w:hyperlink w:anchor="_Toc7998" w:history="1">
        <w:r>
          <w:rPr>
            <w:rFonts w:ascii="仿宋" w:eastAsia="仿宋" w:hAnsi="仿宋" w:cs="仿宋" w:hint="eastAsia"/>
            <w:lang w:eastAsia="zh-CN"/>
          </w:rPr>
          <w:t>(五)、智能疏导项目背景</w:t>
        </w:r>
        <w:r>
          <w:tab/>
        </w:r>
        <w:r>
          <w:fldChar w:fldCharType="begin"/>
        </w:r>
        <w:r>
          <w:instrText xml:space="preserve"> PAGEREF _Toc7998 \h </w:instrText>
        </w:r>
        <w:r>
          <w:fldChar w:fldCharType="separate"/>
        </w:r>
        <w:r>
          <w:t>9</w:t>
        </w:r>
        <w:r>
          <w:fldChar w:fldCharType="end"/>
        </w:r>
      </w:hyperlink>
    </w:p>
    <w:p>
      <w:pPr>
        <w:pStyle w:val="TOC1"/>
        <w:tabs>
          <w:tab w:val="right" w:leader="dot" w:pos="8306"/>
        </w:tabs>
      </w:pPr>
      <w:hyperlink w:anchor="_Toc11580" w:history="1">
        <w:r>
          <w:rPr>
            <w:rFonts w:ascii="仿宋" w:eastAsia="仿宋" w:hAnsi="仿宋" w:cs="仿宋" w:hint="eastAsia"/>
            <w:lang w:eastAsia="zh-CN"/>
          </w:rPr>
          <w:t>二、产品规划分析</w:t>
        </w:r>
        <w:r>
          <w:tab/>
        </w:r>
        <w:r>
          <w:fldChar w:fldCharType="begin"/>
        </w:r>
        <w:r>
          <w:instrText xml:space="preserve"> PAGEREF _Toc11580 \h </w:instrText>
        </w:r>
        <w:r>
          <w:fldChar w:fldCharType="separate"/>
        </w:r>
        <w:r>
          <w:t>9</w:t>
        </w:r>
        <w:r>
          <w:fldChar w:fldCharType="end"/>
        </w:r>
      </w:hyperlink>
    </w:p>
    <w:p>
      <w:pPr>
        <w:pStyle w:val="TOC2"/>
        <w:tabs>
          <w:tab w:val="right" w:leader="dot" w:pos="8306"/>
        </w:tabs>
      </w:pPr>
      <w:hyperlink w:anchor="_Toc30662" w:history="1">
        <w:r>
          <w:rPr>
            <w:rFonts w:ascii="仿宋" w:eastAsia="仿宋" w:hAnsi="仿宋" w:cs="仿宋" w:hint="eastAsia"/>
            <w:lang w:eastAsia="zh-CN"/>
          </w:rPr>
          <w:t>(一)、产品规划</w:t>
        </w:r>
        <w:r>
          <w:tab/>
        </w:r>
        <w:r>
          <w:fldChar w:fldCharType="begin"/>
        </w:r>
        <w:r>
          <w:instrText xml:space="preserve"> PAGEREF _Toc30662 \h </w:instrText>
        </w:r>
        <w:r>
          <w:fldChar w:fldCharType="separate"/>
        </w:r>
        <w:r>
          <w:t>9</w:t>
        </w:r>
        <w:r>
          <w:fldChar w:fldCharType="end"/>
        </w:r>
      </w:hyperlink>
    </w:p>
    <w:p>
      <w:pPr>
        <w:pStyle w:val="TOC2"/>
        <w:tabs>
          <w:tab w:val="right" w:leader="dot" w:pos="8306"/>
        </w:tabs>
      </w:pPr>
      <w:hyperlink w:anchor="_Toc24457" w:history="1">
        <w:r>
          <w:rPr>
            <w:rFonts w:ascii="仿宋" w:eastAsia="仿宋" w:hAnsi="仿宋" w:cs="仿宋" w:hint="eastAsia"/>
            <w:lang w:eastAsia="zh-CN"/>
          </w:rPr>
          <w:t>(二)、建设规模</w:t>
        </w:r>
        <w:r>
          <w:tab/>
        </w:r>
        <w:r>
          <w:fldChar w:fldCharType="begin"/>
        </w:r>
        <w:r>
          <w:instrText xml:space="preserve"> PAGEREF _Toc24457 \h </w:instrText>
        </w:r>
        <w:r>
          <w:fldChar w:fldCharType="separate"/>
        </w:r>
        <w:r>
          <w:t>10</w:t>
        </w:r>
        <w:r>
          <w:fldChar w:fldCharType="end"/>
        </w:r>
      </w:hyperlink>
    </w:p>
    <w:p>
      <w:pPr>
        <w:pStyle w:val="TOC1"/>
        <w:tabs>
          <w:tab w:val="right" w:leader="dot" w:pos="8306"/>
        </w:tabs>
      </w:pPr>
      <w:hyperlink w:anchor="_Toc9032" w:history="1">
        <w:r>
          <w:rPr>
            <w:rFonts w:ascii="仿宋" w:eastAsia="仿宋" w:hAnsi="仿宋" w:cs="仿宋" w:hint="eastAsia"/>
            <w:lang w:eastAsia="zh-CN"/>
          </w:rPr>
          <w:t>三、市场分析、调研</w:t>
        </w:r>
        <w:r>
          <w:tab/>
        </w:r>
        <w:r>
          <w:fldChar w:fldCharType="begin"/>
        </w:r>
        <w:r>
          <w:instrText xml:space="preserve"> PAGEREF _Toc9032 \h </w:instrText>
        </w:r>
        <w:r>
          <w:fldChar w:fldCharType="separate"/>
        </w:r>
        <w:r>
          <w:t>11</w:t>
        </w:r>
        <w:r>
          <w:fldChar w:fldCharType="end"/>
        </w:r>
      </w:hyperlink>
    </w:p>
    <w:p>
      <w:pPr>
        <w:pStyle w:val="TOC2"/>
        <w:tabs>
          <w:tab w:val="right" w:leader="dot" w:pos="8306"/>
        </w:tabs>
      </w:pPr>
      <w:hyperlink w:anchor="_Toc13154" w:history="1">
        <w:r>
          <w:rPr>
            <w:rFonts w:ascii="仿宋" w:eastAsia="仿宋" w:hAnsi="仿宋" w:cs="仿宋" w:hint="eastAsia"/>
            <w:lang w:eastAsia="zh-CN"/>
          </w:rPr>
          <w:t>(一)、智能疏导行业分析</w:t>
        </w:r>
        <w:r>
          <w:tab/>
        </w:r>
        <w:r>
          <w:fldChar w:fldCharType="begin"/>
        </w:r>
        <w:r>
          <w:instrText xml:space="preserve"> PAGEREF _Toc13154 \h </w:instrText>
        </w:r>
        <w:r>
          <w:fldChar w:fldCharType="separate"/>
        </w:r>
        <w:r>
          <w:t>11</w:t>
        </w:r>
        <w:r>
          <w:fldChar w:fldCharType="end"/>
        </w:r>
      </w:hyperlink>
    </w:p>
    <w:p>
      <w:pPr>
        <w:pStyle w:val="TOC2"/>
        <w:tabs>
          <w:tab w:val="right" w:leader="dot" w:pos="8306"/>
        </w:tabs>
      </w:pPr>
      <w:hyperlink w:anchor="_Toc19393" w:history="1">
        <w:r>
          <w:rPr>
            <w:rFonts w:ascii="仿宋" w:eastAsia="仿宋" w:hAnsi="仿宋" w:cs="仿宋" w:hint="eastAsia"/>
            <w:lang w:eastAsia="zh-CN"/>
          </w:rPr>
          <w:t>(二)、智能疏导市场分析预测</w:t>
        </w:r>
        <w:r>
          <w:tab/>
        </w:r>
        <w:r>
          <w:fldChar w:fldCharType="begin"/>
        </w:r>
        <w:r>
          <w:instrText xml:space="preserve"> PAGEREF _Toc19393 \h </w:instrText>
        </w:r>
        <w:r>
          <w:fldChar w:fldCharType="separate"/>
        </w:r>
        <w:r>
          <w:t>12</w:t>
        </w:r>
        <w:r>
          <w:fldChar w:fldCharType="end"/>
        </w:r>
      </w:hyperlink>
    </w:p>
    <w:p>
      <w:pPr>
        <w:pStyle w:val="TOC1"/>
        <w:tabs>
          <w:tab w:val="right" w:leader="dot" w:pos="8306"/>
        </w:tabs>
      </w:pPr>
      <w:hyperlink w:anchor="_Toc22674" w:history="1">
        <w:r>
          <w:rPr>
            <w:rFonts w:ascii="仿宋" w:eastAsia="仿宋" w:hAnsi="仿宋" w:cs="仿宋" w:hint="eastAsia"/>
            <w:lang w:eastAsia="zh-CN"/>
          </w:rPr>
          <w:t>四、智能疏导项目文档管理</w:t>
        </w:r>
        <w:r>
          <w:tab/>
        </w:r>
        <w:r>
          <w:fldChar w:fldCharType="begin"/>
        </w:r>
        <w:r>
          <w:instrText xml:space="preserve"> PAGEREF _Toc22674 \h </w:instrText>
        </w:r>
        <w:r>
          <w:fldChar w:fldCharType="separate"/>
        </w:r>
        <w:r>
          <w:t>13</w:t>
        </w:r>
        <w:r>
          <w:fldChar w:fldCharType="end"/>
        </w:r>
      </w:hyperlink>
    </w:p>
    <w:p>
      <w:pPr>
        <w:pStyle w:val="TOC2"/>
        <w:tabs>
          <w:tab w:val="right" w:leader="dot" w:pos="8306"/>
        </w:tabs>
      </w:pPr>
      <w:hyperlink w:anchor="_Toc24709" w:history="1">
        <w:r>
          <w:rPr>
            <w:rFonts w:ascii="仿宋" w:eastAsia="仿宋" w:hAnsi="仿宋" w:cs="仿宋" w:hint="eastAsia"/>
            <w:lang w:eastAsia="zh-CN"/>
          </w:rPr>
          <w:t>(一)、文档编制与审查</w:t>
        </w:r>
        <w:r>
          <w:tab/>
        </w:r>
        <w:r>
          <w:fldChar w:fldCharType="begin"/>
        </w:r>
        <w:r>
          <w:instrText xml:space="preserve"> PAGEREF _Toc24709 \h </w:instrText>
        </w:r>
        <w:r>
          <w:fldChar w:fldCharType="separate"/>
        </w:r>
        <w:r>
          <w:t>13</w:t>
        </w:r>
        <w:r>
          <w:fldChar w:fldCharType="end"/>
        </w:r>
      </w:hyperlink>
    </w:p>
    <w:p>
      <w:pPr>
        <w:pStyle w:val="TOC2"/>
        <w:tabs>
          <w:tab w:val="right" w:leader="dot" w:pos="8306"/>
        </w:tabs>
      </w:pPr>
      <w:hyperlink w:anchor="_Toc27885" w:history="1">
        <w:r>
          <w:rPr>
            <w:rFonts w:ascii="仿宋" w:eastAsia="仿宋" w:hAnsi="仿宋" w:cs="仿宋" w:hint="eastAsia"/>
            <w:lang w:eastAsia="zh-CN"/>
          </w:rPr>
          <w:t>(二)、文档发布与分发</w:t>
        </w:r>
        <w:r>
          <w:tab/>
        </w:r>
        <w:r>
          <w:fldChar w:fldCharType="begin"/>
        </w:r>
        <w:r>
          <w:instrText xml:space="preserve"> PAGEREF _Toc27885 \h </w:instrText>
        </w:r>
        <w:r>
          <w:fldChar w:fldCharType="separate"/>
        </w:r>
        <w:r>
          <w:t>14</w:t>
        </w:r>
        <w:r>
          <w:fldChar w:fldCharType="end"/>
        </w:r>
      </w:hyperlink>
    </w:p>
    <w:p>
      <w:pPr>
        <w:pStyle w:val="TOC2"/>
        <w:tabs>
          <w:tab w:val="right" w:leader="dot" w:pos="8306"/>
        </w:tabs>
      </w:pPr>
      <w:hyperlink w:anchor="_Toc3234" w:history="1">
        <w:r>
          <w:rPr>
            <w:rFonts w:ascii="仿宋" w:eastAsia="仿宋" w:hAnsi="仿宋" w:cs="仿宋" w:hint="eastAsia"/>
            <w:lang w:eastAsia="zh-CN"/>
          </w:rPr>
          <w:t>(三)、文档存档与归档</w:t>
        </w:r>
        <w:r>
          <w:tab/>
        </w:r>
        <w:r>
          <w:fldChar w:fldCharType="begin"/>
        </w:r>
        <w:r>
          <w:instrText xml:space="preserve"> PAGEREF _Toc3234 \h </w:instrText>
        </w:r>
        <w:r>
          <w:fldChar w:fldCharType="separate"/>
        </w:r>
        <w:r>
          <w:t>15</w:t>
        </w:r>
        <w:r>
          <w:fldChar w:fldCharType="end"/>
        </w:r>
      </w:hyperlink>
    </w:p>
    <w:p>
      <w:pPr>
        <w:pStyle w:val="TOC1"/>
        <w:tabs>
          <w:tab w:val="right" w:leader="dot" w:pos="8306"/>
        </w:tabs>
      </w:pPr>
      <w:hyperlink w:anchor="_Toc2471" w:history="1">
        <w:r>
          <w:rPr>
            <w:rFonts w:ascii="仿宋" w:eastAsia="仿宋" w:hAnsi="仿宋" w:cs="仿宋" w:hint="eastAsia"/>
            <w:lang w:eastAsia="zh-CN"/>
          </w:rPr>
          <w:t>五、智能疏导项目建设单位说明</w:t>
        </w:r>
        <w:r>
          <w:tab/>
        </w:r>
        <w:r>
          <w:fldChar w:fldCharType="begin"/>
        </w:r>
        <w:r>
          <w:instrText xml:space="preserve"> PAGEREF _Toc2471 \h </w:instrText>
        </w:r>
        <w:r>
          <w:fldChar w:fldCharType="separate"/>
        </w:r>
        <w:r>
          <w:t>16</w:t>
        </w:r>
        <w:r>
          <w:fldChar w:fldCharType="end"/>
        </w:r>
      </w:hyperlink>
    </w:p>
    <w:p>
      <w:pPr>
        <w:pStyle w:val="TOC2"/>
        <w:tabs>
          <w:tab w:val="right" w:leader="dot" w:pos="8306"/>
        </w:tabs>
      </w:pPr>
      <w:hyperlink w:anchor="_Toc15703" w:history="1">
        <w:r>
          <w:rPr>
            <w:rFonts w:ascii="仿宋" w:eastAsia="仿宋" w:hAnsi="仿宋" w:cs="仿宋" w:hint="eastAsia"/>
            <w:lang w:eastAsia="zh-CN"/>
          </w:rPr>
          <w:t>(一)、智能疏导项目承办单位基本情况</w:t>
        </w:r>
        <w:r>
          <w:tab/>
        </w:r>
        <w:r>
          <w:fldChar w:fldCharType="begin"/>
        </w:r>
        <w:r>
          <w:instrText xml:space="preserve"> PAGEREF _Toc15703 \h </w:instrText>
        </w:r>
        <w:r>
          <w:fldChar w:fldCharType="separate"/>
        </w:r>
        <w:r>
          <w:t>16</w:t>
        </w:r>
        <w:r>
          <w:fldChar w:fldCharType="end"/>
        </w:r>
      </w:hyperlink>
    </w:p>
    <w:p>
      <w:pPr>
        <w:pStyle w:val="TOC2"/>
        <w:tabs>
          <w:tab w:val="right" w:leader="dot" w:pos="8306"/>
        </w:tabs>
      </w:pPr>
      <w:hyperlink w:anchor="_Toc9341" w:history="1">
        <w:r>
          <w:rPr>
            <w:rFonts w:ascii="仿宋" w:eastAsia="仿宋" w:hAnsi="仿宋" w:cs="仿宋" w:hint="eastAsia"/>
            <w:lang w:eastAsia="zh-CN"/>
          </w:rPr>
          <w:t>(二)、公司经济效益分析</w:t>
        </w:r>
        <w:r>
          <w:tab/>
        </w:r>
        <w:r>
          <w:fldChar w:fldCharType="begin"/>
        </w:r>
        <w:r>
          <w:instrText xml:space="preserve"> PAGEREF _Toc9341 \h </w:instrText>
        </w:r>
        <w:r>
          <w:fldChar w:fldCharType="separate"/>
        </w:r>
        <w:r>
          <w:t>17</w:t>
        </w:r>
        <w:r>
          <w:fldChar w:fldCharType="end"/>
        </w:r>
      </w:hyperlink>
    </w:p>
    <w:p>
      <w:pPr>
        <w:pStyle w:val="TOC1"/>
        <w:tabs>
          <w:tab w:val="right" w:leader="dot" w:pos="8306"/>
        </w:tabs>
      </w:pPr>
      <w:hyperlink w:anchor="_Toc8474" w:history="1">
        <w:r>
          <w:rPr>
            <w:rFonts w:ascii="仿宋" w:eastAsia="仿宋" w:hAnsi="仿宋" w:cs="仿宋" w:hint="eastAsia"/>
            <w:lang w:eastAsia="zh-CN"/>
          </w:rPr>
          <w:t>六、智能疏导项目可持续发展</w:t>
        </w:r>
        <w:r>
          <w:tab/>
        </w:r>
        <w:r>
          <w:fldChar w:fldCharType="begin"/>
        </w:r>
        <w:r>
          <w:instrText xml:space="preserve"> PAGEREF _Toc8474 \h </w:instrText>
        </w:r>
        <w:r>
          <w:fldChar w:fldCharType="separate"/>
        </w:r>
        <w:r>
          <w:t>18</w:t>
        </w:r>
        <w:r>
          <w:fldChar w:fldCharType="end"/>
        </w:r>
      </w:hyperlink>
    </w:p>
    <w:p>
      <w:pPr>
        <w:pStyle w:val="TOC2"/>
        <w:tabs>
          <w:tab w:val="right" w:leader="dot" w:pos="8306"/>
        </w:tabs>
      </w:pPr>
      <w:hyperlink w:anchor="_Toc11021" w:history="1">
        <w:r>
          <w:rPr>
            <w:rFonts w:ascii="仿宋" w:eastAsia="仿宋" w:hAnsi="仿宋" w:cs="仿宋" w:hint="eastAsia"/>
            <w:lang w:eastAsia="zh-CN"/>
          </w:rPr>
          <w:t>(一)、可持续战略与实践</w:t>
        </w:r>
        <w:r>
          <w:tab/>
        </w:r>
        <w:r>
          <w:fldChar w:fldCharType="begin"/>
        </w:r>
        <w:r>
          <w:instrText xml:space="preserve"> PAGEREF _Toc11021 \h </w:instrText>
        </w:r>
        <w:r>
          <w:fldChar w:fldCharType="separate"/>
        </w:r>
        <w:r>
          <w:t>18</w:t>
        </w:r>
        <w:r>
          <w:fldChar w:fldCharType="end"/>
        </w:r>
      </w:hyperlink>
    </w:p>
    <w:p>
      <w:pPr>
        <w:pStyle w:val="TOC2"/>
        <w:tabs>
          <w:tab w:val="right" w:leader="dot" w:pos="8306"/>
        </w:tabs>
      </w:pPr>
      <w:hyperlink w:anchor="_Toc3078" w:history="1">
        <w:r>
          <w:rPr>
            <w:rFonts w:ascii="仿宋" w:eastAsia="仿宋" w:hAnsi="仿宋" w:cs="仿宋" w:hint="eastAsia"/>
            <w:lang w:eastAsia="zh-CN"/>
          </w:rPr>
          <w:t>(二)、环保与社会责任</w:t>
        </w:r>
        <w:r>
          <w:tab/>
        </w:r>
        <w:r>
          <w:fldChar w:fldCharType="begin"/>
        </w:r>
        <w:r>
          <w:instrText xml:space="preserve"> PAGEREF _Toc3078 \h </w:instrText>
        </w:r>
        <w:r>
          <w:fldChar w:fldCharType="separate"/>
        </w:r>
        <w:r>
          <w:t>19</w:t>
        </w:r>
        <w:r>
          <w:fldChar w:fldCharType="end"/>
        </w:r>
      </w:hyperlink>
    </w:p>
    <w:p>
      <w:pPr>
        <w:pStyle w:val="TOC1"/>
        <w:tabs>
          <w:tab w:val="right" w:leader="dot" w:pos="8306"/>
        </w:tabs>
      </w:pPr>
      <w:hyperlink w:anchor="_Toc12817" w:history="1">
        <w:r>
          <w:rPr>
            <w:rFonts w:ascii="仿宋" w:eastAsia="仿宋" w:hAnsi="仿宋" w:cs="仿宋" w:hint="eastAsia"/>
            <w:lang w:eastAsia="zh-CN"/>
          </w:rPr>
          <w:t>七、智能疏导项目环境影响分析</w:t>
        </w:r>
        <w:r>
          <w:tab/>
        </w:r>
        <w:r>
          <w:fldChar w:fldCharType="begin"/>
        </w:r>
        <w:r>
          <w:instrText xml:space="preserve"> PAGEREF _Toc12817 \h </w:instrText>
        </w:r>
        <w:r>
          <w:fldChar w:fldCharType="separate"/>
        </w:r>
        <w:r>
          <w:t>19</w:t>
        </w:r>
        <w:r>
          <w:fldChar w:fldCharType="end"/>
        </w:r>
      </w:hyperlink>
    </w:p>
    <w:p>
      <w:pPr>
        <w:pStyle w:val="TOC2"/>
        <w:tabs>
          <w:tab w:val="right" w:leader="dot" w:pos="8306"/>
        </w:tabs>
      </w:pPr>
      <w:hyperlink w:anchor="_Toc21687" w:history="1">
        <w:r>
          <w:rPr>
            <w:rFonts w:ascii="仿宋" w:eastAsia="仿宋" w:hAnsi="仿宋" w:cs="仿宋" w:hint="eastAsia"/>
            <w:lang w:eastAsia="zh-CN"/>
          </w:rPr>
          <w:t>(一)、建设区域环境质量现状</w:t>
        </w:r>
        <w:r>
          <w:tab/>
        </w:r>
        <w:r>
          <w:fldChar w:fldCharType="begin"/>
        </w:r>
        <w:r>
          <w:instrText xml:space="preserve"> PAGEREF _Toc21687 \h </w:instrText>
        </w:r>
        <w:r>
          <w:fldChar w:fldCharType="separate"/>
        </w:r>
        <w:r>
          <w:t>19</w:t>
        </w:r>
        <w:r>
          <w:fldChar w:fldCharType="end"/>
        </w:r>
      </w:hyperlink>
    </w:p>
    <w:p>
      <w:pPr>
        <w:pStyle w:val="TOC2"/>
        <w:tabs>
          <w:tab w:val="right" w:leader="dot" w:pos="8306"/>
        </w:tabs>
      </w:pPr>
      <w:hyperlink w:anchor="_Toc8031" w:history="1">
        <w:r>
          <w:rPr>
            <w:rFonts w:ascii="仿宋" w:eastAsia="仿宋" w:hAnsi="仿宋" w:cs="仿宋" w:hint="eastAsia"/>
            <w:lang w:eastAsia="zh-CN"/>
          </w:rPr>
          <w:t>(二)、建设期环境保护</w:t>
        </w:r>
        <w:r>
          <w:tab/>
        </w:r>
        <w:r>
          <w:fldChar w:fldCharType="begin"/>
        </w:r>
        <w:r>
          <w:instrText xml:space="preserve"> PAGEREF _Toc8031 \h </w:instrText>
        </w:r>
        <w:r>
          <w:fldChar w:fldCharType="separate"/>
        </w:r>
        <w:r>
          <w:t>21</w:t>
        </w:r>
        <w:r>
          <w:fldChar w:fldCharType="end"/>
        </w:r>
      </w:hyperlink>
    </w:p>
    <w:p>
      <w:pPr>
        <w:pStyle w:val="TOC2"/>
        <w:tabs>
          <w:tab w:val="right" w:leader="dot" w:pos="8306"/>
        </w:tabs>
      </w:pPr>
      <w:hyperlink w:anchor="_Toc5323" w:history="1">
        <w:r>
          <w:rPr>
            <w:rFonts w:ascii="仿宋" w:eastAsia="仿宋" w:hAnsi="仿宋" w:cs="仿宋" w:hint="eastAsia"/>
            <w:lang w:eastAsia="zh-CN"/>
          </w:rPr>
          <w:t>(三)、运营期环境保护</w:t>
        </w:r>
        <w:r>
          <w:tab/>
        </w:r>
        <w:r>
          <w:fldChar w:fldCharType="begin"/>
        </w:r>
        <w:r>
          <w:instrText xml:space="preserve"> PAGEREF _Toc5323 \h </w:instrText>
        </w:r>
        <w:r>
          <w:fldChar w:fldCharType="separate"/>
        </w:r>
        <w:r>
          <w:t>22</w:t>
        </w:r>
        <w:r>
          <w:fldChar w:fldCharType="end"/>
        </w:r>
      </w:hyperlink>
    </w:p>
    <w:p>
      <w:pPr>
        <w:pStyle w:val="TOC2"/>
        <w:tabs>
          <w:tab w:val="right" w:leader="dot" w:pos="8306"/>
        </w:tabs>
      </w:pPr>
      <w:hyperlink w:anchor="_Toc11470" w:history="1">
        <w:r>
          <w:rPr>
            <w:rFonts w:ascii="仿宋" w:eastAsia="仿宋" w:hAnsi="仿宋" w:cs="仿宋" w:hint="eastAsia"/>
            <w:lang w:eastAsia="zh-CN"/>
          </w:rPr>
          <w:t>(四)、智能疏导项目建设对区域经济的影响</w:t>
        </w:r>
        <w:r>
          <w:tab/>
        </w:r>
        <w:r>
          <w:fldChar w:fldCharType="begin"/>
        </w:r>
        <w:r>
          <w:instrText xml:space="preserve"> PAGEREF _Toc11470 \h </w:instrText>
        </w:r>
        <w:r>
          <w:fldChar w:fldCharType="separate"/>
        </w:r>
        <w:r>
          <w:t>24</w:t>
        </w:r>
        <w:r>
          <w:fldChar w:fldCharType="end"/>
        </w:r>
      </w:hyperlink>
    </w:p>
    <w:p>
      <w:pPr>
        <w:pStyle w:val="TOC2"/>
        <w:tabs>
          <w:tab w:val="right" w:leader="dot" w:pos="8306"/>
        </w:tabs>
      </w:pPr>
      <w:hyperlink w:anchor="_Toc21155" w:history="1">
        <w:r>
          <w:rPr>
            <w:rFonts w:ascii="仿宋" w:eastAsia="仿宋" w:hAnsi="仿宋" w:cs="仿宋" w:hint="eastAsia"/>
            <w:lang w:eastAsia="zh-CN"/>
          </w:rPr>
          <w:t>(五)、废弃物处理</w:t>
        </w:r>
        <w:r>
          <w:tab/>
        </w:r>
        <w:r>
          <w:fldChar w:fldCharType="begin"/>
        </w:r>
        <w:r>
          <w:instrText xml:space="preserve"> PAGEREF _Toc21155 \h </w:instrText>
        </w:r>
        <w:r>
          <w:fldChar w:fldCharType="separate"/>
        </w:r>
        <w:r>
          <w:t>25</w:t>
        </w:r>
        <w:r>
          <w:fldChar w:fldCharType="end"/>
        </w:r>
      </w:hyperlink>
    </w:p>
    <w:p>
      <w:pPr>
        <w:pStyle w:val="TOC2"/>
        <w:tabs>
          <w:tab w:val="right" w:leader="dot" w:pos="8306"/>
        </w:tabs>
      </w:pPr>
      <w:hyperlink w:anchor="_Toc21369" w:history="1">
        <w:r>
          <w:rPr>
            <w:rFonts w:ascii="仿宋" w:eastAsia="仿宋" w:hAnsi="仿宋" w:cs="仿宋" w:hint="eastAsia"/>
            <w:lang w:eastAsia="zh-CN"/>
          </w:rPr>
          <w:t>(六)、特殊环境影响分析</w:t>
        </w:r>
        <w:r>
          <w:tab/>
        </w:r>
        <w:r>
          <w:fldChar w:fldCharType="begin"/>
        </w:r>
        <w:r>
          <w:instrText xml:space="preserve"> PAGEREF _Toc21369 \h </w:instrText>
        </w:r>
        <w:r>
          <w:fldChar w:fldCharType="separate"/>
        </w:r>
        <w:r>
          <w:t>27</w:t>
        </w:r>
        <w:r>
          <w:fldChar w:fldCharType="end"/>
        </w:r>
      </w:hyperlink>
    </w:p>
    <w:p>
      <w:pPr>
        <w:pStyle w:val="TOC2"/>
        <w:tabs>
          <w:tab w:val="right" w:leader="dot" w:pos="8306"/>
        </w:tabs>
      </w:pPr>
      <w:hyperlink w:anchor="_Toc1575" w:history="1">
        <w:r>
          <w:rPr>
            <w:rFonts w:ascii="仿宋" w:eastAsia="仿宋" w:hAnsi="仿宋" w:cs="仿宋" w:hint="eastAsia"/>
            <w:lang w:eastAsia="zh-CN"/>
          </w:rPr>
          <w:t>(七)、清洁生产</w:t>
        </w:r>
        <w:r>
          <w:tab/>
        </w:r>
        <w:r>
          <w:fldChar w:fldCharType="begin"/>
        </w:r>
        <w:r>
          <w:instrText xml:space="preserve"> PAGEREF _Toc1575 \h </w:instrText>
        </w:r>
        <w:r>
          <w:fldChar w:fldCharType="separate"/>
        </w:r>
        <w:r>
          <w:t>28</w:t>
        </w:r>
        <w:r>
          <w:fldChar w:fldCharType="end"/>
        </w:r>
      </w:hyperlink>
    </w:p>
    <w:p>
      <w:pPr>
        <w:pStyle w:val="TOC2"/>
        <w:tabs>
          <w:tab w:val="right" w:leader="dot" w:pos="8306"/>
        </w:tabs>
      </w:pPr>
      <w:hyperlink w:anchor="_Toc27132" w:history="1">
        <w:r>
          <w:rPr>
            <w:rFonts w:ascii="仿宋" w:eastAsia="仿宋" w:hAnsi="仿宋" w:cs="仿宋" w:hint="eastAsia"/>
            <w:lang w:eastAsia="zh-CN"/>
          </w:rPr>
          <w:t>(八)、环境保护综合评价</w:t>
        </w:r>
        <w:r>
          <w:tab/>
        </w:r>
        <w:r>
          <w:fldChar w:fldCharType="begin"/>
        </w:r>
        <w:r>
          <w:instrText xml:space="preserve"> PAGEREF _Toc27132 \h </w:instrText>
        </w:r>
        <w:r>
          <w:fldChar w:fldCharType="separate"/>
        </w:r>
        <w:r>
          <w:t>29</w:t>
        </w:r>
        <w:r>
          <w:fldChar w:fldCharType="end"/>
        </w:r>
      </w:hyperlink>
    </w:p>
    <w:p>
      <w:pPr>
        <w:pStyle w:val="TOC1"/>
        <w:tabs>
          <w:tab w:val="right" w:leader="dot" w:pos="8306"/>
        </w:tabs>
      </w:pPr>
      <w:hyperlink w:anchor="_Toc14478" w:history="1">
        <w:r>
          <w:rPr>
            <w:rFonts w:ascii="仿宋" w:eastAsia="仿宋" w:hAnsi="仿宋" w:cs="仿宋" w:hint="eastAsia"/>
            <w:lang w:eastAsia="zh-CN"/>
          </w:rPr>
          <w:t>八、生产安全保护</w:t>
        </w:r>
        <w:r>
          <w:tab/>
        </w:r>
        <w:r>
          <w:fldChar w:fldCharType="begin"/>
        </w:r>
        <w:r>
          <w:instrText xml:space="preserve"> PAGEREF _Toc14478 \h </w:instrText>
        </w:r>
        <w:r>
          <w:fldChar w:fldCharType="separate"/>
        </w:r>
        <w:r>
          <w:t>30</w:t>
        </w:r>
        <w:r>
          <w:fldChar w:fldCharType="end"/>
        </w:r>
      </w:hyperlink>
    </w:p>
    <w:p>
      <w:pPr>
        <w:pStyle w:val="TOC2"/>
        <w:tabs>
          <w:tab w:val="right" w:leader="dot" w:pos="8306"/>
        </w:tabs>
      </w:pPr>
      <w:hyperlink w:anchor="_Toc21909" w:history="1">
        <w:r>
          <w:rPr>
            <w:rFonts w:ascii="仿宋" w:eastAsia="仿宋" w:hAnsi="仿宋" w:cs="仿宋" w:hint="eastAsia"/>
            <w:lang w:eastAsia="zh-CN"/>
          </w:rPr>
          <w:t>(一)、消防安全</w:t>
        </w:r>
        <w:r>
          <w:tab/>
        </w:r>
        <w:r>
          <w:fldChar w:fldCharType="begin"/>
        </w:r>
        <w:r>
          <w:instrText xml:space="preserve"> PAGEREF _Toc21909 \h </w:instrText>
        </w:r>
        <w:r>
          <w:fldChar w:fldCharType="separate"/>
        </w:r>
        <w:r>
          <w:t>30</w:t>
        </w:r>
        <w:r>
          <w:fldChar w:fldCharType="end"/>
        </w:r>
      </w:hyperlink>
    </w:p>
    <w:p>
      <w:pPr>
        <w:pStyle w:val="TOC2"/>
        <w:tabs>
          <w:tab w:val="right" w:leader="dot" w:pos="8306"/>
        </w:tabs>
      </w:pPr>
      <w:hyperlink w:anchor="_Toc16249" w:history="1">
        <w:r>
          <w:rPr>
            <w:rFonts w:ascii="仿宋" w:eastAsia="仿宋" w:hAnsi="仿宋" w:cs="仿宋" w:hint="eastAsia"/>
            <w:lang w:eastAsia="zh-CN"/>
          </w:rPr>
          <w:t>(二)、防火防爆总图布置措施</w:t>
        </w:r>
        <w:r>
          <w:tab/>
        </w:r>
        <w:r>
          <w:fldChar w:fldCharType="begin"/>
        </w:r>
        <w:r>
          <w:instrText xml:space="preserve"> PAGEREF _Toc16249 \h </w:instrText>
        </w:r>
        <w:r>
          <w:fldChar w:fldCharType="separate"/>
        </w:r>
        <w:r>
          <w:t>31</w:t>
        </w:r>
        <w:r>
          <w:fldChar w:fldCharType="end"/>
        </w:r>
      </w:hyperlink>
    </w:p>
    <w:p>
      <w:pPr>
        <w:pStyle w:val="TOC2"/>
        <w:tabs>
          <w:tab w:val="right" w:leader="dot" w:pos="8306"/>
        </w:tabs>
      </w:pPr>
      <w:hyperlink w:anchor="_Toc27986" w:history="1">
        <w:r>
          <w:rPr>
            <w:rFonts w:ascii="仿宋" w:eastAsia="仿宋" w:hAnsi="仿宋" w:cs="仿宋" w:hint="eastAsia"/>
            <w:lang w:eastAsia="zh-CN"/>
          </w:rPr>
          <w:t>(三)、自然灾害防范措施</w:t>
        </w:r>
        <w:r>
          <w:tab/>
        </w:r>
        <w:r>
          <w:fldChar w:fldCharType="begin"/>
        </w:r>
        <w:r>
          <w:instrText xml:space="preserve"> PAGEREF _Toc27986 \h </w:instrText>
        </w:r>
        <w:r>
          <w:fldChar w:fldCharType="separate"/>
        </w:r>
        <w:r>
          <w:t>32</w:t>
        </w:r>
        <w:r>
          <w:fldChar w:fldCharType="end"/>
        </w:r>
      </w:hyperlink>
    </w:p>
    <w:p>
      <w:pPr>
        <w:pStyle w:val="TOC2"/>
        <w:tabs>
          <w:tab w:val="right" w:leader="dot" w:pos="8306"/>
        </w:tabs>
      </w:pPr>
      <w:hyperlink w:anchor="_Toc21993" w:history="1">
        <w:r>
          <w:rPr>
            <w:rFonts w:ascii="仿宋" w:eastAsia="仿宋" w:hAnsi="仿宋" w:cs="仿宋" w:hint="eastAsia"/>
            <w:lang w:eastAsia="zh-CN"/>
          </w:rPr>
          <w:t>(四)、安全色及安全标志使用要求</w:t>
        </w:r>
        <w:r>
          <w:tab/>
        </w:r>
        <w:r>
          <w:fldChar w:fldCharType="begin"/>
        </w:r>
        <w:r>
          <w:instrText xml:space="preserve"> PAGEREF _Toc21993 \h </w:instrText>
        </w:r>
        <w:r>
          <w:fldChar w:fldCharType="separate"/>
        </w:r>
        <w:r>
          <w:t>33</w:t>
        </w:r>
        <w:r>
          <w:fldChar w:fldCharType="end"/>
        </w:r>
      </w:hyperlink>
    </w:p>
    <w:p>
      <w:pPr>
        <w:pStyle w:val="TOC2"/>
        <w:tabs>
          <w:tab w:val="right" w:leader="dot" w:pos="8306"/>
        </w:tabs>
      </w:pPr>
      <w:hyperlink w:anchor="_Toc26548" w:history="1">
        <w:r>
          <w:rPr>
            <w:rFonts w:ascii="仿宋" w:eastAsia="仿宋" w:hAnsi="仿宋" w:cs="仿宋" w:hint="eastAsia"/>
            <w:lang w:eastAsia="zh-CN"/>
          </w:rPr>
          <w:t>(五)、防尘防毒措施</w:t>
        </w:r>
        <w:r>
          <w:tab/>
        </w:r>
        <w:r>
          <w:fldChar w:fldCharType="begin"/>
        </w:r>
        <w:r>
          <w:instrText xml:space="preserve"> PAGEREF _Toc26548 \h </w:instrText>
        </w:r>
        <w:r>
          <w:fldChar w:fldCharType="separate"/>
        </w:r>
        <w:r>
          <w:t>34</w:t>
        </w:r>
        <w:r>
          <w:fldChar w:fldCharType="end"/>
        </w:r>
      </w:hyperlink>
    </w:p>
    <w:p>
      <w:pPr>
        <w:pStyle w:val="TOC2"/>
        <w:tabs>
          <w:tab w:val="right" w:leader="dot" w:pos="8306"/>
        </w:tabs>
      </w:pPr>
      <w:hyperlink w:anchor="_Toc10704" w:history="1">
        <w:r>
          <w:rPr>
            <w:rFonts w:ascii="仿宋" w:eastAsia="仿宋" w:hAnsi="仿宋" w:cs="仿宋" w:hint="eastAsia"/>
            <w:lang w:eastAsia="zh-CN"/>
          </w:rPr>
          <w:t>(六)、防静电、触电防护及防雷措施</w:t>
        </w:r>
        <w:r>
          <w:tab/>
        </w:r>
        <w:r>
          <w:fldChar w:fldCharType="begin"/>
        </w:r>
        <w:r>
          <w:instrText xml:space="preserve"> PAGEREF _Toc10704 \h </w:instrText>
        </w:r>
        <w:r>
          <w:fldChar w:fldCharType="separate"/>
        </w:r>
        <w:r>
          <w:t>35</w:t>
        </w:r>
        <w:r>
          <w:fldChar w:fldCharType="end"/>
        </w:r>
      </w:hyperlink>
    </w:p>
    <w:p>
      <w:pPr>
        <w:pStyle w:val="TOC2"/>
        <w:tabs>
          <w:tab w:val="right" w:leader="dot" w:pos="8306"/>
        </w:tabs>
      </w:pPr>
      <w:hyperlink w:anchor="_Toc11891" w:history="1">
        <w:r>
          <w:rPr>
            <w:rFonts w:ascii="仿宋" w:eastAsia="仿宋" w:hAnsi="仿宋" w:cs="仿宋" w:hint="eastAsia"/>
            <w:lang w:eastAsia="zh-CN"/>
          </w:rPr>
          <w:t>(七)、机械设备安全保障措施</w:t>
        </w:r>
        <w:r>
          <w:tab/>
        </w:r>
        <w:r>
          <w:fldChar w:fldCharType="begin"/>
        </w:r>
        <w:r>
          <w:instrText xml:space="preserve"> PAGEREF _Toc11891 \h </w:instrText>
        </w:r>
        <w:r>
          <w:fldChar w:fldCharType="separate"/>
        </w:r>
        <w:r>
          <w:t>36</w:t>
        </w:r>
        <w:r>
          <w:fldChar w:fldCharType="end"/>
        </w:r>
      </w:hyperlink>
    </w:p>
    <w:p>
      <w:pPr>
        <w:pStyle w:val="TOC1"/>
        <w:tabs>
          <w:tab w:val="right" w:leader="dot" w:pos="8306"/>
        </w:tabs>
      </w:pPr>
      <w:hyperlink w:anchor="_Toc27477" w:history="1">
        <w:r>
          <w:rPr>
            <w:rFonts w:ascii="仿宋" w:eastAsia="仿宋" w:hAnsi="仿宋" w:cs="仿宋" w:hint="eastAsia"/>
            <w:lang w:eastAsia="zh-CN"/>
          </w:rPr>
          <w:t>九、智能疏导项目经营效益</w:t>
        </w:r>
        <w:r>
          <w:tab/>
        </w:r>
        <w:r>
          <w:fldChar w:fldCharType="begin"/>
        </w:r>
        <w:r>
          <w:instrText xml:space="preserve"> PAGEREF _Toc27477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16" w:history="1">
        <w:r>
          <w:rPr>
            <w:rFonts w:ascii="仿宋" w:eastAsia="仿宋" w:hAnsi="仿宋" w:cs="仿宋" w:hint="eastAsia"/>
            <w:lang w:eastAsia="zh-CN"/>
          </w:rPr>
          <w:t>(一)、经济评价财务测算</w:t>
        </w:r>
        <w:r>
          <w:tab/>
        </w:r>
        <w:r>
          <w:fldChar w:fldCharType="begin"/>
        </w:r>
        <w:r>
          <w:instrText xml:space="preserve"> PAGEREF _Toc4416 \h </w:instrText>
        </w:r>
        <w:r>
          <w:fldChar w:fldCharType="separate"/>
        </w:r>
        <w:r>
          <w:t>38</w:t>
        </w:r>
        <w:r>
          <w:fldChar w:fldCharType="end"/>
        </w:r>
      </w:hyperlink>
    </w:p>
    <w:p>
      <w:pPr>
        <w:pStyle w:val="TOC2"/>
        <w:tabs>
          <w:tab w:val="right" w:leader="dot" w:pos="8306"/>
        </w:tabs>
      </w:pPr>
      <w:hyperlink w:anchor="_Toc4862" w:history="1">
        <w:r>
          <w:rPr>
            <w:rFonts w:ascii="仿宋" w:eastAsia="仿宋" w:hAnsi="仿宋" w:cs="仿宋" w:hint="eastAsia"/>
            <w:lang w:eastAsia="zh-CN"/>
          </w:rPr>
          <w:t>(二)、智能疏导项目盈利能力分析</w:t>
        </w:r>
        <w:r>
          <w:tab/>
        </w:r>
        <w:r>
          <w:fldChar w:fldCharType="begin"/>
        </w:r>
        <w:r>
          <w:instrText xml:space="preserve"> PAGEREF _Toc4862 \h </w:instrText>
        </w:r>
        <w:r>
          <w:fldChar w:fldCharType="separate"/>
        </w:r>
        <w:r>
          <w:t>39</w:t>
        </w:r>
        <w:r>
          <w:fldChar w:fldCharType="end"/>
        </w:r>
      </w:hyperlink>
    </w:p>
    <w:p>
      <w:pPr>
        <w:pStyle w:val="TOC1"/>
        <w:tabs>
          <w:tab w:val="right" w:leader="dot" w:pos="8306"/>
        </w:tabs>
      </w:pPr>
      <w:hyperlink w:anchor="_Toc22456" w:history="1">
        <w:r>
          <w:rPr>
            <w:rFonts w:ascii="仿宋" w:eastAsia="仿宋" w:hAnsi="仿宋" w:cs="仿宋" w:hint="eastAsia"/>
            <w:lang w:eastAsia="zh-CN"/>
          </w:rPr>
          <w:t>十、智能疏导项目人力资源培养与发展</w:t>
        </w:r>
        <w:r>
          <w:tab/>
        </w:r>
        <w:r>
          <w:fldChar w:fldCharType="begin"/>
        </w:r>
        <w:r>
          <w:instrText xml:space="preserve"> PAGEREF _Toc22456 \h </w:instrText>
        </w:r>
        <w:r>
          <w:fldChar w:fldCharType="separate"/>
        </w:r>
        <w:r>
          <w:t>40</w:t>
        </w:r>
        <w:r>
          <w:fldChar w:fldCharType="end"/>
        </w:r>
      </w:hyperlink>
    </w:p>
    <w:p>
      <w:pPr>
        <w:pStyle w:val="TOC2"/>
        <w:tabs>
          <w:tab w:val="right" w:leader="dot" w:pos="8306"/>
        </w:tabs>
      </w:pPr>
      <w:hyperlink w:anchor="_Toc32347" w:history="1">
        <w:r>
          <w:rPr>
            <w:rFonts w:ascii="仿宋" w:eastAsia="仿宋" w:hAnsi="仿宋" w:cs="仿宋" w:hint="eastAsia"/>
            <w:lang w:eastAsia="zh-CN"/>
          </w:rPr>
          <w:t>(一)、人才需求与规划</w:t>
        </w:r>
        <w:r>
          <w:tab/>
        </w:r>
        <w:r>
          <w:fldChar w:fldCharType="begin"/>
        </w:r>
        <w:r>
          <w:instrText xml:space="preserve"> PAGEREF _Toc32347 \h </w:instrText>
        </w:r>
        <w:r>
          <w:fldChar w:fldCharType="separate"/>
        </w:r>
        <w:r>
          <w:t>40</w:t>
        </w:r>
        <w:r>
          <w:fldChar w:fldCharType="end"/>
        </w:r>
      </w:hyperlink>
    </w:p>
    <w:p>
      <w:pPr>
        <w:pStyle w:val="TOC2"/>
        <w:tabs>
          <w:tab w:val="right" w:leader="dot" w:pos="8306"/>
        </w:tabs>
      </w:pPr>
      <w:hyperlink w:anchor="_Toc29679" w:history="1">
        <w:r>
          <w:rPr>
            <w:rFonts w:ascii="仿宋" w:eastAsia="仿宋" w:hAnsi="仿宋" w:cs="仿宋" w:hint="eastAsia"/>
            <w:lang w:eastAsia="zh-CN"/>
          </w:rPr>
          <w:t>(二)、培训与发展计划</w:t>
        </w:r>
        <w:r>
          <w:tab/>
        </w:r>
        <w:r>
          <w:fldChar w:fldCharType="begin"/>
        </w:r>
        <w:r>
          <w:instrText xml:space="preserve"> PAGEREF _Toc29679 \h </w:instrText>
        </w:r>
        <w:r>
          <w:fldChar w:fldCharType="separate"/>
        </w:r>
        <w:r>
          <w:t>40</w:t>
        </w:r>
        <w:r>
          <w:fldChar w:fldCharType="end"/>
        </w:r>
      </w:hyperlink>
    </w:p>
    <w:p>
      <w:pPr>
        <w:pStyle w:val="TOC1"/>
        <w:tabs>
          <w:tab w:val="right" w:leader="dot" w:pos="8306"/>
        </w:tabs>
      </w:pPr>
      <w:hyperlink w:anchor="_Toc16110" w:history="1">
        <w:r>
          <w:rPr>
            <w:rFonts w:ascii="仿宋" w:eastAsia="仿宋" w:hAnsi="仿宋" w:cs="仿宋" w:hint="eastAsia"/>
            <w:lang w:eastAsia="zh-CN"/>
          </w:rPr>
          <w:t>十一、智能疏导项目风险管理</w:t>
        </w:r>
        <w:r>
          <w:tab/>
        </w:r>
        <w:r>
          <w:fldChar w:fldCharType="begin"/>
        </w:r>
        <w:r>
          <w:instrText xml:space="preserve"> PAGEREF _Toc16110 \h </w:instrText>
        </w:r>
        <w:r>
          <w:fldChar w:fldCharType="separate"/>
        </w:r>
        <w:r>
          <w:t>41</w:t>
        </w:r>
        <w:r>
          <w:fldChar w:fldCharType="end"/>
        </w:r>
      </w:hyperlink>
    </w:p>
    <w:p>
      <w:pPr>
        <w:pStyle w:val="TOC2"/>
        <w:tabs>
          <w:tab w:val="right" w:leader="dot" w:pos="8306"/>
        </w:tabs>
      </w:pPr>
      <w:hyperlink w:anchor="_Toc25136" w:history="1">
        <w:r>
          <w:rPr>
            <w:rFonts w:ascii="仿宋" w:eastAsia="仿宋" w:hAnsi="仿宋" w:cs="仿宋" w:hint="eastAsia"/>
            <w:lang w:eastAsia="zh-CN"/>
          </w:rPr>
          <w:t>(一)、风险识别与评估</w:t>
        </w:r>
        <w:r>
          <w:tab/>
        </w:r>
        <w:r>
          <w:fldChar w:fldCharType="begin"/>
        </w:r>
        <w:r>
          <w:instrText xml:space="preserve"> PAGEREF _Toc25136 \h </w:instrText>
        </w:r>
        <w:r>
          <w:fldChar w:fldCharType="separate"/>
        </w:r>
        <w:r>
          <w:t>41</w:t>
        </w:r>
        <w:r>
          <w:fldChar w:fldCharType="end"/>
        </w:r>
      </w:hyperlink>
    </w:p>
    <w:p>
      <w:pPr>
        <w:pStyle w:val="TOC2"/>
        <w:tabs>
          <w:tab w:val="right" w:leader="dot" w:pos="8306"/>
        </w:tabs>
      </w:pPr>
      <w:hyperlink w:anchor="_Toc5469" w:history="1">
        <w:r>
          <w:rPr>
            <w:rFonts w:ascii="仿宋" w:eastAsia="仿宋" w:hAnsi="仿宋" w:cs="仿宋" w:hint="eastAsia"/>
            <w:lang w:eastAsia="zh-CN"/>
          </w:rPr>
          <w:t>(二)、风险应对策略</w:t>
        </w:r>
        <w:r>
          <w:tab/>
        </w:r>
        <w:r>
          <w:fldChar w:fldCharType="begin"/>
        </w:r>
        <w:r>
          <w:instrText xml:space="preserve"> PAGEREF _Toc5469 \h </w:instrText>
        </w:r>
        <w:r>
          <w:fldChar w:fldCharType="separate"/>
        </w:r>
        <w:r>
          <w:t>42</w:t>
        </w:r>
        <w:r>
          <w:fldChar w:fldCharType="end"/>
        </w:r>
      </w:hyperlink>
    </w:p>
    <w:p>
      <w:pPr>
        <w:pStyle w:val="TOC2"/>
        <w:tabs>
          <w:tab w:val="right" w:leader="dot" w:pos="8306"/>
        </w:tabs>
      </w:pPr>
      <w:hyperlink w:anchor="_Toc26602" w:history="1">
        <w:r>
          <w:rPr>
            <w:rFonts w:ascii="仿宋" w:eastAsia="仿宋" w:hAnsi="仿宋" w:cs="仿宋" w:hint="eastAsia"/>
            <w:lang w:eastAsia="zh-CN"/>
          </w:rPr>
          <w:t>(三)、风险监控与控制</w:t>
        </w:r>
        <w:r>
          <w:tab/>
        </w:r>
        <w:r>
          <w:fldChar w:fldCharType="begin"/>
        </w:r>
        <w:r>
          <w:instrText xml:space="preserve"> PAGEREF _Toc26602 \h </w:instrText>
        </w:r>
        <w:r>
          <w:fldChar w:fldCharType="separate"/>
        </w:r>
        <w:r>
          <w:t>44</w:t>
        </w:r>
        <w:r>
          <w:fldChar w:fldCharType="end"/>
        </w:r>
      </w:hyperlink>
    </w:p>
    <w:p>
      <w:pPr>
        <w:pStyle w:val="TOC1"/>
        <w:tabs>
          <w:tab w:val="right" w:leader="dot" w:pos="8306"/>
        </w:tabs>
      </w:pPr>
      <w:hyperlink w:anchor="_Toc9015" w:history="1">
        <w:r>
          <w:rPr>
            <w:rFonts w:ascii="仿宋" w:eastAsia="仿宋" w:hAnsi="仿宋" w:cs="仿宋" w:hint="eastAsia"/>
            <w:lang w:eastAsia="zh-CN"/>
          </w:rPr>
          <w:t>十二、智能疏导项目人力资源管理</w:t>
        </w:r>
        <w:r>
          <w:tab/>
        </w:r>
        <w:r>
          <w:fldChar w:fldCharType="begin"/>
        </w:r>
        <w:r>
          <w:instrText xml:space="preserve"> PAGEREF _Toc9015 \h </w:instrText>
        </w:r>
        <w:r>
          <w:fldChar w:fldCharType="separate"/>
        </w:r>
        <w:r>
          <w:t>45</w:t>
        </w:r>
        <w:r>
          <w:fldChar w:fldCharType="end"/>
        </w:r>
      </w:hyperlink>
    </w:p>
    <w:p>
      <w:pPr>
        <w:pStyle w:val="TOC2"/>
        <w:tabs>
          <w:tab w:val="right" w:leader="dot" w:pos="8306"/>
        </w:tabs>
      </w:pPr>
      <w:hyperlink w:anchor="_Toc13029" w:history="1">
        <w:r>
          <w:rPr>
            <w:rFonts w:ascii="仿宋" w:eastAsia="仿宋" w:hAnsi="仿宋" w:cs="仿宋" w:hint="eastAsia"/>
            <w:lang w:eastAsia="zh-CN"/>
          </w:rPr>
          <w:t>(一)、建立健全的预算管理制度</w:t>
        </w:r>
        <w:r>
          <w:tab/>
        </w:r>
        <w:r>
          <w:fldChar w:fldCharType="begin"/>
        </w:r>
        <w:r>
          <w:instrText xml:space="preserve"> PAGEREF _Toc13029 \h </w:instrText>
        </w:r>
        <w:r>
          <w:fldChar w:fldCharType="separate"/>
        </w:r>
        <w:r>
          <w:t>45</w:t>
        </w:r>
        <w:r>
          <w:fldChar w:fldCharType="end"/>
        </w:r>
      </w:hyperlink>
    </w:p>
    <w:p>
      <w:pPr>
        <w:pStyle w:val="TOC2"/>
        <w:tabs>
          <w:tab w:val="right" w:leader="dot" w:pos="8306"/>
        </w:tabs>
      </w:pPr>
      <w:hyperlink w:anchor="_Toc28620" w:history="1">
        <w:r>
          <w:rPr>
            <w:rFonts w:ascii="仿宋" w:eastAsia="仿宋" w:hAnsi="仿宋" w:cs="仿宋" w:hint="eastAsia"/>
            <w:lang w:eastAsia="zh-CN"/>
          </w:rPr>
          <w:t>(二)、加强资金流动监控</w:t>
        </w:r>
        <w:r>
          <w:tab/>
        </w:r>
        <w:r>
          <w:fldChar w:fldCharType="begin"/>
        </w:r>
        <w:r>
          <w:instrText xml:space="preserve"> PAGEREF _Toc28620 \h </w:instrText>
        </w:r>
        <w:r>
          <w:fldChar w:fldCharType="separate"/>
        </w:r>
        <w:r>
          <w:t>47</w:t>
        </w:r>
        <w:r>
          <w:fldChar w:fldCharType="end"/>
        </w:r>
      </w:hyperlink>
    </w:p>
    <w:p>
      <w:pPr>
        <w:pStyle w:val="TOC2"/>
        <w:tabs>
          <w:tab w:val="right" w:leader="dot" w:pos="8306"/>
        </w:tabs>
      </w:pPr>
      <w:hyperlink w:anchor="_Toc9007" w:history="1">
        <w:r>
          <w:rPr>
            <w:rFonts w:ascii="仿宋" w:eastAsia="仿宋" w:hAnsi="仿宋" w:cs="仿宋" w:hint="eastAsia"/>
            <w:lang w:eastAsia="zh-CN"/>
          </w:rPr>
          <w:t>(三)、制定完善的风险控制机制</w:t>
        </w:r>
        <w:r>
          <w:tab/>
        </w:r>
        <w:r>
          <w:fldChar w:fldCharType="begin"/>
        </w:r>
        <w:r>
          <w:instrText xml:space="preserve"> PAGEREF _Toc9007 \h </w:instrText>
        </w:r>
        <w:r>
          <w:fldChar w:fldCharType="separate"/>
        </w:r>
        <w:r>
          <w:t>48</w:t>
        </w:r>
        <w:r>
          <w:fldChar w:fldCharType="end"/>
        </w:r>
      </w:hyperlink>
    </w:p>
    <w:p>
      <w:pPr>
        <w:pStyle w:val="TOC2"/>
        <w:tabs>
          <w:tab w:val="right" w:leader="dot" w:pos="8306"/>
        </w:tabs>
      </w:pPr>
      <w:hyperlink w:anchor="_Toc240" w:history="1">
        <w:r>
          <w:rPr>
            <w:rFonts w:ascii="仿宋" w:eastAsia="仿宋" w:hAnsi="仿宋" w:cs="仿宋" w:hint="eastAsia"/>
            <w:lang w:eastAsia="zh-CN"/>
          </w:rPr>
          <w:t>(四)、优化成本管理</w:t>
        </w:r>
        <w:r>
          <w:tab/>
        </w:r>
        <w:r>
          <w:fldChar w:fldCharType="begin"/>
        </w:r>
        <w:r>
          <w:instrText xml:space="preserve"> PAGEREF _Toc240 \h </w:instrText>
        </w:r>
        <w:r>
          <w:fldChar w:fldCharType="separate"/>
        </w:r>
        <w:r>
          <w:t>49</w:t>
        </w:r>
        <w:r>
          <w:fldChar w:fldCharType="end"/>
        </w:r>
      </w:hyperlink>
    </w:p>
    <w:p>
      <w:pPr>
        <w:pStyle w:val="TOC1"/>
        <w:tabs>
          <w:tab w:val="right" w:leader="dot" w:pos="8306"/>
        </w:tabs>
      </w:pPr>
      <w:hyperlink w:anchor="_Toc7521" w:history="1">
        <w:r>
          <w:rPr>
            <w:rFonts w:ascii="仿宋" w:eastAsia="仿宋" w:hAnsi="仿宋" w:cs="仿宋" w:hint="eastAsia"/>
            <w:lang w:eastAsia="zh-CN"/>
          </w:rPr>
          <w:t>十三、供应链管理</w:t>
        </w:r>
        <w:r>
          <w:tab/>
        </w:r>
        <w:r>
          <w:fldChar w:fldCharType="begin"/>
        </w:r>
        <w:r>
          <w:instrText xml:space="preserve"> PAGEREF _Toc7521 \h </w:instrText>
        </w:r>
        <w:r>
          <w:fldChar w:fldCharType="separate"/>
        </w:r>
        <w:r>
          <w:t>50</w:t>
        </w:r>
        <w:r>
          <w:fldChar w:fldCharType="end"/>
        </w:r>
      </w:hyperlink>
    </w:p>
    <w:p>
      <w:pPr>
        <w:pStyle w:val="TOC2"/>
        <w:tabs>
          <w:tab w:val="right" w:leader="dot" w:pos="8306"/>
        </w:tabs>
      </w:pPr>
      <w:hyperlink w:anchor="_Toc3740" w:history="1">
        <w:r>
          <w:rPr>
            <w:rFonts w:ascii="仿宋" w:eastAsia="仿宋" w:hAnsi="仿宋" w:cs="仿宋" w:hint="eastAsia"/>
            <w:lang w:eastAsia="zh-CN"/>
          </w:rPr>
          <w:t>(一)、供应链战略规划</w:t>
        </w:r>
        <w:r>
          <w:tab/>
        </w:r>
        <w:r>
          <w:fldChar w:fldCharType="begin"/>
        </w:r>
        <w:r>
          <w:instrText xml:space="preserve"> PAGEREF _Toc3740 \h </w:instrText>
        </w:r>
        <w:r>
          <w:fldChar w:fldCharType="separate"/>
        </w:r>
        <w:r>
          <w:t>50</w:t>
        </w:r>
        <w:r>
          <w:fldChar w:fldCharType="end"/>
        </w:r>
      </w:hyperlink>
    </w:p>
    <w:p>
      <w:pPr>
        <w:pStyle w:val="TOC2"/>
        <w:tabs>
          <w:tab w:val="right" w:leader="dot" w:pos="8306"/>
        </w:tabs>
      </w:pPr>
      <w:hyperlink w:anchor="_Toc28723" w:history="1">
        <w:r>
          <w:rPr>
            <w:rFonts w:ascii="仿宋" w:eastAsia="仿宋" w:hAnsi="仿宋" w:cs="仿宋" w:hint="eastAsia"/>
            <w:lang w:eastAsia="zh-CN"/>
          </w:rPr>
          <w:t>(二)、供应商选择与合作</w:t>
        </w:r>
        <w:r>
          <w:tab/>
        </w:r>
        <w:r>
          <w:fldChar w:fldCharType="begin"/>
        </w:r>
        <w:r>
          <w:instrText xml:space="preserve"> PAGEREF _Toc28723 \h </w:instrText>
        </w:r>
        <w:r>
          <w:fldChar w:fldCharType="separate"/>
        </w:r>
        <w:r>
          <w:t>52</w:t>
        </w:r>
        <w:r>
          <w:fldChar w:fldCharType="end"/>
        </w:r>
      </w:hyperlink>
    </w:p>
    <w:p>
      <w:pPr>
        <w:pStyle w:val="TOC2"/>
        <w:tabs>
          <w:tab w:val="right" w:leader="dot" w:pos="8306"/>
        </w:tabs>
      </w:pPr>
      <w:hyperlink w:anchor="_Toc20679" w:history="1">
        <w:r>
          <w:rPr>
            <w:rFonts w:ascii="仿宋" w:eastAsia="仿宋" w:hAnsi="仿宋" w:cs="仿宋" w:hint="eastAsia"/>
            <w:lang w:eastAsia="zh-CN"/>
          </w:rPr>
          <w:t>(三)、物流与库存管理</w:t>
        </w:r>
        <w:r>
          <w:tab/>
        </w:r>
        <w:r>
          <w:fldChar w:fldCharType="begin"/>
        </w:r>
        <w:r>
          <w:instrText xml:space="preserve"> PAGEREF _Toc20679 \h </w:instrText>
        </w:r>
        <w:r>
          <w:fldChar w:fldCharType="separate"/>
        </w:r>
        <w:r>
          <w:t>53</w:t>
        </w:r>
        <w:r>
          <w:fldChar w:fldCharType="end"/>
        </w:r>
      </w:hyperlink>
    </w:p>
    <w:p>
      <w:pPr>
        <w:pStyle w:val="TOC1"/>
        <w:tabs>
          <w:tab w:val="right" w:leader="dot" w:pos="8306"/>
        </w:tabs>
      </w:pPr>
      <w:hyperlink w:anchor="_Toc28529" w:history="1">
        <w:r>
          <w:rPr>
            <w:rFonts w:ascii="仿宋" w:eastAsia="仿宋" w:hAnsi="仿宋" w:cs="仿宋" w:hint="eastAsia"/>
            <w:lang w:eastAsia="zh-CN"/>
          </w:rPr>
          <w:t>十四、质量管理体系</w:t>
        </w:r>
        <w:r>
          <w:tab/>
        </w:r>
        <w:r>
          <w:fldChar w:fldCharType="begin"/>
        </w:r>
        <w:r>
          <w:instrText xml:space="preserve"> PAGEREF _Toc28529 \h </w:instrText>
        </w:r>
        <w:r>
          <w:fldChar w:fldCharType="separate"/>
        </w:r>
        <w:r>
          <w:t>54</w:t>
        </w:r>
        <w:r>
          <w:fldChar w:fldCharType="end"/>
        </w:r>
      </w:hyperlink>
    </w:p>
    <w:p>
      <w:pPr>
        <w:pStyle w:val="TOC2"/>
        <w:tabs>
          <w:tab w:val="right" w:leader="dot" w:pos="8306"/>
        </w:tabs>
      </w:pPr>
      <w:hyperlink w:anchor="_Toc8437" w:history="1">
        <w:r>
          <w:rPr>
            <w:rFonts w:ascii="仿宋" w:eastAsia="仿宋" w:hAnsi="仿宋" w:cs="仿宋" w:hint="eastAsia"/>
            <w:lang w:eastAsia="zh-CN"/>
          </w:rPr>
          <w:t>(一)、质量目标与方针</w:t>
        </w:r>
        <w:r>
          <w:tab/>
        </w:r>
        <w:r>
          <w:fldChar w:fldCharType="begin"/>
        </w:r>
        <w:r>
          <w:instrText xml:space="preserve"> PAGEREF _Toc8437 \h </w:instrText>
        </w:r>
        <w:r>
          <w:fldChar w:fldCharType="separate"/>
        </w:r>
        <w:r>
          <w:t>54</w:t>
        </w:r>
        <w:r>
          <w:fldChar w:fldCharType="end"/>
        </w:r>
      </w:hyperlink>
    </w:p>
    <w:p>
      <w:pPr>
        <w:pStyle w:val="TOC2"/>
        <w:tabs>
          <w:tab w:val="right" w:leader="dot" w:pos="8306"/>
        </w:tabs>
      </w:pPr>
      <w:hyperlink w:anchor="_Toc14284" w:history="1">
        <w:r>
          <w:rPr>
            <w:rFonts w:ascii="仿宋" w:eastAsia="仿宋" w:hAnsi="仿宋" w:cs="仿宋" w:hint="eastAsia"/>
            <w:lang w:eastAsia="zh-CN"/>
          </w:rPr>
          <w:t>(二)、质量管理责任</w:t>
        </w:r>
        <w:r>
          <w:tab/>
        </w:r>
        <w:r>
          <w:fldChar w:fldCharType="begin"/>
        </w:r>
        <w:r>
          <w:instrText xml:space="preserve"> PAGEREF _Toc14284 \h </w:instrText>
        </w:r>
        <w:r>
          <w:fldChar w:fldCharType="separate"/>
        </w:r>
        <w:r>
          <w:t>55</w:t>
        </w:r>
        <w:r>
          <w:fldChar w:fldCharType="end"/>
        </w:r>
      </w:hyperlink>
    </w:p>
    <w:p>
      <w:pPr>
        <w:pStyle w:val="TOC2"/>
        <w:tabs>
          <w:tab w:val="right" w:leader="dot" w:pos="8306"/>
        </w:tabs>
      </w:pPr>
      <w:hyperlink w:anchor="_Toc13645" w:history="1">
        <w:r>
          <w:rPr>
            <w:rFonts w:ascii="仿宋" w:eastAsia="仿宋" w:hAnsi="仿宋" w:cs="仿宋" w:hint="eastAsia"/>
            <w:lang w:eastAsia="zh-CN"/>
          </w:rPr>
          <w:t>(三)、质量管理体系文件</w:t>
        </w:r>
        <w:r>
          <w:tab/>
        </w:r>
        <w:r>
          <w:fldChar w:fldCharType="begin"/>
        </w:r>
        <w:r>
          <w:instrText xml:space="preserve"> PAGEREF _Toc13645 \h </w:instrText>
        </w:r>
        <w:r>
          <w:fldChar w:fldCharType="separate"/>
        </w:r>
        <w:r>
          <w:t>57</w:t>
        </w:r>
        <w:r>
          <w:fldChar w:fldCharType="end"/>
        </w:r>
      </w:hyperlink>
    </w:p>
    <w:p>
      <w:pPr>
        <w:pStyle w:val="TOC2"/>
        <w:tabs>
          <w:tab w:val="right" w:leader="dot" w:pos="8306"/>
        </w:tabs>
      </w:pPr>
      <w:hyperlink w:anchor="_Toc27177" w:history="1">
        <w:r>
          <w:rPr>
            <w:rFonts w:ascii="仿宋" w:eastAsia="仿宋" w:hAnsi="仿宋" w:cs="仿宋" w:hint="eastAsia"/>
            <w:lang w:eastAsia="zh-CN"/>
          </w:rPr>
          <w:t>(四)、质量培训与教育</w:t>
        </w:r>
        <w:r>
          <w:tab/>
        </w:r>
        <w:r>
          <w:fldChar w:fldCharType="begin"/>
        </w:r>
        <w:r>
          <w:instrText xml:space="preserve"> PAGEREF _Toc27177 \h </w:instrText>
        </w:r>
        <w:r>
          <w:fldChar w:fldCharType="separate"/>
        </w:r>
        <w:r>
          <w:t>59</w:t>
        </w:r>
        <w:r>
          <w:fldChar w:fldCharType="end"/>
        </w:r>
      </w:hyperlink>
    </w:p>
    <w:p>
      <w:pPr>
        <w:pStyle w:val="TOC2"/>
        <w:tabs>
          <w:tab w:val="right" w:leader="dot" w:pos="8306"/>
        </w:tabs>
      </w:pPr>
      <w:hyperlink w:anchor="_Toc10540" w:history="1">
        <w:r>
          <w:rPr>
            <w:rFonts w:ascii="仿宋" w:eastAsia="仿宋" w:hAnsi="仿宋" w:cs="仿宋" w:hint="eastAsia"/>
            <w:lang w:eastAsia="zh-CN"/>
          </w:rPr>
          <w:t>(五)、质量审核与评价</w:t>
        </w:r>
        <w:r>
          <w:tab/>
        </w:r>
        <w:r>
          <w:fldChar w:fldCharType="begin"/>
        </w:r>
        <w:r>
          <w:instrText xml:space="preserve"> PAGEREF _Toc10540 \h </w:instrText>
        </w:r>
        <w:r>
          <w:fldChar w:fldCharType="separate"/>
        </w:r>
        <w:r>
          <w:t>60</w:t>
        </w:r>
        <w:r>
          <w:fldChar w:fldCharType="end"/>
        </w:r>
      </w:hyperlink>
    </w:p>
    <w:p>
      <w:pPr>
        <w:pStyle w:val="TOC2"/>
        <w:tabs>
          <w:tab w:val="right" w:leader="dot" w:pos="8306"/>
        </w:tabs>
      </w:pPr>
      <w:hyperlink w:anchor="_Toc25167" w:history="1">
        <w:r>
          <w:rPr>
            <w:rFonts w:ascii="仿宋" w:eastAsia="仿宋" w:hAnsi="仿宋" w:cs="仿宋" w:hint="eastAsia"/>
            <w:lang w:eastAsia="zh-CN"/>
          </w:rPr>
          <w:t>(六)、不符合与纠正措施</w:t>
        </w:r>
        <w:r>
          <w:tab/>
        </w:r>
        <w:r>
          <w:fldChar w:fldCharType="begin"/>
        </w:r>
        <w:r>
          <w:instrText xml:space="preserve"> PAGEREF _Toc25167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575"/>
      <w:r>
        <w:rPr>
          <w:rFonts w:ascii="仿宋" w:eastAsia="仿宋" w:hAnsi="仿宋" w:cs="仿宋" w:hint="eastAsia"/>
          <w:sz w:val="28"/>
          <w:lang w:eastAsia="zh-CN"/>
        </w:rPr>
        <w:t>一、智能疏导项目概论</w:t>
      </w:r>
      <w:bookmarkEnd w:id="2"/>
    </w:p>
    <w:p>
      <w:pPr>
        <w:pStyle w:val="Heading2"/>
        <w:rPr>
          <w:rFonts w:ascii="仿宋" w:eastAsia="仿宋" w:hAnsi="仿宋" w:cs="仿宋" w:hint="eastAsia"/>
          <w:lang w:eastAsia="zh-CN"/>
        </w:rPr>
      </w:pPr>
      <w:bookmarkStart w:id="3" w:name="_Toc523"/>
      <w:r>
        <w:rPr>
          <w:rFonts w:ascii="仿宋" w:eastAsia="仿宋" w:hAnsi="仿宋" w:cs="仿宋" w:hint="eastAsia"/>
          <w:lang w:eastAsia="zh-CN"/>
        </w:rPr>
        <w:t>(一)、智能疏导项目概况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疏导项目的起源追溯至对市场的深入洞察。市场的不断演变与变革为智能疏导项目提供了难得的机遇。当前市场存在的需求缺口和变革的大环境共同构成了智能疏导项目的背景。这个智能疏导项目旨在充分利用市场机遇，填补行业中尚未满足的需求，为客户提供全新的解决方案。市场的变革和需求的增长使得这个智能疏导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智能疏导项目名称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智能疏导项目正式命名为智能疏导。这个名称不仅仅是一个标识，更代表了智能疏导项目的核心理念和愿景。它蕴含着智能疏导项目所要解决问题的关键字，具有强烈的表达和辨识度，为智能疏导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智能疏导项目目标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疏导项目的核心目标是提供一种全新、高效的解决方案，满足客户日益增长的需求。智能疏导项目追求的不仅仅是满足市场需求，更是在市场中获得卓越的竞争优势。通过不断提升产品或服务的质量和创新水平，智能疏导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智能疏导项目范围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疏导项目全面涵盖了产品研发、制造、市场推广和售后服务，确保从产品设计到最终用户体验的全方位关注。这一全面的智能疏导项目范围是为了确保智能疏导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智能疏导项目时间表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智能疏导项目计划在未来18个月内完成，包括研发、测试、市场试点和正式推出等不同阶段。这个时间表的合理设计是为了确保智能疏导项目各个阶段的顺利推进，以便按时交付高质量的成果。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智能疏导项目预算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智能疏导项目总预算估算为XX百万美元，主要分配在研发、市场推广、人员培训和运营等方面。这一充足的预算为智能疏导项目提供了充足的资源，确保智能疏导项目在各个方面都能取得优异的表现。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智能疏导项目风险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智能疏导项目可能面临的风险包括市场接受度低、技术难题、竞争激烈等。智能疏导项目团队已经制定了相应的风险应对计划，通过前瞻性的风险管理，确保智能疏导项目在面对不确定性时能够迅速做出应对。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智能疏导项目团队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智能疏导项目汇聚了一支经验丰富、多领域专业素养的核心团队，确保智能疏导项目在各个方面都能拥有高水平的执行力。团队的协同作战是智能疏导项目成功的关键因素之一。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智能疏导项目背景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智能疏导项目的背景根植于市场对更高效、创新产品的渴望，同时也受到科技发展对行业格局的深刻改变的影响。这为智能疏导项目提供了广阔的发展空间和市场需求。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智能疏导项目现状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截至目前，智能疏导项目已完成市场调研和技术验证，取得了初步的成功。这为智能疏导项目在未来的发展奠定了坚实的基础，为更远大的目标打下了坚实的基石。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1685"/>
      <w:r>
        <w:rPr>
          <w:rFonts w:ascii="仿宋" w:eastAsia="仿宋" w:hAnsi="仿宋" w:cs="仿宋" w:hint="eastAsia"/>
          <w:sz w:val="28"/>
          <w:lang w:eastAsia="zh-CN"/>
        </w:rPr>
        <w:t>(二)、智能疏导项目目标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keyword》智能疏导项目首要业务目标是在市场中占据有利地位，实现产品/服务的成功推广和销售。通过不断提升产品质量、创新性，智能疏导项目追求成为行业中的领导者，赢得更多客户的青睐。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在科技迅速发展的时代，智能疏导项目着眼于技术创新。通过持续的研发和技术升级，智能疏导项目旨在推出更具创新性的产品或服务，以满足市场对新鲜、先进解决方案的需求。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为了建立可持续的客户关系，智能疏导项目设定了客户满意度目标。通过提供卓越的产品质量和优质的客户服务，智能疏导项目追求赢得客户的信任和忠诚度，确保他们的满意度达到行业领先水平。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智能疏导项目注重社会责任和可持续发展。通过实施环保、社会责任智能疏导项目，智能疏导项目致力于在经济发展的同时保护环境，促进社会公平，实现可持续经营。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智能疏导项目的团队是实现目标的核心驱动力。因此，智能疏导项目设定了团队发展目标，包括提升团队成员的专业技能、培养领导力，以及搭建协同高效的团队工作氛围。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2642"/>
      <w:r>
        <w:rPr>
          <w:rFonts w:ascii="仿宋" w:eastAsia="仿宋" w:hAnsi="仿宋" w:cs="仿宋" w:hint="eastAsia"/>
          <w:sz w:val="28"/>
          <w:lang w:eastAsia="zh-CN"/>
        </w:rPr>
        <w:t>(三)、智能疏导项目提出的理由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智能疏导项目提出的理由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疏导项目的提出源于对市场机遇的深刻洞察。当前市场中存在的需求缺口和行业发展趋势表明，有巨大的商业机会等待被开发。通过准确捕捉市场机遇，智能疏导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疏导项目的理念基于对技术创新的信仰。通过持续的研发和技术投入，智能疏导项目有望推出更具创新性的产品或服务。在科技飞速发展的当下，智能疏导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疏导项目的提出是为了增强企业的行业竞争力。通过提升产品或服务的质量和独特性，智能疏导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疏导项目响应了消费者需求的变化。随着社会和科技的不断发展，消费者对产品和服务的需求也在发生变化。通过深入了解并及时回应消费者的新需求，智能疏导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智能疏导项目的提出是企业战略发展规划的一部分。在面对日益激烈的市场竞争和不断变化的商业环境中，智能疏导项目作为企业战略的一环，旨在为企业开辟新的增长领域，巩固企业在行业中的地位。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疏导项目的提出不仅仅是基于商业考量，还注重社会责任。通过推出环保、社会责任等方面的智能疏导项目，智能疏导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智能疏导项目的提出反映了对利益相关者期望的关注。包括客户、员工、投资者等利益相关者在企业发展中都有着各自的期望，智能疏导项目力求在满足这些期望的同时，取得更大的共赢。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5599"/>
      <w:r>
        <w:rPr>
          <w:rFonts w:ascii="仿宋" w:eastAsia="仿宋" w:hAnsi="仿宋" w:cs="仿宋" w:hint="eastAsia"/>
          <w:sz w:val="28"/>
          <w:lang w:eastAsia="zh-CN"/>
        </w:rPr>
        <w:t>(四)、智能疏导项目意义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在实施智能疏导项目的过程中，我们不仅仅是在追逐商业成功，更是为企业和社会的多个层面创造了深远的意义。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疏导项目的首要意义在于提升企业的市场竞争力。通过持续的创新和对产品质量的高标准要求，智能疏导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智能疏导项目的推进将促使行业技术水平的提升。通过引入先进技术和创新性解决方案，智能疏导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智能疏导项目不仅创造了大量就业机会，提高了就业水平，还注重社会责任和环保。通过参与社会公益事业和推动环保智能疏导项目，智能疏导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综合而言，智能疏导项目意义重大，不仅推动了企业的发展，也为行业和社会的进步贡献了积极力量。这是一个全面而深刻的影响，将在未来产生可持续的正面效应。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7998"/>
      <w:r>
        <w:rPr>
          <w:rFonts w:ascii="仿宋" w:eastAsia="仿宋" w:hAnsi="仿宋" w:cs="仿宋" w:hint="eastAsia"/>
          <w:sz w:val="28"/>
          <w:lang w:eastAsia="zh-CN"/>
        </w:rPr>
        <w:t>(五)、智能疏导项目背景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在当今迅猛发展的商业环境中，智能疏导项目的动因根植于对多方面因素的审慎考量。这个智能疏导项目的提出并非孤立的决策，而是对企业所处背景深入思考的产物。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市场的不断演变是智能疏导项目背后的首要原因。科技的迅速发展和全球市场的快速变化使得企业必须灵活应对。智能疏导项目应运而生，旨在通过创新性的解决方案迎合市场的多变需求，赢得竞争中的先机。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竞争的激烈程度也是智能疏导项目背景中不可忽视的一环。企业需要在激烈竞争中脱颖而出，为此，智能疏导项目致力于打破常规，提供独特的价值主张，以吸引客户并确保市场份额的增长。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技术的迅速发展为企业带来了机遇与挑战。作为智能疏导项目启动的背景之一，对新兴技术的应用将有助于提升企业的技术水平，使其在不断演进的商业环境中保持竞争优势。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此外，社会对企业责任的期望也在逐渐升高。智能疏导项目充分融入了社会责任的理念，通过可持续经营和社会公益智能疏导项目，企图为社会贡献一份力量，在商业成功的同时关注社会价值。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1580"/>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30662"/>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智能疏导项目的主要产品是XXXX，预计年产值为XXX万元。这一产品在市场中占据着重要的地位，其广泛的应用范围使得该智能疏导项目的市场前景非常广阔。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智能疏导项目的xxx产品作为重要的原材料之一，将在多个领域发挥关键作用。其在建筑、交通、能源等方面的广泛应用将为整个产业链提供强大的支持，形成产业协同效应。智能疏导项目的年产值XXX万XXX万XXX万万元不仅反映了其在市场上的巨大潜力，更预示着它对国民经济的积极贡献。这种关联度高、涉及面广的产业关系，使得该智能疏导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4457"/>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疏导项目总征地面积为XXXX平方米，相当于约XX.XX亩，其中净用地面积为XXXX平方米，红线范围内相当于约XX.XX亩。这一用地规模充分考虑了智能疏导项目的建设需求，保障了智能疏导项目在合适的空间内得以充分发展。智能疏导项目规划的总建筑面积为XXXX平方米，其中主体工程建设占XXXX平方米，计容建筑面积达XXXX平方米。预计建筑工程的投资将达到XXXX万元，为智能疏导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疏导项目计划购置的设备共计XXXX台（套），设备购置费用为XXXX万元。这一设备购置计划充分考虑到智能疏导项目的生产需求和技术要求，确保了智能疏导项目在生产运营中具备先进的技术装备和高效的生产能力。设备的合理配置将为智能疏导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疏导项目计划总投资为XXXX万元，预计年实现营业收入为XXXX万元。这一产能规模的设定旨在确保智能疏导项目能够在投资与回报之间取得平衡，实现长期可持续的发展。智能疏导项目的总投资充分考虑到各个方面的需求，包括用地建设、设备购置等多个环节，以确保智能疏导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9032"/>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3154"/>
      <w:r>
        <w:rPr>
          <w:rFonts w:ascii="仿宋" w:eastAsia="仿宋" w:hAnsi="仿宋" w:cs="仿宋" w:hint="eastAsia"/>
          <w:lang w:eastAsia="zh-CN"/>
        </w:rPr>
        <w:t>(一)、智能疏导行业分析</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疏导行业一直以来都是市场的关注焦点。行业内的发展趋势、竞争态势以及潜在机会都对智能疏导项目的推进产生深远的影响。通过深入研究行业的整体概貌，我们将更好地理解行业的核心特征，为智能疏导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疏导行业，技术一直是推动创新和发展的关键因素。我们将对当前技术趋势进行详尽分析，包括但不限于人工智能、大数据应用、先进制造技术等。这有助于智能疏导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智能疏导项目成功的基础。我们将对主要竞争对手进行深入研究，包括其市场份额、产品特点、市场定位等。通过全面了解竞争对手的优势和劣势，智能疏导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9393"/>
      <w:r>
        <w:rPr>
          <w:rFonts w:ascii="仿宋" w:eastAsia="仿宋" w:hAnsi="仿宋" w:cs="仿宋" w:hint="eastAsia"/>
          <w:sz w:val="28"/>
          <w:lang w:eastAsia="zh-CN"/>
        </w:rPr>
        <w:t>(二)、智能疏导市场分析预测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通过对市场规模的深入调研，我们将预测智能疏导市场未来的增长趋势。这包括市场的整体规模、各细分领域的发展趋势等。智能疏导项目可以根据市场的扩张速度和潜在机会，制定更符合市场需求的发展策略。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智能疏导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智能疏导项目实施过程中需要充分考虑的因素。我们将对市场风险进行全面评估，包括但不限于政策法规风险、市场竞争风险、技术变革风险等。通过对潜在风险的深入分析，智能疏导项目可以制定相应的风险缓解策略，降低不确定性对智能疏导项目的影响。</w:t>
      </w:r>
    </w:p>
    <w:p>
      <w:pPr>
        <w:pStyle w:val="Heading1"/>
        <w:ind w:firstLine="560" w:firstLineChars="200"/>
        <w:rPr>
          <w:rFonts w:ascii="仿宋" w:eastAsia="仿宋" w:hAnsi="仿宋" w:cs="仿宋" w:hint="eastAsia"/>
          <w:sz w:val="28"/>
          <w:lang w:eastAsia="zh-CN"/>
        </w:rPr>
      </w:pPr>
      <w:bookmarkStart w:id="14" w:name="_Toc22674"/>
      <w:r>
        <w:rPr>
          <w:rFonts w:ascii="仿宋" w:eastAsia="仿宋" w:hAnsi="仿宋" w:cs="仿宋" w:hint="eastAsia"/>
          <w:sz w:val="28"/>
          <w:lang w:eastAsia="zh-CN"/>
        </w:rPr>
        <w:t>四、智能疏导项目文档管理</w:t>
      </w:r>
      <w:bookmarkEnd w:id="14"/>
    </w:p>
    <w:p>
      <w:pPr>
        <w:pStyle w:val="Heading2"/>
        <w:rPr>
          <w:rFonts w:ascii="仿宋" w:eastAsia="仿宋" w:hAnsi="仿宋" w:cs="仿宋" w:hint="eastAsia"/>
          <w:lang w:eastAsia="zh-CN"/>
        </w:rPr>
      </w:pPr>
      <w:bookmarkStart w:id="15" w:name="_Toc24709"/>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智能疏导项目高度重视文档的质量和准确性，以支持智能疏导项目的各项活动和决策。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疏导项目文档的编制始于智能疏导项目计划的初期，我们制定了详细的文档编制计划，明确了每个文档的内容、格式和编写责任人。在智能疏导项目启动阶段，我们首先编制了智能疏导项目章程，明确定义了智能疏导项目的目标、范围、风险等关键要素。随后，智能疏导项目团队根据计划陆续编制了需求文档、设计文档、测试文档等各类文档，确保智能疏导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智能疏导项目管理中的重要环节，旨在确保智能疏导项目文档符合质量标准和智能疏导项目需求。在智能疏导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除了内部审查，我们还进行了外部审查，邀请智能疏导项目相关利益方和专业领域的专家对文档进行独立审查。这有助于获取更全面、客观的反馈，确保智能疏导项目文档不仅符合内部标准，也满足外部需求。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智能疏导项目在文档编制与审查方面建立了严格的管理机制，通过规范的流程和多维度的审查，确保智能疏导项目文档的质量、准确性和可靠性，为智能疏导项目的顺利推进提供了有力支持。</w:t>
      </w:r>
    </w:p>
    <w:p>
      <w:pPr>
        <w:pStyle w:val="Heading2"/>
        <w:ind w:firstLine="560" w:firstLineChars="200"/>
        <w:rPr>
          <w:rFonts w:ascii="仿宋" w:eastAsia="仿宋" w:hAnsi="仿宋" w:cs="仿宋" w:hint="eastAsia"/>
          <w:sz w:val="28"/>
          <w:lang w:eastAsia="zh-CN"/>
        </w:rPr>
      </w:pPr>
      <w:bookmarkStart w:id="16" w:name="_Toc27885"/>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在智能疏导项目中，我们致力于优化文档发布与分发过程，以确保信息的高效传递和团队间协作的顺畅进行。以下是我们采取的关键优化策略：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我们通过多渠道发布文档，包括电子邮件、智能疏导项目管理平台、内部网站等，以满足不同团队成员的偏好和需求。多渠道发布确保了信息的全面覆盖。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我们采用了精细的权限控制，确保只有授权人员可以访问敏感信息。这种安全措施保护了智能疏导项目文档的机密性，防止了未经授权的信息泄露。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3234"/>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文档存档与归档是智能疏导项目生命周期中一个至关重要的环节，直接关系到智能疏导项目信息的长期保存和历史记录的完整性。在智能疏导项目中，我们实施了一系列有效的文档存档与归档管理策略：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471"/>
      <w:r>
        <w:rPr>
          <w:rFonts w:ascii="仿宋" w:eastAsia="仿宋" w:hAnsi="仿宋" w:cs="仿宋" w:hint="eastAsia"/>
          <w:sz w:val="28"/>
          <w:lang w:eastAsia="zh-CN"/>
        </w:rPr>
        <w:t>五、智能疏导项目建设单位说明</w:t>
      </w:r>
      <w:bookmarkEnd w:id="18"/>
    </w:p>
    <w:p>
      <w:pPr>
        <w:pStyle w:val="Heading2"/>
        <w:rPr>
          <w:rFonts w:ascii="仿宋" w:eastAsia="仿宋" w:hAnsi="仿宋" w:cs="仿宋" w:hint="eastAsia"/>
          <w:lang w:eastAsia="zh-CN"/>
        </w:rPr>
      </w:pPr>
      <w:bookmarkStart w:id="19" w:name="_Toc15703"/>
      <w:r>
        <w:rPr>
          <w:rFonts w:ascii="仿宋" w:eastAsia="仿宋" w:hAnsi="仿宋" w:cs="仿宋" w:hint="eastAsia"/>
          <w:lang w:eastAsia="zh-CN"/>
        </w:rPr>
        <w:t>(一)、智能疏导项目承办单位基本情况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https://d.book118.com/237130125030006031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智能疏导项目规划设计方案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智能疏导项目规划设计方案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智能疏导项目规划设计方案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智能疏导项目规划设计方案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智能疏导项目规划设计方案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智能疏导项目规划设计方案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智能疏导项目规划设计方案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智能疏导项目规划设计方案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智能疏导项目规划设计方案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智能疏导项目规划设计方案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智能疏导项目规划设计方案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智能疏导项目规划设计方案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智能疏导项目规划设计方案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智能疏导项目规划设计方案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智能疏导项目规划设计方案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智能疏导项目规划设计方案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智能疏导项目规划设计方案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7C5F1F"/>
    <w:rsid w:val="6C7C5F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7130125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2024-01-12T07:51:00Z</dcterms:created>
  <dcterms:modified xsi:type="dcterms:W3CDTF">2024-01-12T07:52:09Z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9C7C2FA63A0A489DB1C708D3056AA1E0_11</vt:lpwstr>
  </property>
  <property fmtid="{D5CDD505-2E9C-101B-9397-08002B2CF9AE}" pid="3" name="KSOProductBuildVer">
    <vt:lpwstr>2052-12.1.0.16120</vt:lpwstr>
  </property>
</Properties>
</file>