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3" w:history="1">
        <w:r>
          <w:rPr>
            <w:rFonts w:ascii="仿宋" w:eastAsia="仿宋" w:hAnsi="仿宋" w:cs="仿宋" w:hint="eastAsia"/>
            <w:lang w:eastAsia="zh-CN"/>
          </w:rPr>
          <w:t>序言</w:t>
        </w:r>
        <w:r>
          <w:tab/>
        </w:r>
        <w:r>
          <w:fldChar w:fldCharType="begin"/>
        </w:r>
        <w:r>
          <w:instrText xml:space="preserve"> PAGEREF _Toc17073 \h </w:instrText>
        </w:r>
        <w:r>
          <w:fldChar w:fldCharType="separate"/>
        </w:r>
        <w:r>
          <w:t>3</w:t>
        </w:r>
        <w:r>
          <w:fldChar w:fldCharType="end"/>
        </w:r>
      </w:hyperlink>
    </w:p>
    <w:p>
      <w:pPr>
        <w:pStyle w:val="TOC1"/>
        <w:tabs>
          <w:tab w:val="right" w:leader="dot" w:pos="8306"/>
        </w:tabs>
      </w:pPr>
      <w:hyperlink w:anchor="_Toc16332" w:history="1">
        <w:r>
          <w:rPr>
            <w:rFonts w:ascii="仿宋" w:eastAsia="仿宋" w:hAnsi="仿宋" w:cs="仿宋" w:hint="eastAsia"/>
            <w:lang w:eastAsia="zh-CN"/>
          </w:rPr>
          <w:t>一、财务管理与成本控制</w:t>
        </w:r>
        <w:r>
          <w:tab/>
        </w:r>
        <w:r>
          <w:fldChar w:fldCharType="begin"/>
        </w:r>
        <w:r>
          <w:instrText xml:space="preserve"> PAGEREF _Toc16332 \h </w:instrText>
        </w:r>
        <w:r>
          <w:fldChar w:fldCharType="separate"/>
        </w:r>
        <w:r>
          <w:t>3</w:t>
        </w:r>
        <w:r>
          <w:fldChar w:fldCharType="end"/>
        </w:r>
      </w:hyperlink>
    </w:p>
    <w:p>
      <w:pPr>
        <w:pStyle w:val="TOC2"/>
        <w:tabs>
          <w:tab w:val="right" w:leader="dot" w:pos="8306"/>
        </w:tabs>
      </w:pPr>
      <w:hyperlink w:anchor="_Toc25012" w:history="1">
        <w:r>
          <w:rPr>
            <w:rFonts w:ascii="仿宋" w:eastAsia="仿宋" w:hAnsi="仿宋" w:cs="仿宋" w:hint="eastAsia"/>
            <w:lang w:eastAsia="zh-CN"/>
          </w:rPr>
          <w:t>(一)、财务管理体系建设</w:t>
        </w:r>
        <w:r>
          <w:tab/>
        </w:r>
        <w:r>
          <w:fldChar w:fldCharType="begin"/>
        </w:r>
        <w:r>
          <w:instrText xml:space="preserve"> PAGEREF _Toc25012 \h </w:instrText>
        </w:r>
        <w:r>
          <w:fldChar w:fldCharType="separate"/>
        </w:r>
        <w:r>
          <w:t>3</w:t>
        </w:r>
        <w:r>
          <w:fldChar w:fldCharType="end"/>
        </w:r>
      </w:hyperlink>
    </w:p>
    <w:p>
      <w:pPr>
        <w:pStyle w:val="TOC2"/>
        <w:tabs>
          <w:tab w:val="right" w:leader="dot" w:pos="8306"/>
        </w:tabs>
      </w:pPr>
      <w:hyperlink w:anchor="_Toc29630" w:history="1">
        <w:r>
          <w:rPr>
            <w:rFonts w:ascii="仿宋" w:eastAsia="仿宋" w:hAnsi="仿宋" w:cs="仿宋" w:hint="eastAsia"/>
            <w:lang w:eastAsia="zh-CN"/>
          </w:rPr>
          <w:t>(二)、成本控制措施</w:t>
        </w:r>
        <w:r>
          <w:tab/>
        </w:r>
        <w:r>
          <w:fldChar w:fldCharType="begin"/>
        </w:r>
        <w:r>
          <w:instrText xml:space="preserve"> PAGEREF _Toc29630 \h </w:instrText>
        </w:r>
        <w:r>
          <w:fldChar w:fldCharType="separate"/>
        </w:r>
        <w:r>
          <w:t>4</w:t>
        </w:r>
        <w:r>
          <w:fldChar w:fldCharType="end"/>
        </w:r>
      </w:hyperlink>
    </w:p>
    <w:p>
      <w:pPr>
        <w:pStyle w:val="TOC1"/>
        <w:tabs>
          <w:tab w:val="right" w:leader="dot" w:pos="8306"/>
        </w:tabs>
      </w:pPr>
      <w:hyperlink w:anchor="_Toc19467" w:history="1">
        <w:r>
          <w:rPr>
            <w:rFonts w:ascii="仿宋" w:eastAsia="仿宋" w:hAnsi="仿宋" w:cs="仿宋" w:hint="eastAsia"/>
            <w:lang w:eastAsia="zh-CN"/>
          </w:rPr>
          <w:t>二、发展规划、产业政策和行业准入分析</w:t>
        </w:r>
        <w:r>
          <w:tab/>
        </w:r>
        <w:r>
          <w:fldChar w:fldCharType="begin"/>
        </w:r>
        <w:r>
          <w:instrText xml:space="preserve"> PAGEREF _Toc19467 \h </w:instrText>
        </w:r>
        <w:r>
          <w:fldChar w:fldCharType="separate"/>
        </w:r>
        <w:r>
          <w:t>5</w:t>
        </w:r>
        <w:r>
          <w:fldChar w:fldCharType="end"/>
        </w:r>
      </w:hyperlink>
    </w:p>
    <w:p>
      <w:pPr>
        <w:pStyle w:val="TOC2"/>
        <w:tabs>
          <w:tab w:val="right" w:leader="dot" w:pos="8306"/>
        </w:tabs>
      </w:pPr>
      <w:hyperlink w:anchor="_Toc30421" w:history="1">
        <w:r>
          <w:rPr>
            <w:rFonts w:ascii="仿宋" w:eastAsia="仿宋" w:hAnsi="仿宋" w:cs="仿宋" w:hint="eastAsia"/>
            <w:lang w:eastAsia="zh-CN"/>
          </w:rPr>
          <w:t>(一)、发展规划分析</w:t>
        </w:r>
        <w:r>
          <w:tab/>
        </w:r>
        <w:r>
          <w:fldChar w:fldCharType="begin"/>
        </w:r>
        <w:r>
          <w:instrText xml:space="preserve"> PAGEREF _Toc30421 \h </w:instrText>
        </w:r>
        <w:r>
          <w:fldChar w:fldCharType="separate"/>
        </w:r>
        <w:r>
          <w:t>5</w:t>
        </w:r>
        <w:r>
          <w:fldChar w:fldCharType="end"/>
        </w:r>
      </w:hyperlink>
    </w:p>
    <w:p>
      <w:pPr>
        <w:pStyle w:val="TOC2"/>
        <w:tabs>
          <w:tab w:val="right" w:leader="dot" w:pos="8306"/>
        </w:tabs>
      </w:pPr>
      <w:hyperlink w:anchor="_Toc32408" w:history="1">
        <w:r>
          <w:rPr>
            <w:rFonts w:ascii="仿宋" w:eastAsia="仿宋" w:hAnsi="仿宋" w:cs="仿宋" w:hint="eastAsia"/>
            <w:lang w:eastAsia="zh-CN"/>
          </w:rPr>
          <w:t>(二)、产业政策分析</w:t>
        </w:r>
        <w:r>
          <w:tab/>
        </w:r>
        <w:r>
          <w:fldChar w:fldCharType="begin"/>
        </w:r>
        <w:r>
          <w:instrText xml:space="preserve"> PAGEREF _Toc32408 \h </w:instrText>
        </w:r>
        <w:r>
          <w:fldChar w:fldCharType="separate"/>
        </w:r>
        <w:r>
          <w:t>7</w:t>
        </w:r>
        <w:r>
          <w:fldChar w:fldCharType="end"/>
        </w:r>
      </w:hyperlink>
    </w:p>
    <w:p>
      <w:pPr>
        <w:pStyle w:val="TOC2"/>
        <w:tabs>
          <w:tab w:val="right" w:leader="dot" w:pos="8306"/>
        </w:tabs>
      </w:pPr>
      <w:hyperlink w:anchor="_Toc9558" w:history="1">
        <w:r>
          <w:rPr>
            <w:rFonts w:ascii="仿宋" w:eastAsia="仿宋" w:hAnsi="仿宋" w:cs="仿宋" w:hint="eastAsia"/>
            <w:lang w:eastAsia="zh-CN"/>
          </w:rPr>
          <w:t>(三)、行业准入分析</w:t>
        </w:r>
        <w:r>
          <w:tab/>
        </w:r>
        <w:r>
          <w:fldChar w:fldCharType="begin"/>
        </w:r>
        <w:r>
          <w:instrText xml:space="preserve"> PAGEREF _Toc9558 \h </w:instrText>
        </w:r>
        <w:r>
          <w:fldChar w:fldCharType="separate"/>
        </w:r>
        <w:r>
          <w:t>9</w:t>
        </w:r>
        <w:r>
          <w:fldChar w:fldCharType="end"/>
        </w:r>
      </w:hyperlink>
    </w:p>
    <w:p>
      <w:pPr>
        <w:pStyle w:val="TOC1"/>
        <w:tabs>
          <w:tab w:val="right" w:leader="dot" w:pos="8306"/>
        </w:tabs>
      </w:pPr>
      <w:hyperlink w:anchor="_Toc13238" w:history="1">
        <w:r>
          <w:rPr>
            <w:rFonts w:ascii="仿宋" w:eastAsia="仿宋" w:hAnsi="仿宋" w:cs="仿宋" w:hint="eastAsia"/>
            <w:lang w:eastAsia="zh-CN"/>
          </w:rPr>
          <w:t>三、给皂液机项目概论</w:t>
        </w:r>
        <w:r>
          <w:tab/>
        </w:r>
        <w:r>
          <w:fldChar w:fldCharType="begin"/>
        </w:r>
        <w:r>
          <w:instrText xml:space="preserve"> PAGEREF _Toc13238 \h </w:instrText>
        </w:r>
        <w:r>
          <w:fldChar w:fldCharType="separate"/>
        </w:r>
        <w:r>
          <w:t>10</w:t>
        </w:r>
        <w:r>
          <w:fldChar w:fldCharType="end"/>
        </w:r>
      </w:hyperlink>
    </w:p>
    <w:p>
      <w:pPr>
        <w:pStyle w:val="TOC2"/>
        <w:tabs>
          <w:tab w:val="right" w:leader="dot" w:pos="8306"/>
        </w:tabs>
      </w:pPr>
      <w:hyperlink w:anchor="_Toc2746" w:history="1">
        <w:r>
          <w:rPr>
            <w:rFonts w:ascii="仿宋" w:eastAsia="仿宋" w:hAnsi="仿宋" w:cs="仿宋" w:hint="eastAsia"/>
            <w:lang w:eastAsia="zh-CN"/>
          </w:rPr>
          <w:t>(一)、项目申报单位概况</w:t>
        </w:r>
        <w:r>
          <w:tab/>
        </w:r>
        <w:r>
          <w:fldChar w:fldCharType="begin"/>
        </w:r>
        <w:r>
          <w:instrText xml:space="preserve"> PAGEREF _Toc2746 \h </w:instrText>
        </w:r>
        <w:r>
          <w:fldChar w:fldCharType="separate"/>
        </w:r>
        <w:r>
          <w:t>10</w:t>
        </w:r>
        <w:r>
          <w:fldChar w:fldCharType="end"/>
        </w:r>
      </w:hyperlink>
    </w:p>
    <w:p>
      <w:pPr>
        <w:pStyle w:val="TOC2"/>
        <w:tabs>
          <w:tab w:val="right" w:leader="dot" w:pos="8306"/>
        </w:tabs>
      </w:pPr>
      <w:hyperlink w:anchor="_Toc8566" w:history="1">
        <w:r>
          <w:rPr>
            <w:rFonts w:ascii="仿宋" w:eastAsia="仿宋" w:hAnsi="仿宋" w:cs="仿宋" w:hint="eastAsia"/>
            <w:lang w:eastAsia="zh-CN"/>
          </w:rPr>
          <w:t>(二)、项目概况</w:t>
        </w:r>
        <w:r>
          <w:tab/>
        </w:r>
        <w:r>
          <w:fldChar w:fldCharType="begin"/>
        </w:r>
        <w:r>
          <w:instrText xml:space="preserve"> PAGEREF _Toc8566 \h </w:instrText>
        </w:r>
        <w:r>
          <w:fldChar w:fldCharType="separate"/>
        </w:r>
        <w:r>
          <w:t>11</w:t>
        </w:r>
        <w:r>
          <w:fldChar w:fldCharType="end"/>
        </w:r>
      </w:hyperlink>
    </w:p>
    <w:p>
      <w:pPr>
        <w:pStyle w:val="TOC1"/>
        <w:tabs>
          <w:tab w:val="right" w:leader="dot" w:pos="8306"/>
        </w:tabs>
      </w:pPr>
      <w:hyperlink w:anchor="_Toc25434" w:history="1">
        <w:r>
          <w:rPr>
            <w:rFonts w:ascii="仿宋" w:eastAsia="仿宋" w:hAnsi="仿宋" w:cs="仿宋" w:hint="eastAsia"/>
            <w:lang w:eastAsia="zh-CN"/>
          </w:rPr>
          <w:t>四、项目选址研究</w:t>
        </w:r>
        <w:r>
          <w:tab/>
        </w:r>
        <w:r>
          <w:fldChar w:fldCharType="begin"/>
        </w:r>
        <w:r>
          <w:instrText xml:space="preserve"> PAGEREF _Toc25434 \h </w:instrText>
        </w:r>
        <w:r>
          <w:fldChar w:fldCharType="separate"/>
        </w:r>
        <w:r>
          <w:t>14</w:t>
        </w:r>
        <w:r>
          <w:fldChar w:fldCharType="end"/>
        </w:r>
      </w:hyperlink>
    </w:p>
    <w:p>
      <w:pPr>
        <w:pStyle w:val="TOC2"/>
        <w:tabs>
          <w:tab w:val="right" w:leader="dot" w:pos="8306"/>
        </w:tabs>
      </w:pPr>
      <w:hyperlink w:anchor="_Toc16147" w:history="1">
        <w:r>
          <w:rPr>
            <w:rFonts w:ascii="仿宋" w:eastAsia="仿宋" w:hAnsi="仿宋" w:cs="仿宋" w:hint="eastAsia"/>
            <w:lang w:eastAsia="zh-CN"/>
          </w:rPr>
          <w:t>(一)、项目选址原则</w:t>
        </w:r>
        <w:r>
          <w:tab/>
        </w:r>
        <w:r>
          <w:fldChar w:fldCharType="begin"/>
        </w:r>
        <w:r>
          <w:instrText xml:space="preserve"> PAGEREF _Toc16147 \h </w:instrText>
        </w:r>
        <w:r>
          <w:fldChar w:fldCharType="separate"/>
        </w:r>
        <w:r>
          <w:t>14</w:t>
        </w:r>
        <w:r>
          <w:fldChar w:fldCharType="end"/>
        </w:r>
      </w:hyperlink>
    </w:p>
    <w:p>
      <w:pPr>
        <w:pStyle w:val="TOC2"/>
        <w:tabs>
          <w:tab w:val="right" w:leader="dot" w:pos="8306"/>
        </w:tabs>
      </w:pPr>
      <w:hyperlink w:anchor="_Toc27818" w:history="1">
        <w:r>
          <w:rPr>
            <w:rFonts w:ascii="仿宋" w:eastAsia="仿宋" w:hAnsi="仿宋" w:cs="仿宋" w:hint="eastAsia"/>
            <w:lang w:eastAsia="zh-CN"/>
          </w:rPr>
          <w:t>(二)、项目选址</w:t>
        </w:r>
        <w:r>
          <w:tab/>
        </w:r>
        <w:r>
          <w:fldChar w:fldCharType="begin"/>
        </w:r>
        <w:r>
          <w:instrText xml:space="preserve"> PAGEREF _Toc27818 \h </w:instrText>
        </w:r>
        <w:r>
          <w:fldChar w:fldCharType="separate"/>
        </w:r>
        <w:r>
          <w:t>17</w:t>
        </w:r>
        <w:r>
          <w:fldChar w:fldCharType="end"/>
        </w:r>
      </w:hyperlink>
    </w:p>
    <w:p>
      <w:pPr>
        <w:pStyle w:val="TOC2"/>
        <w:tabs>
          <w:tab w:val="right" w:leader="dot" w:pos="8306"/>
        </w:tabs>
      </w:pPr>
      <w:hyperlink w:anchor="_Toc29391" w:history="1">
        <w:r>
          <w:rPr>
            <w:rFonts w:ascii="仿宋" w:eastAsia="仿宋" w:hAnsi="仿宋" w:cs="仿宋" w:hint="eastAsia"/>
            <w:lang w:eastAsia="zh-CN"/>
          </w:rPr>
          <w:t>(三)、建设条件分析</w:t>
        </w:r>
        <w:r>
          <w:tab/>
        </w:r>
        <w:r>
          <w:fldChar w:fldCharType="begin"/>
        </w:r>
        <w:r>
          <w:instrText xml:space="preserve"> PAGEREF _Toc29391 \h </w:instrText>
        </w:r>
        <w:r>
          <w:fldChar w:fldCharType="separate"/>
        </w:r>
        <w:r>
          <w:t>19</w:t>
        </w:r>
        <w:r>
          <w:fldChar w:fldCharType="end"/>
        </w:r>
      </w:hyperlink>
    </w:p>
    <w:p>
      <w:pPr>
        <w:pStyle w:val="TOC2"/>
        <w:tabs>
          <w:tab w:val="right" w:leader="dot" w:pos="8306"/>
        </w:tabs>
      </w:pPr>
      <w:hyperlink w:anchor="_Toc23" w:history="1">
        <w:r>
          <w:rPr>
            <w:rFonts w:ascii="仿宋" w:eastAsia="仿宋" w:hAnsi="仿宋" w:cs="仿宋" w:hint="eastAsia"/>
            <w:lang w:eastAsia="zh-CN"/>
          </w:rPr>
          <w:t>(四)、用地控制指标</w:t>
        </w:r>
        <w:r>
          <w:tab/>
        </w:r>
        <w:r>
          <w:fldChar w:fldCharType="begin"/>
        </w:r>
        <w:r>
          <w:instrText xml:space="preserve"> PAGEREF _Toc23 \h </w:instrText>
        </w:r>
        <w:r>
          <w:fldChar w:fldCharType="separate"/>
        </w:r>
        <w:r>
          <w:t>21</w:t>
        </w:r>
        <w:r>
          <w:fldChar w:fldCharType="end"/>
        </w:r>
      </w:hyperlink>
    </w:p>
    <w:p>
      <w:pPr>
        <w:pStyle w:val="TOC2"/>
        <w:tabs>
          <w:tab w:val="right" w:leader="dot" w:pos="8306"/>
        </w:tabs>
      </w:pPr>
      <w:hyperlink w:anchor="_Toc21449" w:history="1">
        <w:r>
          <w:rPr>
            <w:rFonts w:ascii="仿宋" w:eastAsia="仿宋" w:hAnsi="仿宋" w:cs="仿宋" w:hint="eastAsia"/>
            <w:lang w:eastAsia="zh-CN"/>
          </w:rPr>
          <w:t>(五)、地总体要求</w:t>
        </w:r>
        <w:r>
          <w:tab/>
        </w:r>
        <w:r>
          <w:fldChar w:fldCharType="begin"/>
        </w:r>
        <w:r>
          <w:instrText xml:space="preserve"> PAGEREF _Toc21449 \h </w:instrText>
        </w:r>
        <w:r>
          <w:fldChar w:fldCharType="separate"/>
        </w:r>
        <w:r>
          <w:t>22</w:t>
        </w:r>
        <w:r>
          <w:fldChar w:fldCharType="end"/>
        </w:r>
      </w:hyperlink>
    </w:p>
    <w:p>
      <w:pPr>
        <w:pStyle w:val="TOC2"/>
        <w:tabs>
          <w:tab w:val="right" w:leader="dot" w:pos="8306"/>
        </w:tabs>
      </w:pPr>
      <w:hyperlink w:anchor="_Toc5634" w:history="1">
        <w:r>
          <w:rPr>
            <w:rFonts w:ascii="仿宋" w:eastAsia="仿宋" w:hAnsi="仿宋" w:cs="仿宋" w:hint="eastAsia"/>
            <w:lang w:eastAsia="zh-CN"/>
          </w:rPr>
          <w:t>(六)、节约用地措施</w:t>
        </w:r>
        <w:r>
          <w:tab/>
        </w:r>
        <w:r>
          <w:fldChar w:fldCharType="begin"/>
        </w:r>
        <w:r>
          <w:instrText xml:space="preserve"> PAGEREF _Toc5634 \h </w:instrText>
        </w:r>
        <w:r>
          <w:fldChar w:fldCharType="separate"/>
        </w:r>
        <w:r>
          <w:t>23</w:t>
        </w:r>
        <w:r>
          <w:fldChar w:fldCharType="end"/>
        </w:r>
      </w:hyperlink>
    </w:p>
    <w:p>
      <w:pPr>
        <w:pStyle w:val="TOC2"/>
        <w:tabs>
          <w:tab w:val="right" w:leader="dot" w:pos="8306"/>
        </w:tabs>
      </w:pPr>
      <w:hyperlink w:anchor="_Toc18330" w:history="1">
        <w:r>
          <w:rPr>
            <w:rFonts w:ascii="仿宋" w:eastAsia="仿宋" w:hAnsi="仿宋" w:cs="仿宋" w:hint="eastAsia"/>
            <w:lang w:eastAsia="zh-CN"/>
          </w:rPr>
          <w:t>(七)、选址综合评价</w:t>
        </w:r>
        <w:r>
          <w:tab/>
        </w:r>
        <w:r>
          <w:fldChar w:fldCharType="begin"/>
        </w:r>
        <w:r>
          <w:instrText xml:space="preserve"> PAGEREF _Toc18330 \h </w:instrText>
        </w:r>
        <w:r>
          <w:fldChar w:fldCharType="separate"/>
        </w:r>
        <w:r>
          <w:t>25</w:t>
        </w:r>
        <w:r>
          <w:fldChar w:fldCharType="end"/>
        </w:r>
      </w:hyperlink>
    </w:p>
    <w:p>
      <w:pPr>
        <w:pStyle w:val="TOC1"/>
        <w:tabs>
          <w:tab w:val="right" w:leader="dot" w:pos="8306"/>
        </w:tabs>
      </w:pPr>
      <w:hyperlink w:anchor="_Toc31091" w:history="1">
        <w:r>
          <w:rPr>
            <w:rFonts w:ascii="仿宋" w:eastAsia="仿宋" w:hAnsi="仿宋" w:cs="仿宋" w:hint="eastAsia"/>
            <w:lang w:eastAsia="zh-CN"/>
          </w:rPr>
          <w:t>五、建设风险评估分析</w:t>
        </w:r>
        <w:r>
          <w:tab/>
        </w:r>
        <w:r>
          <w:fldChar w:fldCharType="begin"/>
        </w:r>
        <w:r>
          <w:instrText xml:space="preserve"> PAGEREF _Toc31091 \h </w:instrText>
        </w:r>
        <w:r>
          <w:fldChar w:fldCharType="separate"/>
        </w:r>
        <w:r>
          <w:t>26</w:t>
        </w:r>
        <w:r>
          <w:fldChar w:fldCharType="end"/>
        </w:r>
      </w:hyperlink>
    </w:p>
    <w:p>
      <w:pPr>
        <w:pStyle w:val="TOC2"/>
        <w:tabs>
          <w:tab w:val="right" w:leader="dot" w:pos="8306"/>
        </w:tabs>
      </w:pPr>
      <w:hyperlink w:anchor="_Toc16823" w:history="1">
        <w:r>
          <w:rPr>
            <w:rFonts w:ascii="仿宋" w:eastAsia="仿宋" w:hAnsi="仿宋" w:cs="仿宋" w:hint="eastAsia"/>
            <w:lang w:eastAsia="zh-CN"/>
          </w:rPr>
          <w:t>(一)、政策风险分析</w:t>
        </w:r>
        <w:r>
          <w:tab/>
        </w:r>
        <w:r>
          <w:fldChar w:fldCharType="begin"/>
        </w:r>
        <w:r>
          <w:instrText xml:space="preserve"> PAGEREF _Toc16823 \h </w:instrText>
        </w:r>
        <w:r>
          <w:fldChar w:fldCharType="separate"/>
        </w:r>
        <w:r>
          <w:t>26</w:t>
        </w:r>
        <w:r>
          <w:fldChar w:fldCharType="end"/>
        </w:r>
      </w:hyperlink>
    </w:p>
    <w:p>
      <w:pPr>
        <w:pStyle w:val="TOC2"/>
        <w:tabs>
          <w:tab w:val="right" w:leader="dot" w:pos="8306"/>
        </w:tabs>
      </w:pPr>
      <w:hyperlink w:anchor="_Toc31346" w:history="1">
        <w:r>
          <w:rPr>
            <w:rFonts w:ascii="仿宋" w:eastAsia="仿宋" w:hAnsi="仿宋" w:cs="仿宋" w:hint="eastAsia"/>
            <w:lang w:eastAsia="zh-CN"/>
          </w:rPr>
          <w:t>(二)、社会风险分析</w:t>
        </w:r>
        <w:r>
          <w:tab/>
        </w:r>
        <w:r>
          <w:fldChar w:fldCharType="begin"/>
        </w:r>
        <w:r>
          <w:instrText xml:space="preserve"> PAGEREF _Toc31346 \h </w:instrText>
        </w:r>
        <w:r>
          <w:fldChar w:fldCharType="separate"/>
        </w:r>
        <w:r>
          <w:t>27</w:t>
        </w:r>
        <w:r>
          <w:fldChar w:fldCharType="end"/>
        </w:r>
      </w:hyperlink>
    </w:p>
    <w:p>
      <w:pPr>
        <w:pStyle w:val="TOC2"/>
        <w:tabs>
          <w:tab w:val="right" w:leader="dot" w:pos="8306"/>
        </w:tabs>
      </w:pPr>
      <w:hyperlink w:anchor="_Toc23263" w:history="1">
        <w:r>
          <w:rPr>
            <w:rFonts w:ascii="仿宋" w:eastAsia="仿宋" w:hAnsi="仿宋" w:cs="仿宋" w:hint="eastAsia"/>
            <w:lang w:eastAsia="zh-CN"/>
          </w:rPr>
          <w:t>(三)、市场风险分析</w:t>
        </w:r>
        <w:r>
          <w:tab/>
        </w:r>
        <w:r>
          <w:fldChar w:fldCharType="begin"/>
        </w:r>
        <w:r>
          <w:instrText xml:space="preserve"> PAGEREF _Toc23263 \h </w:instrText>
        </w:r>
        <w:r>
          <w:fldChar w:fldCharType="separate"/>
        </w:r>
        <w:r>
          <w:t>28</w:t>
        </w:r>
        <w:r>
          <w:fldChar w:fldCharType="end"/>
        </w:r>
      </w:hyperlink>
    </w:p>
    <w:p>
      <w:pPr>
        <w:pStyle w:val="TOC2"/>
        <w:tabs>
          <w:tab w:val="right" w:leader="dot" w:pos="8306"/>
        </w:tabs>
      </w:pPr>
      <w:hyperlink w:anchor="_Toc7214" w:history="1">
        <w:r>
          <w:rPr>
            <w:rFonts w:ascii="仿宋" w:eastAsia="仿宋" w:hAnsi="仿宋" w:cs="仿宋" w:hint="eastAsia"/>
            <w:lang w:eastAsia="zh-CN"/>
          </w:rPr>
          <w:t>(四)、资金风险分析</w:t>
        </w:r>
        <w:r>
          <w:tab/>
        </w:r>
        <w:r>
          <w:fldChar w:fldCharType="begin"/>
        </w:r>
        <w:r>
          <w:instrText xml:space="preserve"> PAGEREF _Toc7214 \h </w:instrText>
        </w:r>
        <w:r>
          <w:fldChar w:fldCharType="separate"/>
        </w:r>
        <w:r>
          <w:t>29</w:t>
        </w:r>
        <w:r>
          <w:fldChar w:fldCharType="end"/>
        </w:r>
      </w:hyperlink>
    </w:p>
    <w:p>
      <w:pPr>
        <w:pStyle w:val="TOC2"/>
        <w:tabs>
          <w:tab w:val="right" w:leader="dot" w:pos="8306"/>
        </w:tabs>
      </w:pPr>
      <w:hyperlink w:anchor="_Toc26925" w:history="1">
        <w:r>
          <w:rPr>
            <w:rFonts w:ascii="仿宋" w:eastAsia="仿宋" w:hAnsi="仿宋" w:cs="仿宋" w:hint="eastAsia"/>
            <w:lang w:eastAsia="zh-CN"/>
          </w:rPr>
          <w:t>(五)、技术风险分析</w:t>
        </w:r>
        <w:r>
          <w:tab/>
        </w:r>
        <w:r>
          <w:fldChar w:fldCharType="begin"/>
        </w:r>
        <w:r>
          <w:instrText xml:space="preserve"> PAGEREF _Toc26925 \h </w:instrText>
        </w:r>
        <w:r>
          <w:fldChar w:fldCharType="separate"/>
        </w:r>
        <w:r>
          <w:t>30</w:t>
        </w:r>
        <w:r>
          <w:fldChar w:fldCharType="end"/>
        </w:r>
      </w:hyperlink>
    </w:p>
    <w:p>
      <w:pPr>
        <w:pStyle w:val="TOC2"/>
        <w:tabs>
          <w:tab w:val="right" w:leader="dot" w:pos="8306"/>
        </w:tabs>
      </w:pPr>
      <w:hyperlink w:anchor="_Toc25948" w:history="1">
        <w:r>
          <w:rPr>
            <w:rFonts w:ascii="仿宋" w:eastAsia="仿宋" w:hAnsi="仿宋" w:cs="仿宋" w:hint="eastAsia"/>
            <w:lang w:eastAsia="zh-CN"/>
          </w:rPr>
          <w:t>(六)、财务风险分析</w:t>
        </w:r>
        <w:r>
          <w:tab/>
        </w:r>
        <w:r>
          <w:fldChar w:fldCharType="begin"/>
        </w:r>
        <w:r>
          <w:instrText xml:space="preserve"> PAGEREF _Toc25948 \h </w:instrText>
        </w:r>
        <w:r>
          <w:fldChar w:fldCharType="separate"/>
        </w:r>
        <w:r>
          <w:t>32</w:t>
        </w:r>
        <w:r>
          <w:fldChar w:fldCharType="end"/>
        </w:r>
      </w:hyperlink>
    </w:p>
    <w:p>
      <w:pPr>
        <w:pStyle w:val="TOC2"/>
        <w:tabs>
          <w:tab w:val="right" w:leader="dot" w:pos="8306"/>
        </w:tabs>
      </w:pPr>
      <w:hyperlink w:anchor="_Toc17793" w:history="1">
        <w:r>
          <w:rPr>
            <w:rFonts w:ascii="仿宋" w:eastAsia="仿宋" w:hAnsi="仿宋" w:cs="仿宋" w:hint="eastAsia"/>
            <w:lang w:eastAsia="zh-CN"/>
          </w:rPr>
          <w:t>(七)、管理风险分析</w:t>
        </w:r>
        <w:r>
          <w:tab/>
        </w:r>
        <w:r>
          <w:fldChar w:fldCharType="begin"/>
        </w:r>
        <w:r>
          <w:instrText xml:space="preserve"> PAGEREF _Toc17793 \h </w:instrText>
        </w:r>
        <w:r>
          <w:fldChar w:fldCharType="separate"/>
        </w:r>
        <w:r>
          <w:t>33</w:t>
        </w:r>
        <w:r>
          <w:fldChar w:fldCharType="end"/>
        </w:r>
      </w:hyperlink>
    </w:p>
    <w:p>
      <w:pPr>
        <w:pStyle w:val="TOC2"/>
        <w:tabs>
          <w:tab w:val="right" w:leader="dot" w:pos="8306"/>
        </w:tabs>
      </w:pPr>
      <w:hyperlink w:anchor="_Toc27752" w:history="1">
        <w:r>
          <w:rPr>
            <w:rFonts w:ascii="仿宋" w:eastAsia="仿宋" w:hAnsi="仿宋" w:cs="仿宋" w:hint="eastAsia"/>
            <w:lang w:eastAsia="zh-CN"/>
          </w:rPr>
          <w:t>(八)、其它风险分析</w:t>
        </w:r>
        <w:r>
          <w:tab/>
        </w:r>
        <w:r>
          <w:fldChar w:fldCharType="begin"/>
        </w:r>
        <w:r>
          <w:instrText xml:space="preserve"> PAGEREF _Toc27752 \h </w:instrText>
        </w:r>
        <w:r>
          <w:fldChar w:fldCharType="separate"/>
        </w:r>
        <w:r>
          <w:t>35</w:t>
        </w:r>
        <w:r>
          <w:fldChar w:fldCharType="end"/>
        </w:r>
      </w:hyperlink>
    </w:p>
    <w:p>
      <w:pPr>
        <w:pStyle w:val="TOC2"/>
        <w:tabs>
          <w:tab w:val="right" w:leader="dot" w:pos="8306"/>
        </w:tabs>
      </w:pPr>
      <w:hyperlink w:anchor="_Toc4443" w:history="1">
        <w:r>
          <w:rPr>
            <w:rFonts w:ascii="仿宋" w:eastAsia="仿宋" w:hAnsi="仿宋" w:cs="仿宋" w:hint="eastAsia"/>
            <w:lang w:eastAsia="zh-CN"/>
          </w:rPr>
          <w:t>(九)、社会影响评估</w:t>
        </w:r>
        <w:r>
          <w:tab/>
        </w:r>
        <w:r>
          <w:fldChar w:fldCharType="begin"/>
        </w:r>
        <w:r>
          <w:instrText xml:space="preserve"> PAGEREF _Toc4443 \h </w:instrText>
        </w:r>
        <w:r>
          <w:fldChar w:fldCharType="separate"/>
        </w:r>
        <w:r>
          <w:t>36</w:t>
        </w:r>
        <w:r>
          <w:fldChar w:fldCharType="end"/>
        </w:r>
      </w:hyperlink>
    </w:p>
    <w:p>
      <w:pPr>
        <w:pStyle w:val="TOC1"/>
        <w:tabs>
          <w:tab w:val="right" w:leader="dot" w:pos="8306"/>
        </w:tabs>
      </w:pPr>
      <w:hyperlink w:anchor="_Toc18044" w:history="1">
        <w:r>
          <w:rPr>
            <w:rFonts w:ascii="仿宋" w:eastAsia="仿宋" w:hAnsi="仿宋" w:cs="仿宋" w:hint="eastAsia"/>
            <w:lang w:eastAsia="zh-CN"/>
          </w:rPr>
          <w:t>六、社会影响分析</w:t>
        </w:r>
        <w:r>
          <w:tab/>
        </w:r>
        <w:r>
          <w:fldChar w:fldCharType="begin"/>
        </w:r>
        <w:r>
          <w:instrText xml:space="preserve"> PAGEREF _Toc18044 \h </w:instrText>
        </w:r>
        <w:r>
          <w:fldChar w:fldCharType="separate"/>
        </w:r>
        <w:r>
          <w:t>38</w:t>
        </w:r>
        <w:r>
          <w:fldChar w:fldCharType="end"/>
        </w:r>
      </w:hyperlink>
    </w:p>
    <w:p>
      <w:pPr>
        <w:pStyle w:val="TOC2"/>
        <w:tabs>
          <w:tab w:val="right" w:leader="dot" w:pos="8306"/>
        </w:tabs>
      </w:pPr>
      <w:hyperlink w:anchor="_Toc10332" w:history="1">
        <w:r>
          <w:rPr>
            <w:rFonts w:ascii="仿宋" w:eastAsia="仿宋" w:hAnsi="仿宋" w:cs="仿宋" w:hint="eastAsia"/>
            <w:lang w:eastAsia="zh-CN"/>
          </w:rPr>
          <w:t>(一)、社会影响效果分析</w:t>
        </w:r>
        <w:r>
          <w:tab/>
        </w:r>
        <w:r>
          <w:fldChar w:fldCharType="begin"/>
        </w:r>
        <w:r>
          <w:instrText xml:space="preserve"> PAGEREF _Toc10332 \h </w:instrText>
        </w:r>
        <w:r>
          <w:fldChar w:fldCharType="separate"/>
        </w:r>
        <w:r>
          <w:t>38</w:t>
        </w:r>
        <w:r>
          <w:fldChar w:fldCharType="end"/>
        </w:r>
      </w:hyperlink>
    </w:p>
    <w:p>
      <w:pPr>
        <w:pStyle w:val="TOC2"/>
        <w:tabs>
          <w:tab w:val="right" w:leader="dot" w:pos="8306"/>
        </w:tabs>
      </w:pPr>
      <w:hyperlink w:anchor="_Toc30564" w:history="1">
        <w:r>
          <w:rPr>
            <w:rFonts w:ascii="仿宋" w:eastAsia="仿宋" w:hAnsi="仿宋" w:cs="仿宋" w:hint="eastAsia"/>
            <w:lang w:eastAsia="zh-CN"/>
          </w:rPr>
          <w:t>(二)、社会适应性分析</w:t>
        </w:r>
        <w:r>
          <w:tab/>
        </w:r>
        <w:r>
          <w:fldChar w:fldCharType="begin"/>
        </w:r>
        <w:r>
          <w:instrText xml:space="preserve"> PAGEREF _Toc30564 \h </w:instrText>
        </w:r>
        <w:r>
          <w:fldChar w:fldCharType="separate"/>
        </w:r>
        <w:r>
          <w:t>41</w:t>
        </w:r>
        <w:r>
          <w:fldChar w:fldCharType="end"/>
        </w:r>
      </w:hyperlink>
    </w:p>
    <w:p>
      <w:pPr>
        <w:pStyle w:val="TOC2"/>
        <w:tabs>
          <w:tab w:val="right" w:leader="dot" w:pos="8306"/>
        </w:tabs>
      </w:pPr>
      <w:hyperlink w:anchor="_Toc777" w:history="1">
        <w:r>
          <w:rPr>
            <w:rFonts w:ascii="仿宋" w:eastAsia="仿宋" w:hAnsi="仿宋" w:cs="仿宋" w:hint="eastAsia"/>
            <w:lang w:eastAsia="zh-CN"/>
          </w:rPr>
          <w:t>(三)、社会风险及对策分析</w:t>
        </w:r>
        <w:r>
          <w:tab/>
        </w:r>
        <w:r>
          <w:fldChar w:fldCharType="begin"/>
        </w:r>
        <w:r>
          <w:instrText xml:space="preserve"> PAGEREF _Toc777 \h </w:instrText>
        </w:r>
        <w:r>
          <w:fldChar w:fldCharType="separate"/>
        </w:r>
        <w:r>
          <w:t>42</w:t>
        </w:r>
        <w:r>
          <w:fldChar w:fldCharType="end"/>
        </w:r>
      </w:hyperlink>
    </w:p>
    <w:p>
      <w:pPr>
        <w:pStyle w:val="TOC1"/>
        <w:tabs>
          <w:tab w:val="right" w:leader="dot" w:pos="8306"/>
        </w:tabs>
      </w:pPr>
      <w:hyperlink w:anchor="_Toc12750" w:history="1">
        <w:r>
          <w:rPr>
            <w:rFonts w:ascii="仿宋" w:eastAsia="仿宋" w:hAnsi="仿宋" w:cs="仿宋" w:hint="eastAsia"/>
            <w:lang w:eastAsia="zh-CN"/>
          </w:rPr>
          <w:t>七、项目质量与标准</w:t>
        </w:r>
        <w:r>
          <w:tab/>
        </w:r>
        <w:r>
          <w:fldChar w:fldCharType="begin"/>
        </w:r>
        <w:r>
          <w:instrText xml:space="preserve"> PAGEREF _Toc12750 \h </w:instrText>
        </w:r>
        <w:r>
          <w:fldChar w:fldCharType="separate"/>
        </w:r>
        <w:r>
          <w:t>45</w:t>
        </w:r>
        <w:r>
          <w:fldChar w:fldCharType="end"/>
        </w:r>
      </w:hyperlink>
    </w:p>
    <w:p>
      <w:pPr>
        <w:pStyle w:val="TOC2"/>
        <w:tabs>
          <w:tab w:val="right" w:leader="dot" w:pos="8306"/>
        </w:tabs>
      </w:pPr>
      <w:hyperlink w:anchor="_Toc15503" w:history="1">
        <w:r>
          <w:rPr>
            <w:rFonts w:ascii="仿宋" w:eastAsia="仿宋" w:hAnsi="仿宋" w:cs="仿宋" w:hint="eastAsia"/>
            <w:lang w:eastAsia="zh-CN"/>
          </w:rPr>
          <w:t>(一)、质量保障体系</w:t>
        </w:r>
        <w:r>
          <w:tab/>
        </w:r>
        <w:r>
          <w:fldChar w:fldCharType="begin"/>
        </w:r>
        <w:r>
          <w:instrText xml:space="preserve"> PAGEREF _Toc15503 \h </w:instrText>
        </w:r>
        <w:r>
          <w:fldChar w:fldCharType="separate"/>
        </w:r>
        <w:r>
          <w:t>45</w:t>
        </w:r>
        <w:r>
          <w:fldChar w:fldCharType="end"/>
        </w:r>
      </w:hyperlink>
    </w:p>
    <w:p>
      <w:pPr>
        <w:pStyle w:val="TOC2"/>
        <w:tabs>
          <w:tab w:val="right" w:leader="dot" w:pos="8306"/>
        </w:tabs>
      </w:pPr>
      <w:hyperlink w:anchor="_Toc29323" w:history="1">
        <w:r>
          <w:rPr>
            <w:rFonts w:ascii="仿宋" w:eastAsia="仿宋" w:hAnsi="仿宋" w:cs="仿宋" w:hint="eastAsia"/>
            <w:lang w:eastAsia="zh-CN"/>
          </w:rPr>
          <w:t>(二)、标准化作业流程</w:t>
        </w:r>
        <w:r>
          <w:tab/>
        </w:r>
        <w:r>
          <w:fldChar w:fldCharType="begin"/>
        </w:r>
        <w:r>
          <w:instrText xml:space="preserve"> PAGEREF _Toc29323 \h </w:instrText>
        </w:r>
        <w:r>
          <w:fldChar w:fldCharType="separate"/>
        </w:r>
        <w:r>
          <w:t>47</w:t>
        </w:r>
        <w:r>
          <w:fldChar w:fldCharType="end"/>
        </w:r>
      </w:hyperlink>
    </w:p>
    <w:p>
      <w:pPr>
        <w:pStyle w:val="TOC2"/>
        <w:tabs>
          <w:tab w:val="right" w:leader="dot" w:pos="8306"/>
        </w:tabs>
      </w:pPr>
      <w:hyperlink w:anchor="_Toc15241" w:history="1">
        <w:r>
          <w:rPr>
            <w:rFonts w:ascii="仿宋" w:eastAsia="仿宋" w:hAnsi="仿宋" w:cs="仿宋" w:hint="eastAsia"/>
            <w:lang w:eastAsia="zh-CN"/>
          </w:rPr>
          <w:t>(三)、质量监控与评估</w:t>
        </w:r>
        <w:r>
          <w:tab/>
        </w:r>
        <w:r>
          <w:fldChar w:fldCharType="begin"/>
        </w:r>
        <w:r>
          <w:instrText xml:space="preserve"> PAGEREF _Toc15241 \h </w:instrText>
        </w:r>
        <w:r>
          <w:fldChar w:fldCharType="separate"/>
        </w:r>
        <w:r>
          <w:t>48</w:t>
        </w:r>
        <w:r>
          <w:fldChar w:fldCharType="end"/>
        </w:r>
      </w:hyperlink>
    </w:p>
    <w:p>
      <w:pPr>
        <w:pStyle w:val="TOC2"/>
        <w:tabs>
          <w:tab w:val="right" w:leader="dot" w:pos="8306"/>
        </w:tabs>
      </w:pPr>
      <w:hyperlink w:anchor="_Toc5804" w:history="1">
        <w:r>
          <w:rPr>
            <w:rFonts w:ascii="仿宋" w:eastAsia="仿宋" w:hAnsi="仿宋" w:cs="仿宋" w:hint="eastAsia"/>
            <w:lang w:eastAsia="zh-CN"/>
          </w:rPr>
          <w:t>(四)、质量改进计划</w:t>
        </w:r>
        <w:r>
          <w:tab/>
        </w:r>
        <w:r>
          <w:fldChar w:fldCharType="begin"/>
        </w:r>
        <w:r>
          <w:instrText xml:space="preserve"> PAGEREF _Toc5804 \h </w:instrText>
        </w:r>
        <w:r>
          <w:fldChar w:fldCharType="separate"/>
        </w:r>
        <w:r>
          <w:t>49</w:t>
        </w:r>
        <w:r>
          <w:fldChar w:fldCharType="end"/>
        </w:r>
      </w:hyperlink>
    </w:p>
    <w:p>
      <w:pPr>
        <w:pStyle w:val="TOC1"/>
        <w:tabs>
          <w:tab w:val="right" w:leader="dot" w:pos="8306"/>
        </w:tabs>
      </w:pPr>
      <w:hyperlink w:anchor="_Toc15899" w:history="1">
        <w:r>
          <w:rPr>
            <w:rFonts w:ascii="仿宋" w:eastAsia="仿宋" w:hAnsi="仿宋" w:cs="仿宋" w:hint="eastAsia"/>
            <w:lang w:eastAsia="zh-CN"/>
          </w:rPr>
          <w:t>八、项目变更管理</w:t>
        </w:r>
        <w:r>
          <w:tab/>
        </w:r>
        <w:r>
          <w:fldChar w:fldCharType="begin"/>
        </w:r>
        <w:r>
          <w:instrText xml:space="preserve"> PAGEREF _Toc15899 \h </w:instrText>
        </w:r>
        <w:r>
          <w:fldChar w:fldCharType="separate"/>
        </w:r>
        <w:r>
          <w:t>51</w:t>
        </w:r>
        <w:r>
          <w:fldChar w:fldCharType="end"/>
        </w:r>
      </w:hyperlink>
    </w:p>
    <w:p>
      <w:pPr>
        <w:pStyle w:val="TOC2"/>
        <w:tabs>
          <w:tab w:val="right" w:leader="dot" w:pos="8306"/>
        </w:tabs>
      </w:pPr>
      <w:hyperlink w:anchor="_Toc19380" w:history="1">
        <w:r>
          <w:rPr>
            <w:rFonts w:ascii="仿宋" w:eastAsia="仿宋" w:hAnsi="仿宋" w:cs="仿宋" w:hint="eastAsia"/>
            <w:lang w:eastAsia="zh-CN"/>
          </w:rPr>
          <w:t>(一)、变更控制流程</w:t>
        </w:r>
        <w:r>
          <w:tab/>
        </w:r>
        <w:r>
          <w:fldChar w:fldCharType="begin"/>
        </w:r>
        <w:r>
          <w:instrText xml:space="preserve"> PAGEREF _Toc19380 \h </w:instrText>
        </w:r>
        <w:r>
          <w:fldChar w:fldCharType="separate"/>
        </w:r>
        <w:r>
          <w:t>51</w:t>
        </w:r>
        <w:r>
          <w:fldChar w:fldCharType="end"/>
        </w:r>
      </w:hyperlink>
    </w:p>
    <w:p>
      <w:pPr>
        <w:pStyle w:val="TOC2"/>
        <w:tabs>
          <w:tab w:val="right" w:leader="dot" w:pos="8306"/>
        </w:tabs>
      </w:pPr>
      <w:hyperlink w:anchor="_Toc19434" w:history="1">
        <w:r>
          <w:rPr>
            <w:rFonts w:ascii="仿宋" w:eastAsia="仿宋" w:hAnsi="仿宋" w:cs="仿宋" w:hint="eastAsia"/>
            <w:lang w:eastAsia="zh-CN"/>
          </w:rPr>
          <w:t>(二)、影响评估与处理</w:t>
        </w:r>
        <w:r>
          <w:tab/>
        </w:r>
        <w:r>
          <w:fldChar w:fldCharType="begin"/>
        </w:r>
        <w:r>
          <w:instrText xml:space="preserve"> PAGEREF _Toc19434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9" w:history="1">
        <w:r>
          <w:rPr>
            <w:rFonts w:ascii="仿宋" w:eastAsia="仿宋" w:hAnsi="仿宋" w:cs="仿宋" w:hint="eastAsia"/>
            <w:lang w:eastAsia="zh-CN"/>
          </w:rPr>
          <w:t>(三)、变更记录与追踪</w:t>
        </w:r>
        <w:r>
          <w:tab/>
        </w:r>
        <w:r>
          <w:fldChar w:fldCharType="begin"/>
        </w:r>
        <w:r>
          <w:instrText xml:space="preserve"> PAGEREF _Toc29239 \h </w:instrText>
        </w:r>
        <w:r>
          <w:fldChar w:fldCharType="separate"/>
        </w:r>
        <w:r>
          <w:t>53</w:t>
        </w:r>
        <w:r>
          <w:fldChar w:fldCharType="end"/>
        </w:r>
      </w:hyperlink>
    </w:p>
    <w:p>
      <w:pPr>
        <w:pStyle w:val="TOC2"/>
        <w:tabs>
          <w:tab w:val="right" w:leader="dot" w:pos="8306"/>
        </w:tabs>
      </w:pPr>
      <w:hyperlink w:anchor="_Toc25774" w:history="1">
        <w:r>
          <w:rPr>
            <w:rFonts w:ascii="仿宋" w:eastAsia="仿宋" w:hAnsi="仿宋" w:cs="仿宋" w:hint="eastAsia"/>
            <w:lang w:eastAsia="zh-CN"/>
          </w:rPr>
          <w:t>(四)、变更管理策略</w:t>
        </w:r>
        <w:r>
          <w:tab/>
        </w:r>
        <w:r>
          <w:fldChar w:fldCharType="begin"/>
        </w:r>
        <w:r>
          <w:instrText xml:space="preserve"> PAGEREF _Toc25774 \h </w:instrText>
        </w:r>
        <w:r>
          <w:fldChar w:fldCharType="separate"/>
        </w:r>
        <w:r>
          <w:t>55</w:t>
        </w:r>
        <w:r>
          <w:fldChar w:fldCharType="end"/>
        </w:r>
      </w:hyperlink>
    </w:p>
    <w:p>
      <w:pPr>
        <w:pStyle w:val="TOC1"/>
        <w:tabs>
          <w:tab w:val="right" w:leader="dot" w:pos="8306"/>
        </w:tabs>
      </w:pPr>
      <w:hyperlink w:anchor="_Toc3746" w:history="1">
        <w:r>
          <w:rPr>
            <w:rFonts w:ascii="仿宋" w:eastAsia="仿宋" w:hAnsi="仿宋" w:cs="仿宋" w:hint="eastAsia"/>
            <w:lang w:eastAsia="zh-CN"/>
          </w:rPr>
          <w:t>九、技术创新与产业升级</w:t>
        </w:r>
        <w:r>
          <w:tab/>
        </w:r>
        <w:r>
          <w:fldChar w:fldCharType="begin"/>
        </w:r>
        <w:r>
          <w:instrText xml:space="preserve"> PAGEREF _Toc3746 \h </w:instrText>
        </w:r>
        <w:r>
          <w:fldChar w:fldCharType="separate"/>
        </w:r>
        <w:r>
          <w:t>56</w:t>
        </w:r>
        <w:r>
          <w:fldChar w:fldCharType="end"/>
        </w:r>
      </w:hyperlink>
    </w:p>
    <w:p>
      <w:pPr>
        <w:pStyle w:val="TOC2"/>
        <w:tabs>
          <w:tab w:val="right" w:leader="dot" w:pos="8306"/>
        </w:tabs>
      </w:pPr>
      <w:hyperlink w:anchor="_Toc14447" w:history="1">
        <w:r>
          <w:rPr>
            <w:rFonts w:ascii="仿宋" w:eastAsia="仿宋" w:hAnsi="仿宋" w:cs="仿宋" w:hint="eastAsia"/>
            <w:lang w:eastAsia="zh-CN"/>
          </w:rPr>
          <w:t>(一)、技术创新方向与目标</w:t>
        </w:r>
        <w:r>
          <w:tab/>
        </w:r>
        <w:r>
          <w:fldChar w:fldCharType="begin"/>
        </w:r>
        <w:r>
          <w:instrText xml:space="preserve"> PAGEREF _Toc14447 \h </w:instrText>
        </w:r>
        <w:r>
          <w:fldChar w:fldCharType="separate"/>
        </w:r>
        <w:r>
          <w:t>56</w:t>
        </w:r>
        <w:r>
          <w:fldChar w:fldCharType="end"/>
        </w:r>
      </w:hyperlink>
    </w:p>
    <w:p>
      <w:pPr>
        <w:pStyle w:val="TOC2"/>
        <w:tabs>
          <w:tab w:val="right" w:leader="dot" w:pos="8306"/>
        </w:tabs>
      </w:pPr>
      <w:hyperlink w:anchor="_Toc249" w:history="1">
        <w:r>
          <w:rPr>
            <w:rFonts w:ascii="仿宋" w:eastAsia="仿宋" w:hAnsi="仿宋" w:cs="仿宋" w:hint="eastAsia"/>
            <w:lang w:eastAsia="zh-CN"/>
          </w:rPr>
          <w:t>(二)、产业升级路径与措施</w:t>
        </w:r>
        <w:r>
          <w:tab/>
        </w:r>
        <w:r>
          <w:fldChar w:fldCharType="begin"/>
        </w:r>
        <w:r>
          <w:instrText xml:space="preserve"> PAGEREF _Toc249 \h </w:instrText>
        </w:r>
        <w:r>
          <w:fldChar w:fldCharType="separate"/>
        </w:r>
        <w:r>
          <w:t>58</w:t>
        </w:r>
        <w:r>
          <w:fldChar w:fldCharType="end"/>
        </w:r>
      </w:hyperlink>
    </w:p>
    <w:p>
      <w:pPr>
        <w:pStyle w:val="TOC1"/>
        <w:tabs>
          <w:tab w:val="right" w:leader="dot" w:pos="8306"/>
        </w:tabs>
      </w:pPr>
      <w:hyperlink w:anchor="_Toc24249" w:history="1">
        <w:r>
          <w:rPr>
            <w:rFonts w:ascii="仿宋" w:eastAsia="仿宋" w:hAnsi="仿宋" w:cs="仿宋" w:hint="eastAsia"/>
            <w:lang w:eastAsia="zh-CN"/>
          </w:rPr>
          <w:t>十、环境保护与治理方案</w:t>
        </w:r>
        <w:r>
          <w:tab/>
        </w:r>
        <w:r>
          <w:fldChar w:fldCharType="begin"/>
        </w:r>
        <w:r>
          <w:instrText xml:space="preserve"> PAGEREF _Toc24249 \h </w:instrText>
        </w:r>
        <w:r>
          <w:fldChar w:fldCharType="separate"/>
        </w:r>
        <w:r>
          <w:t>59</w:t>
        </w:r>
        <w:r>
          <w:fldChar w:fldCharType="end"/>
        </w:r>
      </w:hyperlink>
    </w:p>
    <w:p>
      <w:pPr>
        <w:pStyle w:val="TOC2"/>
        <w:tabs>
          <w:tab w:val="right" w:leader="dot" w:pos="8306"/>
        </w:tabs>
      </w:pPr>
      <w:hyperlink w:anchor="_Toc17358" w:history="1">
        <w:r>
          <w:rPr>
            <w:rFonts w:ascii="仿宋" w:eastAsia="仿宋" w:hAnsi="仿宋" w:cs="仿宋" w:hint="eastAsia"/>
            <w:lang w:eastAsia="zh-CN"/>
          </w:rPr>
          <w:t>(一)、项目环境影响评估</w:t>
        </w:r>
        <w:r>
          <w:tab/>
        </w:r>
        <w:r>
          <w:fldChar w:fldCharType="begin"/>
        </w:r>
        <w:r>
          <w:instrText xml:space="preserve"> PAGEREF _Toc17358 \h </w:instrText>
        </w:r>
        <w:r>
          <w:fldChar w:fldCharType="separate"/>
        </w:r>
        <w:r>
          <w:t>59</w:t>
        </w:r>
        <w:r>
          <w:fldChar w:fldCharType="end"/>
        </w:r>
      </w:hyperlink>
    </w:p>
    <w:p>
      <w:pPr>
        <w:pStyle w:val="TOC2"/>
        <w:tabs>
          <w:tab w:val="right" w:leader="dot" w:pos="8306"/>
        </w:tabs>
      </w:pPr>
      <w:hyperlink w:anchor="_Toc27711" w:history="1">
        <w:r>
          <w:rPr>
            <w:rFonts w:ascii="仿宋" w:eastAsia="仿宋" w:hAnsi="仿宋" w:cs="仿宋" w:hint="eastAsia"/>
            <w:lang w:eastAsia="zh-CN"/>
          </w:rPr>
          <w:t>(二)、环境保护措施与治理方案</w:t>
        </w:r>
        <w:r>
          <w:tab/>
        </w:r>
        <w:r>
          <w:fldChar w:fldCharType="begin"/>
        </w:r>
        <w:r>
          <w:instrText xml:space="preserve"> PAGEREF _Toc27711 \h </w:instrText>
        </w:r>
        <w:r>
          <w:fldChar w:fldCharType="separate"/>
        </w:r>
        <w:r>
          <w:t>59</w:t>
        </w:r>
        <w:r>
          <w:fldChar w:fldCharType="end"/>
        </w:r>
      </w:hyperlink>
    </w:p>
    <w:p>
      <w:pPr>
        <w:pStyle w:val="TOC1"/>
        <w:tabs>
          <w:tab w:val="right" w:leader="dot" w:pos="8306"/>
        </w:tabs>
      </w:pPr>
      <w:hyperlink w:anchor="_Toc13257" w:history="1">
        <w:r>
          <w:rPr>
            <w:rFonts w:ascii="仿宋" w:eastAsia="仿宋" w:hAnsi="仿宋" w:cs="仿宋" w:hint="eastAsia"/>
            <w:lang w:eastAsia="zh-CN"/>
          </w:rPr>
          <w:t>十一、客户关系管理与市场拓展</w:t>
        </w:r>
        <w:r>
          <w:tab/>
        </w:r>
        <w:r>
          <w:fldChar w:fldCharType="begin"/>
        </w:r>
        <w:r>
          <w:instrText xml:space="preserve"> PAGEREF _Toc13257 \h </w:instrText>
        </w:r>
        <w:r>
          <w:fldChar w:fldCharType="separate"/>
        </w:r>
        <w:r>
          <w:t>60</w:t>
        </w:r>
        <w:r>
          <w:fldChar w:fldCharType="end"/>
        </w:r>
      </w:hyperlink>
    </w:p>
    <w:p>
      <w:pPr>
        <w:pStyle w:val="TOC2"/>
        <w:tabs>
          <w:tab w:val="right" w:leader="dot" w:pos="8306"/>
        </w:tabs>
      </w:pPr>
      <w:hyperlink w:anchor="_Toc712" w:history="1">
        <w:r>
          <w:rPr>
            <w:rFonts w:ascii="仿宋" w:eastAsia="仿宋" w:hAnsi="仿宋" w:cs="仿宋" w:hint="eastAsia"/>
            <w:lang w:eastAsia="zh-CN"/>
          </w:rPr>
          <w:t>(一)、客户关系管理策略</w:t>
        </w:r>
        <w:r>
          <w:tab/>
        </w:r>
        <w:r>
          <w:fldChar w:fldCharType="begin"/>
        </w:r>
        <w:r>
          <w:instrText xml:space="preserve"> PAGEREF _Toc712 \h </w:instrText>
        </w:r>
        <w:r>
          <w:fldChar w:fldCharType="separate"/>
        </w:r>
        <w:r>
          <w:t>60</w:t>
        </w:r>
        <w:r>
          <w:fldChar w:fldCharType="end"/>
        </w:r>
      </w:hyperlink>
    </w:p>
    <w:p>
      <w:pPr>
        <w:pStyle w:val="TOC2"/>
        <w:tabs>
          <w:tab w:val="right" w:leader="dot" w:pos="8306"/>
        </w:tabs>
      </w:pPr>
      <w:hyperlink w:anchor="_Toc11367" w:history="1">
        <w:r>
          <w:rPr>
            <w:rFonts w:ascii="仿宋" w:eastAsia="仿宋" w:hAnsi="仿宋" w:cs="仿宋" w:hint="eastAsia"/>
            <w:lang w:eastAsia="zh-CN"/>
          </w:rPr>
          <w:t>(二)、市场拓展方案</w:t>
        </w:r>
        <w:r>
          <w:tab/>
        </w:r>
        <w:r>
          <w:fldChar w:fldCharType="begin"/>
        </w:r>
        <w:r>
          <w:instrText xml:space="preserve"> PAGEREF _Toc11367 \h </w:instrText>
        </w:r>
        <w:r>
          <w:fldChar w:fldCharType="separate"/>
        </w:r>
        <w:r>
          <w:t>61</w:t>
        </w:r>
        <w:r>
          <w:fldChar w:fldCharType="end"/>
        </w:r>
      </w:hyperlink>
    </w:p>
    <w:p>
      <w:pPr>
        <w:pStyle w:val="TOC1"/>
        <w:tabs>
          <w:tab w:val="right" w:leader="dot" w:pos="8306"/>
        </w:tabs>
      </w:pPr>
      <w:hyperlink w:anchor="_Toc5470" w:history="1">
        <w:r>
          <w:rPr>
            <w:rFonts w:ascii="仿宋" w:eastAsia="仿宋" w:hAnsi="仿宋" w:cs="仿宋" w:hint="eastAsia"/>
            <w:lang w:eastAsia="zh-CN"/>
          </w:rPr>
          <w:t>十二、项目实施与管理方案</w:t>
        </w:r>
        <w:r>
          <w:tab/>
        </w:r>
        <w:r>
          <w:fldChar w:fldCharType="begin"/>
        </w:r>
        <w:r>
          <w:instrText xml:space="preserve"> PAGEREF _Toc5470 \h </w:instrText>
        </w:r>
        <w:r>
          <w:fldChar w:fldCharType="separate"/>
        </w:r>
        <w:r>
          <w:t>62</w:t>
        </w:r>
        <w:r>
          <w:fldChar w:fldCharType="end"/>
        </w:r>
      </w:hyperlink>
    </w:p>
    <w:p>
      <w:pPr>
        <w:pStyle w:val="TOC2"/>
        <w:tabs>
          <w:tab w:val="right" w:leader="dot" w:pos="8306"/>
        </w:tabs>
      </w:pPr>
      <w:hyperlink w:anchor="_Toc27630" w:history="1">
        <w:r>
          <w:rPr>
            <w:rFonts w:ascii="仿宋" w:eastAsia="仿宋" w:hAnsi="仿宋" w:cs="仿宋" w:hint="eastAsia"/>
            <w:lang w:eastAsia="zh-CN"/>
          </w:rPr>
          <w:t>(一)、项目实施计划</w:t>
        </w:r>
        <w:r>
          <w:tab/>
        </w:r>
        <w:r>
          <w:fldChar w:fldCharType="begin"/>
        </w:r>
        <w:r>
          <w:instrText xml:space="preserve"> PAGEREF _Toc27630 \h </w:instrText>
        </w:r>
        <w:r>
          <w:fldChar w:fldCharType="separate"/>
        </w:r>
        <w:r>
          <w:t>62</w:t>
        </w:r>
        <w:r>
          <w:fldChar w:fldCharType="end"/>
        </w:r>
      </w:hyperlink>
    </w:p>
    <w:p>
      <w:pPr>
        <w:pStyle w:val="TOC2"/>
        <w:tabs>
          <w:tab w:val="right" w:leader="dot" w:pos="8306"/>
        </w:tabs>
      </w:pPr>
      <w:hyperlink w:anchor="_Toc11027" w:history="1">
        <w:r>
          <w:rPr>
            <w:rFonts w:ascii="仿宋" w:eastAsia="仿宋" w:hAnsi="仿宋" w:cs="仿宋" w:hint="eastAsia"/>
            <w:lang w:eastAsia="zh-CN"/>
          </w:rPr>
          <w:t>(二)、项目组织机构与职责</w:t>
        </w:r>
        <w:r>
          <w:tab/>
        </w:r>
        <w:r>
          <w:fldChar w:fldCharType="begin"/>
        </w:r>
        <w:r>
          <w:instrText xml:space="preserve"> PAGEREF _Toc11027 \h </w:instrText>
        </w:r>
        <w:r>
          <w:fldChar w:fldCharType="separate"/>
        </w:r>
        <w:r>
          <w:t>64</w:t>
        </w:r>
        <w:r>
          <w:fldChar w:fldCharType="end"/>
        </w:r>
      </w:hyperlink>
    </w:p>
    <w:p>
      <w:pPr>
        <w:pStyle w:val="TOC2"/>
        <w:tabs>
          <w:tab w:val="right" w:leader="dot" w:pos="8306"/>
        </w:tabs>
      </w:pPr>
      <w:hyperlink w:anchor="_Toc32664" w:history="1">
        <w:r>
          <w:rPr>
            <w:rFonts w:ascii="仿宋" w:eastAsia="仿宋" w:hAnsi="仿宋" w:cs="仿宋" w:hint="eastAsia"/>
            <w:lang w:eastAsia="zh-CN"/>
          </w:rPr>
          <w:t>(三)、项目管理与监控体系</w:t>
        </w:r>
        <w:r>
          <w:tab/>
        </w:r>
        <w:r>
          <w:fldChar w:fldCharType="begin"/>
        </w:r>
        <w:r>
          <w:instrText xml:space="preserve"> PAGEREF _Toc32664 \h </w:instrText>
        </w:r>
        <w:r>
          <w:fldChar w:fldCharType="separate"/>
        </w:r>
        <w:r>
          <w:t>66</w:t>
        </w:r>
        <w:r>
          <w:fldChar w:fldCharType="end"/>
        </w:r>
      </w:hyperlink>
    </w:p>
    <w:p>
      <w:pPr>
        <w:pStyle w:val="TOC1"/>
        <w:tabs>
          <w:tab w:val="right" w:leader="dot" w:pos="8306"/>
        </w:tabs>
      </w:pPr>
      <w:hyperlink w:anchor="_Toc31964" w:history="1">
        <w:r>
          <w:rPr>
            <w:rFonts w:ascii="仿宋" w:eastAsia="仿宋" w:hAnsi="仿宋" w:cs="仿宋" w:hint="eastAsia"/>
            <w:lang w:eastAsia="zh-CN"/>
          </w:rPr>
          <w:t>十三、质量管理与控制</w:t>
        </w:r>
        <w:r>
          <w:tab/>
        </w:r>
        <w:r>
          <w:fldChar w:fldCharType="begin"/>
        </w:r>
        <w:r>
          <w:instrText xml:space="preserve"> PAGEREF _Toc31964 \h </w:instrText>
        </w:r>
        <w:r>
          <w:fldChar w:fldCharType="separate"/>
        </w:r>
        <w:r>
          <w:t>68</w:t>
        </w:r>
        <w:r>
          <w:fldChar w:fldCharType="end"/>
        </w:r>
      </w:hyperlink>
    </w:p>
    <w:p>
      <w:pPr>
        <w:pStyle w:val="TOC2"/>
        <w:tabs>
          <w:tab w:val="right" w:leader="dot" w:pos="8306"/>
        </w:tabs>
      </w:pPr>
      <w:hyperlink w:anchor="_Toc17031" w:history="1">
        <w:r>
          <w:rPr>
            <w:rFonts w:ascii="仿宋" w:eastAsia="仿宋" w:hAnsi="仿宋" w:cs="仿宋" w:hint="eastAsia"/>
            <w:lang w:eastAsia="zh-CN"/>
          </w:rPr>
          <w:t>(一)、质量管理体系建设</w:t>
        </w:r>
        <w:r>
          <w:tab/>
        </w:r>
        <w:r>
          <w:fldChar w:fldCharType="begin"/>
        </w:r>
        <w:r>
          <w:instrText xml:space="preserve"> PAGEREF _Toc17031 \h </w:instrText>
        </w:r>
        <w:r>
          <w:fldChar w:fldCharType="separate"/>
        </w:r>
        <w:r>
          <w:t>68</w:t>
        </w:r>
        <w:r>
          <w:fldChar w:fldCharType="end"/>
        </w:r>
      </w:hyperlink>
    </w:p>
    <w:p>
      <w:pPr>
        <w:pStyle w:val="TOC2"/>
        <w:tabs>
          <w:tab w:val="right" w:leader="dot" w:pos="8306"/>
        </w:tabs>
      </w:pPr>
      <w:hyperlink w:anchor="_Toc28496" w:history="1">
        <w:r>
          <w:rPr>
            <w:rFonts w:ascii="仿宋" w:eastAsia="仿宋" w:hAnsi="仿宋" w:cs="仿宋" w:hint="eastAsia"/>
            <w:lang w:eastAsia="zh-CN"/>
          </w:rPr>
          <w:t>(二)、质量控制措施</w:t>
        </w:r>
        <w:r>
          <w:tab/>
        </w:r>
        <w:r>
          <w:fldChar w:fldCharType="begin"/>
        </w:r>
        <w:r>
          <w:instrText xml:space="preserve"> PAGEREF _Toc28496 \h </w:instrText>
        </w:r>
        <w:r>
          <w:fldChar w:fldCharType="separate"/>
        </w:r>
        <w:r>
          <w:t>69</w:t>
        </w:r>
        <w:r>
          <w:fldChar w:fldCharType="end"/>
        </w:r>
      </w:hyperlink>
    </w:p>
    <w:p>
      <w:pPr>
        <w:pStyle w:val="TOC1"/>
        <w:tabs>
          <w:tab w:val="right" w:leader="dot" w:pos="8306"/>
        </w:tabs>
      </w:pPr>
      <w:hyperlink w:anchor="_Toc3337" w:history="1">
        <w:r>
          <w:rPr>
            <w:rFonts w:ascii="仿宋" w:eastAsia="仿宋" w:hAnsi="仿宋" w:cs="仿宋" w:hint="eastAsia"/>
            <w:lang w:eastAsia="zh-CN"/>
          </w:rPr>
          <w:t>十四、成果转化与推广应用</w:t>
        </w:r>
        <w:r>
          <w:tab/>
        </w:r>
        <w:r>
          <w:fldChar w:fldCharType="begin"/>
        </w:r>
        <w:r>
          <w:instrText xml:space="preserve"> PAGEREF _Toc3337 \h </w:instrText>
        </w:r>
        <w:r>
          <w:fldChar w:fldCharType="separate"/>
        </w:r>
        <w:r>
          <w:t>70</w:t>
        </w:r>
        <w:r>
          <w:fldChar w:fldCharType="end"/>
        </w:r>
      </w:hyperlink>
    </w:p>
    <w:p>
      <w:pPr>
        <w:pStyle w:val="TOC2"/>
        <w:tabs>
          <w:tab w:val="right" w:leader="dot" w:pos="8306"/>
        </w:tabs>
      </w:pPr>
      <w:hyperlink w:anchor="_Toc12109" w:history="1">
        <w:r>
          <w:rPr>
            <w:rFonts w:ascii="仿宋" w:eastAsia="仿宋" w:hAnsi="仿宋" w:cs="仿宋" w:hint="eastAsia"/>
            <w:lang w:eastAsia="zh-CN"/>
          </w:rPr>
          <w:t>(一)、成果转化策略制定</w:t>
        </w:r>
        <w:r>
          <w:tab/>
        </w:r>
        <w:r>
          <w:fldChar w:fldCharType="begin"/>
        </w:r>
        <w:r>
          <w:instrText xml:space="preserve"> PAGEREF _Toc12109 \h </w:instrText>
        </w:r>
        <w:r>
          <w:fldChar w:fldCharType="separate"/>
        </w:r>
        <w:r>
          <w:t>70</w:t>
        </w:r>
        <w:r>
          <w:fldChar w:fldCharType="end"/>
        </w:r>
      </w:hyperlink>
    </w:p>
    <w:p>
      <w:pPr>
        <w:pStyle w:val="TOC2"/>
        <w:tabs>
          <w:tab w:val="right" w:leader="dot" w:pos="8306"/>
        </w:tabs>
      </w:pPr>
      <w:hyperlink w:anchor="_Toc24362" w:history="1">
        <w:r>
          <w:rPr>
            <w:rFonts w:ascii="仿宋" w:eastAsia="仿宋" w:hAnsi="仿宋" w:cs="仿宋" w:hint="eastAsia"/>
            <w:lang w:eastAsia="zh-CN"/>
          </w:rPr>
          <w:t>(二)、成果推广应用方案</w:t>
        </w:r>
        <w:r>
          <w:tab/>
        </w:r>
        <w:r>
          <w:fldChar w:fldCharType="begin"/>
        </w:r>
        <w:r>
          <w:instrText xml:space="preserve"> PAGEREF _Toc24362 \h </w:instrText>
        </w:r>
        <w:r>
          <w:fldChar w:fldCharType="separate"/>
        </w:r>
        <w:r>
          <w:t>72</w:t>
        </w:r>
        <w:r>
          <w:fldChar w:fldCharType="end"/>
        </w:r>
      </w:hyperlink>
    </w:p>
    <w:p>
      <w:pPr>
        <w:pStyle w:val="TOC1"/>
        <w:tabs>
          <w:tab w:val="right" w:leader="dot" w:pos="8306"/>
        </w:tabs>
      </w:pPr>
      <w:hyperlink w:anchor="_Toc12492" w:history="1">
        <w:r>
          <w:rPr>
            <w:rFonts w:ascii="仿宋" w:eastAsia="仿宋" w:hAnsi="仿宋" w:cs="仿宋" w:hint="eastAsia"/>
            <w:lang w:eastAsia="zh-CN"/>
          </w:rPr>
          <w:t>十五、合作与交流机制建立</w:t>
        </w:r>
        <w:r>
          <w:tab/>
        </w:r>
        <w:r>
          <w:fldChar w:fldCharType="begin"/>
        </w:r>
        <w:r>
          <w:instrText xml:space="preserve"> PAGEREF _Toc12492 \h </w:instrText>
        </w:r>
        <w:r>
          <w:fldChar w:fldCharType="separate"/>
        </w:r>
        <w:r>
          <w:t>73</w:t>
        </w:r>
        <w:r>
          <w:fldChar w:fldCharType="end"/>
        </w:r>
      </w:hyperlink>
    </w:p>
    <w:p>
      <w:pPr>
        <w:pStyle w:val="TOC2"/>
        <w:tabs>
          <w:tab w:val="right" w:leader="dot" w:pos="8306"/>
        </w:tabs>
      </w:pPr>
      <w:hyperlink w:anchor="_Toc26792" w:history="1">
        <w:r>
          <w:rPr>
            <w:rFonts w:ascii="仿宋" w:eastAsia="仿宋" w:hAnsi="仿宋" w:cs="仿宋" w:hint="eastAsia"/>
            <w:lang w:eastAsia="zh-CN"/>
          </w:rPr>
          <w:t>(一)、合作伙伴选择与合作方式</w:t>
        </w:r>
        <w:r>
          <w:tab/>
        </w:r>
        <w:r>
          <w:fldChar w:fldCharType="begin"/>
        </w:r>
        <w:r>
          <w:instrText xml:space="preserve"> PAGEREF _Toc26792 \h </w:instrText>
        </w:r>
        <w:r>
          <w:fldChar w:fldCharType="separate"/>
        </w:r>
        <w:r>
          <w:t>73</w:t>
        </w:r>
        <w:r>
          <w:fldChar w:fldCharType="end"/>
        </w:r>
      </w:hyperlink>
    </w:p>
    <w:p>
      <w:pPr>
        <w:pStyle w:val="TOC2"/>
        <w:tabs>
          <w:tab w:val="right" w:leader="dot" w:pos="8306"/>
        </w:tabs>
      </w:pPr>
      <w:hyperlink w:anchor="_Toc2425" w:history="1">
        <w:r>
          <w:rPr>
            <w:rFonts w:ascii="仿宋" w:eastAsia="仿宋" w:hAnsi="仿宋" w:cs="仿宋" w:hint="eastAsia"/>
            <w:lang w:eastAsia="zh-CN"/>
          </w:rPr>
          <w:t>(二)、交流与合作平台搭建</w:t>
        </w:r>
        <w:r>
          <w:tab/>
        </w:r>
        <w:r>
          <w:fldChar w:fldCharType="begin"/>
        </w:r>
        <w:r>
          <w:instrText xml:space="preserve"> PAGEREF _Toc2425 \h </w:instrText>
        </w:r>
        <w:r>
          <w:fldChar w:fldCharType="separate"/>
        </w:r>
        <w:r>
          <w:t>75</w:t>
        </w:r>
        <w:r>
          <w:fldChar w:fldCharType="end"/>
        </w:r>
      </w:hyperlink>
    </w:p>
    <w:p>
      <w:pPr>
        <w:pStyle w:val="TOC1"/>
        <w:tabs>
          <w:tab w:val="right" w:leader="dot" w:pos="8306"/>
        </w:tabs>
      </w:pPr>
      <w:hyperlink w:anchor="_Toc8651" w:history="1">
        <w:r>
          <w:rPr>
            <w:rFonts w:ascii="仿宋" w:eastAsia="仿宋" w:hAnsi="仿宋" w:cs="仿宋" w:hint="eastAsia"/>
            <w:lang w:eastAsia="zh-CN"/>
          </w:rPr>
          <w:t>十六、创新驱动与持续发展</w:t>
        </w:r>
        <w:r>
          <w:tab/>
        </w:r>
        <w:r>
          <w:fldChar w:fldCharType="begin"/>
        </w:r>
        <w:r>
          <w:instrText xml:space="preserve"> PAGEREF _Toc8651 \h </w:instrText>
        </w:r>
        <w:r>
          <w:fldChar w:fldCharType="separate"/>
        </w:r>
        <w:r>
          <w:t>76</w:t>
        </w:r>
        <w:r>
          <w:fldChar w:fldCharType="end"/>
        </w:r>
      </w:hyperlink>
    </w:p>
    <w:p>
      <w:pPr>
        <w:pStyle w:val="TOC2"/>
        <w:tabs>
          <w:tab w:val="right" w:leader="dot" w:pos="8306"/>
        </w:tabs>
      </w:pPr>
      <w:hyperlink w:anchor="_Toc11450" w:history="1">
        <w:r>
          <w:rPr>
            <w:rFonts w:ascii="仿宋" w:eastAsia="仿宋" w:hAnsi="仿宋" w:cs="仿宋" w:hint="eastAsia"/>
            <w:lang w:eastAsia="zh-CN"/>
          </w:rPr>
          <w:t>(一)、创新驱动战略实施</w:t>
        </w:r>
        <w:r>
          <w:tab/>
        </w:r>
        <w:r>
          <w:fldChar w:fldCharType="begin"/>
        </w:r>
        <w:r>
          <w:instrText xml:space="preserve"> PAGEREF _Toc11450 \h </w:instrText>
        </w:r>
        <w:r>
          <w:fldChar w:fldCharType="separate"/>
        </w:r>
        <w:r>
          <w:t>76</w:t>
        </w:r>
        <w:r>
          <w:fldChar w:fldCharType="end"/>
        </w:r>
      </w:hyperlink>
    </w:p>
    <w:p>
      <w:pPr>
        <w:pStyle w:val="TOC2"/>
        <w:tabs>
          <w:tab w:val="right" w:leader="dot" w:pos="8306"/>
        </w:tabs>
      </w:pPr>
      <w:hyperlink w:anchor="_Toc937" w:history="1">
        <w:r>
          <w:rPr>
            <w:rFonts w:ascii="仿宋" w:eastAsia="仿宋" w:hAnsi="仿宋" w:cs="仿宋" w:hint="eastAsia"/>
            <w:lang w:eastAsia="zh-CN"/>
          </w:rPr>
          <w:t>(二)、持续发展路径探索</w:t>
        </w:r>
        <w:r>
          <w:tab/>
        </w:r>
        <w:r>
          <w:fldChar w:fldCharType="begin"/>
        </w:r>
        <w:r>
          <w:instrText xml:space="preserve"> PAGEREF _Toc937 \h </w:instrText>
        </w:r>
        <w:r>
          <w:fldChar w:fldCharType="separate"/>
        </w:r>
        <w:r>
          <w:t>78</w:t>
        </w:r>
        <w:r>
          <w:fldChar w:fldCharType="end"/>
        </w:r>
      </w:hyperlink>
    </w:p>
    <w:p>
      <w:pPr>
        <w:pStyle w:val="TOC1"/>
        <w:tabs>
          <w:tab w:val="right" w:leader="dot" w:pos="8306"/>
        </w:tabs>
      </w:pPr>
      <w:hyperlink w:anchor="_Toc32084" w:history="1">
        <w:r>
          <w:rPr>
            <w:rFonts w:ascii="仿宋" w:eastAsia="仿宋" w:hAnsi="仿宋" w:cs="仿宋" w:hint="eastAsia"/>
            <w:lang w:eastAsia="zh-CN"/>
          </w:rPr>
          <w:t>十七、法律法规与政策遵循</w:t>
        </w:r>
        <w:r>
          <w:tab/>
        </w:r>
        <w:r>
          <w:fldChar w:fldCharType="begin"/>
        </w:r>
        <w:r>
          <w:instrText xml:space="preserve"> PAGEREF _Toc32084 \h </w:instrText>
        </w:r>
        <w:r>
          <w:fldChar w:fldCharType="separate"/>
        </w:r>
        <w:r>
          <w:t>82</w:t>
        </w:r>
        <w:r>
          <w:fldChar w:fldCharType="end"/>
        </w:r>
      </w:hyperlink>
    </w:p>
    <w:p>
      <w:pPr>
        <w:pStyle w:val="TOC2"/>
        <w:tabs>
          <w:tab w:val="right" w:leader="dot" w:pos="8306"/>
        </w:tabs>
      </w:pPr>
      <w:hyperlink w:anchor="_Toc9183" w:history="1">
        <w:r>
          <w:rPr>
            <w:rFonts w:ascii="仿宋" w:eastAsia="仿宋" w:hAnsi="仿宋" w:cs="仿宋" w:hint="eastAsia"/>
            <w:lang w:eastAsia="zh-CN"/>
          </w:rPr>
          <w:t>(一)、法律法规遵守</w:t>
        </w:r>
        <w:r>
          <w:tab/>
        </w:r>
        <w:r>
          <w:fldChar w:fldCharType="begin"/>
        </w:r>
        <w:r>
          <w:instrText xml:space="preserve"> PAGEREF _Toc9183 \h </w:instrText>
        </w:r>
        <w:r>
          <w:fldChar w:fldCharType="separate"/>
        </w:r>
        <w:r>
          <w:t>82</w:t>
        </w:r>
        <w:r>
          <w:fldChar w:fldCharType="end"/>
        </w:r>
      </w:hyperlink>
    </w:p>
    <w:p>
      <w:pPr>
        <w:pStyle w:val="TOC2"/>
        <w:tabs>
          <w:tab w:val="right" w:leader="dot" w:pos="8306"/>
        </w:tabs>
      </w:pPr>
      <w:hyperlink w:anchor="_Toc2251" w:history="1">
        <w:r>
          <w:rPr>
            <w:rFonts w:ascii="仿宋" w:eastAsia="仿宋" w:hAnsi="仿宋" w:cs="仿宋" w:hint="eastAsia"/>
            <w:lang w:eastAsia="zh-CN"/>
          </w:rPr>
          <w:t>(二)、政策导向与利用</w:t>
        </w:r>
        <w:r>
          <w:tab/>
        </w:r>
        <w:r>
          <w:fldChar w:fldCharType="begin"/>
        </w:r>
        <w:r>
          <w:instrText xml:space="preserve"> PAGEREF _Toc2251 \h </w:instrText>
        </w:r>
        <w:r>
          <w:fldChar w:fldCharType="separate"/>
        </w:r>
        <w:r>
          <w:t>83</w:t>
        </w:r>
        <w:r>
          <w:fldChar w:fldCharType="end"/>
        </w:r>
      </w:hyperlink>
    </w:p>
    <w:p>
      <w:pPr>
        <w:pStyle w:val="TOC1"/>
        <w:tabs>
          <w:tab w:val="right" w:leader="dot" w:pos="8306"/>
        </w:tabs>
      </w:pPr>
      <w:hyperlink w:anchor="_Toc22219" w:history="1">
        <w:r>
          <w:rPr>
            <w:rFonts w:ascii="仿宋" w:eastAsia="仿宋" w:hAnsi="仿宋" w:cs="仿宋" w:hint="eastAsia"/>
            <w:lang w:eastAsia="zh-CN"/>
          </w:rPr>
          <w:t>十八、企业合规与伦理</w:t>
        </w:r>
        <w:r>
          <w:tab/>
        </w:r>
        <w:r>
          <w:fldChar w:fldCharType="begin"/>
        </w:r>
        <w:r>
          <w:instrText xml:space="preserve"> PAGEREF _Toc22219 \h </w:instrText>
        </w:r>
        <w:r>
          <w:fldChar w:fldCharType="separate"/>
        </w:r>
        <w:r>
          <w:t>84</w:t>
        </w:r>
        <w:r>
          <w:fldChar w:fldCharType="end"/>
        </w:r>
      </w:hyperlink>
    </w:p>
    <w:p>
      <w:pPr>
        <w:pStyle w:val="TOC2"/>
        <w:tabs>
          <w:tab w:val="right" w:leader="dot" w:pos="8306"/>
        </w:tabs>
      </w:pPr>
      <w:hyperlink w:anchor="_Toc9008" w:history="1">
        <w:r>
          <w:rPr>
            <w:rFonts w:ascii="仿宋" w:eastAsia="仿宋" w:hAnsi="仿宋" w:cs="仿宋" w:hint="eastAsia"/>
            <w:lang w:eastAsia="zh-CN"/>
          </w:rPr>
          <w:t>(一)、合规政策与程序</w:t>
        </w:r>
        <w:r>
          <w:tab/>
        </w:r>
        <w:r>
          <w:fldChar w:fldCharType="begin"/>
        </w:r>
        <w:r>
          <w:instrText xml:space="preserve"> PAGEREF _Toc9008 \h </w:instrText>
        </w:r>
        <w:r>
          <w:fldChar w:fldCharType="separate"/>
        </w:r>
        <w:r>
          <w:t>84</w:t>
        </w:r>
        <w:r>
          <w:fldChar w:fldCharType="end"/>
        </w:r>
      </w:hyperlink>
    </w:p>
    <w:p>
      <w:pPr>
        <w:pStyle w:val="TOC2"/>
        <w:tabs>
          <w:tab w:val="right" w:leader="dot" w:pos="8306"/>
        </w:tabs>
      </w:pPr>
      <w:hyperlink w:anchor="_Toc21698" w:history="1">
        <w:r>
          <w:rPr>
            <w:rFonts w:ascii="仿宋" w:eastAsia="仿宋" w:hAnsi="仿宋" w:cs="仿宋" w:hint="eastAsia"/>
            <w:lang w:eastAsia="zh-CN"/>
          </w:rPr>
          <w:t>(二)、伦理规范与培训</w:t>
        </w:r>
        <w:r>
          <w:tab/>
        </w:r>
        <w:r>
          <w:fldChar w:fldCharType="begin"/>
        </w:r>
        <w:r>
          <w:instrText xml:space="preserve"> PAGEREF _Toc21698 \h </w:instrText>
        </w:r>
        <w:r>
          <w:fldChar w:fldCharType="separate"/>
        </w:r>
        <w:r>
          <w:t>85</w:t>
        </w:r>
        <w:r>
          <w:fldChar w:fldCharType="end"/>
        </w:r>
      </w:hyperlink>
    </w:p>
    <w:p>
      <w:pPr>
        <w:pStyle w:val="TOC2"/>
        <w:tabs>
          <w:tab w:val="right" w:leader="dot" w:pos="8306"/>
        </w:tabs>
      </w:pPr>
      <w:hyperlink w:anchor="_Toc3583" w:history="1">
        <w:r>
          <w:rPr>
            <w:rFonts w:ascii="仿宋" w:eastAsia="仿宋" w:hAnsi="仿宋" w:cs="仿宋" w:hint="eastAsia"/>
            <w:lang w:eastAsia="zh-CN"/>
          </w:rPr>
          <w:t>(三)、合规风险评估</w:t>
        </w:r>
        <w:r>
          <w:tab/>
        </w:r>
        <w:r>
          <w:fldChar w:fldCharType="begin"/>
        </w:r>
        <w:r>
          <w:instrText xml:space="preserve"> PAGEREF _Toc3583 \h </w:instrText>
        </w:r>
        <w:r>
          <w:fldChar w:fldCharType="separate"/>
        </w:r>
        <w:r>
          <w:t>86</w:t>
        </w:r>
        <w:r>
          <w:fldChar w:fldCharType="end"/>
        </w:r>
      </w:hyperlink>
    </w:p>
    <w:p>
      <w:pPr>
        <w:pStyle w:val="TOC2"/>
        <w:tabs>
          <w:tab w:val="right" w:leader="dot" w:pos="8306"/>
        </w:tabs>
      </w:pPr>
      <w:hyperlink w:anchor="_Toc478" w:history="1">
        <w:r>
          <w:rPr>
            <w:rFonts w:ascii="仿宋" w:eastAsia="仿宋" w:hAnsi="仿宋" w:cs="仿宋" w:hint="eastAsia"/>
            <w:lang w:eastAsia="zh-CN"/>
          </w:rPr>
          <w:t>(四)、合规监督与执行</w:t>
        </w:r>
        <w:r>
          <w:tab/>
        </w:r>
        <w:r>
          <w:fldChar w:fldCharType="begin"/>
        </w:r>
        <w:r>
          <w:instrText xml:space="preserve"> PAGEREF _Toc478 \h </w:instrText>
        </w:r>
        <w:r>
          <w:fldChar w:fldCharType="separate"/>
        </w:r>
        <w:r>
          <w:t>87</w:t>
        </w:r>
        <w:r>
          <w:fldChar w:fldCharType="end"/>
        </w:r>
      </w:hyperlink>
    </w:p>
    <w:p>
      <w:pPr>
        <w:pStyle w:val="TOC1"/>
        <w:tabs>
          <w:tab w:val="right" w:leader="dot" w:pos="8306"/>
        </w:tabs>
      </w:pPr>
      <w:hyperlink w:anchor="_Toc27441" w:history="1">
        <w:r>
          <w:rPr>
            <w:rFonts w:ascii="仿宋" w:eastAsia="仿宋" w:hAnsi="仿宋" w:cs="仿宋" w:hint="eastAsia"/>
            <w:lang w:eastAsia="zh-CN"/>
          </w:rPr>
          <w:t>十九、人力资源管理与开发</w:t>
        </w:r>
        <w:r>
          <w:tab/>
        </w:r>
        <w:r>
          <w:fldChar w:fldCharType="begin"/>
        </w:r>
        <w:r>
          <w:instrText xml:space="preserve"> PAGEREF _Toc27441 \h </w:instrText>
        </w:r>
        <w:r>
          <w:fldChar w:fldCharType="separate"/>
        </w:r>
        <w:r>
          <w:t>88</w:t>
        </w:r>
        <w:r>
          <w:fldChar w:fldCharType="end"/>
        </w:r>
      </w:hyperlink>
    </w:p>
    <w:p>
      <w:pPr>
        <w:pStyle w:val="TOC2"/>
        <w:tabs>
          <w:tab w:val="right" w:leader="dot" w:pos="8306"/>
        </w:tabs>
      </w:pPr>
      <w:hyperlink w:anchor="_Toc13654" w:history="1">
        <w:r>
          <w:rPr>
            <w:rFonts w:ascii="仿宋" w:eastAsia="仿宋" w:hAnsi="仿宋" w:cs="仿宋" w:hint="eastAsia"/>
            <w:lang w:eastAsia="zh-CN"/>
          </w:rPr>
          <w:t>(一)、人力资源规划</w:t>
        </w:r>
        <w:r>
          <w:tab/>
        </w:r>
        <w:r>
          <w:fldChar w:fldCharType="begin"/>
        </w:r>
        <w:r>
          <w:instrText xml:space="preserve"> PAGEREF _Toc13654 \h </w:instrText>
        </w:r>
        <w:r>
          <w:fldChar w:fldCharType="separate"/>
        </w:r>
        <w:r>
          <w:t>88</w:t>
        </w:r>
        <w:r>
          <w:fldChar w:fldCharType="end"/>
        </w:r>
      </w:hyperlink>
    </w:p>
    <w:p>
      <w:pPr>
        <w:pStyle w:val="TOC2"/>
        <w:tabs>
          <w:tab w:val="right" w:leader="dot" w:pos="8306"/>
        </w:tabs>
      </w:pPr>
      <w:hyperlink w:anchor="_Toc1466" w:history="1">
        <w:r>
          <w:rPr>
            <w:rFonts w:ascii="仿宋" w:eastAsia="仿宋" w:hAnsi="仿宋" w:cs="仿宋" w:hint="eastAsia"/>
            <w:lang w:eastAsia="zh-CN"/>
          </w:rPr>
          <w:t>(二)、人力资源开发与培训</w:t>
        </w:r>
        <w:r>
          <w:tab/>
        </w:r>
        <w:r>
          <w:fldChar w:fldCharType="begin"/>
        </w:r>
        <w:r>
          <w:instrText xml:space="preserve"> PAGEREF _Toc1466 \h </w:instrText>
        </w:r>
        <w:r>
          <w:fldChar w:fldCharType="separate"/>
        </w:r>
        <w:r>
          <w:t>90</w:t>
        </w:r>
        <w:r>
          <w:fldChar w:fldCharType="end"/>
        </w:r>
      </w:hyperlink>
    </w:p>
    <w:p>
      <w:pPr>
        <w:pStyle w:val="TOC1"/>
        <w:tabs>
          <w:tab w:val="right" w:leader="dot" w:pos="8306"/>
        </w:tabs>
      </w:pPr>
      <w:hyperlink w:anchor="_Toc1154" w:history="1">
        <w:r>
          <w:rPr>
            <w:rFonts w:ascii="仿宋" w:eastAsia="仿宋" w:hAnsi="仿宋" w:cs="仿宋" w:hint="eastAsia"/>
            <w:lang w:eastAsia="zh-CN"/>
          </w:rPr>
          <w:t>二十、产业协同与集群发展</w:t>
        </w:r>
        <w:r>
          <w:tab/>
        </w:r>
        <w:r>
          <w:fldChar w:fldCharType="begin"/>
        </w:r>
        <w:r>
          <w:instrText xml:space="preserve"> PAGEREF _Toc1154 \h </w:instrText>
        </w:r>
        <w:r>
          <w:fldChar w:fldCharType="separate"/>
        </w:r>
        <w:r>
          <w:t>92</w:t>
        </w:r>
        <w:r>
          <w:fldChar w:fldCharType="end"/>
        </w:r>
      </w:hyperlink>
    </w:p>
    <w:p>
      <w:pPr>
        <w:pStyle w:val="TOC2"/>
        <w:tabs>
          <w:tab w:val="right" w:leader="dot" w:pos="8306"/>
        </w:tabs>
      </w:pPr>
      <w:hyperlink w:anchor="_Toc769" w:history="1">
        <w:r>
          <w:rPr>
            <w:rFonts w:ascii="仿宋" w:eastAsia="仿宋" w:hAnsi="仿宋" w:cs="仿宋" w:hint="eastAsia"/>
            <w:lang w:eastAsia="zh-CN"/>
          </w:rPr>
          <w:t>(一)、产业协同机制建设</w:t>
        </w:r>
        <w:r>
          <w:tab/>
        </w:r>
        <w:r>
          <w:fldChar w:fldCharType="begin"/>
        </w:r>
        <w:r>
          <w:instrText xml:space="preserve"> PAGEREF _Toc769 \h </w:instrText>
        </w:r>
        <w:r>
          <w:fldChar w:fldCharType="separate"/>
        </w:r>
        <w:r>
          <w:t>92</w:t>
        </w:r>
        <w:r>
          <w:fldChar w:fldCharType="end"/>
        </w:r>
      </w:hyperlink>
    </w:p>
    <w:p>
      <w:pPr>
        <w:pStyle w:val="TOC2"/>
        <w:tabs>
          <w:tab w:val="right" w:leader="dot" w:pos="8306"/>
        </w:tabs>
      </w:pPr>
      <w:hyperlink w:anchor="_Toc30446" w:history="1">
        <w:r>
          <w:rPr>
            <w:rFonts w:ascii="仿宋" w:eastAsia="仿宋" w:hAnsi="仿宋" w:cs="仿宋" w:hint="eastAsia"/>
            <w:lang w:eastAsia="zh-CN"/>
          </w:rPr>
          <w:t>(二)、产业集群培育与发展</w:t>
        </w:r>
        <w:r>
          <w:tab/>
        </w:r>
        <w:r>
          <w:fldChar w:fldCharType="begin"/>
        </w:r>
        <w:r>
          <w:instrText xml:space="preserve"> PAGEREF _Toc30446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3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01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给皂液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63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46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0421"/>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240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9558"/>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一、给皂液机项目的市场准入条件分析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给皂液机项目而言，市场准入条件首先取决于政策法规环境。政府对于[行业名称]领域的法规，如环保标准、税收政策、和技术使用规范，直接影响给皂液机项目的运营和成本结构。例如，若政府针对使用可再生能源的企业提供税收优惠，这将对给皂液机项目的财务规划产生重要影响。同时，考虑经济环境和消费者偏好的变化对给皂液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二、给皂液机项目的行业规范与合规性要求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给皂液机项目来说，遵守行业规范和合规性要求是确保项目顺利进行的基础。这包括遵循质量控制标准、安全规定、数据保护法规等。例如，若给皂液机项目涉及数据处理，须严格遵守相关的数据保护法规。此外，行业内部的自律规范，如产品标准和服务流程，也对于提升给皂液机项目在行业内的认可度和竞争力至关重要。项目管理团队必须不断更新策略，以应对行业规范和法规的变化，确保给皂液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三、给皂液机项目的竞争格局和战略定位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的发展规划中，理解行业的竞争格局对于制定有效的市场策略极为关键。这包括分析主要竞争对手的市场地位、优势及其业务模式。给皂液机项目面临的竞争对手可能包括大型成熟企业和创新型初创公司，各自采取不同的市场策略。因此，给皂液机项目需精确地定位自己的市场策略，如专注于产品创新、客户服务或成本效率，以在竞争中占据优势。通过深入的市场和竞争分析，给皂液机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3238"/>
      <w:r>
        <w:rPr>
          <w:rFonts w:ascii="仿宋" w:eastAsia="仿宋" w:hAnsi="仿宋" w:cs="仿宋" w:hint="eastAsia"/>
          <w:sz w:val="28"/>
          <w:lang w:eastAsia="zh-CN"/>
        </w:rPr>
        <w:t>三、给皂液机项目概论</w:t>
      </w:r>
      <w:bookmarkEnd w:id="9"/>
    </w:p>
    <w:p>
      <w:pPr>
        <w:pStyle w:val="Heading2"/>
        <w:rPr>
          <w:rFonts w:ascii="仿宋" w:eastAsia="仿宋" w:hAnsi="仿宋" w:cs="仿宋" w:hint="eastAsia"/>
          <w:lang w:eastAsia="zh-CN"/>
        </w:rPr>
      </w:pPr>
      <w:bookmarkStart w:id="10" w:name="_Toc2746"/>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给皂液机项目的申报单位是“XXX实业发展公司”，这是一家在其所处行业内备受尊敬的企业。公司自成立以来，通过其在给皂液机项目中表现出的创新精神和卓越执行力，在市场上赢得了显著的地位。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该公司的法定代表人秦XX，在给皂液机项目及其他多个行业领域中都有着显著的贡献。秦XX以其出色的领导才能和敏锐的商业洞察力，带领公司在给皂液机项目等多个领域实现了持续的成长和成功。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实业发展公司，成立于[具体年份]，是给皂液机项目的重要合作伙伴。公司专注于[行业名称]领域，以创新作为驱动力，不断推动技术进步和市场扩张。在给皂液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给皂液机项目中展现了强劲的增长和稳定的财务表现。公司通过有效的策略，在给皂液机项目中扩大了其市场份额并增强了盈利能力。同时，公司积极承担社会责任，参与各类社会公益项目，增强了其在给皂液机项目中的品牌形象和社会影响力。</w:t>
      </w:r>
    </w:p>
    <w:p>
      <w:pPr>
        <w:pStyle w:val="Heading2"/>
        <w:ind w:firstLine="560" w:firstLineChars="200"/>
        <w:rPr>
          <w:rFonts w:ascii="仿宋" w:eastAsia="仿宋" w:hAnsi="仿宋" w:cs="仿宋" w:hint="eastAsia"/>
          <w:sz w:val="28"/>
          <w:lang w:eastAsia="zh-CN"/>
        </w:rPr>
      </w:pPr>
      <w:bookmarkStart w:id="11" w:name="_Toc8566"/>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https://d.book118.com/237131030003006052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14429"/>
    <w:rsid w:val="27114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13103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2024-02-23T05:30:00Z</dcterms:created>
  <dcterms:modified xsi:type="dcterms:W3CDTF">2024-02-23T05:30:43Z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D8A814702CA44D45BF5DB8221FCCF611_11</vt:lpwstr>
  </property>
  <property fmtid="{D5CDD505-2E9C-101B-9397-08002B2CF9AE}" pid="3" name="KSOProductBuildVer">
    <vt:lpwstr>2052-12.1.0.16250</vt:lpwstr>
  </property>
</Properties>
</file>