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年全脑开发项目建设总纲及方案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30" w:history="1">
        <w:r>
          <w:rPr>
            <w:rFonts w:ascii="仿宋" w:eastAsia="仿宋" w:hAnsi="仿宋" w:cs="仿宋" w:hint="eastAsia"/>
            <w:lang w:eastAsia="zh-CN"/>
          </w:rPr>
          <w:t>序言</w:t>
        </w:r>
        <w:r>
          <w:tab/>
        </w:r>
        <w:r>
          <w:fldChar w:fldCharType="begin"/>
        </w:r>
        <w:r>
          <w:instrText xml:space="preserve"> PAGEREF _Toc14130 \h </w:instrText>
        </w:r>
        <w:r>
          <w:fldChar w:fldCharType="separate"/>
        </w:r>
        <w:r>
          <w:t>3</w:t>
        </w:r>
        <w:r>
          <w:fldChar w:fldCharType="end"/>
        </w:r>
      </w:hyperlink>
    </w:p>
    <w:p>
      <w:pPr>
        <w:pStyle w:val="TOC1"/>
        <w:tabs>
          <w:tab w:val="right" w:leader="dot" w:pos="8306"/>
        </w:tabs>
      </w:pPr>
      <w:hyperlink w:anchor="_Toc24689" w:history="1">
        <w:r>
          <w:rPr>
            <w:rFonts w:ascii="仿宋" w:eastAsia="仿宋" w:hAnsi="仿宋" w:cs="仿宋" w:hint="eastAsia"/>
            <w:lang w:eastAsia="zh-CN"/>
          </w:rPr>
          <w:t>一、建设风险评估分析</w:t>
        </w:r>
        <w:r>
          <w:tab/>
        </w:r>
        <w:r>
          <w:fldChar w:fldCharType="begin"/>
        </w:r>
        <w:r>
          <w:instrText xml:space="preserve"> PAGEREF _Toc24689 \h </w:instrText>
        </w:r>
        <w:r>
          <w:fldChar w:fldCharType="separate"/>
        </w:r>
        <w:r>
          <w:t>3</w:t>
        </w:r>
        <w:r>
          <w:fldChar w:fldCharType="end"/>
        </w:r>
      </w:hyperlink>
    </w:p>
    <w:p>
      <w:pPr>
        <w:pStyle w:val="TOC2"/>
        <w:tabs>
          <w:tab w:val="right" w:leader="dot" w:pos="8306"/>
        </w:tabs>
      </w:pPr>
      <w:hyperlink w:anchor="_Toc30928" w:history="1">
        <w:r>
          <w:rPr>
            <w:rFonts w:ascii="仿宋" w:eastAsia="仿宋" w:hAnsi="仿宋" w:cs="仿宋" w:hint="eastAsia"/>
            <w:lang w:eastAsia="zh-CN"/>
          </w:rPr>
          <w:t>(一)、政策风险分析</w:t>
        </w:r>
        <w:r>
          <w:tab/>
        </w:r>
        <w:r>
          <w:fldChar w:fldCharType="begin"/>
        </w:r>
        <w:r>
          <w:instrText xml:space="preserve"> PAGEREF _Toc30928 \h </w:instrText>
        </w:r>
        <w:r>
          <w:fldChar w:fldCharType="separate"/>
        </w:r>
        <w:r>
          <w:t>3</w:t>
        </w:r>
        <w:r>
          <w:fldChar w:fldCharType="end"/>
        </w:r>
      </w:hyperlink>
    </w:p>
    <w:p>
      <w:pPr>
        <w:pStyle w:val="TOC2"/>
        <w:tabs>
          <w:tab w:val="right" w:leader="dot" w:pos="8306"/>
        </w:tabs>
      </w:pPr>
      <w:hyperlink w:anchor="_Toc26824" w:history="1">
        <w:r>
          <w:rPr>
            <w:rFonts w:ascii="仿宋" w:eastAsia="仿宋" w:hAnsi="仿宋" w:cs="仿宋" w:hint="eastAsia"/>
            <w:lang w:eastAsia="zh-CN"/>
          </w:rPr>
          <w:t>(二)、社会风险分析</w:t>
        </w:r>
        <w:r>
          <w:tab/>
        </w:r>
        <w:r>
          <w:fldChar w:fldCharType="begin"/>
        </w:r>
        <w:r>
          <w:instrText xml:space="preserve"> PAGEREF _Toc26824 \h </w:instrText>
        </w:r>
        <w:r>
          <w:fldChar w:fldCharType="separate"/>
        </w:r>
        <w:r>
          <w:t>4</w:t>
        </w:r>
        <w:r>
          <w:fldChar w:fldCharType="end"/>
        </w:r>
      </w:hyperlink>
    </w:p>
    <w:p>
      <w:pPr>
        <w:pStyle w:val="TOC2"/>
        <w:tabs>
          <w:tab w:val="right" w:leader="dot" w:pos="8306"/>
        </w:tabs>
      </w:pPr>
      <w:hyperlink w:anchor="_Toc19798" w:history="1">
        <w:r>
          <w:rPr>
            <w:rFonts w:ascii="仿宋" w:eastAsia="仿宋" w:hAnsi="仿宋" w:cs="仿宋" w:hint="eastAsia"/>
            <w:lang w:eastAsia="zh-CN"/>
          </w:rPr>
          <w:t>(三)、市场风险分析</w:t>
        </w:r>
        <w:r>
          <w:tab/>
        </w:r>
        <w:r>
          <w:fldChar w:fldCharType="begin"/>
        </w:r>
        <w:r>
          <w:instrText xml:space="preserve"> PAGEREF _Toc19798 \h </w:instrText>
        </w:r>
        <w:r>
          <w:fldChar w:fldCharType="separate"/>
        </w:r>
        <w:r>
          <w:t>6</w:t>
        </w:r>
        <w:r>
          <w:fldChar w:fldCharType="end"/>
        </w:r>
      </w:hyperlink>
    </w:p>
    <w:p>
      <w:pPr>
        <w:pStyle w:val="TOC2"/>
        <w:tabs>
          <w:tab w:val="right" w:leader="dot" w:pos="8306"/>
        </w:tabs>
      </w:pPr>
      <w:hyperlink w:anchor="_Toc9025" w:history="1">
        <w:r>
          <w:rPr>
            <w:rFonts w:ascii="仿宋" w:eastAsia="仿宋" w:hAnsi="仿宋" w:cs="仿宋" w:hint="eastAsia"/>
            <w:lang w:eastAsia="zh-CN"/>
          </w:rPr>
          <w:t>(四)、资金风险分析</w:t>
        </w:r>
        <w:r>
          <w:tab/>
        </w:r>
        <w:r>
          <w:fldChar w:fldCharType="begin"/>
        </w:r>
        <w:r>
          <w:instrText xml:space="preserve"> PAGEREF _Toc9025 \h </w:instrText>
        </w:r>
        <w:r>
          <w:fldChar w:fldCharType="separate"/>
        </w:r>
        <w:r>
          <w:t>6</w:t>
        </w:r>
        <w:r>
          <w:fldChar w:fldCharType="end"/>
        </w:r>
      </w:hyperlink>
    </w:p>
    <w:p>
      <w:pPr>
        <w:pStyle w:val="TOC2"/>
        <w:tabs>
          <w:tab w:val="right" w:leader="dot" w:pos="8306"/>
        </w:tabs>
      </w:pPr>
      <w:hyperlink w:anchor="_Toc29677" w:history="1">
        <w:r>
          <w:rPr>
            <w:rFonts w:ascii="仿宋" w:eastAsia="仿宋" w:hAnsi="仿宋" w:cs="仿宋" w:hint="eastAsia"/>
            <w:lang w:eastAsia="zh-CN"/>
          </w:rPr>
          <w:t>(五)、技术风险分析</w:t>
        </w:r>
        <w:r>
          <w:tab/>
        </w:r>
        <w:r>
          <w:fldChar w:fldCharType="begin"/>
        </w:r>
        <w:r>
          <w:instrText xml:space="preserve"> PAGEREF _Toc29677 \h </w:instrText>
        </w:r>
        <w:r>
          <w:fldChar w:fldCharType="separate"/>
        </w:r>
        <w:r>
          <w:t>8</w:t>
        </w:r>
        <w:r>
          <w:fldChar w:fldCharType="end"/>
        </w:r>
      </w:hyperlink>
    </w:p>
    <w:p>
      <w:pPr>
        <w:pStyle w:val="TOC2"/>
        <w:tabs>
          <w:tab w:val="right" w:leader="dot" w:pos="8306"/>
        </w:tabs>
      </w:pPr>
      <w:hyperlink w:anchor="_Toc13067" w:history="1">
        <w:r>
          <w:rPr>
            <w:rFonts w:ascii="仿宋" w:eastAsia="仿宋" w:hAnsi="仿宋" w:cs="仿宋" w:hint="eastAsia"/>
            <w:lang w:eastAsia="zh-CN"/>
          </w:rPr>
          <w:t>(六)、财务风险分析</w:t>
        </w:r>
        <w:r>
          <w:tab/>
        </w:r>
        <w:r>
          <w:fldChar w:fldCharType="begin"/>
        </w:r>
        <w:r>
          <w:instrText xml:space="preserve"> PAGEREF _Toc13067 \h </w:instrText>
        </w:r>
        <w:r>
          <w:fldChar w:fldCharType="separate"/>
        </w:r>
        <w:r>
          <w:t>9</w:t>
        </w:r>
        <w:r>
          <w:fldChar w:fldCharType="end"/>
        </w:r>
      </w:hyperlink>
    </w:p>
    <w:p>
      <w:pPr>
        <w:pStyle w:val="TOC2"/>
        <w:tabs>
          <w:tab w:val="right" w:leader="dot" w:pos="8306"/>
        </w:tabs>
      </w:pPr>
      <w:hyperlink w:anchor="_Toc10493" w:history="1">
        <w:r>
          <w:rPr>
            <w:rFonts w:ascii="仿宋" w:eastAsia="仿宋" w:hAnsi="仿宋" w:cs="仿宋" w:hint="eastAsia"/>
            <w:lang w:eastAsia="zh-CN"/>
          </w:rPr>
          <w:t>(七)、管理风险分析</w:t>
        </w:r>
        <w:r>
          <w:tab/>
        </w:r>
        <w:r>
          <w:fldChar w:fldCharType="begin"/>
        </w:r>
        <w:r>
          <w:instrText xml:space="preserve"> PAGEREF _Toc10493 \h </w:instrText>
        </w:r>
        <w:r>
          <w:fldChar w:fldCharType="separate"/>
        </w:r>
        <w:r>
          <w:t>11</w:t>
        </w:r>
        <w:r>
          <w:fldChar w:fldCharType="end"/>
        </w:r>
      </w:hyperlink>
    </w:p>
    <w:p>
      <w:pPr>
        <w:pStyle w:val="TOC2"/>
        <w:tabs>
          <w:tab w:val="right" w:leader="dot" w:pos="8306"/>
        </w:tabs>
      </w:pPr>
      <w:hyperlink w:anchor="_Toc6456" w:history="1">
        <w:r>
          <w:rPr>
            <w:rFonts w:ascii="仿宋" w:eastAsia="仿宋" w:hAnsi="仿宋" w:cs="仿宋" w:hint="eastAsia"/>
            <w:lang w:eastAsia="zh-CN"/>
          </w:rPr>
          <w:t>(八)、其它风险分析</w:t>
        </w:r>
        <w:r>
          <w:tab/>
        </w:r>
        <w:r>
          <w:fldChar w:fldCharType="begin"/>
        </w:r>
        <w:r>
          <w:instrText xml:space="preserve"> PAGEREF _Toc6456 \h </w:instrText>
        </w:r>
        <w:r>
          <w:fldChar w:fldCharType="separate"/>
        </w:r>
        <w:r>
          <w:t>12</w:t>
        </w:r>
        <w:r>
          <w:fldChar w:fldCharType="end"/>
        </w:r>
      </w:hyperlink>
    </w:p>
    <w:p>
      <w:pPr>
        <w:pStyle w:val="TOC2"/>
        <w:tabs>
          <w:tab w:val="right" w:leader="dot" w:pos="8306"/>
        </w:tabs>
      </w:pPr>
      <w:hyperlink w:anchor="_Toc20097" w:history="1">
        <w:r>
          <w:rPr>
            <w:rFonts w:ascii="仿宋" w:eastAsia="仿宋" w:hAnsi="仿宋" w:cs="仿宋" w:hint="eastAsia"/>
            <w:lang w:eastAsia="zh-CN"/>
          </w:rPr>
          <w:t>(九)、社会影响评估</w:t>
        </w:r>
        <w:r>
          <w:tab/>
        </w:r>
        <w:r>
          <w:fldChar w:fldCharType="begin"/>
        </w:r>
        <w:r>
          <w:instrText xml:space="preserve"> PAGEREF _Toc20097 \h </w:instrText>
        </w:r>
        <w:r>
          <w:fldChar w:fldCharType="separate"/>
        </w:r>
        <w:r>
          <w:t>13</w:t>
        </w:r>
        <w:r>
          <w:fldChar w:fldCharType="end"/>
        </w:r>
      </w:hyperlink>
    </w:p>
    <w:p>
      <w:pPr>
        <w:pStyle w:val="TOC1"/>
        <w:tabs>
          <w:tab w:val="right" w:leader="dot" w:pos="8306"/>
        </w:tabs>
      </w:pPr>
      <w:hyperlink w:anchor="_Toc26658" w:history="1">
        <w:r>
          <w:rPr>
            <w:rFonts w:ascii="仿宋" w:eastAsia="仿宋" w:hAnsi="仿宋" w:cs="仿宋" w:hint="eastAsia"/>
            <w:lang w:eastAsia="zh-CN"/>
          </w:rPr>
          <w:t>二、项目监理与质量保证</w:t>
        </w:r>
        <w:r>
          <w:tab/>
        </w:r>
        <w:r>
          <w:fldChar w:fldCharType="begin"/>
        </w:r>
        <w:r>
          <w:instrText xml:space="preserve"> PAGEREF _Toc26658 \h </w:instrText>
        </w:r>
        <w:r>
          <w:fldChar w:fldCharType="separate"/>
        </w:r>
        <w:r>
          <w:t>15</w:t>
        </w:r>
        <w:r>
          <w:fldChar w:fldCharType="end"/>
        </w:r>
      </w:hyperlink>
    </w:p>
    <w:p>
      <w:pPr>
        <w:pStyle w:val="TOC2"/>
        <w:tabs>
          <w:tab w:val="right" w:leader="dot" w:pos="8306"/>
        </w:tabs>
      </w:pPr>
      <w:hyperlink w:anchor="_Toc19581" w:history="1">
        <w:r>
          <w:rPr>
            <w:rFonts w:ascii="仿宋" w:eastAsia="仿宋" w:hAnsi="仿宋" w:cs="仿宋" w:hint="eastAsia"/>
            <w:lang w:eastAsia="zh-CN"/>
          </w:rPr>
          <w:t>(一)、监理体系构建</w:t>
        </w:r>
        <w:r>
          <w:tab/>
        </w:r>
        <w:r>
          <w:fldChar w:fldCharType="begin"/>
        </w:r>
        <w:r>
          <w:instrText xml:space="preserve"> PAGEREF _Toc19581 \h </w:instrText>
        </w:r>
        <w:r>
          <w:fldChar w:fldCharType="separate"/>
        </w:r>
        <w:r>
          <w:t>15</w:t>
        </w:r>
        <w:r>
          <w:fldChar w:fldCharType="end"/>
        </w:r>
      </w:hyperlink>
    </w:p>
    <w:p>
      <w:pPr>
        <w:pStyle w:val="TOC2"/>
        <w:tabs>
          <w:tab w:val="right" w:leader="dot" w:pos="8306"/>
        </w:tabs>
      </w:pPr>
      <w:hyperlink w:anchor="_Toc12966" w:history="1">
        <w:r>
          <w:rPr>
            <w:rFonts w:ascii="仿宋" w:eastAsia="仿宋" w:hAnsi="仿宋" w:cs="仿宋" w:hint="eastAsia"/>
            <w:lang w:eastAsia="zh-CN"/>
          </w:rPr>
          <w:t>(二)、质量保证体系实施</w:t>
        </w:r>
        <w:r>
          <w:tab/>
        </w:r>
        <w:r>
          <w:fldChar w:fldCharType="begin"/>
        </w:r>
        <w:r>
          <w:instrText xml:space="preserve"> PAGEREF _Toc12966 \h </w:instrText>
        </w:r>
        <w:r>
          <w:fldChar w:fldCharType="separate"/>
        </w:r>
        <w:r>
          <w:t>16</w:t>
        </w:r>
        <w:r>
          <w:fldChar w:fldCharType="end"/>
        </w:r>
      </w:hyperlink>
    </w:p>
    <w:p>
      <w:pPr>
        <w:pStyle w:val="TOC2"/>
        <w:tabs>
          <w:tab w:val="right" w:leader="dot" w:pos="8306"/>
        </w:tabs>
      </w:pPr>
      <w:hyperlink w:anchor="_Toc4527" w:history="1">
        <w:r>
          <w:rPr>
            <w:rFonts w:ascii="仿宋" w:eastAsia="仿宋" w:hAnsi="仿宋" w:cs="仿宋" w:hint="eastAsia"/>
            <w:lang w:eastAsia="zh-CN"/>
          </w:rPr>
          <w:t>(三)、监理与质量控制流程</w:t>
        </w:r>
        <w:r>
          <w:tab/>
        </w:r>
        <w:r>
          <w:fldChar w:fldCharType="begin"/>
        </w:r>
        <w:r>
          <w:instrText xml:space="preserve"> PAGEREF _Toc4527 \h </w:instrText>
        </w:r>
        <w:r>
          <w:fldChar w:fldCharType="separate"/>
        </w:r>
        <w:r>
          <w:t>17</w:t>
        </w:r>
        <w:r>
          <w:fldChar w:fldCharType="end"/>
        </w:r>
      </w:hyperlink>
    </w:p>
    <w:p>
      <w:pPr>
        <w:pStyle w:val="TOC1"/>
        <w:tabs>
          <w:tab w:val="right" w:leader="dot" w:pos="8306"/>
        </w:tabs>
      </w:pPr>
      <w:hyperlink w:anchor="_Toc7799" w:history="1">
        <w:r>
          <w:rPr>
            <w:rFonts w:ascii="仿宋" w:eastAsia="仿宋" w:hAnsi="仿宋" w:cs="仿宋" w:hint="eastAsia"/>
            <w:lang w:eastAsia="zh-CN"/>
          </w:rPr>
          <w:t>三、年全脑开发项目概论</w:t>
        </w:r>
        <w:r>
          <w:tab/>
        </w:r>
        <w:r>
          <w:fldChar w:fldCharType="begin"/>
        </w:r>
        <w:r>
          <w:instrText xml:space="preserve"> PAGEREF _Toc7799 \h </w:instrText>
        </w:r>
        <w:r>
          <w:fldChar w:fldCharType="separate"/>
        </w:r>
        <w:r>
          <w:t>17</w:t>
        </w:r>
        <w:r>
          <w:fldChar w:fldCharType="end"/>
        </w:r>
      </w:hyperlink>
    </w:p>
    <w:p>
      <w:pPr>
        <w:pStyle w:val="TOC2"/>
        <w:tabs>
          <w:tab w:val="right" w:leader="dot" w:pos="8306"/>
        </w:tabs>
      </w:pPr>
      <w:hyperlink w:anchor="_Toc7977" w:history="1">
        <w:r>
          <w:rPr>
            <w:rFonts w:ascii="仿宋" w:eastAsia="仿宋" w:hAnsi="仿宋" w:cs="仿宋" w:hint="eastAsia"/>
            <w:lang w:eastAsia="zh-CN"/>
          </w:rPr>
          <w:t>(一)、项目申报单位概况</w:t>
        </w:r>
        <w:r>
          <w:tab/>
        </w:r>
        <w:r>
          <w:fldChar w:fldCharType="begin"/>
        </w:r>
        <w:r>
          <w:instrText xml:space="preserve"> PAGEREF _Toc7977 \h </w:instrText>
        </w:r>
        <w:r>
          <w:fldChar w:fldCharType="separate"/>
        </w:r>
        <w:r>
          <w:t>17</w:t>
        </w:r>
        <w:r>
          <w:fldChar w:fldCharType="end"/>
        </w:r>
      </w:hyperlink>
    </w:p>
    <w:p>
      <w:pPr>
        <w:pStyle w:val="TOC2"/>
        <w:tabs>
          <w:tab w:val="right" w:leader="dot" w:pos="8306"/>
        </w:tabs>
      </w:pPr>
      <w:hyperlink w:anchor="_Toc31199" w:history="1">
        <w:r>
          <w:rPr>
            <w:rFonts w:ascii="仿宋" w:eastAsia="仿宋" w:hAnsi="仿宋" w:cs="仿宋" w:hint="eastAsia"/>
            <w:lang w:eastAsia="zh-CN"/>
          </w:rPr>
          <w:t>(二)、项目概况</w:t>
        </w:r>
        <w:r>
          <w:tab/>
        </w:r>
        <w:r>
          <w:fldChar w:fldCharType="begin"/>
        </w:r>
        <w:r>
          <w:instrText xml:space="preserve"> PAGEREF _Toc31199 \h </w:instrText>
        </w:r>
        <w:r>
          <w:fldChar w:fldCharType="separate"/>
        </w:r>
        <w:r>
          <w:t>18</w:t>
        </w:r>
        <w:r>
          <w:fldChar w:fldCharType="end"/>
        </w:r>
      </w:hyperlink>
    </w:p>
    <w:p>
      <w:pPr>
        <w:pStyle w:val="TOC1"/>
        <w:tabs>
          <w:tab w:val="right" w:leader="dot" w:pos="8306"/>
        </w:tabs>
      </w:pPr>
      <w:hyperlink w:anchor="_Toc7559" w:history="1">
        <w:r>
          <w:rPr>
            <w:rFonts w:ascii="仿宋" w:eastAsia="仿宋" w:hAnsi="仿宋" w:cs="仿宋" w:hint="eastAsia"/>
            <w:lang w:eastAsia="zh-CN"/>
          </w:rPr>
          <w:t>四、资源开发及综合利用分析</w:t>
        </w:r>
        <w:r>
          <w:tab/>
        </w:r>
        <w:r>
          <w:fldChar w:fldCharType="begin"/>
        </w:r>
        <w:r>
          <w:instrText xml:space="preserve"> PAGEREF _Toc7559 \h </w:instrText>
        </w:r>
        <w:r>
          <w:fldChar w:fldCharType="separate"/>
        </w:r>
        <w:r>
          <w:t>21</w:t>
        </w:r>
        <w:r>
          <w:fldChar w:fldCharType="end"/>
        </w:r>
      </w:hyperlink>
    </w:p>
    <w:p>
      <w:pPr>
        <w:pStyle w:val="TOC2"/>
        <w:tabs>
          <w:tab w:val="right" w:leader="dot" w:pos="8306"/>
        </w:tabs>
      </w:pPr>
      <w:hyperlink w:anchor="_Toc30882" w:history="1">
        <w:r>
          <w:rPr>
            <w:rFonts w:ascii="仿宋" w:eastAsia="仿宋" w:hAnsi="仿宋" w:cs="仿宋" w:hint="eastAsia"/>
            <w:lang w:eastAsia="zh-CN"/>
          </w:rPr>
          <w:t>(一)、资源开发方案</w:t>
        </w:r>
        <w:r>
          <w:tab/>
        </w:r>
        <w:r>
          <w:fldChar w:fldCharType="begin"/>
        </w:r>
        <w:r>
          <w:instrText xml:space="preserve"> PAGEREF _Toc30882 \h </w:instrText>
        </w:r>
        <w:r>
          <w:fldChar w:fldCharType="separate"/>
        </w:r>
        <w:r>
          <w:t>21</w:t>
        </w:r>
        <w:r>
          <w:fldChar w:fldCharType="end"/>
        </w:r>
      </w:hyperlink>
    </w:p>
    <w:p>
      <w:pPr>
        <w:pStyle w:val="TOC2"/>
        <w:tabs>
          <w:tab w:val="right" w:leader="dot" w:pos="8306"/>
        </w:tabs>
      </w:pPr>
      <w:hyperlink w:anchor="_Toc12489" w:history="1">
        <w:r>
          <w:rPr>
            <w:rFonts w:ascii="仿宋" w:eastAsia="仿宋" w:hAnsi="仿宋" w:cs="仿宋" w:hint="eastAsia"/>
            <w:lang w:eastAsia="zh-CN"/>
          </w:rPr>
          <w:t>(二)、资源利用方案</w:t>
        </w:r>
        <w:r>
          <w:tab/>
        </w:r>
        <w:r>
          <w:fldChar w:fldCharType="begin"/>
        </w:r>
        <w:r>
          <w:instrText xml:space="preserve"> PAGEREF _Toc12489 \h </w:instrText>
        </w:r>
        <w:r>
          <w:fldChar w:fldCharType="separate"/>
        </w:r>
        <w:r>
          <w:t>23</w:t>
        </w:r>
        <w:r>
          <w:fldChar w:fldCharType="end"/>
        </w:r>
      </w:hyperlink>
    </w:p>
    <w:p>
      <w:pPr>
        <w:pStyle w:val="TOC2"/>
        <w:tabs>
          <w:tab w:val="right" w:leader="dot" w:pos="8306"/>
        </w:tabs>
      </w:pPr>
      <w:hyperlink w:anchor="_Toc6369" w:history="1">
        <w:r>
          <w:rPr>
            <w:rFonts w:ascii="仿宋" w:eastAsia="仿宋" w:hAnsi="仿宋" w:cs="仿宋" w:hint="eastAsia"/>
            <w:lang w:eastAsia="zh-CN"/>
          </w:rPr>
          <w:t>(三)、资源节约措施</w:t>
        </w:r>
        <w:r>
          <w:tab/>
        </w:r>
        <w:r>
          <w:fldChar w:fldCharType="begin"/>
        </w:r>
        <w:r>
          <w:instrText xml:space="preserve"> PAGEREF _Toc6369 \h </w:instrText>
        </w:r>
        <w:r>
          <w:fldChar w:fldCharType="separate"/>
        </w:r>
        <w:r>
          <w:t>24</w:t>
        </w:r>
        <w:r>
          <w:fldChar w:fldCharType="end"/>
        </w:r>
      </w:hyperlink>
    </w:p>
    <w:p>
      <w:pPr>
        <w:pStyle w:val="TOC1"/>
        <w:tabs>
          <w:tab w:val="right" w:leader="dot" w:pos="8306"/>
        </w:tabs>
      </w:pPr>
      <w:hyperlink w:anchor="_Toc10275" w:history="1">
        <w:r>
          <w:rPr>
            <w:rFonts w:ascii="仿宋" w:eastAsia="仿宋" w:hAnsi="仿宋" w:cs="仿宋" w:hint="eastAsia"/>
            <w:lang w:eastAsia="zh-CN"/>
          </w:rPr>
          <w:t>五、背景、必要性分析</w:t>
        </w:r>
        <w:r>
          <w:tab/>
        </w:r>
        <w:r>
          <w:fldChar w:fldCharType="begin"/>
        </w:r>
        <w:r>
          <w:instrText xml:space="preserve"> PAGEREF _Toc10275 \h </w:instrText>
        </w:r>
        <w:r>
          <w:fldChar w:fldCharType="separate"/>
        </w:r>
        <w:r>
          <w:t>25</w:t>
        </w:r>
        <w:r>
          <w:fldChar w:fldCharType="end"/>
        </w:r>
      </w:hyperlink>
    </w:p>
    <w:p>
      <w:pPr>
        <w:pStyle w:val="TOC2"/>
        <w:tabs>
          <w:tab w:val="right" w:leader="dot" w:pos="8306"/>
        </w:tabs>
      </w:pPr>
      <w:hyperlink w:anchor="_Toc30767" w:history="1">
        <w:r>
          <w:rPr>
            <w:rFonts w:ascii="仿宋" w:eastAsia="仿宋" w:hAnsi="仿宋" w:cs="仿宋" w:hint="eastAsia"/>
            <w:lang w:eastAsia="zh-CN"/>
          </w:rPr>
          <w:t>(一)、项目建设背景</w:t>
        </w:r>
        <w:r>
          <w:tab/>
        </w:r>
        <w:r>
          <w:fldChar w:fldCharType="begin"/>
        </w:r>
        <w:r>
          <w:instrText xml:space="preserve"> PAGEREF _Toc30767 \h </w:instrText>
        </w:r>
        <w:r>
          <w:fldChar w:fldCharType="separate"/>
        </w:r>
        <w:r>
          <w:t>25</w:t>
        </w:r>
        <w:r>
          <w:fldChar w:fldCharType="end"/>
        </w:r>
      </w:hyperlink>
    </w:p>
    <w:p>
      <w:pPr>
        <w:pStyle w:val="TOC2"/>
        <w:tabs>
          <w:tab w:val="right" w:leader="dot" w:pos="8306"/>
        </w:tabs>
      </w:pPr>
      <w:hyperlink w:anchor="_Toc20807" w:history="1">
        <w:r>
          <w:rPr>
            <w:rFonts w:ascii="仿宋" w:eastAsia="仿宋" w:hAnsi="仿宋" w:cs="仿宋" w:hint="eastAsia"/>
            <w:lang w:eastAsia="zh-CN"/>
          </w:rPr>
          <w:t>(二)、必要性分析</w:t>
        </w:r>
        <w:r>
          <w:tab/>
        </w:r>
        <w:r>
          <w:fldChar w:fldCharType="begin"/>
        </w:r>
        <w:r>
          <w:instrText xml:space="preserve"> PAGEREF _Toc20807 \h </w:instrText>
        </w:r>
        <w:r>
          <w:fldChar w:fldCharType="separate"/>
        </w:r>
        <w:r>
          <w:t>26</w:t>
        </w:r>
        <w:r>
          <w:fldChar w:fldCharType="end"/>
        </w:r>
      </w:hyperlink>
    </w:p>
    <w:p>
      <w:pPr>
        <w:pStyle w:val="TOC2"/>
        <w:tabs>
          <w:tab w:val="right" w:leader="dot" w:pos="8306"/>
        </w:tabs>
      </w:pPr>
      <w:hyperlink w:anchor="_Toc25143" w:history="1">
        <w:r>
          <w:rPr>
            <w:rFonts w:ascii="仿宋" w:eastAsia="仿宋" w:hAnsi="仿宋" w:cs="仿宋" w:hint="eastAsia"/>
            <w:lang w:eastAsia="zh-CN"/>
          </w:rPr>
          <w:t>(三)、项目建设有利条件</w:t>
        </w:r>
        <w:r>
          <w:tab/>
        </w:r>
        <w:r>
          <w:fldChar w:fldCharType="begin"/>
        </w:r>
        <w:r>
          <w:instrText xml:space="preserve"> PAGEREF _Toc25143 \h </w:instrText>
        </w:r>
        <w:r>
          <w:fldChar w:fldCharType="separate"/>
        </w:r>
        <w:r>
          <w:t>27</w:t>
        </w:r>
        <w:r>
          <w:fldChar w:fldCharType="end"/>
        </w:r>
      </w:hyperlink>
    </w:p>
    <w:p>
      <w:pPr>
        <w:pStyle w:val="TOC1"/>
        <w:tabs>
          <w:tab w:val="right" w:leader="dot" w:pos="8306"/>
        </w:tabs>
      </w:pPr>
      <w:hyperlink w:anchor="_Toc13039" w:history="1">
        <w:r>
          <w:rPr>
            <w:rFonts w:ascii="仿宋" w:eastAsia="仿宋" w:hAnsi="仿宋" w:cs="仿宋" w:hint="eastAsia"/>
            <w:lang w:eastAsia="zh-CN"/>
          </w:rPr>
          <w:t>六、发展规划、产业政策和行业准入分析</w:t>
        </w:r>
        <w:r>
          <w:tab/>
        </w:r>
        <w:r>
          <w:fldChar w:fldCharType="begin"/>
        </w:r>
        <w:r>
          <w:instrText xml:space="preserve"> PAGEREF _Toc13039 \h </w:instrText>
        </w:r>
        <w:r>
          <w:fldChar w:fldCharType="separate"/>
        </w:r>
        <w:r>
          <w:t>29</w:t>
        </w:r>
        <w:r>
          <w:fldChar w:fldCharType="end"/>
        </w:r>
      </w:hyperlink>
    </w:p>
    <w:p>
      <w:pPr>
        <w:pStyle w:val="TOC2"/>
        <w:tabs>
          <w:tab w:val="right" w:leader="dot" w:pos="8306"/>
        </w:tabs>
      </w:pPr>
      <w:hyperlink w:anchor="_Toc28065" w:history="1">
        <w:r>
          <w:rPr>
            <w:rFonts w:ascii="仿宋" w:eastAsia="仿宋" w:hAnsi="仿宋" w:cs="仿宋" w:hint="eastAsia"/>
            <w:lang w:eastAsia="zh-CN"/>
          </w:rPr>
          <w:t>(一)、发展规划分析</w:t>
        </w:r>
        <w:r>
          <w:tab/>
        </w:r>
        <w:r>
          <w:fldChar w:fldCharType="begin"/>
        </w:r>
        <w:r>
          <w:instrText xml:space="preserve"> PAGEREF _Toc28065 \h </w:instrText>
        </w:r>
        <w:r>
          <w:fldChar w:fldCharType="separate"/>
        </w:r>
        <w:r>
          <w:t>29</w:t>
        </w:r>
        <w:r>
          <w:fldChar w:fldCharType="end"/>
        </w:r>
      </w:hyperlink>
    </w:p>
    <w:p>
      <w:pPr>
        <w:pStyle w:val="TOC2"/>
        <w:tabs>
          <w:tab w:val="right" w:leader="dot" w:pos="8306"/>
        </w:tabs>
      </w:pPr>
      <w:hyperlink w:anchor="_Toc20651" w:history="1">
        <w:r>
          <w:rPr>
            <w:rFonts w:ascii="仿宋" w:eastAsia="仿宋" w:hAnsi="仿宋" w:cs="仿宋" w:hint="eastAsia"/>
            <w:lang w:eastAsia="zh-CN"/>
          </w:rPr>
          <w:t>(二)、产业政策分析</w:t>
        </w:r>
        <w:r>
          <w:tab/>
        </w:r>
        <w:r>
          <w:fldChar w:fldCharType="begin"/>
        </w:r>
        <w:r>
          <w:instrText xml:space="preserve"> PAGEREF _Toc20651 \h </w:instrText>
        </w:r>
        <w:r>
          <w:fldChar w:fldCharType="separate"/>
        </w:r>
        <w:r>
          <w:t>31</w:t>
        </w:r>
        <w:r>
          <w:fldChar w:fldCharType="end"/>
        </w:r>
      </w:hyperlink>
    </w:p>
    <w:p>
      <w:pPr>
        <w:pStyle w:val="TOC2"/>
        <w:tabs>
          <w:tab w:val="right" w:leader="dot" w:pos="8306"/>
        </w:tabs>
      </w:pPr>
      <w:hyperlink w:anchor="_Toc24861" w:history="1">
        <w:r>
          <w:rPr>
            <w:rFonts w:ascii="仿宋" w:eastAsia="仿宋" w:hAnsi="仿宋" w:cs="仿宋" w:hint="eastAsia"/>
            <w:lang w:eastAsia="zh-CN"/>
          </w:rPr>
          <w:t>(三)、行业准入分析</w:t>
        </w:r>
        <w:r>
          <w:tab/>
        </w:r>
        <w:r>
          <w:fldChar w:fldCharType="begin"/>
        </w:r>
        <w:r>
          <w:instrText xml:space="preserve"> PAGEREF _Toc24861 \h </w:instrText>
        </w:r>
        <w:r>
          <w:fldChar w:fldCharType="separate"/>
        </w:r>
        <w:r>
          <w:t>32</w:t>
        </w:r>
        <w:r>
          <w:fldChar w:fldCharType="end"/>
        </w:r>
      </w:hyperlink>
    </w:p>
    <w:p>
      <w:pPr>
        <w:pStyle w:val="TOC1"/>
        <w:tabs>
          <w:tab w:val="right" w:leader="dot" w:pos="8306"/>
        </w:tabs>
      </w:pPr>
      <w:hyperlink w:anchor="_Toc27208" w:history="1">
        <w:r>
          <w:rPr>
            <w:rFonts w:ascii="仿宋" w:eastAsia="仿宋" w:hAnsi="仿宋" w:cs="仿宋" w:hint="eastAsia"/>
            <w:lang w:eastAsia="zh-CN"/>
          </w:rPr>
          <w:t>七、项目变更管理</w:t>
        </w:r>
        <w:r>
          <w:tab/>
        </w:r>
        <w:r>
          <w:fldChar w:fldCharType="begin"/>
        </w:r>
        <w:r>
          <w:instrText xml:space="preserve"> PAGEREF _Toc27208 \h </w:instrText>
        </w:r>
        <w:r>
          <w:fldChar w:fldCharType="separate"/>
        </w:r>
        <w:r>
          <w:t>33</w:t>
        </w:r>
        <w:r>
          <w:fldChar w:fldCharType="end"/>
        </w:r>
      </w:hyperlink>
    </w:p>
    <w:p>
      <w:pPr>
        <w:pStyle w:val="TOC2"/>
        <w:tabs>
          <w:tab w:val="right" w:leader="dot" w:pos="8306"/>
        </w:tabs>
      </w:pPr>
      <w:hyperlink w:anchor="_Toc10678" w:history="1">
        <w:r>
          <w:rPr>
            <w:rFonts w:ascii="仿宋" w:eastAsia="仿宋" w:hAnsi="仿宋" w:cs="仿宋" w:hint="eastAsia"/>
            <w:lang w:eastAsia="zh-CN"/>
          </w:rPr>
          <w:t>(一)、变更控制流程</w:t>
        </w:r>
        <w:r>
          <w:tab/>
        </w:r>
        <w:r>
          <w:fldChar w:fldCharType="begin"/>
        </w:r>
        <w:r>
          <w:instrText xml:space="preserve"> PAGEREF _Toc10678 \h </w:instrText>
        </w:r>
        <w:r>
          <w:fldChar w:fldCharType="separate"/>
        </w:r>
        <w:r>
          <w:t>33</w:t>
        </w:r>
        <w:r>
          <w:fldChar w:fldCharType="end"/>
        </w:r>
      </w:hyperlink>
    </w:p>
    <w:p>
      <w:pPr>
        <w:pStyle w:val="TOC2"/>
        <w:tabs>
          <w:tab w:val="right" w:leader="dot" w:pos="8306"/>
        </w:tabs>
      </w:pPr>
      <w:hyperlink w:anchor="_Toc31561" w:history="1">
        <w:r>
          <w:rPr>
            <w:rFonts w:ascii="仿宋" w:eastAsia="仿宋" w:hAnsi="仿宋" w:cs="仿宋" w:hint="eastAsia"/>
            <w:lang w:eastAsia="zh-CN"/>
          </w:rPr>
          <w:t>(二)、影响评估与处理</w:t>
        </w:r>
        <w:r>
          <w:tab/>
        </w:r>
        <w:r>
          <w:fldChar w:fldCharType="begin"/>
        </w:r>
        <w:r>
          <w:instrText xml:space="preserve"> PAGEREF _Toc31561 \h </w:instrText>
        </w:r>
        <w:r>
          <w:fldChar w:fldCharType="separate"/>
        </w:r>
        <w:r>
          <w:t>34</w:t>
        </w:r>
        <w:r>
          <w:fldChar w:fldCharType="end"/>
        </w:r>
      </w:hyperlink>
    </w:p>
    <w:p>
      <w:pPr>
        <w:pStyle w:val="TOC2"/>
        <w:tabs>
          <w:tab w:val="right" w:leader="dot" w:pos="8306"/>
        </w:tabs>
      </w:pPr>
      <w:hyperlink w:anchor="_Toc13540" w:history="1">
        <w:r>
          <w:rPr>
            <w:rFonts w:ascii="仿宋" w:eastAsia="仿宋" w:hAnsi="仿宋" w:cs="仿宋" w:hint="eastAsia"/>
            <w:lang w:eastAsia="zh-CN"/>
          </w:rPr>
          <w:t>(三)、变更记录与追踪</w:t>
        </w:r>
        <w:r>
          <w:tab/>
        </w:r>
        <w:r>
          <w:fldChar w:fldCharType="begin"/>
        </w:r>
        <w:r>
          <w:instrText xml:space="preserve"> PAGEREF _Toc13540 \h </w:instrText>
        </w:r>
        <w:r>
          <w:fldChar w:fldCharType="separate"/>
        </w:r>
        <w:r>
          <w:t>36</w:t>
        </w:r>
        <w:r>
          <w:fldChar w:fldCharType="end"/>
        </w:r>
      </w:hyperlink>
    </w:p>
    <w:p>
      <w:pPr>
        <w:pStyle w:val="TOC2"/>
        <w:tabs>
          <w:tab w:val="right" w:leader="dot" w:pos="8306"/>
        </w:tabs>
      </w:pPr>
      <w:hyperlink w:anchor="_Toc9033" w:history="1">
        <w:r>
          <w:rPr>
            <w:rFonts w:ascii="仿宋" w:eastAsia="仿宋" w:hAnsi="仿宋" w:cs="仿宋" w:hint="eastAsia"/>
            <w:lang w:eastAsia="zh-CN"/>
          </w:rPr>
          <w:t>(四)、变更管理策略</w:t>
        </w:r>
        <w:r>
          <w:tab/>
        </w:r>
        <w:r>
          <w:fldChar w:fldCharType="begin"/>
        </w:r>
        <w:r>
          <w:instrText xml:space="preserve"> PAGEREF _Toc9033 \h </w:instrText>
        </w:r>
        <w:r>
          <w:fldChar w:fldCharType="separate"/>
        </w:r>
        <w:r>
          <w:t>37</w:t>
        </w:r>
        <w:r>
          <w:fldChar w:fldCharType="end"/>
        </w:r>
      </w:hyperlink>
    </w:p>
    <w:p>
      <w:pPr>
        <w:pStyle w:val="TOC1"/>
        <w:tabs>
          <w:tab w:val="right" w:leader="dot" w:pos="8306"/>
        </w:tabs>
      </w:pPr>
      <w:hyperlink w:anchor="_Toc21485" w:history="1">
        <w:r>
          <w:rPr>
            <w:rFonts w:ascii="仿宋" w:eastAsia="仿宋" w:hAnsi="仿宋" w:cs="仿宋" w:hint="eastAsia"/>
            <w:lang w:eastAsia="zh-CN"/>
          </w:rPr>
          <w:t>八、技术创新与产业升级</w:t>
        </w:r>
        <w:r>
          <w:tab/>
        </w:r>
        <w:r>
          <w:fldChar w:fldCharType="begin"/>
        </w:r>
        <w:r>
          <w:instrText xml:space="preserve"> PAGEREF _Toc21485 \h </w:instrText>
        </w:r>
        <w:r>
          <w:fldChar w:fldCharType="separate"/>
        </w:r>
        <w:r>
          <w:t>39</w:t>
        </w:r>
        <w:r>
          <w:fldChar w:fldCharType="end"/>
        </w:r>
      </w:hyperlink>
    </w:p>
    <w:p>
      <w:pPr>
        <w:pStyle w:val="TOC2"/>
        <w:tabs>
          <w:tab w:val="right" w:leader="dot" w:pos="8306"/>
        </w:tabs>
      </w:pPr>
      <w:hyperlink w:anchor="_Toc9785" w:history="1">
        <w:r>
          <w:rPr>
            <w:rFonts w:ascii="仿宋" w:eastAsia="仿宋" w:hAnsi="仿宋" w:cs="仿宋" w:hint="eastAsia"/>
            <w:lang w:eastAsia="zh-CN"/>
          </w:rPr>
          <w:t>(一)、技术创新方向与目标</w:t>
        </w:r>
        <w:r>
          <w:tab/>
        </w:r>
        <w:r>
          <w:fldChar w:fldCharType="begin"/>
        </w:r>
        <w:r>
          <w:instrText xml:space="preserve"> PAGEREF _Toc9785 \h </w:instrText>
        </w:r>
        <w:r>
          <w:fldChar w:fldCharType="separate"/>
        </w:r>
        <w:r>
          <w:t>39</w:t>
        </w:r>
        <w:r>
          <w:fldChar w:fldCharType="end"/>
        </w:r>
      </w:hyperlink>
    </w:p>
    <w:p>
      <w:pPr>
        <w:pStyle w:val="TOC2"/>
        <w:tabs>
          <w:tab w:val="right" w:leader="dot" w:pos="8306"/>
        </w:tabs>
      </w:pPr>
      <w:hyperlink w:anchor="_Toc15256" w:history="1">
        <w:r>
          <w:rPr>
            <w:rFonts w:ascii="仿宋" w:eastAsia="仿宋" w:hAnsi="仿宋" w:cs="仿宋" w:hint="eastAsia"/>
            <w:lang w:eastAsia="zh-CN"/>
          </w:rPr>
          <w:t>(二)、产业升级路径与措施</w:t>
        </w:r>
        <w:r>
          <w:tab/>
        </w:r>
        <w:r>
          <w:fldChar w:fldCharType="begin"/>
        </w:r>
        <w:r>
          <w:instrText xml:space="preserve"> PAGEREF _Toc15256 \h </w:instrText>
        </w:r>
        <w:r>
          <w:fldChar w:fldCharType="separate"/>
        </w:r>
        <w:r>
          <w:t>40</w:t>
        </w:r>
        <w:r>
          <w:fldChar w:fldCharType="end"/>
        </w:r>
      </w:hyperlink>
    </w:p>
    <w:p>
      <w:pPr>
        <w:pStyle w:val="TOC1"/>
        <w:tabs>
          <w:tab w:val="right" w:leader="dot" w:pos="8306"/>
        </w:tabs>
      </w:pPr>
      <w:hyperlink w:anchor="_Toc27617" w:history="1">
        <w:r>
          <w:rPr>
            <w:rFonts w:ascii="仿宋" w:eastAsia="仿宋" w:hAnsi="仿宋" w:cs="仿宋" w:hint="eastAsia"/>
            <w:lang w:eastAsia="zh-CN"/>
          </w:rPr>
          <w:t>九、经济效益与社会效益优化</w:t>
        </w:r>
        <w:r>
          <w:tab/>
        </w:r>
        <w:r>
          <w:fldChar w:fldCharType="begin"/>
        </w:r>
        <w:r>
          <w:instrText xml:space="preserve"> PAGEREF _Toc27617 \h </w:instrText>
        </w:r>
        <w:r>
          <w:fldChar w:fldCharType="separate"/>
        </w:r>
        <w:r>
          <w:t>42</w:t>
        </w:r>
        <w:r>
          <w:fldChar w:fldCharType="end"/>
        </w:r>
      </w:hyperlink>
    </w:p>
    <w:p>
      <w:pPr>
        <w:pStyle w:val="TOC2"/>
        <w:tabs>
          <w:tab w:val="right" w:leader="dot" w:pos="8306"/>
        </w:tabs>
      </w:pPr>
      <w:hyperlink w:anchor="_Toc2630" w:history="1">
        <w:r>
          <w:rPr>
            <w:rFonts w:ascii="仿宋" w:eastAsia="仿宋" w:hAnsi="仿宋" w:cs="仿宋" w:hint="eastAsia"/>
            <w:lang w:eastAsia="zh-CN"/>
          </w:rPr>
          <w:t>(一)、经济效益提升策略</w:t>
        </w:r>
        <w:r>
          <w:tab/>
        </w:r>
        <w:r>
          <w:fldChar w:fldCharType="begin"/>
        </w:r>
        <w:r>
          <w:instrText xml:space="preserve"> PAGEREF _Toc2630 \h </w:instrText>
        </w:r>
        <w:r>
          <w:fldChar w:fldCharType="separate"/>
        </w:r>
        <w:r>
          <w:t>42</w:t>
        </w:r>
        <w:r>
          <w:fldChar w:fldCharType="end"/>
        </w:r>
      </w:hyperlink>
    </w:p>
    <w:p>
      <w:pPr>
        <w:pStyle w:val="TOC2"/>
        <w:tabs>
          <w:tab w:val="right" w:leader="dot" w:pos="8306"/>
        </w:tabs>
      </w:pPr>
      <w:hyperlink w:anchor="_Toc24584" w:history="1">
        <w:r>
          <w:rPr>
            <w:rFonts w:ascii="仿宋" w:eastAsia="仿宋" w:hAnsi="仿宋" w:cs="仿宋" w:hint="eastAsia"/>
            <w:lang w:eastAsia="zh-CN"/>
          </w:rPr>
          <w:t>(二)、社会效益增强方案</w:t>
        </w:r>
        <w:r>
          <w:tab/>
        </w:r>
        <w:r>
          <w:fldChar w:fldCharType="begin"/>
        </w:r>
        <w:r>
          <w:instrText xml:space="preserve"> PAGEREF _Toc24584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49" w:history="1">
        <w:r>
          <w:rPr>
            <w:rFonts w:ascii="仿宋" w:eastAsia="仿宋" w:hAnsi="仿宋" w:cs="仿宋" w:hint="eastAsia"/>
            <w:lang w:eastAsia="zh-CN"/>
          </w:rPr>
          <w:t>十、环境保护与治理方案</w:t>
        </w:r>
        <w:r>
          <w:tab/>
        </w:r>
        <w:r>
          <w:fldChar w:fldCharType="begin"/>
        </w:r>
        <w:r>
          <w:instrText xml:space="preserve"> PAGEREF _Toc20449 \h </w:instrText>
        </w:r>
        <w:r>
          <w:fldChar w:fldCharType="separate"/>
        </w:r>
        <w:r>
          <w:t>44</w:t>
        </w:r>
        <w:r>
          <w:fldChar w:fldCharType="end"/>
        </w:r>
      </w:hyperlink>
    </w:p>
    <w:p>
      <w:pPr>
        <w:pStyle w:val="TOC2"/>
        <w:tabs>
          <w:tab w:val="right" w:leader="dot" w:pos="8306"/>
        </w:tabs>
      </w:pPr>
      <w:hyperlink w:anchor="_Toc24873" w:history="1">
        <w:r>
          <w:rPr>
            <w:rFonts w:ascii="仿宋" w:eastAsia="仿宋" w:hAnsi="仿宋" w:cs="仿宋" w:hint="eastAsia"/>
            <w:lang w:eastAsia="zh-CN"/>
          </w:rPr>
          <w:t>(一)、项目环境影响评估</w:t>
        </w:r>
        <w:r>
          <w:tab/>
        </w:r>
        <w:r>
          <w:fldChar w:fldCharType="begin"/>
        </w:r>
        <w:r>
          <w:instrText xml:space="preserve"> PAGEREF _Toc24873 \h </w:instrText>
        </w:r>
        <w:r>
          <w:fldChar w:fldCharType="separate"/>
        </w:r>
        <w:r>
          <w:t>44</w:t>
        </w:r>
        <w:r>
          <w:fldChar w:fldCharType="end"/>
        </w:r>
      </w:hyperlink>
    </w:p>
    <w:p>
      <w:pPr>
        <w:pStyle w:val="TOC2"/>
        <w:tabs>
          <w:tab w:val="right" w:leader="dot" w:pos="8306"/>
        </w:tabs>
      </w:pPr>
      <w:hyperlink w:anchor="_Toc11849" w:history="1">
        <w:r>
          <w:rPr>
            <w:rFonts w:ascii="仿宋" w:eastAsia="仿宋" w:hAnsi="仿宋" w:cs="仿宋" w:hint="eastAsia"/>
            <w:lang w:eastAsia="zh-CN"/>
          </w:rPr>
          <w:t>(二)、环境保护措施与治理方案</w:t>
        </w:r>
        <w:r>
          <w:tab/>
        </w:r>
        <w:r>
          <w:fldChar w:fldCharType="begin"/>
        </w:r>
        <w:r>
          <w:instrText xml:space="preserve"> PAGEREF _Toc11849 \h </w:instrText>
        </w:r>
        <w:r>
          <w:fldChar w:fldCharType="separate"/>
        </w:r>
        <w:r>
          <w:t>44</w:t>
        </w:r>
        <w:r>
          <w:fldChar w:fldCharType="end"/>
        </w:r>
      </w:hyperlink>
    </w:p>
    <w:p>
      <w:pPr>
        <w:pStyle w:val="TOC1"/>
        <w:tabs>
          <w:tab w:val="right" w:leader="dot" w:pos="8306"/>
        </w:tabs>
      </w:pPr>
      <w:hyperlink w:anchor="_Toc6573" w:history="1">
        <w:r>
          <w:rPr>
            <w:rFonts w:ascii="仿宋" w:eastAsia="仿宋" w:hAnsi="仿宋" w:cs="仿宋" w:hint="eastAsia"/>
            <w:lang w:eastAsia="zh-CN"/>
          </w:rPr>
          <w:t>十一、安全与应急管理</w:t>
        </w:r>
        <w:r>
          <w:tab/>
        </w:r>
        <w:r>
          <w:fldChar w:fldCharType="begin"/>
        </w:r>
        <w:r>
          <w:instrText xml:space="preserve"> PAGEREF _Toc6573 \h </w:instrText>
        </w:r>
        <w:r>
          <w:fldChar w:fldCharType="separate"/>
        </w:r>
        <w:r>
          <w:t>45</w:t>
        </w:r>
        <w:r>
          <w:fldChar w:fldCharType="end"/>
        </w:r>
      </w:hyperlink>
    </w:p>
    <w:p>
      <w:pPr>
        <w:pStyle w:val="TOC2"/>
        <w:tabs>
          <w:tab w:val="right" w:leader="dot" w:pos="8306"/>
        </w:tabs>
      </w:pPr>
      <w:hyperlink w:anchor="_Toc7719" w:history="1">
        <w:r>
          <w:rPr>
            <w:rFonts w:ascii="仿宋" w:eastAsia="仿宋" w:hAnsi="仿宋" w:cs="仿宋" w:hint="eastAsia"/>
            <w:lang w:eastAsia="zh-CN"/>
          </w:rPr>
          <w:t>(一)、安全生产管理</w:t>
        </w:r>
        <w:r>
          <w:tab/>
        </w:r>
        <w:r>
          <w:fldChar w:fldCharType="begin"/>
        </w:r>
        <w:r>
          <w:instrText xml:space="preserve"> PAGEREF _Toc7719 \h </w:instrText>
        </w:r>
        <w:r>
          <w:fldChar w:fldCharType="separate"/>
        </w:r>
        <w:r>
          <w:t>45</w:t>
        </w:r>
        <w:r>
          <w:fldChar w:fldCharType="end"/>
        </w:r>
      </w:hyperlink>
    </w:p>
    <w:p>
      <w:pPr>
        <w:pStyle w:val="TOC2"/>
        <w:tabs>
          <w:tab w:val="right" w:leader="dot" w:pos="8306"/>
        </w:tabs>
      </w:pPr>
      <w:hyperlink w:anchor="_Toc16373" w:history="1">
        <w:r>
          <w:rPr>
            <w:rFonts w:ascii="仿宋" w:eastAsia="仿宋" w:hAnsi="仿宋" w:cs="仿宋" w:hint="eastAsia"/>
            <w:lang w:eastAsia="zh-CN"/>
          </w:rPr>
          <w:t>(二)、应急预案与响应</w:t>
        </w:r>
        <w:r>
          <w:tab/>
        </w:r>
        <w:r>
          <w:fldChar w:fldCharType="begin"/>
        </w:r>
        <w:r>
          <w:instrText xml:space="preserve"> PAGEREF _Toc16373 \h </w:instrText>
        </w:r>
        <w:r>
          <w:fldChar w:fldCharType="separate"/>
        </w:r>
        <w:r>
          <w:t>46</w:t>
        </w:r>
        <w:r>
          <w:fldChar w:fldCharType="end"/>
        </w:r>
      </w:hyperlink>
    </w:p>
    <w:p>
      <w:pPr>
        <w:pStyle w:val="TOC1"/>
        <w:tabs>
          <w:tab w:val="right" w:leader="dot" w:pos="8306"/>
        </w:tabs>
      </w:pPr>
      <w:hyperlink w:anchor="_Toc841" w:history="1">
        <w:r>
          <w:rPr>
            <w:rFonts w:ascii="仿宋" w:eastAsia="仿宋" w:hAnsi="仿宋" w:cs="仿宋" w:hint="eastAsia"/>
            <w:lang w:eastAsia="zh-CN"/>
          </w:rPr>
          <w:t>十二、土地利用与规划方案</w:t>
        </w:r>
        <w:r>
          <w:tab/>
        </w:r>
        <w:r>
          <w:fldChar w:fldCharType="begin"/>
        </w:r>
        <w:r>
          <w:instrText xml:space="preserve"> PAGEREF _Toc841 \h </w:instrText>
        </w:r>
        <w:r>
          <w:fldChar w:fldCharType="separate"/>
        </w:r>
        <w:r>
          <w:t>48</w:t>
        </w:r>
        <w:r>
          <w:fldChar w:fldCharType="end"/>
        </w:r>
      </w:hyperlink>
    </w:p>
    <w:p>
      <w:pPr>
        <w:pStyle w:val="TOC2"/>
        <w:tabs>
          <w:tab w:val="right" w:leader="dot" w:pos="8306"/>
        </w:tabs>
      </w:pPr>
      <w:hyperlink w:anchor="_Toc23487" w:history="1">
        <w:r>
          <w:rPr>
            <w:rFonts w:ascii="仿宋" w:eastAsia="仿宋" w:hAnsi="仿宋" w:cs="仿宋" w:hint="eastAsia"/>
            <w:lang w:eastAsia="zh-CN"/>
          </w:rPr>
          <w:t>(一)、项目用地情况分析</w:t>
        </w:r>
        <w:r>
          <w:tab/>
        </w:r>
        <w:r>
          <w:fldChar w:fldCharType="begin"/>
        </w:r>
        <w:r>
          <w:instrText xml:space="preserve"> PAGEREF _Toc23487 \h </w:instrText>
        </w:r>
        <w:r>
          <w:fldChar w:fldCharType="separate"/>
        </w:r>
        <w:r>
          <w:t>48</w:t>
        </w:r>
        <w:r>
          <w:fldChar w:fldCharType="end"/>
        </w:r>
      </w:hyperlink>
    </w:p>
    <w:p>
      <w:pPr>
        <w:pStyle w:val="TOC2"/>
        <w:tabs>
          <w:tab w:val="right" w:leader="dot" w:pos="8306"/>
        </w:tabs>
      </w:pPr>
      <w:hyperlink w:anchor="_Toc21753" w:history="1">
        <w:r>
          <w:rPr>
            <w:rFonts w:ascii="仿宋" w:eastAsia="仿宋" w:hAnsi="仿宋" w:cs="仿宋" w:hint="eastAsia"/>
            <w:lang w:eastAsia="zh-CN"/>
          </w:rPr>
          <w:t>(二)、土地利用规划方案</w:t>
        </w:r>
        <w:r>
          <w:tab/>
        </w:r>
        <w:r>
          <w:fldChar w:fldCharType="begin"/>
        </w:r>
        <w:r>
          <w:instrText xml:space="preserve"> PAGEREF _Toc21753 \h </w:instrText>
        </w:r>
        <w:r>
          <w:fldChar w:fldCharType="separate"/>
        </w:r>
        <w:r>
          <w:t>49</w:t>
        </w:r>
        <w:r>
          <w:fldChar w:fldCharType="end"/>
        </w:r>
      </w:hyperlink>
    </w:p>
    <w:p>
      <w:pPr>
        <w:pStyle w:val="TOC1"/>
        <w:tabs>
          <w:tab w:val="right" w:leader="dot" w:pos="8306"/>
        </w:tabs>
      </w:pPr>
      <w:hyperlink w:anchor="_Toc25514" w:history="1">
        <w:r>
          <w:rPr>
            <w:rFonts w:ascii="仿宋" w:eastAsia="仿宋" w:hAnsi="仿宋" w:cs="仿宋" w:hint="eastAsia"/>
            <w:lang w:eastAsia="zh-CN"/>
          </w:rPr>
          <w:t>十三、创新驱动与持续发展</w:t>
        </w:r>
        <w:r>
          <w:tab/>
        </w:r>
        <w:r>
          <w:fldChar w:fldCharType="begin"/>
        </w:r>
        <w:r>
          <w:instrText xml:space="preserve"> PAGEREF _Toc25514 \h </w:instrText>
        </w:r>
        <w:r>
          <w:fldChar w:fldCharType="separate"/>
        </w:r>
        <w:r>
          <w:t>50</w:t>
        </w:r>
        <w:r>
          <w:fldChar w:fldCharType="end"/>
        </w:r>
      </w:hyperlink>
    </w:p>
    <w:p>
      <w:pPr>
        <w:pStyle w:val="TOC2"/>
        <w:tabs>
          <w:tab w:val="right" w:leader="dot" w:pos="8306"/>
        </w:tabs>
      </w:pPr>
      <w:hyperlink w:anchor="_Toc490" w:history="1">
        <w:r>
          <w:rPr>
            <w:rFonts w:ascii="仿宋" w:eastAsia="仿宋" w:hAnsi="仿宋" w:cs="仿宋" w:hint="eastAsia"/>
            <w:lang w:eastAsia="zh-CN"/>
          </w:rPr>
          <w:t>(一)、创新驱动战略实施</w:t>
        </w:r>
        <w:r>
          <w:tab/>
        </w:r>
        <w:r>
          <w:fldChar w:fldCharType="begin"/>
        </w:r>
        <w:r>
          <w:instrText xml:space="preserve"> PAGEREF _Toc490 \h </w:instrText>
        </w:r>
        <w:r>
          <w:fldChar w:fldCharType="separate"/>
        </w:r>
        <w:r>
          <w:t>50</w:t>
        </w:r>
        <w:r>
          <w:fldChar w:fldCharType="end"/>
        </w:r>
      </w:hyperlink>
    </w:p>
    <w:p>
      <w:pPr>
        <w:pStyle w:val="TOC2"/>
        <w:tabs>
          <w:tab w:val="right" w:leader="dot" w:pos="8306"/>
        </w:tabs>
      </w:pPr>
      <w:hyperlink w:anchor="_Toc23525" w:history="1">
        <w:r>
          <w:rPr>
            <w:rFonts w:ascii="仿宋" w:eastAsia="仿宋" w:hAnsi="仿宋" w:cs="仿宋" w:hint="eastAsia"/>
            <w:lang w:eastAsia="zh-CN"/>
          </w:rPr>
          <w:t>(二)、持续发展路径探索</w:t>
        </w:r>
        <w:r>
          <w:tab/>
        </w:r>
        <w:r>
          <w:fldChar w:fldCharType="begin"/>
        </w:r>
        <w:r>
          <w:instrText xml:space="preserve"> PAGEREF _Toc23525 \h </w:instrText>
        </w:r>
        <w:r>
          <w:fldChar w:fldCharType="separate"/>
        </w:r>
        <w:r>
          <w:t>52</w:t>
        </w:r>
        <w:r>
          <w:fldChar w:fldCharType="end"/>
        </w:r>
      </w:hyperlink>
    </w:p>
    <w:p>
      <w:pPr>
        <w:pStyle w:val="TOC1"/>
        <w:tabs>
          <w:tab w:val="right" w:leader="dot" w:pos="8306"/>
        </w:tabs>
      </w:pPr>
      <w:hyperlink w:anchor="_Toc13488" w:history="1">
        <w:r>
          <w:rPr>
            <w:rFonts w:ascii="仿宋" w:eastAsia="仿宋" w:hAnsi="仿宋" w:cs="仿宋" w:hint="eastAsia"/>
            <w:lang w:eastAsia="zh-CN"/>
          </w:rPr>
          <w:t>十四、企业合规与伦理</w:t>
        </w:r>
        <w:r>
          <w:tab/>
        </w:r>
        <w:r>
          <w:fldChar w:fldCharType="begin"/>
        </w:r>
        <w:r>
          <w:instrText xml:space="preserve"> PAGEREF _Toc13488 \h </w:instrText>
        </w:r>
        <w:r>
          <w:fldChar w:fldCharType="separate"/>
        </w:r>
        <w:r>
          <w:t>56</w:t>
        </w:r>
        <w:r>
          <w:fldChar w:fldCharType="end"/>
        </w:r>
      </w:hyperlink>
    </w:p>
    <w:p>
      <w:pPr>
        <w:pStyle w:val="TOC2"/>
        <w:tabs>
          <w:tab w:val="right" w:leader="dot" w:pos="8306"/>
        </w:tabs>
      </w:pPr>
      <w:hyperlink w:anchor="_Toc10063" w:history="1">
        <w:r>
          <w:rPr>
            <w:rFonts w:ascii="仿宋" w:eastAsia="仿宋" w:hAnsi="仿宋" w:cs="仿宋" w:hint="eastAsia"/>
            <w:lang w:eastAsia="zh-CN"/>
          </w:rPr>
          <w:t>(一)、合规政策与程序</w:t>
        </w:r>
        <w:r>
          <w:tab/>
        </w:r>
        <w:r>
          <w:fldChar w:fldCharType="begin"/>
        </w:r>
        <w:r>
          <w:instrText xml:space="preserve"> PAGEREF _Toc10063 \h </w:instrText>
        </w:r>
        <w:r>
          <w:fldChar w:fldCharType="separate"/>
        </w:r>
        <w:r>
          <w:t>56</w:t>
        </w:r>
        <w:r>
          <w:fldChar w:fldCharType="end"/>
        </w:r>
      </w:hyperlink>
    </w:p>
    <w:p>
      <w:pPr>
        <w:pStyle w:val="TOC2"/>
        <w:tabs>
          <w:tab w:val="right" w:leader="dot" w:pos="8306"/>
        </w:tabs>
      </w:pPr>
      <w:hyperlink w:anchor="_Toc1249" w:history="1">
        <w:r>
          <w:rPr>
            <w:rFonts w:ascii="仿宋" w:eastAsia="仿宋" w:hAnsi="仿宋" w:cs="仿宋" w:hint="eastAsia"/>
            <w:lang w:eastAsia="zh-CN"/>
          </w:rPr>
          <w:t>(二)、伦理规范与培训</w:t>
        </w:r>
        <w:r>
          <w:tab/>
        </w:r>
        <w:r>
          <w:fldChar w:fldCharType="begin"/>
        </w:r>
        <w:r>
          <w:instrText xml:space="preserve"> PAGEREF _Toc1249 \h </w:instrText>
        </w:r>
        <w:r>
          <w:fldChar w:fldCharType="separate"/>
        </w:r>
        <w:r>
          <w:t>57</w:t>
        </w:r>
        <w:r>
          <w:fldChar w:fldCharType="end"/>
        </w:r>
      </w:hyperlink>
    </w:p>
    <w:p>
      <w:pPr>
        <w:pStyle w:val="TOC2"/>
        <w:tabs>
          <w:tab w:val="right" w:leader="dot" w:pos="8306"/>
        </w:tabs>
      </w:pPr>
      <w:hyperlink w:anchor="_Toc1677" w:history="1">
        <w:r>
          <w:rPr>
            <w:rFonts w:ascii="仿宋" w:eastAsia="仿宋" w:hAnsi="仿宋" w:cs="仿宋" w:hint="eastAsia"/>
            <w:lang w:eastAsia="zh-CN"/>
          </w:rPr>
          <w:t>(三)、合规风险评估</w:t>
        </w:r>
        <w:r>
          <w:tab/>
        </w:r>
        <w:r>
          <w:fldChar w:fldCharType="begin"/>
        </w:r>
        <w:r>
          <w:instrText xml:space="preserve"> PAGEREF _Toc1677 \h </w:instrText>
        </w:r>
        <w:r>
          <w:fldChar w:fldCharType="separate"/>
        </w:r>
        <w:r>
          <w:t>58</w:t>
        </w:r>
        <w:r>
          <w:fldChar w:fldCharType="end"/>
        </w:r>
      </w:hyperlink>
    </w:p>
    <w:p>
      <w:pPr>
        <w:pStyle w:val="TOC2"/>
        <w:tabs>
          <w:tab w:val="right" w:leader="dot" w:pos="8306"/>
        </w:tabs>
      </w:pPr>
      <w:hyperlink w:anchor="_Toc16975" w:history="1">
        <w:r>
          <w:rPr>
            <w:rFonts w:ascii="仿宋" w:eastAsia="仿宋" w:hAnsi="仿宋" w:cs="仿宋" w:hint="eastAsia"/>
            <w:lang w:eastAsia="zh-CN"/>
          </w:rPr>
          <w:t>(四)、合规监督与执行</w:t>
        </w:r>
        <w:r>
          <w:tab/>
        </w:r>
        <w:r>
          <w:fldChar w:fldCharType="begin"/>
        </w:r>
        <w:r>
          <w:instrText xml:space="preserve"> PAGEREF _Toc16975 \h </w:instrText>
        </w:r>
        <w:r>
          <w:fldChar w:fldCharType="separate"/>
        </w:r>
        <w:r>
          <w:t>59</w:t>
        </w:r>
        <w:r>
          <w:fldChar w:fldCharType="end"/>
        </w:r>
      </w:hyperlink>
    </w:p>
    <w:p>
      <w:pPr>
        <w:pStyle w:val="TOC1"/>
        <w:tabs>
          <w:tab w:val="right" w:leader="dot" w:pos="8306"/>
        </w:tabs>
      </w:pPr>
      <w:hyperlink w:anchor="_Toc23782" w:history="1">
        <w:r>
          <w:rPr>
            <w:rFonts w:ascii="仿宋" w:eastAsia="仿宋" w:hAnsi="仿宋" w:cs="仿宋" w:hint="eastAsia"/>
            <w:lang w:eastAsia="zh-CN"/>
          </w:rPr>
          <w:t>十五、知识产权管理与保护</w:t>
        </w:r>
        <w:r>
          <w:tab/>
        </w:r>
        <w:r>
          <w:fldChar w:fldCharType="begin"/>
        </w:r>
        <w:r>
          <w:instrText xml:space="preserve"> PAGEREF _Toc23782 \h </w:instrText>
        </w:r>
        <w:r>
          <w:fldChar w:fldCharType="separate"/>
        </w:r>
        <w:r>
          <w:t>60</w:t>
        </w:r>
        <w:r>
          <w:fldChar w:fldCharType="end"/>
        </w:r>
      </w:hyperlink>
    </w:p>
    <w:p>
      <w:pPr>
        <w:pStyle w:val="TOC2"/>
        <w:tabs>
          <w:tab w:val="right" w:leader="dot" w:pos="8306"/>
        </w:tabs>
      </w:pPr>
      <w:hyperlink w:anchor="_Toc13051" w:history="1">
        <w:r>
          <w:rPr>
            <w:rFonts w:ascii="仿宋" w:eastAsia="仿宋" w:hAnsi="仿宋" w:cs="仿宋" w:hint="eastAsia"/>
            <w:lang w:eastAsia="zh-CN"/>
          </w:rPr>
          <w:t>(一)、知识产权管理体系建设</w:t>
        </w:r>
        <w:r>
          <w:tab/>
        </w:r>
        <w:r>
          <w:fldChar w:fldCharType="begin"/>
        </w:r>
        <w:r>
          <w:instrText xml:space="preserve"> PAGEREF _Toc13051 \h </w:instrText>
        </w:r>
        <w:r>
          <w:fldChar w:fldCharType="separate"/>
        </w:r>
        <w:r>
          <w:t>60</w:t>
        </w:r>
        <w:r>
          <w:fldChar w:fldCharType="end"/>
        </w:r>
      </w:hyperlink>
    </w:p>
    <w:p>
      <w:pPr>
        <w:pStyle w:val="TOC2"/>
        <w:tabs>
          <w:tab w:val="right" w:leader="dot" w:pos="8306"/>
        </w:tabs>
      </w:pPr>
      <w:hyperlink w:anchor="_Toc20705" w:history="1">
        <w:r>
          <w:rPr>
            <w:rFonts w:ascii="仿宋" w:eastAsia="仿宋" w:hAnsi="仿宋" w:cs="仿宋" w:hint="eastAsia"/>
            <w:lang w:eastAsia="zh-CN"/>
          </w:rPr>
          <w:t>(二)、知识产权保护措施</w:t>
        </w:r>
        <w:r>
          <w:tab/>
        </w:r>
        <w:r>
          <w:fldChar w:fldCharType="begin"/>
        </w:r>
        <w:r>
          <w:instrText xml:space="preserve"> PAGEREF _Toc20705 \h </w:instrText>
        </w:r>
        <w:r>
          <w:fldChar w:fldCharType="separate"/>
        </w:r>
        <w:r>
          <w:t>61</w:t>
        </w:r>
        <w:r>
          <w:fldChar w:fldCharType="end"/>
        </w:r>
      </w:hyperlink>
    </w:p>
    <w:p>
      <w:pPr>
        <w:pStyle w:val="TOC1"/>
        <w:tabs>
          <w:tab w:val="right" w:leader="dot" w:pos="8306"/>
        </w:tabs>
      </w:pPr>
      <w:hyperlink w:anchor="_Toc8622" w:history="1">
        <w:r>
          <w:rPr>
            <w:rFonts w:ascii="仿宋" w:eastAsia="仿宋" w:hAnsi="仿宋" w:cs="仿宋" w:hint="eastAsia"/>
            <w:lang w:eastAsia="zh-CN"/>
          </w:rPr>
          <w:t>十六、设施与设备管理</w:t>
        </w:r>
        <w:r>
          <w:tab/>
        </w:r>
        <w:r>
          <w:fldChar w:fldCharType="begin"/>
        </w:r>
        <w:r>
          <w:instrText xml:space="preserve"> PAGEREF _Toc8622 \h </w:instrText>
        </w:r>
        <w:r>
          <w:fldChar w:fldCharType="separate"/>
        </w:r>
        <w:r>
          <w:t>62</w:t>
        </w:r>
        <w:r>
          <w:fldChar w:fldCharType="end"/>
        </w:r>
      </w:hyperlink>
    </w:p>
    <w:p>
      <w:pPr>
        <w:pStyle w:val="TOC2"/>
        <w:tabs>
          <w:tab w:val="right" w:leader="dot" w:pos="8306"/>
        </w:tabs>
      </w:pPr>
      <w:hyperlink w:anchor="_Toc20220" w:history="1">
        <w:r>
          <w:rPr>
            <w:rFonts w:ascii="仿宋" w:eastAsia="仿宋" w:hAnsi="仿宋" w:cs="仿宋" w:hint="eastAsia"/>
            <w:lang w:eastAsia="zh-CN"/>
          </w:rPr>
          <w:t>(一)、设施规划与配置</w:t>
        </w:r>
        <w:r>
          <w:tab/>
        </w:r>
        <w:r>
          <w:fldChar w:fldCharType="begin"/>
        </w:r>
        <w:r>
          <w:instrText xml:space="preserve"> PAGEREF _Toc20220 \h </w:instrText>
        </w:r>
        <w:r>
          <w:fldChar w:fldCharType="separate"/>
        </w:r>
        <w:r>
          <w:t>62</w:t>
        </w:r>
        <w:r>
          <w:fldChar w:fldCharType="end"/>
        </w:r>
      </w:hyperlink>
    </w:p>
    <w:p>
      <w:pPr>
        <w:pStyle w:val="TOC2"/>
        <w:tabs>
          <w:tab w:val="right" w:leader="dot" w:pos="8306"/>
        </w:tabs>
      </w:pPr>
      <w:hyperlink w:anchor="_Toc19041" w:history="1">
        <w:r>
          <w:rPr>
            <w:rFonts w:ascii="仿宋" w:eastAsia="仿宋" w:hAnsi="仿宋" w:cs="仿宋" w:hint="eastAsia"/>
            <w:lang w:eastAsia="zh-CN"/>
          </w:rPr>
          <w:t>(二)、设备采购与维护管理</w:t>
        </w:r>
        <w:r>
          <w:tab/>
        </w:r>
        <w:r>
          <w:fldChar w:fldCharType="begin"/>
        </w:r>
        <w:r>
          <w:instrText xml:space="preserve"> PAGEREF _Toc19041 \h </w:instrText>
        </w:r>
        <w:r>
          <w:fldChar w:fldCharType="separate"/>
        </w:r>
        <w:r>
          <w:t>63</w:t>
        </w:r>
        <w:r>
          <w:fldChar w:fldCharType="end"/>
        </w:r>
      </w:hyperlink>
    </w:p>
    <w:p>
      <w:pPr>
        <w:pStyle w:val="TOC2"/>
        <w:tabs>
          <w:tab w:val="right" w:leader="dot" w:pos="8306"/>
        </w:tabs>
      </w:pPr>
      <w:hyperlink w:anchor="_Toc26358" w:history="1">
        <w:r>
          <w:rPr>
            <w:rFonts w:ascii="仿宋" w:eastAsia="仿宋" w:hAnsi="仿宋" w:cs="仿宋" w:hint="eastAsia"/>
            <w:lang w:eastAsia="zh-CN"/>
          </w:rPr>
          <w:t>(三)、设施设备升级策略</w:t>
        </w:r>
        <w:r>
          <w:tab/>
        </w:r>
        <w:r>
          <w:fldChar w:fldCharType="begin"/>
        </w:r>
        <w:r>
          <w:instrText xml:space="preserve"> PAGEREF _Toc26358 \h </w:instrText>
        </w:r>
        <w:r>
          <w:fldChar w:fldCharType="separate"/>
        </w:r>
        <w:r>
          <w:t>64</w:t>
        </w:r>
        <w:r>
          <w:fldChar w:fldCharType="end"/>
        </w:r>
      </w:hyperlink>
    </w:p>
    <w:p>
      <w:pPr>
        <w:pStyle w:val="TOC1"/>
        <w:tabs>
          <w:tab w:val="right" w:leader="dot" w:pos="8306"/>
        </w:tabs>
      </w:pPr>
      <w:hyperlink w:anchor="_Toc23256" w:history="1">
        <w:r>
          <w:rPr>
            <w:rFonts w:ascii="仿宋" w:eastAsia="仿宋" w:hAnsi="仿宋" w:cs="仿宋" w:hint="eastAsia"/>
            <w:lang w:eastAsia="zh-CN"/>
          </w:rPr>
          <w:t>十七、成果转化与推广应用</w:t>
        </w:r>
        <w:r>
          <w:tab/>
        </w:r>
        <w:r>
          <w:fldChar w:fldCharType="begin"/>
        </w:r>
        <w:r>
          <w:instrText xml:space="preserve"> PAGEREF _Toc23256 \h </w:instrText>
        </w:r>
        <w:r>
          <w:fldChar w:fldCharType="separate"/>
        </w:r>
        <w:r>
          <w:t>65</w:t>
        </w:r>
        <w:r>
          <w:fldChar w:fldCharType="end"/>
        </w:r>
      </w:hyperlink>
    </w:p>
    <w:p>
      <w:pPr>
        <w:pStyle w:val="TOC2"/>
        <w:tabs>
          <w:tab w:val="right" w:leader="dot" w:pos="8306"/>
        </w:tabs>
      </w:pPr>
      <w:hyperlink w:anchor="_Toc127" w:history="1">
        <w:r>
          <w:rPr>
            <w:rFonts w:ascii="仿宋" w:eastAsia="仿宋" w:hAnsi="仿宋" w:cs="仿宋" w:hint="eastAsia"/>
            <w:lang w:eastAsia="zh-CN"/>
          </w:rPr>
          <w:t>(一)、成果转化策略制定</w:t>
        </w:r>
        <w:r>
          <w:tab/>
        </w:r>
        <w:r>
          <w:fldChar w:fldCharType="begin"/>
        </w:r>
        <w:r>
          <w:instrText xml:space="preserve"> PAGEREF _Toc127 \h </w:instrText>
        </w:r>
        <w:r>
          <w:fldChar w:fldCharType="separate"/>
        </w:r>
        <w:r>
          <w:t>65</w:t>
        </w:r>
        <w:r>
          <w:fldChar w:fldCharType="end"/>
        </w:r>
      </w:hyperlink>
    </w:p>
    <w:p>
      <w:pPr>
        <w:pStyle w:val="TOC2"/>
        <w:tabs>
          <w:tab w:val="right" w:leader="dot" w:pos="8306"/>
        </w:tabs>
      </w:pPr>
      <w:hyperlink w:anchor="_Toc12570" w:history="1">
        <w:r>
          <w:rPr>
            <w:rFonts w:ascii="仿宋" w:eastAsia="仿宋" w:hAnsi="仿宋" w:cs="仿宋" w:hint="eastAsia"/>
            <w:lang w:eastAsia="zh-CN"/>
          </w:rPr>
          <w:t>(二)、成果推广应用方案</w:t>
        </w:r>
        <w:r>
          <w:tab/>
        </w:r>
        <w:r>
          <w:fldChar w:fldCharType="begin"/>
        </w:r>
        <w:r>
          <w:instrText xml:space="preserve"> PAGEREF _Toc12570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3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68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092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682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979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902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967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306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049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https://d.book118.com/237131064153006031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年全脑开发项目建设总纲及方案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年全脑开发项目建设总纲及方案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年全脑开发项目建设总纲及方案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年全脑开发项目建设总纲及方案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年全脑开发项目建设总纲及方案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年全脑开发项目建设总纲及方案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年全脑开发项目建设总纲及方案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年全脑开发项目建设总纲及方案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年全脑开发项目建设总纲及方案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年全脑开发项目建设总纲及方案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年全脑开发项目建设总纲及方案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年全脑开发项目建设总纲及方案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1E6812"/>
    <w:rsid w:val="251E68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7131064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2024-01-07T15:32:00Z</dcterms:created>
  <dcterms:modified xsi:type="dcterms:W3CDTF">2024-01-07T15:32:24Z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3672F063539E45DA96EC6041DE6750E3_11</vt:lpwstr>
  </property>
  <property fmtid="{D5CDD505-2E9C-101B-9397-08002B2CF9AE}" pid="3" name="KSOProductBuildVer">
    <vt:lpwstr>2052-12.1.0.16120</vt:lpwstr>
  </property>
</Properties>
</file>