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吸音海绵项目建设方案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08" w:history="1">
        <w:r>
          <w:rPr>
            <w:rFonts w:ascii="仿宋" w:eastAsia="仿宋" w:hAnsi="仿宋" w:cs="仿宋" w:hint="eastAsia"/>
            <w:lang w:eastAsia="zh-CN"/>
          </w:rPr>
          <w:t>前言</w:t>
        </w:r>
        <w:r>
          <w:tab/>
        </w:r>
        <w:r>
          <w:fldChar w:fldCharType="begin"/>
        </w:r>
        <w:r>
          <w:instrText xml:space="preserve"> PAGEREF _Toc5208 \h </w:instrText>
        </w:r>
        <w:r>
          <w:fldChar w:fldCharType="separate"/>
        </w:r>
        <w:r>
          <w:t>3</w:t>
        </w:r>
        <w:r>
          <w:fldChar w:fldCharType="end"/>
        </w:r>
      </w:hyperlink>
    </w:p>
    <w:p>
      <w:pPr>
        <w:pStyle w:val="TOC1"/>
        <w:tabs>
          <w:tab w:val="right" w:leader="dot" w:pos="8306"/>
        </w:tabs>
      </w:pPr>
      <w:hyperlink w:anchor="_Toc12127" w:history="1">
        <w:r>
          <w:rPr>
            <w:rFonts w:ascii="仿宋" w:eastAsia="仿宋" w:hAnsi="仿宋" w:cs="仿宋" w:hint="eastAsia"/>
            <w:lang w:eastAsia="zh-CN"/>
          </w:rPr>
          <w:t>一、财务管理与成本控制</w:t>
        </w:r>
        <w:r>
          <w:tab/>
        </w:r>
        <w:r>
          <w:fldChar w:fldCharType="begin"/>
        </w:r>
        <w:r>
          <w:instrText xml:space="preserve"> PAGEREF _Toc12127 \h </w:instrText>
        </w:r>
        <w:r>
          <w:fldChar w:fldCharType="separate"/>
        </w:r>
        <w:r>
          <w:t>3</w:t>
        </w:r>
        <w:r>
          <w:fldChar w:fldCharType="end"/>
        </w:r>
      </w:hyperlink>
    </w:p>
    <w:p>
      <w:pPr>
        <w:pStyle w:val="TOC2"/>
        <w:tabs>
          <w:tab w:val="right" w:leader="dot" w:pos="8306"/>
        </w:tabs>
      </w:pPr>
      <w:hyperlink w:anchor="_Toc22759" w:history="1">
        <w:r>
          <w:rPr>
            <w:rFonts w:ascii="仿宋" w:eastAsia="仿宋" w:hAnsi="仿宋" w:cs="仿宋" w:hint="eastAsia"/>
            <w:lang w:eastAsia="zh-CN"/>
          </w:rPr>
          <w:t>(一)、财务管理体系建设</w:t>
        </w:r>
        <w:r>
          <w:tab/>
        </w:r>
        <w:r>
          <w:fldChar w:fldCharType="begin"/>
        </w:r>
        <w:r>
          <w:instrText xml:space="preserve"> PAGEREF _Toc22759 \h </w:instrText>
        </w:r>
        <w:r>
          <w:fldChar w:fldCharType="separate"/>
        </w:r>
        <w:r>
          <w:t>3</w:t>
        </w:r>
        <w:r>
          <w:fldChar w:fldCharType="end"/>
        </w:r>
      </w:hyperlink>
    </w:p>
    <w:p>
      <w:pPr>
        <w:pStyle w:val="TOC2"/>
        <w:tabs>
          <w:tab w:val="right" w:leader="dot" w:pos="8306"/>
        </w:tabs>
      </w:pPr>
      <w:hyperlink w:anchor="_Toc25059" w:history="1">
        <w:r>
          <w:rPr>
            <w:rFonts w:ascii="仿宋" w:eastAsia="仿宋" w:hAnsi="仿宋" w:cs="仿宋" w:hint="eastAsia"/>
            <w:lang w:eastAsia="zh-CN"/>
          </w:rPr>
          <w:t>(二)、成本控制措施</w:t>
        </w:r>
        <w:r>
          <w:tab/>
        </w:r>
        <w:r>
          <w:fldChar w:fldCharType="begin"/>
        </w:r>
        <w:r>
          <w:instrText xml:space="preserve"> PAGEREF _Toc25059 \h </w:instrText>
        </w:r>
        <w:r>
          <w:fldChar w:fldCharType="separate"/>
        </w:r>
        <w:r>
          <w:t>4</w:t>
        </w:r>
        <w:r>
          <w:fldChar w:fldCharType="end"/>
        </w:r>
      </w:hyperlink>
    </w:p>
    <w:p>
      <w:pPr>
        <w:pStyle w:val="TOC1"/>
        <w:tabs>
          <w:tab w:val="right" w:leader="dot" w:pos="8306"/>
        </w:tabs>
      </w:pPr>
      <w:hyperlink w:anchor="_Toc5603" w:history="1">
        <w:r>
          <w:rPr>
            <w:rFonts w:ascii="仿宋" w:eastAsia="仿宋" w:hAnsi="仿宋" w:cs="仿宋" w:hint="eastAsia"/>
            <w:lang w:eastAsia="zh-CN"/>
          </w:rPr>
          <w:t>二、建设风险评估分析</w:t>
        </w:r>
        <w:r>
          <w:tab/>
        </w:r>
        <w:r>
          <w:fldChar w:fldCharType="begin"/>
        </w:r>
        <w:r>
          <w:instrText xml:space="preserve"> PAGEREF _Toc5603 \h </w:instrText>
        </w:r>
        <w:r>
          <w:fldChar w:fldCharType="separate"/>
        </w:r>
        <w:r>
          <w:t>5</w:t>
        </w:r>
        <w:r>
          <w:fldChar w:fldCharType="end"/>
        </w:r>
      </w:hyperlink>
    </w:p>
    <w:p>
      <w:pPr>
        <w:pStyle w:val="TOC2"/>
        <w:tabs>
          <w:tab w:val="right" w:leader="dot" w:pos="8306"/>
        </w:tabs>
      </w:pPr>
      <w:hyperlink w:anchor="_Toc11769" w:history="1">
        <w:r>
          <w:rPr>
            <w:rFonts w:ascii="仿宋" w:eastAsia="仿宋" w:hAnsi="仿宋" w:cs="仿宋" w:hint="eastAsia"/>
            <w:lang w:eastAsia="zh-CN"/>
          </w:rPr>
          <w:t>(一)、政策风险分析</w:t>
        </w:r>
        <w:r>
          <w:tab/>
        </w:r>
        <w:r>
          <w:fldChar w:fldCharType="begin"/>
        </w:r>
        <w:r>
          <w:instrText xml:space="preserve"> PAGEREF _Toc11769 \h </w:instrText>
        </w:r>
        <w:r>
          <w:fldChar w:fldCharType="separate"/>
        </w:r>
        <w:r>
          <w:t>5</w:t>
        </w:r>
        <w:r>
          <w:fldChar w:fldCharType="end"/>
        </w:r>
      </w:hyperlink>
    </w:p>
    <w:p>
      <w:pPr>
        <w:pStyle w:val="TOC2"/>
        <w:tabs>
          <w:tab w:val="right" w:leader="dot" w:pos="8306"/>
        </w:tabs>
      </w:pPr>
      <w:hyperlink w:anchor="_Toc9896" w:history="1">
        <w:r>
          <w:rPr>
            <w:rFonts w:ascii="仿宋" w:eastAsia="仿宋" w:hAnsi="仿宋" w:cs="仿宋" w:hint="eastAsia"/>
            <w:lang w:eastAsia="zh-CN"/>
          </w:rPr>
          <w:t>(二)、社会风险分析</w:t>
        </w:r>
        <w:r>
          <w:tab/>
        </w:r>
        <w:r>
          <w:fldChar w:fldCharType="begin"/>
        </w:r>
        <w:r>
          <w:instrText xml:space="preserve"> PAGEREF _Toc9896 \h </w:instrText>
        </w:r>
        <w:r>
          <w:fldChar w:fldCharType="separate"/>
        </w:r>
        <w:r>
          <w:t>6</w:t>
        </w:r>
        <w:r>
          <w:fldChar w:fldCharType="end"/>
        </w:r>
      </w:hyperlink>
    </w:p>
    <w:p>
      <w:pPr>
        <w:pStyle w:val="TOC2"/>
        <w:tabs>
          <w:tab w:val="right" w:leader="dot" w:pos="8306"/>
        </w:tabs>
      </w:pPr>
      <w:hyperlink w:anchor="_Toc8764" w:history="1">
        <w:r>
          <w:rPr>
            <w:rFonts w:ascii="仿宋" w:eastAsia="仿宋" w:hAnsi="仿宋" w:cs="仿宋" w:hint="eastAsia"/>
            <w:lang w:eastAsia="zh-CN"/>
          </w:rPr>
          <w:t>(三)、市场风险分析</w:t>
        </w:r>
        <w:r>
          <w:tab/>
        </w:r>
        <w:r>
          <w:fldChar w:fldCharType="begin"/>
        </w:r>
        <w:r>
          <w:instrText xml:space="preserve"> PAGEREF _Toc8764 \h </w:instrText>
        </w:r>
        <w:r>
          <w:fldChar w:fldCharType="separate"/>
        </w:r>
        <w:r>
          <w:t>8</w:t>
        </w:r>
        <w:r>
          <w:fldChar w:fldCharType="end"/>
        </w:r>
      </w:hyperlink>
    </w:p>
    <w:p>
      <w:pPr>
        <w:pStyle w:val="TOC2"/>
        <w:tabs>
          <w:tab w:val="right" w:leader="dot" w:pos="8306"/>
        </w:tabs>
      </w:pPr>
      <w:hyperlink w:anchor="_Toc17738" w:history="1">
        <w:r>
          <w:rPr>
            <w:rFonts w:ascii="仿宋" w:eastAsia="仿宋" w:hAnsi="仿宋" w:cs="仿宋" w:hint="eastAsia"/>
            <w:lang w:eastAsia="zh-CN"/>
          </w:rPr>
          <w:t>(四)、资金风险分析</w:t>
        </w:r>
        <w:r>
          <w:tab/>
        </w:r>
        <w:r>
          <w:fldChar w:fldCharType="begin"/>
        </w:r>
        <w:r>
          <w:instrText xml:space="preserve"> PAGEREF _Toc17738 \h </w:instrText>
        </w:r>
        <w:r>
          <w:fldChar w:fldCharType="separate"/>
        </w:r>
        <w:r>
          <w:t>9</w:t>
        </w:r>
        <w:r>
          <w:fldChar w:fldCharType="end"/>
        </w:r>
      </w:hyperlink>
    </w:p>
    <w:p>
      <w:pPr>
        <w:pStyle w:val="TOC2"/>
        <w:tabs>
          <w:tab w:val="right" w:leader="dot" w:pos="8306"/>
        </w:tabs>
      </w:pPr>
      <w:hyperlink w:anchor="_Toc1713" w:history="1">
        <w:r>
          <w:rPr>
            <w:rFonts w:ascii="仿宋" w:eastAsia="仿宋" w:hAnsi="仿宋" w:cs="仿宋" w:hint="eastAsia"/>
            <w:lang w:eastAsia="zh-CN"/>
          </w:rPr>
          <w:t>(五)、技术风险分析</w:t>
        </w:r>
        <w:r>
          <w:tab/>
        </w:r>
        <w:r>
          <w:fldChar w:fldCharType="begin"/>
        </w:r>
        <w:r>
          <w:instrText xml:space="preserve"> PAGEREF _Toc1713 \h </w:instrText>
        </w:r>
        <w:r>
          <w:fldChar w:fldCharType="separate"/>
        </w:r>
        <w:r>
          <w:t>10</w:t>
        </w:r>
        <w:r>
          <w:fldChar w:fldCharType="end"/>
        </w:r>
      </w:hyperlink>
    </w:p>
    <w:p>
      <w:pPr>
        <w:pStyle w:val="TOC2"/>
        <w:tabs>
          <w:tab w:val="right" w:leader="dot" w:pos="8306"/>
        </w:tabs>
      </w:pPr>
      <w:hyperlink w:anchor="_Toc16119" w:history="1">
        <w:r>
          <w:rPr>
            <w:rFonts w:ascii="仿宋" w:eastAsia="仿宋" w:hAnsi="仿宋" w:cs="仿宋" w:hint="eastAsia"/>
            <w:lang w:eastAsia="zh-CN"/>
          </w:rPr>
          <w:t>(六)、财务风险分析</w:t>
        </w:r>
        <w:r>
          <w:tab/>
        </w:r>
        <w:r>
          <w:fldChar w:fldCharType="begin"/>
        </w:r>
        <w:r>
          <w:instrText xml:space="preserve"> PAGEREF _Toc16119 \h </w:instrText>
        </w:r>
        <w:r>
          <w:fldChar w:fldCharType="separate"/>
        </w:r>
        <w:r>
          <w:t>11</w:t>
        </w:r>
        <w:r>
          <w:fldChar w:fldCharType="end"/>
        </w:r>
      </w:hyperlink>
    </w:p>
    <w:p>
      <w:pPr>
        <w:pStyle w:val="TOC2"/>
        <w:tabs>
          <w:tab w:val="right" w:leader="dot" w:pos="8306"/>
        </w:tabs>
      </w:pPr>
      <w:hyperlink w:anchor="_Toc27681" w:history="1">
        <w:r>
          <w:rPr>
            <w:rFonts w:ascii="仿宋" w:eastAsia="仿宋" w:hAnsi="仿宋" w:cs="仿宋" w:hint="eastAsia"/>
            <w:lang w:eastAsia="zh-CN"/>
          </w:rPr>
          <w:t>(七)、管理风险分析</w:t>
        </w:r>
        <w:r>
          <w:tab/>
        </w:r>
        <w:r>
          <w:fldChar w:fldCharType="begin"/>
        </w:r>
        <w:r>
          <w:instrText xml:space="preserve"> PAGEREF _Toc27681 \h </w:instrText>
        </w:r>
        <w:r>
          <w:fldChar w:fldCharType="separate"/>
        </w:r>
        <w:r>
          <w:t>13</w:t>
        </w:r>
        <w:r>
          <w:fldChar w:fldCharType="end"/>
        </w:r>
      </w:hyperlink>
    </w:p>
    <w:p>
      <w:pPr>
        <w:pStyle w:val="TOC2"/>
        <w:tabs>
          <w:tab w:val="right" w:leader="dot" w:pos="8306"/>
        </w:tabs>
      </w:pPr>
      <w:hyperlink w:anchor="_Toc16481" w:history="1">
        <w:r>
          <w:rPr>
            <w:rFonts w:ascii="仿宋" w:eastAsia="仿宋" w:hAnsi="仿宋" w:cs="仿宋" w:hint="eastAsia"/>
            <w:lang w:eastAsia="zh-CN"/>
          </w:rPr>
          <w:t>(八)、其它风险分析</w:t>
        </w:r>
        <w:r>
          <w:tab/>
        </w:r>
        <w:r>
          <w:fldChar w:fldCharType="begin"/>
        </w:r>
        <w:r>
          <w:instrText xml:space="preserve"> PAGEREF _Toc16481 \h </w:instrText>
        </w:r>
        <w:r>
          <w:fldChar w:fldCharType="separate"/>
        </w:r>
        <w:r>
          <w:t>14</w:t>
        </w:r>
        <w:r>
          <w:fldChar w:fldCharType="end"/>
        </w:r>
      </w:hyperlink>
    </w:p>
    <w:p>
      <w:pPr>
        <w:pStyle w:val="TOC2"/>
        <w:tabs>
          <w:tab w:val="right" w:leader="dot" w:pos="8306"/>
        </w:tabs>
      </w:pPr>
      <w:hyperlink w:anchor="_Toc22361" w:history="1">
        <w:r>
          <w:rPr>
            <w:rFonts w:ascii="仿宋" w:eastAsia="仿宋" w:hAnsi="仿宋" w:cs="仿宋" w:hint="eastAsia"/>
            <w:lang w:eastAsia="zh-CN"/>
          </w:rPr>
          <w:t>(九)、社会影响评估</w:t>
        </w:r>
        <w:r>
          <w:tab/>
        </w:r>
        <w:r>
          <w:fldChar w:fldCharType="begin"/>
        </w:r>
        <w:r>
          <w:instrText xml:space="preserve"> PAGEREF _Toc22361 \h </w:instrText>
        </w:r>
        <w:r>
          <w:fldChar w:fldCharType="separate"/>
        </w:r>
        <w:r>
          <w:t>16</w:t>
        </w:r>
        <w:r>
          <w:fldChar w:fldCharType="end"/>
        </w:r>
      </w:hyperlink>
    </w:p>
    <w:p>
      <w:pPr>
        <w:pStyle w:val="TOC1"/>
        <w:tabs>
          <w:tab w:val="right" w:leader="dot" w:pos="8306"/>
        </w:tabs>
      </w:pPr>
      <w:hyperlink w:anchor="_Toc8824" w:history="1">
        <w:r>
          <w:rPr>
            <w:rFonts w:ascii="仿宋" w:eastAsia="仿宋" w:hAnsi="仿宋" w:cs="仿宋" w:hint="eastAsia"/>
            <w:lang w:eastAsia="zh-CN"/>
          </w:rPr>
          <w:t>三、吸音海绵项目概论</w:t>
        </w:r>
        <w:r>
          <w:tab/>
        </w:r>
        <w:r>
          <w:fldChar w:fldCharType="begin"/>
        </w:r>
        <w:r>
          <w:instrText xml:space="preserve"> PAGEREF _Toc8824 \h </w:instrText>
        </w:r>
        <w:r>
          <w:fldChar w:fldCharType="separate"/>
        </w:r>
        <w:r>
          <w:t>18</w:t>
        </w:r>
        <w:r>
          <w:fldChar w:fldCharType="end"/>
        </w:r>
      </w:hyperlink>
    </w:p>
    <w:p>
      <w:pPr>
        <w:pStyle w:val="TOC2"/>
        <w:tabs>
          <w:tab w:val="right" w:leader="dot" w:pos="8306"/>
        </w:tabs>
      </w:pPr>
      <w:hyperlink w:anchor="_Toc28539" w:history="1">
        <w:r>
          <w:rPr>
            <w:rFonts w:ascii="仿宋" w:eastAsia="仿宋" w:hAnsi="仿宋" w:cs="仿宋" w:hint="eastAsia"/>
            <w:lang w:eastAsia="zh-CN"/>
          </w:rPr>
          <w:t>(一)、项目申报单位概况</w:t>
        </w:r>
        <w:r>
          <w:tab/>
        </w:r>
        <w:r>
          <w:fldChar w:fldCharType="begin"/>
        </w:r>
        <w:r>
          <w:instrText xml:space="preserve"> PAGEREF _Toc28539 \h </w:instrText>
        </w:r>
        <w:r>
          <w:fldChar w:fldCharType="separate"/>
        </w:r>
        <w:r>
          <w:t>18</w:t>
        </w:r>
        <w:r>
          <w:fldChar w:fldCharType="end"/>
        </w:r>
      </w:hyperlink>
    </w:p>
    <w:p>
      <w:pPr>
        <w:pStyle w:val="TOC2"/>
        <w:tabs>
          <w:tab w:val="right" w:leader="dot" w:pos="8306"/>
        </w:tabs>
      </w:pPr>
      <w:hyperlink w:anchor="_Toc8701" w:history="1">
        <w:r>
          <w:rPr>
            <w:rFonts w:ascii="仿宋" w:eastAsia="仿宋" w:hAnsi="仿宋" w:cs="仿宋" w:hint="eastAsia"/>
            <w:lang w:eastAsia="zh-CN"/>
          </w:rPr>
          <w:t>(二)、项目概况</w:t>
        </w:r>
        <w:r>
          <w:tab/>
        </w:r>
        <w:r>
          <w:fldChar w:fldCharType="begin"/>
        </w:r>
        <w:r>
          <w:instrText xml:space="preserve"> PAGEREF _Toc8701 \h </w:instrText>
        </w:r>
        <w:r>
          <w:fldChar w:fldCharType="separate"/>
        </w:r>
        <w:r>
          <w:t>19</w:t>
        </w:r>
        <w:r>
          <w:fldChar w:fldCharType="end"/>
        </w:r>
      </w:hyperlink>
    </w:p>
    <w:p>
      <w:pPr>
        <w:pStyle w:val="TOC1"/>
        <w:tabs>
          <w:tab w:val="right" w:leader="dot" w:pos="8306"/>
        </w:tabs>
      </w:pPr>
      <w:hyperlink w:anchor="_Toc4035" w:history="1">
        <w:r>
          <w:rPr>
            <w:rFonts w:ascii="仿宋" w:eastAsia="仿宋" w:hAnsi="仿宋" w:cs="仿宋" w:hint="eastAsia"/>
            <w:lang w:eastAsia="zh-CN"/>
          </w:rPr>
          <w:t>四、资源开发及综合利用分析</w:t>
        </w:r>
        <w:r>
          <w:tab/>
        </w:r>
        <w:r>
          <w:fldChar w:fldCharType="begin"/>
        </w:r>
        <w:r>
          <w:instrText xml:space="preserve"> PAGEREF _Toc4035 \h </w:instrText>
        </w:r>
        <w:r>
          <w:fldChar w:fldCharType="separate"/>
        </w:r>
        <w:r>
          <w:t>22</w:t>
        </w:r>
        <w:r>
          <w:fldChar w:fldCharType="end"/>
        </w:r>
      </w:hyperlink>
    </w:p>
    <w:p>
      <w:pPr>
        <w:pStyle w:val="TOC2"/>
        <w:tabs>
          <w:tab w:val="right" w:leader="dot" w:pos="8306"/>
        </w:tabs>
      </w:pPr>
      <w:hyperlink w:anchor="_Toc188" w:history="1">
        <w:r>
          <w:rPr>
            <w:rFonts w:ascii="仿宋" w:eastAsia="仿宋" w:hAnsi="仿宋" w:cs="仿宋" w:hint="eastAsia"/>
            <w:lang w:eastAsia="zh-CN"/>
          </w:rPr>
          <w:t>(一)、资源开发方案</w:t>
        </w:r>
        <w:r>
          <w:tab/>
        </w:r>
        <w:r>
          <w:fldChar w:fldCharType="begin"/>
        </w:r>
        <w:r>
          <w:instrText xml:space="preserve"> PAGEREF _Toc188 \h </w:instrText>
        </w:r>
        <w:r>
          <w:fldChar w:fldCharType="separate"/>
        </w:r>
        <w:r>
          <w:t>22</w:t>
        </w:r>
        <w:r>
          <w:fldChar w:fldCharType="end"/>
        </w:r>
      </w:hyperlink>
    </w:p>
    <w:p>
      <w:pPr>
        <w:pStyle w:val="TOC2"/>
        <w:tabs>
          <w:tab w:val="right" w:leader="dot" w:pos="8306"/>
        </w:tabs>
      </w:pPr>
      <w:hyperlink w:anchor="_Toc24675" w:history="1">
        <w:r>
          <w:rPr>
            <w:rFonts w:ascii="仿宋" w:eastAsia="仿宋" w:hAnsi="仿宋" w:cs="仿宋" w:hint="eastAsia"/>
            <w:lang w:eastAsia="zh-CN"/>
          </w:rPr>
          <w:t>(二)、资源利用方案</w:t>
        </w:r>
        <w:r>
          <w:tab/>
        </w:r>
        <w:r>
          <w:fldChar w:fldCharType="begin"/>
        </w:r>
        <w:r>
          <w:instrText xml:space="preserve"> PAGEREF _Toc24675 \h </w:instrText>
        </w:r>
        <w:r>
          <w:fldChar w:fldCharType="separate"/>
        </w:r>
        <w:r>
          <w:t>23</w:t>
        </w:r>
        <w:r>
          <w:fldChar w:fldCharType="end"/>
        </w:r>
      </w:hyperlink>
    </w:p>
    <w:p>
      <w:pPr>
        <w:pStyle w:val="TOC2"/>
        <w:tabs>
          <w:tab w:val="right" w:leader="dot" w:pos="8306"/>
        </w:tabs>
      </w:pPr>
      <w:hyperlink w:anchor="_Toc17764" w:history="1">
        <w:r>
          <w:rPr>
            <w:rFonts w:ascii="仿宋" w:eastAsia="仿宋" w:hAnsi="仿宋" w:cs="仿宋" w:hint="eastAsia"/>
            <w:lang w:eastAsia="zh-CN"/>
          </w:rPr>
          <w:t>(三)、资源节约措施</w:t>
        </w:r>
        <w:r>
          <w:tab/>
        </w:r>
        <w:r>
          <w:fldChar w:fldCharType="begin"/>
        </w:r>
        <w:r>
          <w:instrText xml:space="preserve"> PAGEREF _Toc17764 \h </w:instrText>
        </w:r>
        <w:r>
          <w:fldChar w:fldCharType="separate"/>
        </w:r>
        <w:r>
          <w:t>24</w:t>
        </w:r>
        <w:r>
          <w:fldChar w:fldCharType="end"/>
        </w:r>
      </w:hyperlink>
    </w:p>
    <w:p>
      <w:pPr>
        <w:pStyle w:val="TOC1"/>
        <w:tabs>
          <w:tab w:val="right" w:leader="dot" w:pos="8306"/>
        </w:tabs>
      </w:pPr>
      <w:hyperlink w:anchor="_Toc30574" w:history="1">
        <w:r>
          <w:rPr>
            <w:rFonts w:ascii="仿宋" w:eastAsia="仿宋" w:hAnsi="仿宋" w:cs="仿宋" w:hint="eastAsia"/>
            <w:lang w:eastAsia="zh-CN"/>
          </w:rPr>
          <w:t>五、经济影响分析</w:t>
        </w:r>
        <w:r>
          <w:tab/>
        </w:r>
        <w:r>
          <w:fldChar w:fldCharType="begin"/>
        </w:r>
        <w:r>
          <w:instrText xml:space="preserve"> PAGEREF _Toc30574 \h </w:instrText>
        </w:r>
        <w:r>
          <w:fldChar w:fldCharType="separate"/>
        </w:r>
        <w:r>
          <w:t>25</w:t>
        </w:r>
        <w:r>
          <w:fldChar w:fldCharType="end"/>
        </w:r>
      </w:hyperlink>
    </w:p>
    <w:p>
      <w:pPr>
        <w:pStyle w:val="TOC2"/>
        <w:tabs>
          <w:tab w:val="right" w:leader="dot" w:pos="8306"/>
        </w:tabs>
      </w:pPr>
      <w:hyperlink w:anchor="_Toc14171" w:history="1">
        <w:r>
          <w:rPr>
            <w:rFonts w:ascii="仿宋" w:eastAsia="仿宋" w:hAnsi="仿宋" w:cs="仿宋" w:hint="eastAsia"/>
            <w:lang w:eastAsia="zh-CN"/>
          </w:rPr>
          <w:t>(一)、经济费用效益或费用效果分析</w:t>
        </w:r>
        <w:r>
          <w:tab/>
        </w:r>
        <w:r>
          <w:fldChar w:fldCharType="begin"/>
        </w:r>
        <w:r>
          <w:instrText xml:space="preserve"> PAGEREF _Toc14171 \h </w:instrText>
        </w:r>
        <w:r>
          <w:fldChar w:fldCharType="separate"/>
        </w:r>
        <w:r>
          <w:t>25</w:t>
        </w:r>
        <w:r>
          <w:fldChar w:fldCharType="end"/>
        </w:r>
      </w:hyperlink>
    </w:p>
    <w:p>
      <w:pPr>
        <w:pStyle w:val="TOC2"/>
        <w:tabs>
          <w:tab w:val="right" w:leader="dot" w:pos="8306"/>
        </w:tabs>
      </w:pPr>
      <w:hyperlink w:anchor="_Toc18918" w:history="1">
        <w:r>
          <w:rPr>
            <w:rFonts w:ascii="仿宋" w:eastAsia="仿宋" w:hAnsi="仿宋" w:cs="仿宋" w:hint="eastAsia"/>
            <w:lang w:eastAsia="zh-CN"/>
          </w:rPr>
          <w:t>(二)、行业影响分析</w:t>
        </w:r>
        <w:r>
          <w:tab/>
        </w:r>
        <w:r>
          <w:fldChar w:fldCharType="begin"/>
        </w:r>
        <w:r>
          <w:instrText xml:space="preserve"> PAGEREF _Toc18918 \h </w:instrText>
        </w:r>
        <w:r>
          <w:fldChar w:fldCharType="separate"/>
        </w:r>
        <w:r>
          <w:t>28</w:t>
        </w:r>
        <w:r>
          <w:fldChar w:fldCharType="end"/>
        </w:r>
      </w:hyperlink>
    </w:p>
    <w:p>
      <w:pPr>
        <w:pStyle w:val="TOC2"/>
        <w:tabs>
          <w:tab w:val="right" w:leader="dot" w:pos="8306"/>
        </w:tabs>
      </w:pPr>
      <w:hyperlink w:anchor="_Toc24066" w:history="1">
        <w:r>
          <w:rPr>
            <w:rFonts w:ascii="仿宋" w:eastAsia="仿宋" w:hAnsi="仿宋" w:cs="仿宋" w:hint="eastAsia"/>
            <w:lang w:eastAsia="zh-CN"/>
          </w:rPr>
          <w:t>(三)、区域经济影响分析</w:t>
        </w:r>
        <w:r>
          <w:tab/>
        </w:r>
        <w:r>
          <w:fldChar w:fldCharType="begin"/>
        </w:r>
        <w:r>
          <w:instrText xml:space="preserve"> PAGEREF _Toc24066 \h </w:instrText>
        </w:r>
        <w:r>
          <w:fldChar w:fldCharType="separate"/>
        </w:r>
        <w:r>
          <w:t>29</w:t>
        </w:r>
        <w:r>
          <w:fldChar w:fldCharType="end"/>
        </w:r>
      </w:hyperlink>
    </w:p>
    <w:p>
      <w:pPr>
        <w:pStyle w:val="TOC2"/>
        <w:tabs>
          <w:tab w:val="right" w:leader="dot" w:pos="8306"/>
        </w:tabs>
      </w:pPr>
      <w:hyperlink w:anchor="_Toc13925" w:history="1">
        <w:r>
          <w:rPr>
            <w:rFonts w:ascii="仿宋" w:eastAsia="仿宋" w:hAnsi="仿宋" w:cs="仿宋" w:hint="eastAsia"/>
            <w:lang w:eastAsia="zh-CN"/>
          </w:rPr>
          <w:t>(四)、宏观经济影响分析</w:t>
        </w:r>
        <w:r>
          <w:tab/>
        </w:r>
        <w:r>
          <w:fldChar w:fldCharType="begin"/>
        </w:r>
        <w:r>
          <w:instrText xml:space="preserve"> PAGEREF _Toc13925 \h </w:instrText>
        </w:r>
        <w:r>
          <w:fldChar w:fldCharType="separate"/>
        </w:r>
        <w:r>
          <w:t>30</w:t>
        </w:r>
        <w:r>
          <w:fldChar w:fldCharType="end"/>
        </w:r>
      </w:hyperlink>
    </w:p>
    <w:p>
      <w:pPr>
        <w:pStyle w:val="TOC1"/>
        <w:tabs>
          <w:tab w:val="right" w:leader="dot" w:pos="8306"/>
        </w:tabs>
      </w:pPr>
      <w:hyperlink w:anchor="_Toc18243" w:history="1">
        <w:r>
          <w:rPr>
            <w:rFonts w:ascii="仿宋" w:eastAsia="仿宋" w:hAnsi="仿宋" w:cs="仿宋" w:hint="eastAsia"/>
            <w:lang w:eastAsia="zh-CN"/>
          </w:rPr>
          <w:t>六、社会影响分析</w:t>
        </w:r>
        <w:r>
          <w:tab/>
        </w:r>
        <w:r>
          <w:fldChar w:fldCharType="begin"/>
        </w:r>
        <w:r>
          <w:instrText xml:space="preserve"> PAGEREF _Toc18243 \h </w:instrText>
        </w:r>
        <w:r>
          <w:fldChar w:fldCharType="separate"/>
        </w:r>
        <w:r>
          <w:t>32</w:t>
        </w:r>
        <w:r>
          <w:fldChar w:fldCharType="end"/>
        </w:r>
      </w:hyperlink>
    </w:p>
    <w:p>
      <w:pPr>
        <w:pStyle w:val="TOC2"/>
        <w:tabs>
          <w:tab w:val="right" w:leader="dot" w:pos="8306"/>
        </w:tabs>
      </w:pPr>
      <w:hyperlink w:anchor="_Toc32261" w:history="1">
        <w:r>
          <w:rPr>
            <w:rFonts w:ascii="仿宋" w:eastAsia="仿宋" w:hAnsi="仿宋" w:cs="仿宋" w:hint="eastAsia"/>
            <w:lang w:eastAsia="zh-CN"/>
          </w:rPr>
          <w:t>(一)、社会影响效果分析</w:t>
        </w:r>
        <w:r>
          <w:tab/>
        </w:r>
        <w:r>
          <w:fldChar w:fldCharType="begin"/>
        </w:r>
        <w:r>
          <w:instrText xml:space="preserve"> PAGEREF _Toc32261 \h </w:instrText>
        </w:r>
        <w:r>
          <w:fldChar w:fldCharType="separate"/>
        </w:r>
        <w:r>
          <w:t>32</w:t>
        </w:r>
        <w:r>
          <w:fldChar w:fldCharType="end"/>
        </w:r>
      </w:hyperlink>
    </w:p>
    <w:p>
      <w:pPr>
        <w:pStyle w:val="TOC2"/>
        <w:tabs>
          <w:tab w:val="right" w:leader="dot" w:pos="8306"/>
        </w:tabs>
      </w:pPr>
      <w:hyperlink w:anchor="_Toc14174" w:history="1">
        <w:r>
          <w:rPr>
            <w:rFonts w:ascii="仿宋" w:eastAsia="仿宋" w:hAnsi="仿宋" w:cs="仿宋" w:hint="eastAsia"/>
            <w:lang w:eastAsia="zh-CN"/>
          </w:rPr>
          <w:t>(二)、社会适应性分析</w:t>
        </w:r>
        <w:r>
          <w:tab/>
        </w:r>
        <w:r>
          <w:fldChar w:fldCharType="begin"/>
        </w:r>
        <w:r>
          <w:instrText xml:space="preserve"> PAGEREF _Toc14174 \h </w:instrText>
        </w:r>
        <w:r>
          <w:fldChar w:fldCharType="separate"/>
        </w:r>
        <w:r>
          <w:t>34</w:t>
        </w:r>
        <w:r>
          <w:fldChar w:fldCharType="end"/>
        </w:r>
      </w:hyperlink>
    </w:p>
    <w:p>
      <w:pPr>
        <w:pStyle w:val="TOC2"/>
        <w:tabs>
          <w:tab w:val="right" w:leader="dot" w:pos="8306"/>
        </w:tabs>
      </w:pPr>
      <w:hyperlink w:anchor="_Toc25957" w:history="1">
        <w:r>
          <w:rPr>
            <w:rFonts w:ascii="仿宋" w:eastAsia="仿宋" w:hAnsi="仿宋" w:cs="仿宋" w:hint="eastAsia"/>
            <w:lang w:eastAsia="zh-CN"/>
          </w:rPr>
          <w:t>(三)、社会风险及对策分析</w:t>
        </w:r>
        <w:r>
          <w:tab/>
        </w:r>
        <w:r>
          <w:fldChar w:fldCharType="begin"/>
        </w:r>
        <w:r>
          <w:instrText xml:space="preserve"> PAGEREF _Toc25957 \h </w:instrText>
        </w:r>
        <w:r>
          <w:fldChar w:fldCharType="separate"/>
        </w:r>
        <w:r>
          <w:t>35</w:t>
        </w:r>
        <w:r>
          <w:fldChar w:fldCharType="end"/>
        </w:r>
      </w:hyperlink>
    </w:p>
    <w:p>
      <w:pPr>
        <w:pStyle w:val="TOC1"/>
        <w:tabs>
          <w:tab w:val="right" w:leader="dot" w:pos="8306"/>
        </w:tabs>
      </w:pPr>
      <w:hyperlink w:anchor="_Toc13391" w:history="1">
        <w:r>
          <w:rPr>
            <w:rFonts w:ascii="仿宋" w:eastAsia="仿宋" w:hAnsi="仿宋" w:cs="仿宋" w:hint="eastAsia"/>
            <w:lang w:eastAsia="zh-CN"/>
          </w:rPr>
          <w:t>七、项目进度计划</w:t>
        </w:r>
        <w:r>
          <w:tab/>
        </w:r>
        <w:r>
          <w:fldChar w:fldCharType="begin"/>
        </w:r>
        <w:r>
          <w:instrText xml:space="preserve"> PAGEREF _Toc13391 \h </w:instrText>
        </w:r>
        <w:r>
          <w:fldChar w:fldCharType="separate"/>
        </w:r>
        <w:r>
          <w:t>39</w:t>
        </w:r>
        <w:r>
          <w:fldChar w:fldCharType="end"/>
        </w:r>
      </w:hyperlink>
    </w:p>
    <w:p>
      <w:pPr>
        <w:pStyle w:val="TOC2"/>
        <w:tabs>
          <w:tab w:val="right" w:leader="dot" w:pos="8306"/>
        </w:tabs>
      </w:pPr>
      <w:hyperlink w:anchor="_Toc18176" w:history="1">
        <w:r>
          <w:rPr>
            <w:rFonts w:ascii="仿宋" w:eastAsia="仿宋" w:hAnsi="仿宋" w:cs="仿宋" w:hint="eastAsia"/>
            <w:lang w:eastAsia="zh-CN"/>
          </w:rPr>
          <w:t>(一)、建设周期</w:t>
        </w:r>
        <w:r>
          <w:tab/>
        </w:r>
        <w:r>
          <w:fldChar w:fldCharType="begin"/>
        </w:r>
        <w:r>
          <w:instrText xml:space="preserve"> PAGEREF _Toc18176 \h </w:instrText>
        </w:r>
        <w:r>
          <w:fldChar w:fldCharType="separate"/>
        </w:r>
        <w:r>
          <w:t>39</w:t>
        </w:r>
        <w:r>
          <w:fldChar w:fldCharType="end"/>
        </w:r>
      </w:hyperlink>
    </w:p>
    <w:p>
      <w:pPr>
        <w:pStyle w:val="TOC2"/>
        <w:tabs>
          <w:tab w:val="right" w:leader="dot" w:pos="8306"/>
        </w:tabs>
      </w:pPr>
      <w:hyperlink w:anchor="_Toc12620" w:history="1">
        <w:r>
          <w:rPr>
            <w:rFonts w:ascii="仿宋" w:eastAsia="仿宋" w:hAnsi="仿宋" w:cs="仿宋" w:hint="eastAsia"/>
            <w:lang w:eastAsia="zh-CN"/>
          </w:rPr>
          <w:t>(二)、建设进度</w:t>
        </w:r>
        <w:r>
          <w:tab/>
        </w:r>
        <w:r>
          <w:fldChar w:fldCharType="begin"/>
        </w:r>
        <w:r>
          <w:instrText xml:space="preserve"> PAGEREF _Toc12620 \h </w:instrText>
        </w:r>
        <w:r>
          <w:fldChar w:fldCharType="separate"/>
        </w:r>
        <w:r>
          <w:t>39</w:t>
        </w:r>
        <w:r>
          <w:fldChar w:fldCharType="end"/>
        </w:r>
      </w:hyperlink>
    </w:p>
    <w:p>
      <w:pPr>
        <w:pStyle w:val="TOC2"/>
        <w:tabs>
          <w:tab w:val="right" w:leader="dot" w:pos="8306"/>
        </w:tabs>
      </w:pPr>
      <w:hyperlink w:anchor="_Toc26942" w:history="1">
        <w:r>
          <w:rPr>
            <w:rFonts w:ascii="仿宋" w:eastAsia="仿宋" w:hAnsi="仿宋" w:cs="仿宋" w:hint="eastAsia"/>
            <w:lang w:eastAsia="zh-CN"/>
          </w:rPr>
          <w:t>(三)、进度安排注意事项</w:t>
        </w:r>
        <w:r>
          <w:tab/>
        </w:r>
        <w:r>
          <w:fldChar w:fldCharType="begin"/>
        </w:r>
        <w:r>
          <w:instrText xml:space="preserve"> PAGEREF _Toc26942 \h </w:instrText>
        </w:r>
        <w:r>
          <w:fldChar w:fldCharType="separate"/>
        </w:r>
        <w:r>
          <w:t>41</w:t>
        </w:r>
        <w:r>
          <w:fldChar w:fldCharType="end"/>
        </w:r>
      </w:hyperlink>
    </w:p>
    <w:p>
      <w:pPr>
        <w:pStyle w:val="TOC2"/>
        <w:tabs>
          <w:tab w:val="right" w:leader="dot" w:pos="8306"/>
        </w:tabs>
      </w:pPr>
      <w:hyperlink w:anchor="_Toc796" w:history="1">
        <w:r>
          <w:rPr>
            <w:rFonts w:ascii="仿宋" w:eastAsia="仿宋" w:hAnsi="仿宋" w:cs="仿宋" w:hint="eastAsia"/>
            <w:lang w:eastAsia="zh-CN"/>
          </w:rPr>
          <w:t>(四)、人力资源配置</w:t>
        </w:r>
        <w:r>
          <w:tab/>
        </w:r>
        <w:r>
          <w:fldChar w:fldCharType="begin"/>
        </w:r>
        <w:r>
          <w:instrText xml:space="preserve"> PAGEREF _Toc796 \h </w:instrText>
        </w:r>
        <w:r>
          <w:fldChar w:fldCharType="separate"/>
        </w:r>
        <w:r>
          <w:t>41</w:t>
        </w:r>
        <w:r>
          <w:fldChar w:fldCharType="end"/>
        </w:r>
      </w:hyperlink>
    </w:p>
    <w:p>
      <w:pPr>
        <w:pStyle w:val="TOC2"/>
        <w:tabs>
          <w:tab w:val="right" w:leader="dot" w:pos="8306"/>
        </w:tabs>
      </w:pPr>
      <w:hyperlink w:anchor="_Toc15829" w:history="1">
        <w:r>
          <w:rPr>
            <w:rFonts w:ascii="仿宋" w:eastAsia="仿宋" w:hAnsi="仿宋" w:cs="仿宋" w:hint="eastAsia"/>
            <w:lang w:eastAsia="zh-CN"/>
          </w:rPr>
          <w:t>(五)、员工培训</w:t>
        </w:r>
        <w:r>
          <w:tab/>
        </w:r>
        <w:r>
          <w:fldChar w:fldCharType="begin"/>
        </w:r>
        <w:r>
          <w:instrText xml:space="preserve"> PAGEREF _Toc15829 \h </w:instrText>
        </w:r>
        <w:r>
          <w:fldChar w:fldCharType="separate"/>
        </w:r>
        <w:r>
          <w:t>43</w:t>
        </w:r>
        <w:r>
          <w:fldChar w:fldCharType="end"/>
        </w:r>
      </w:hyperlink>
    </w:p>
    <w:p>
      <w:pPr>
        <w:pStyle w:val="TOC2"/>
        <w:tabs>
          <w:tab w:val="right" w:leader="dot" w:pos="8306"/>
        </w:tabs>
      </w:pPr>
      <w:hyperlink w:anchor="_Toc19555" w:history="1">
        <w:r>
          <w:rPr>
            <w:rFonts w:ascii="仿宋" w:eastAsia="仿宋" w:hAnsi="仿宋" w:cs="仿宋" w:hint="eastAsia"/>
            <w:lang w:eastAsia="zh-CN"/>
          </w:rPr>
          <w:t>(六)、项目实施保障</w:t>
        </w:r>
        <w:r>
          <w:tab/>
        </w:r>
        <w:r>
          <w:fldChar w:fldCharType="begin"/>
        </w:r>
        <w:r>
          <w:instrText xml:space="preserve"> PAGEREF _Toc19555 \h </w:instrText>
        </w:r>
        <w:r>
          <w:fldChar w:fldCharType="separate"/>
        </w:r>
        <w:r>
          <w:t>44</w:t>
        </w:r>
        <w:r>
          <w:fldChar w:fldCharType="end"/>
        </w:r>
      </w:hyperlink>
    </w:p>
    <w:p>
      <w:pPr>
        <w:pStyle w:val="TOC2"/>
        <w:tabs>
          <w:tab w:val="right" w:leader="dot" w:pos="8306"/>
        </w:tabs>
      </w:pPr>
      <w:hyperlink w:anchor="_Toc7547" w:history="1">
        <w:r>
          <w:rPr>
            <w:rFonts w:ascii="仿宋" w:eastAsia="仿宋" w:hAnsi="仿宋" w:cs="仿宋" w:hint="eastAsia"/>
            <w:lang w:eastAsia="zh-CN"/>
          </w:rPr>
          <w:t>(七)、安全规范管理</w:t>
        </w:r>
        <w:r>
          <w:tab/>
        </w:r>
        <w:r>
          <w:fldChar w:fldCharType="begin"/>
        </w:r>
        <w:r>
          <w:instrText xml:space="preserve"> PAGEREF _Toc7547 \h </w:instrText>
        </w:r>
        <w:r>
          <w:fldChar w:fldCharType="separate"/>
        </w:r>
        <w:r>
          <w:t>45</w:t>
        </w:r>
        <w:r>
          <w:fldChar w:fldCharType="end"/>
        </w:r>
      </w:hyperlink>
    </w:p>
    <w:p>
      <w:pPr>
        <w:pStyle w:val="TOC1"/>
        <w:tabs>
          <w:tab w:val="right" w:leader="dot" w:pos="8306"/>
        </w:tabs>
      </w:pPr>
      <w:hyperlink w:anchor="_Toc18712" w:history="1">
        <w:r>
          <w:rPr>
            <w:rFonts w:ascii="仿宋" w:eastAsia="仿宋" w:hAnsi="仿宋" w:cs="仿宋" w:hint="eastAsia"/>
            <w:lang w:eastAsia="zh-CN"/>
          </w:rPr>
          <w:t>八、安全与应急管理</w:t>
        </w:r>
        <w:r>
          <w:tab/>
        </w:r>
        <w:r>
          <w:fldChar w:fldCharType="begin"/>
        </w:r>
        <w:r>
          <w:instrText xml:space="preserve"> PAGEREF _Toc18712 \h </w:instrText>
        </w:r>
        <w:r>
          <w:fldChar w:fldCharType="separate"/>
        </w:r>
        <w:r>
          <w:t>47</w:t>
        </w:r>
        <w:r>
          <w:fldChar w:fldCharType="end"/>
        </w:r>
      </w:hyperlink>
    </w:p>
    <w:p>
      <w:pPr>
        <w:pStyle w:val="TOC2"/>
        <w:tabs>
          <w:tab w:val="right" w:leader="dot" w:pos="8306"/>
        </w:tabs>
      </w:pPr>
      <w:hyperlink w:anchor="_Toc27139" w:history="1">
        <w:r>
          <w:rPr>
            <w:rFonts w:ascii="仿宋" w:eastAsia="仿宋" w:hAnsi="仿宋" w:cs="仿宋" w:hint="eastAsia"/>
            <w:lang w:eastAsia="zh-CN"/>
          </w:rPr>
          <w:t>(一)、安全生产管理</w:t>
        </w:r>
        <w:r>
          <w:tab/>
        </w:r>
        <w:r>
          <w:fldChar w:fldCharType="begin"/>
        </w:r>
        <w:r>
          <w:instrText xml:space="preserve"> PAGEREF _Toc27139 \h </w:instrText>
        </w:r>
        <w:r>
          <w:fldChar w:fldCharType="separate"/>
        </w:r>
        <w:r>
          <w:t>47</w:t>
        </w:r>
        <w:r>
          <w:fldChar w:fldCharType="end"/>
        </w:r>
      </w:hyperlink>
    </w:p>
    <w:p>
      <w:pPr>
        <w:pStyle w:val="TOC2"/>
        <w:tabs>
          <w:tab w:val="right" w:leader="dot" w:pos="8306"/>
        </w:tabs>
      </w:pPr>
      <w:hyperlink w:anchor="_Toc23217" w:history="1">
        <w:r>
          <w:rPr>
            <w:rFonts w:ascii="仿宋" w:eastAsia="仿宋" w:hAnsi="仿宋" w:cs="仿宋" w:hint="eastAsia"/>
            <w:lang w:eastAsia="zh-CN"/>
          </w:rPr>
          <w:t>(二)、应急预案与响应</w:t>
        </w:r>
        <w:r>
          <w:tab/>
        </w:r>
        <w:r>
          <w:fldChar w:fldCharType="begin"/>
        </w:r>
        <w:r>
          <w:instrText xml:space="preserve"> PAGEREF _Toc23217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77" w:history="1">
        <w:r>
          <w:rPr>
            <w:rFonts w:ascii="仿宋" w:eastAsia="仿宋" w:hAnsi="仿宋" w:cs="仿宋" w:hint="eastAsia"/>
            <w:lang w:eastAsia="zh-CN"/>
          </w:rPr>
          <w:t>九、资金管理与财务规划</w:t>
        </w:r>
        <w:r>
          <w:tab/>
        </w:r>
        <w:r>
          <w:fldChar w:fldCharType="begin"/>
        </w:r>
        <w:r>
          <w:instrText xml:space="preserve"> PAGEREF _Toc4677 \h </w:instrText>
        </w:r>
        <w:r>
          <w:fldChar w:fldCharType="separate"/>
        </w:r>
        <w:r>
          <w:t>50</w:t>
        </w:r>
        <w:r>
          <w:fldChar w:fldCharType="end"/>
        </w:r>
      </w:hyperlink>
    </w:p>
    <w:p>
      <w:pPr>
        <w:pStyle w:val="TOC2"/>
        <w:tabs>
          <w:tab w:val="right" w:leader="dot" w:pos="8306"/>
        </w:tabs>
      </w:pPr>
      <w:hyperlink w:anchor="_Toc731" w:history="1">
        <w:r>
          <w:rPr>
            <w:rFonts w:ascii="仿宋" w:eastAsia="仿宋" w:hAnsi="仿宋" w:cs="仿宋" w:hint="eastAsia"/>
            <w:lang w:eastAsia="zh-CN"/>
          </w:rPr>
          <w:t>(一)、项目资金来源与筹措</w:t>
        </w:r>
        <w:r>
          <w:tab/>
        </w:r>
        <w:r>
          <w:fldChar w:fldCharType="begin"/>
        </w:r>
        <w:r>
          <w:instrText xml:space="preserve"> PAGEREF _Toc731 \h </w:instrText>
        </w:r>
        <w:r>
          <w:fldChar w:fldCharType="separate"/>
        </w:r>
        <w:r>
          <w:t>50</w:t>
        </w:r>
        <w:r>
          <w:fldChar w:fldCharType="end"/>
        </w:r>
      </w:hyperlink>
    </w:p>
    <w:p>
      <w:pPr>
        <w:pStyle w:val="TOC2"/>
        <w:tabs>
          <w:tab w:val="right" w:leader="dot" w:pos="8306"/>
        </w:tabs>
      </w:pPr>
      <w:hyperlink w:anchor="_Toc3731" w:history="1">
        <w:r>
          <w:rPr>
            <w:rFonts w:ascii="仿宋" w:eastAsia="仿宋" w:hAnsi="仿宋" w:cs="仿宋" w:hint="eastAsia"/>
            <w:lang w:eastAsia="zh-CN"/>
          </w:rPr>
          <w:t>(二)、资金使用与监管</w:t>
        </w:r>
        <w:r>
          <w:tab/>
        </w:r>
        <w:r>
          <w:fldChar w:fldCharType="begin"/>
        </w:r>
        <w:r>
          <w:instrText xml:space="preserve"> PAGEREF _Toc3731 \h </w:instrText>
        </w:r>
        <w:r>
          <w:fldChar w:fldCharType="separate"/>
        </w:r>
        <w:r>
          <w:t>51</w:t>
        </w:r>
        <w:r>
          <w:fldChar w:fldCharType="end"/>
        </w:r>
      </w:hyperlink>
    </w:p>
    <w:p>
      <w:pPr>
        <w:pStyle w:val="TOC2"/>
        <w:tabs>
          <w:tab w:val="right" w:leader="dot" w:pos="8306"/>
        </w:tabs>
      </w:pPr>
      <w:hyperlink w:anchor="_Toc10414" w:history="1">
        <w:r>
          <w:rPr>
            <w:rFonts w:ascii="仿宋" w:eastAsia="仿宋" w:hAnsi="仿宋" w:cs="仿宋" w:hint="eastAsia"/>
            <w:lang w:eastAsia="zh-CN"/>
          </w:rPr>
          <w:t>(三)、财务规划与预测</w:t>
        </w:r>
        <w:r>
          <w:tab/>
        </w:r>
        <w:r>
          <w:fldChar w:fldCharType="begin"/>
        </w:r>
        <w:r>
          <w:instrText xml:space="preserve"> PAGEREF _Toc10414 \h </w:instrText>
        </w:r>
        <w:r>
          <w:fldChar w:fldCharType="separate"/>
        </w:r>
        <w:r>
          <w:t>53</w:t>
        </w:r>
        <w:r>
          <w:fldChar w:fldCharType="end"/>
        </w:r>
      </w:hyperlink>
    </w:p>
    <w:p>
      <w:pPr>
        <w:pStyle w:val="TOC1"/>
        <w:tabs>
          <w:tab w:val="right" w:leader="dot" w:pos="8306"/>
        </w:tabs>
      </w:pPr>
      <w:hyperlink w:anchor="_Toc24965" w:history="1">
        <w:r>
          <w:rPr>
            <w:rFonts w:ascii="仿宋" w:eastAsia="仿宋" w:hAnsi="仿宋" w:cs="仿宋" w:hint="eastAsia"/>
            <w:lang w:eastAsia="zh-CN"/>
          </w:rPr>
          <w:t>十、项目变更管理</w:t>
        </w:r>
        <w:r>
          <w:tab/>
        </w:r>
        <w:r>
          <w:fldChar w:fldCharType="begin"/>
        </w:r>
        <w:r>
          <w:instrText xml:space="preserve"> PAGEREF _Toc24965 \h </w:instrText>
        </w:r>
        <w:r>
          <w:fldChar w:fldCharType="separate"/>
        </w:r>
        <w:r>
          <w:t>54</w:t>
        </w:r>
        <w:r>
          <w:fldChar w:fldCharType="end"/>
        </w:r>
      </w:hyperlink>
    </w:p>
    <w:p>
      <w:pPr>
        <w:pStyle w:val="TOC2"/>
        <w:tabs>
          <w:tab w:val="right" w:leader="dot" w:pos="8306"/>
        </w:tabs>
      </w:pPr>
      <w:hyperlink w:anchor="_Toc9403" w:history="1">
        <w:r>
          <w:rPr>
            <w:rFonts w:ascii="仿宋" w:eastAsia="仿宋" w:hAnsi="仿宋" w:cs="仿宋" w:hint="eastAsia"/>
            <w:lang w:eastAsia="zh-CN"/>
          </w:rPr>
          <w:t>(一)、变更控制流程</w:t>
        </w:r>
        <w:r>
          <w:tab/>
        </w:r>
        <w:r>
          <w:fldChar w:fldCharType="begin"/>
        </w:r>
        <w:r>
          <w:instrText xml:space="preserve"> PAGEREF _Toc9403 \h </w:instrText>
        </w:r>
        <w:r>
          <w:fldChar w:fldCharType="separate"/>
        </w:r>
        <w:r>
          <w:t>54</w:t>
        </w:r>
        <w:r>
          <w:fldChar w:fldCharType="end"/>
        </w:r>
      </w:hyperlink>
    </w:p>
    <w:p>
      <w:pPr>
        <w:pStyle w:val="TOC2"/>
        <w:tabs>
          <w:tab w:val="right" w:leader="dot" w:pos="8306"/>
        </w:tabs>
      </w:pPr>
      <w:hyperlink w:anchor="_Toc18521" w:history="1">
        <w:r>
          <w:rPr>
            <w:rFonts w:ascii="仿宋" w:eastAsia="仿宋" w:hAnsi="仿宋" w:cs="仿宋" w:hint="eastAsia"/>
            <w:lang w:eastAsia="zh-CN"/>
          </w:rPr>
          <w:t>(二)、影响评估与处理</w:t>
        </w:r>
        <w:r>
          <w:tab/>
        </w:r>
        <w:r>
          <w:fldChar w:fldCharType="begin"/>
        </w:r>
        <w:r>
          <w:instrText xml:space="preserve"> PAGEREF _Toc18521 \h </w:instrText>
        </w:r>
        <w:r>
          <w:fldChar w:fldCharType="separate"/>
        </w:r>
        <w:r>
          <w:t>54</w:t>
        </w:r>
        <w:r>
          <w:fldChar w:fldCharType="end"/>
        </w:r>
      </w:hyperlink>
    </w:p>
    <w:p>
      <w:pPr>
        <w:pStyle w:val="TOC2"/>
        <w:tabs>
          <w:tab w:val="right" w:leader="dot" w:pos="8306"/>
        </w:tabs>
      </w:pPr>
      <w:hyperlink w:anchor="_Toc12911" w:history="1">
        <w:r>
          <w:rPr>
            <w:rFonts w:ascii="仿宋" w:eastAsia="仿宋" w:hAnsi="仿宋" w:cs="仿宋" w:hint="eastAsia"/>
            <w:lang w:eastAsia="zh-CN"/>
          </w:rPr>
          <w:t>(三)、变更记录与追踪</w:t>
        </w:r>
        <w:r>
          <w:tab/>
        </w:r>
        <w:r>
          <w:fldChar w:fldCharType="begin"/>
        </w:r>
        <w:r>
          <w:instrText xml:space="preserve"> PAGEREF _Toc12911 \h </w:instrText>
        </w:r>
        <w:r>
          <w:fldChar w:fldCharType="separate"/>
        </w:r>
        <w:r>
          <w:t>56</w:t>
        </w:r>
        <w:r>
          <w:fldChar w:fldCharType="end"/>
        </w:r>
      </w:hyperlink>
    </w:p>
    <w:p>
      <w:pPr>
        <w:pStyle w:val="TOC2"/>
        <w:tabs>
          <w:tab w:val="right" w:leader="dot" w:pos="8306"/>
        </w:tabs>
      </w:pPr>
      <w:hyperlink w:anchor="_Toc24393" w:history="1">
        <w:r>
          <w:rPr>
            <w:rFonts w:ascii="仿宋" w:eastAsia="仿宋" w:hAnsi="仿宋" w:cs="仿宋" w:hint="eastAsia"/>
            <w:lang w:eastAsia="zh-CN"/>
          </w:rPr>
          <w:t>(四)、变更管理策略</w:t>
        </w:r>
        <w:r>
          <w:tab/>
        </w:r>
        <w:r>
          <w:fldChar w:fldCharType="begin"/>
        </w:r>
        <w:r>
          <w:instrText xml:space="preserve"> PAGEREF _Toc24393 \h </w:instrText>
        </w:r>
        <w:r>
          <w:fldChar w:fldCharType="separate"/>
        </w:r>
        <w:r>
          <w:t>58</w:t>
        </w:r>
        <w:r>
          <w:fldChar w:fldCharType="end"/>
        </w:r>
      </w:hyperlink>
    </w:p>
    <w:p>
      <w:pPr>
        <w:pStyle w:val="TOC1"/>
        <w:tabs>
          <w:tab w:val="right" w:leader="dot" w:pos="8306"/>
        </w:tabs>
      </w:pPr>
      <w:hyperlink w:anchor="_Toc6554" w:history="1">
        <w:r>
          <w:rPr>
            <w:rFonts w:ascii="仿宋" w:eastAsia="仿宋" w:hAnsi="仿宋" w:cs="仿宋" w:hint="eastAsia"/>
            <w:lang w:eastAsia="zh-CN"/>
          </w:rPr>
          <w:t>十一、项目实施与管理方案</w:t>
        </w:r>
        <w:r>
          <w:tab/>
        </w:r>
        <w:r>
          <w:fldChar w:fldCharType="begin"/>
        </w:r>
        <w:r>
          <w:instrText xml:space="preserve"> PAGEREF _Toc6554 \h </w:instrText>
        </w:r>
        <w:r>
          <w:fldChar w:fldCharType="separate"/>
        </w:r>
        <w:r>
          <w:t>59</w:t>
        </w:r>
        <w:r>
          <w:fldChar w:fldCharType="end"/>
        </w:r>
      </w:hyperlink>
    </w:p>
    <w:p>
      <w:pPr>
        <w:pStyle w:val="TOC2"/>
        <w:tabs>
          <w:tab w:val="right" w:leader="dot" w:pos="8306"/>
        </w:tabs>
      </w:pPr>
      <w:hyperlink w:anchor="_Toc24952" w:history="1">
        <w:r>
          <w:rPr>
            <w:rFonts w:ascii="仿宋" w:eastAsia="仿宋" w:hAnsi="仿宋" w:cs="仿宋" w:hint="eastAsia"/>
            <w:lang w:eastAsia="zh-CN"/>
          </w:rPr>
          <w:t>(一)、项目实施计划</w:t>
        </w:r>
        <w:r>
          <w:tab/>
        </w:r>
        <w:r>
          <w:fldChar w:fldCharType="begin"/>
        </w:r>
        <w:r>
          <w:instrText xml:space="preserve"> PAGEREF _Toc24952 \h </w:instrText>
        </w:r>
        <w:r>
          <w:fldChar w:fldCharType="separate"/>
        </w:r>
        <w:r>
          <w:t>59</w:t>
        </w:r>
        <w:r>
          <w:fldChar w:fldCharType="end"/>
        </w:r>
      </w:hyperlink>
    </w:p>
    <w:p>
      <w:pPr>
        <w:pStyle w:val="TOC2"/>
        <w:tabs>
          <w:tab w:val="right" w:leader="dot" w:pos="8306"/>
        </w:tabs>
      </w:pPr>
      <w:hyperlink w:anchor="_Toc14620" w:history="1">
        <w:r>
          <w:rPr>
            <w:rFonts w:ascii="仿宋" w:eastAsia="仿宋" w:hAnsi="仿宋" w:cs="仿宋" w:hint="eastAsia"/>
            <w:lang w:eastAsia="zh-CN"/>
          </w:rPr>
          <w:t>(二)、项目组织机构与职责</w:t>
        </w:r>
        <w:r>
          <w:tab/>
        </w:r>
        <w:r>
          <w:fldChar w:fldCharType="begin"/>
        </w:r>
        <w:r>
          <w:instrText xml:space="preserve"> PAGEREF _Toc14620 \h </w:instrText>
        </w:r>
        <w:r>
          <w:fldChar w:fldCharType="separate"/>
        </w:r>
        <w:r>
          <w:t>61</w:t>
        </w:r>
        <w:r>
          <w:fldChar w:fldCharType="end"/>
        </w:r>
      </w:hyperlink>
    </w:p>
    <w:p>
      <w:pPr>
        <w:pStyle w:val="TOC2"/>
        <w:tabs>
          <w:tab w:val="right" w:leader="dot" w:pos="8306"/>
        </w:tabs>
      </w:pPr>
      <w:hyperlink w:anchor="_Toc10601" w:history="1">
        <w:r>
          <w:rPr>
            <w:rFonts w:ascii="仿宋" w:eastAsia="仿宋" w:hAnsi="仿宋" w:cs="仿宋" w:hint="eastAsia"/>
            <w:lang w:eastAsia="zh-CN"/>
          </w:rPr>
          <w:t>(三)、项目管理与监控体系</w:t>
        </w:r>
        <w:r>
          <w:tab/>
        </w:r>
        <w:r>
          <w:fldChar w:fldCharType="begin"/>
        </w:r>
        <w:r>
          <w:instrText xml:space="preserve"> PAGEREF _Toc10601 \h </w:instrText>
        </w:r>
        <w:r>
          <w:fldChar w:fldCharType="separate"/>
        </w:r>
        <w:r>
          <w:t>63</w:t>
        </w:r>
        <w:r>
          <w:fldChar w:fldCharType="end"/>
        </w:r>
      </w:hyperlink>
    </w:p>
    <w:p>
      <w:pPr>
        <w:pStyle w:val="TOC1"/>
        <w:tabs>
          <w:tab w:val="right" w:leader="dot" w:pos="8306"/>
        </w:tabs>
      </w:pPr>
      <w:hyperlink w:anchor="_Toc9219" w:history="1">
        <w:r>
          <w:rPr>
            <w:rFonts w:ascii="仿宋" w:eastAsia="仿宋" w:hAnsi="仿宋" w:cs="仿宋" w:hint="eastAsia"/>
            <w:lang w:eastAsia="zh-CN"/>
          </w:rPr>
          <w:t>十二、土地利用与规划方案</w:t>
        </w:r>
        <w:r>
          <w:tab/>
        </w:r>
        <w:r>
          <w:fldChar w:fldCharType="begin"/>
        </w:r>
        <w:r>
          <w:instrText xml:space="preserve"> PAGEREF _Toc9219 \h </w:instrText>
        </w:r>
        <w:r>
          <w:fldChar w:fldCharType="separate"/>
        </w:r>
        <w:r>
          <w:t>65</w:t>
        </w:r>
        <w:r>
          <w:fldChar w:fldCharType="end"/>
        </w:r>
      </w:hyperlink>
    </w:p>
    <w:p>
      <w:pPr>
        <w:pStyle w:val="TOC2"/>
        <w:tabs>
          <w:tab w:val="right" w:leader="dot" w:pos="8306"/>
        </w:tabs>
      </w:pPr>
      <w:hyperlink w:anchor="_Toc32292" w:history="1">
        <w:r>
          <w:rPr>
            <w:rFonts w:ascii="仿宋" w:eastAsia="仿宋" w:hAnsi="仿宋" w:cs="仿宋" w:hint="eastAsia"/>
            <w:lang w:eastAsia="zh-CN"/>
          </w:rPr>
          <w:t>(一)、项目用地情况分析</w:t>
        </w:r>
        <w:r>
          <w:tab/>
        </w:r>
        <w:r>
          <w:fldChar w:fldCharType="begin"/>
        </w:r>
        <w:r>
          <w:instrText xml:space="preserve"> PAGEREF _Toc32292 \h </w:instrText>
        </w:r>
        <w:r>
          <w:fldChar w:fldCharType="separate"/>
        </w:r>
        <w:r>
          <w:t>65</w:t>
        </w:r>
        <w:r>
          <w:fldChar w:fldCharType="end"/>
        </w:r>
      </w:hyperlink>
    </w:p>
    <w:p>
      <w:pPr>
        <w:pStyle w:val="TOC2"/>
        <w:tabs>
          <w:tab w:val="right" w:leader="dot" w:pos="8306"/>
        </w:tabs>
      </w:pPr>
      <w:hyperlink w:anchor="_Toc19620" w:history="1">
        <w:r>
          <w:rPr>
            <w:rFonts w:ascii="仿宋" w:eastAsia="仿宋" w:hAnsi="仿宋" w:cs="仿宋" w:hint="eastAsia"/>
            <w:lang w:eastAsia="zh-CN"/>
          </w:rPr>
          <w:t>(二)、土地利用规划方案</w:t>
        </w:r>
        <w:r>
          <w:tab/>
        </w:r>
        <w:r>
          <w:fldChar w:fldCharType="begin"/>
        </w:r>
        <w:r>
          <w:instrText xml:space="preserve"> PAGEREF _Toc19620 \h </w:instrText>
        </w:r>
        <w:r>
          <w:fldChar w:fldCharType="separate"/>
        </w:r>
        <w:r>
          <w:t>66</w:t>
        </w:r>
        <w:r>
          <w:fldChar w:fldCharType="end"/>
        </w:r>
      </w:hyperlink>
    </w:p>
    <w:p>
      <w:pPr>
        <w:pStyle w:val="TOC1"/>
        <w:tabs>
          <w:tab w:val="right" w:leader="dot" w:pos="8306"/>
        </w:tabs>
      </w:pPr>
      <w:hyperlink w:anchor="_Toc23146" w:history="1">
        <w:r>
          <w:rPr>
            <w:rFonts w:ascii="仿宋" w:eastAsia="仿宋" w:hAnsi="仿宋" w:cs="仿宋" w:hint="eastAsia"/>
            <w:lang w:eastAsia="zh-CN"/>
          </w:rPr>
          <w:t>十三、创新驱动与持续发展</w:t>
        </w:r>
        <w:r>
          <w:tab/>
        </w:r>
        <w:r>
          <w:fldChar w:fldCharType="begin"/>
        </w:r>
        <w:r>
          <w:instrText xml:space="preserve"> PAGEREF _Toc23146 \h </w:instrText>
        </w:r>
        <w:r>
          <w:fldChar w:fldCharType="separate"/>
        </w:r>
        <w:r>
          <w:t>67</w:t>
        </w:r>
        <w:r>
          <w:fldChar w:fldCharType="end"/>
        </w:r>
      </w:hyperlink>
    </w:p>
    <w:p>
      <w:pPr>
        <w:pStyle w:val="TOC2"/>
        <w:tabs>
          <w:tab w:val="right" w:leader="dot" w:pos="8306"/>
        </w:tabs>
      </w:pPr>
      <w:hyperlink w:anchor="_Toc21878" w:history="1">
        <w:r>
          <w:rPr>
            <w:rFonts w:ascii="仿宋" w:eastAsia="仿宋" w:hAnsi="仿宋" w:cs="仿宋" w:hint="eastAsia"/>
            <w:lang w:eastAsia="zh-CN"/>
          </w:rPr>
          <w:t>(一)、创新驱动战略实施</w:t>
        </w:r>
        <w:r>
          <w:tab/>
        </w:r>
        <w:r>
          <w:fldChar w:fldCharType="begin"/>
        </w:r>
        <w:r>
          <w:instrText xml:space="preserve"> PAGEREF _Toc21878 \h </w:instrText>
        </w:r>
        <w:r>
          <w:fldChar w:fldCharType="separate"/>
        </w:r>
        <w:r>
          <w:t>67</w:t>
        </w:r>
        <w:r>
          <w:fldChar w:fldCharType="end"/>
        </w:r>
      </w:hyperlink>
    </w:p>
    <w:p>
      <w:pPr>
        <w:pStyle w:val="TOC2"/>
        <w:tabs>
          <w:tab w:val="right" w:leader="dot" w:pos="8306"/>
        </w:tabs>
      </w:pPr>
      <w:hyperlink w:anchor="_Toc1708" w:history="1">
        <w:r>
          <w:rPr>
            <w:rFonts w:ascii="仿宋" w:eastAsia="仿宋" w:hAnsi="仿宋" w:cs="仿宋" w:hint="eastAsia"/>
            <w:lang w:eastAsia="zh-CN"/>
          </w:rPr>
          <w:t>(二)、持续发展路径探索</w:t>
        </w:r>
        <w:r>
          <w:tab/>
        </w:r>
        <w:r>
          <w:fldChar w:fldCharType="begin"/>
        </w:r>
        <w:r>
          <w:instrText xml:space="preserve"> PAGEREF _Toc1708 \h </w:instrText>
        </w:r>
        <w:r>
          <w:fldChar w:fldCharType="separate"/>
        </w:r>
        <w:r>
          <w:t>69</w:t>
        </w:r>
        <w:r>
          <w:fldChar w:fldCharType="end"/>
        </w:r>
      </w:hyperlink>
    </w:p>
    <w:p>
      <w:pPr>
        <w:pStyle w:val="TOC1"/>
        <w:tabs>
          <w:tab w:val="right" w:leader="dot" w:pos="8306"/>
        </w:tabs>
      </w:pPr>
      <w:hyperlink w:anchor="_Toc7599" w:history="1">
        <w:r>
          <w:rPr>
            <w:rFonts w:ascii="仿宋" w:eastAsia="仿宋" w:hAnsi="仿宋" w:cs="仿宋" w:hint="eastAsia"/>
            <w:lang w:eastAsia="zh-CN"/>
          </w:rPr>
          <w:t>十四、成果转化与推广应用</w:t>
        </w:r>
        <w:r>
          <w:tab/>
        </w:r>
        <w:r>
          <w:fldChar w:fldCharType="begin"/>
        </w:r>
        <w:r>
          <w:instrText xml:space="preserve"> PAGEREF _Toc7599 \h </w:instrText>
        </w:r>
        <w:r>
          <w:fldChar w:fldCharType="separate"/>
        </w:r>
        <w:r>
          <w:t>73</w:t>
        </w:r>
        <w:r>
          <w:fldChar w:fldCharType="end"/>
        </w:r>
      </w:hyperlink>
    </w:p>
    <w:p>
      <w:pPr>
        <w:pStyle w:val="TOC2"/>
        <w:tabs>
          <w:tab w:val="right" w:leader="dot" w:pos="8306"/>
        </w:tabs>
      </w:pPr>
      <w:hyperlink w:anchor="_Toc25506" w:history="1">
        <w:r>
          <w:rPr>
            <w:rFonts w:ascii="仿宋" w:eastAsia="仿宋" w:hAnsi="仿宋" w:cs="仿宋" w:hint="eastAsia"/>
            <w:lang w:eastAsia="zh-CN"/>
          </w:rPr>
          <w:t>(一)、成果转化策略制定</w:t>
        </w:r>
        <w:r>
          <w:tab/>
        </w:r>
        <w:r>
          <w:fldChar w:fldCharType="begin"/>
        </w:r>
        <w:r>
          <w:instrText xml:space="preserve"> PAGEREF _Toc25506 \h </w:instrText>
        </w:r>
        <w:r>
          <w:fldChar w:fldCharType="separate"/>
        </w:r>
        <w:r>
          <w:t>73</w:t>
        </w:r>
        <w:r>
          <w:fldChar w:fldCharType="end"/>
        </w:r>
      </w:hyperlink>
    </w:p>
    <w:p>
      <w:pPr>
        <w:pStyle w:val="TOC2"/>
        <w:tabs>
          <w:tab w:val="right" w:leader="dot" w:pos="8306"/>
        </w:tabs>
      </w:pPr>
      <w:hyperlink w:anchor="_Toc4095" w:history="1">
        <w:r>
          <w:rPr>
            <w:rFonts w:ascii="仿宋" w:eastAsia="仿宋" w:hAnsi="仿宋" w:cs="仿宋" w:hint="eastAsia"/>
            <w:lang w:eastAsia="zh-CN"/>
          </w:rPr>
          <w:t>(二)、成果推广应用方案</w:t>
        </w:r>
        <w:r>
          <w:tab/>
        </w:r>
        <w:r>
          <w:fldChar w:fldCharType="begin"/>
        </w:r>
        <w:r>
          <w:instrText xml:space="preserve"> PAGEREF _Toc4095 \h </w:instrText>
        </w:r>
        <w:r>
          <w:fldChar w:fldCharType="separate"/>
        </w:r>
        <w:r>
          <w:t>74</w:t>
        </w:r>
        <w:r>
          <w:fldChar w:fldCharType="end"/>
        </w:r>
      </w:hyperlink>
    </w:p>
    <w:p>
      <w:pPr>
        <w:pStyle w:val="TOC1"/>
        <w:tabs>
          <w:tab w:val="right" w:leader="dot" w:pos="8306"/>
        </w:tabs>
      </w:pPr>
      <w:hyperlink w:anchor="_Toc29367" w:history="1">
        <w:r>
          <w:rPr>
            <w:rFonts w:ascii="仿宋" w:eastAsia="仿宋" w:hAnsi="仿宋" w:cs="仿宋" w:hint="eastAsia"/>
            <w:lang w:eastAsia="zh-CN"/>
          </w:rPr>
          <w:t>十五、企业合规与伦理</w:t>
        </w:r>
        <w:r>
          <w:tab/>
        </w:r>
        <w:r>
          <w:fldChar w:fldCharType="begin"/>
        </w:r>
        <w:r>
          <w:instrText xml:space="preserve"> PAGEREF _Toc29367 \h </w:instrText>
        </w:r>
        <w:r>
          <w:fldChar w:fldCharType="separate"/>
        </w:r>
        <w:r>
          <w:t>76</w:t>
        </w:r>
        <w:r>
          <w:fldChar w:fldCharType="end"/>
        </w:r>
      </w:hyperlink>
    </w:p>
    <w:p>
      <w:pPr>
        <w:pStyle w:val="TOC2"/>
        <w:tabs>
          <w:tab w:val="right" w:leader="dot" w:pos="8306"/>
        </w:tabs>
      </w:pPr>
      <w:hyperlink w:anchor="_Toc11221" w:history="1">
        <w:r>
          <w:rPr>
            <w:rFonts w:ascii="仿宋" w:eastAsia="仿宋" w:hAnsi="仿宋" w:cs="仿宋" w:hint="eastAsia"/>
            <w:lang w:eastAsia="zh-CN"/>
          </w:rPr>
          <w:t>(一)、合规政策与程序</w:t>
        </w:r>
        <w:r>
          <w:tab/>
        </w:r>
        <w:r>
          <w:fldChar w:fldCharType="begin"/>
        </w:r>
        <w:r>
          <w:instrText xml:space="preserve"> PAGEREF _Toc11221 \h </w:instrText>
        </w:r>
        <w:r>
          <w:fldChar w:fldCharType="separate"/>
        </w:r>
        <w:r>
          <w:t>76</w:t>
        </w:r>
        <w:r>
          <w:fldChar w:fldCharType="end"/>
        </w:r>
      </w:hyperlink>
    </w:p>
    <w:p>
      <w:pPr>
        <w:pStyle w:val="TOC2"/>
        <w:tabs>
          <w:tab w:val="right" w:leader="dot" w:pos="8306"/>
        </w:tabs>
      </w:pPr>
      <w:hyperlink w:anchor="_Toc21149" w:history="1">
        <w:r>
          <w:rPr>
            <w:rFonts w:ascii="仿宋" w:eastAsia="仿宋" w:hAnsi="仿宋" w:cs="仿宋" w:hint="eastAsia"/>
            <w:lang w:eastAsia="zh-CN"/>
          </w:rPr>
          <w:t>(二)、伦理规范与培训</w:t>
        </w:r>
        <w:r>
          <w:tab/>
        </w:r>
        <w:r>
          <w:fldChar w:fldCharType="begin"/>
        </w:r>
        <w:r>
          <w:instrText xml:space="preserve"> PAGEREF _Toc21149 \h </w:instrText>
        </w:r>
        <w:r>
          <w:fldChar w:fldCharType="separate"/>
        </w:r>
        <w:r>
          <w:t>77</w:t>
        </w:r>
        <w:r>
          <w:fldChar w:fldCharType="end"/>
        </w:r>
      </w:hyperlink>
    </w:p>
    <w:p>
      <w:pPr>
        <w:pStyle w:val="TOC2"/>
        <w:tabs>
          <w:tab w:val="right" w:leader="dot" w:pos="8306"/>
        </w:tabs>
      </w:pPr>
      <w:hyperlink w:anchor="_Toc17933" w:history="1">
        <w:r>
          <w:rPr>
            <w:rFonts w:ascii="仿宋" w:eastAsia="仿宋" w:hAnsi="仿宋" w:cs="仿宋" w:hint="eastAsia"/>
            <w:lang w:eastAsia="zh-CN"/>
          </w:rPr>
          <w:t>(三)、合规风险评估</w:t>
        </w:r>
        <w:r>
          <w:tab/>
        </w:r>
        <w:r>
          <w:fldChar w:fldCharType="begin"/>
        </w:r>
        <w:r>
          <w:instrText xml:space="preserve"> PAGEREF _Toc17933 \h </w:instrText>
        </w:r>
        <w:r>
          <w:fldChar w:fldCharType="separate"/>
        </w:r>
        <w:r>
          <w:t>78</w:t>
        </w:r>
        <w:r>
          <w:fldChar w:fldCharType="end"/>
        </w:r>
      </w:hyperlink>
    </w:p>
    <w:p>
      <w:pPr>
        <w:pStyle w:val="TOC2"/>
        <w:tabs>
          <w:tab w:val="right" w:leader="dot" w:pos="8306"/>
        </w:tabs>
      </w:pPr>
      <w:hyperlink w:anchor="_Toc22989" w:history="1">
        <w:r>
          <w:rPr>
            <w:rFonts w:ascii="仿宋" w:eastAsia="仿宋" w:hAnsi="仿宋" w:cs="仿宋" w:hint="eastAsia"/>
            <w:lang w:eastAsia="zh-CN"/>
          </w:rPr>
          <w:t>(四)、合规监督与执行</w:t>
        </w:r>
        <w:r>
          <w:tab/>
        </w:r>
        <w:r>
          <w:fldChar w:fldCharType="begin"/>
        </w:r>
        <w:r>
          <w:instrText xml:space="preserve"> PAGEREF _Toc22989 \h </w:instrText>
        </w:r>
        <w:r>
          <w:fldChar w:fldCharType="separate"/>
        </w:r>
        <w:r>
          <w:t>79</w:t>
        </w:r>
        <w:r>
          <w:fldChar w:fldCharType="end"/>
        </w:r>
      </w:hyperlink>
    </w:p>
    <w:p>
      <w:pPr>
        <w:pStyle w:val="TOC1"/>
        <w:tabs>
          <w:tab w:val="right" w:leader="dot" w:pos="8306"/>
        </w:tabs>
      </w:pPr>
      <w:hyperlink w:anchor="_Toc9229" w:history="1">
        <w:r>
          <w:rPr>
            <w:rFonts w:ascii="仿宋" w:eastAsia="仿宋" w:hAnsi="仿宋" w:cs="仿宋" w:hint="eastAsia"/>
            <w:lang w:eastAsia="zh-CN"/>
          </w:rPr>
          <w:t>十六、产业协同与集群发展</w:t>
        </w:r>
        <w:r>
          <w:tab/>
        </w:r>
        <w:r>
          <w:fldChar w:fldCharType="begin"/>
        </w:r>
        <w:r>
          <w:instrText xml:space="preserve"> PAGEREF _Toc9229 \h </w:instrText>
        </w:r>
        <w:r>
          <w:fldChar w:fldCharType="separate"/>
        </w:r>
        <w:r>
          <w:t>80</w:t>
        </w:r>
        <w:r>
          <w:fldChar w:fldCharType="end"/>
        </w:r>
      </w:hyperlink>
    </w:p>
    <w:p>
      <w:pPr>
        <w:pStyle w:val="TOC2"/>
        <w:tabs>
          <w:tab w:val="right" w:leader="dot" w:pos="8306"/>
        </w:tabs>
      </w:pPr>
      <w:hyperlink w:anchor="_Toc1472" w:history="1">
        <w:r>
          <w:rPr>
            <w:rFonts w:ascii="仿宋" w:eastAsia="仿宋" w:hAnsi="仿宋" w:cs="仿宋" w:hint="eastAsia"/>
            <w:lang w:eastAsia="zh-CN"/>
          </w:rPr>
          <w:t>(一)、产业协同机制建设</w:t>
        </w:r>
        <w:r>
          <w:tab/>
        </w:r>
        <w:r>
          <w:fldChar w:fldCharType="begin"/>
        </w:r>
        <w:r>
          <w:instrText xml:space="preserve"> PAGEREF _Toc1472 \h </w:instrText>
        </w:r>
        <w:r>
          <w:fldChar w:fldCharType="separate"/>
        </w:r>
        <w:r>
          <w:t>80</w:t>
        </w:r>
        <w:r>
          <w:fldChar w:fldCharType="end"/>
        </w:r>
      </w:hyperlink>
    </w:p>
    <w:p>
      <w:pPr>
        <w:pStyle w:val="TOC2"/>
        <w:tabs>
          <w:tab w:val="right" w:leader="dot" w:pos="8306"/>
        </w:tabs>
      </w:pPr>
      <w:hyperlink w:anchor="_Toc27778" w:history="1">
        <w:r>
          <w:rPr>
            <w:rFonts w:ascii="仿宋" w:eastAsia="仿宋" w:hAnsi="仿宋" w:cs="仿宋" w:hint="eastAsia"/>
            <w:lang w:eastAsia="zh-CN"/>
          </w:rPr>
          <w:t>(二)、产业集群培育与发展</w:t>
        </w:r>
        <w:r>
          <w:tab/>
        </w:r>
        <w:r>
          <w:fldChar w:fldCharType="begin"/>
        </w:r>
        <w:r>
          <w:instrText xml:space="preserve"> PAGEREF _Toc27778 \h </w:instrText>
        </w:r>
        <w:r>
          <w:fldChar w:fldCharType="separate"/>
        </w:r>
        <w:r>
          <w:t>81</w:t>
        </w:r>
        <w:r>
          <w:fldChar w:fldCharType="end"/>
        </w:r>
      </w:hyperlink>
    </w:p>
    <w:p>
      <w:pPr>
        <w:pStyle w:val="TOC1"/>
        <w:tabs>
          <w:tab w:val="right" w:leader="dot" w:pos="8306"/>
        </w:tabs>
      </w:pPr>
      <w:hyperlink w:anchor="_Toc27930" w:history="1">
        <w:r>
          <w:rPr>
            <w:rFonts w:ascii="仿宋" w:eastAsia="仿宋" w:hAnsi="仿宋" w:cs="仿宋" w:hint="eastAsia"/>
            <w:lang w:eastAsia="zh-CN"/>
          </w:rPr>
          <w:t>十七、人力资源管理与开发</w:t>
        </w:r>
        <w:r>
          <w:tab/>
        </w:r>
        <w:r>
          <w:fldChar w:fldCharType="begin"/>
        </w:r>
        <w:r>
          <w:instrText xml:space="preserve"> PAGEREF _Toc27930 \h </w:instrText>
        </w:r>
        <w:r>
          <w:fldChar w:fldCharType="separate"/>
        </w:r>
        <w:r>
          <w:t>82</w:t>
        </w:r>
        <w:r>
          <w:fldChar w:fldCharType="end"/>
        </w:r>
      </w:hyperlink>
    </w:p>
    <w:p>
      <w:pPr>
        <w:pStyle w:val="TOC2"/>
        <w:tabs>
          <w:tab w:val="right" w:leader="dot" w:pos="8306"/>
        </w:tabs>
      </w:pPr>
      <w:hyperlink w:anchor="_Toc872" w:history="1">
        <w:r>
          <w:rPr>
            <w:rFonts w:ascii="仿宋" w:eastAsia="仿宋" w:hAnsi="仿宋" w:cs="仿宋" w:hint="eastAsia"/>
            <w:lang w:eastAsia="zh-CN"/>
          </w:rPr>
          <w:t>(一)、人力资源规划</w:t>
        </w:r>
        <w:r>
          <w:tab/>
        </w:r>
        <w:r>
          <w:fldChar w:fldCharType="begin"/>
        </w:r>
        <w:r>
          <w:instrText xml:space="preserve"> PAGEREF _Toc872 \h </w:instrText>
        </w:r>
        <w:r>
          <w:fldChar w:fldCharType="separate"/>
        </w:r>
        <w:r>
          <w:t>82</w:t>
        </w:r>
        <w:r>
          <w:fldChar w:fldCharType="end"/>
        </w:r>
      </w:hyperlink>
    </w:p>
    <w:p>
      <w:pPr>
        <w:pStyle w:val="TOC2"/>
        <w:tabs>
          <w:tab w:val="right" w:leader="dot" w:pos="8306"/>
        </w:tabs>
      </w:pPr>
      <w:hyperlink w:anchor="_Toc5164" w:history="1">
        <w:r>
          <w:rPr>
            <w:rFonts w:ascii="仿宋" w:eastAsia="仿宋" w:hAnsi="仿宋" w:cs="仿宋" w:hint="eastAsia"/>
            <w:lang w:eastAsia="zh-CN"/>
          </w:rPr>
          <w:t>(二)、人力资源开发与培训</w:t>
        </w:r>
        <w:r>
          <w:tab/>
        </w:r>
        <w:r>
          <w:fldChar w:fldCharType="begin"/>
        </w:r>
        <w:r>
          <w:instrText xml:space="preserve"> PAGEREF _Toc5164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2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75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吸音海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0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60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176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989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876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773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713"/>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6119"/>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https://d.book118.com/237162153155006046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吸音海绵项目建设方案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B21BFE"/>
    <w:rsid w:val="38B21B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62153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2024-02-23T15:38:00Z</dcterms:created>
  <dcterms:modified xsi:type="dcterms:W3CDTF">2024-02-23T15:39:02Z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90AE22E846B1434B80E94696B9776B65_11</vt:lpwstr>
  </property>
  <property fmtid="{D5CDD505-2E9C-101B-9397-08002B2CF9AE}" pid="3" name="KSOProductBuildVer">
    <vt:lpwstr>2052-12.1.0.16250</vt:lpwstr>
  </property>
</Properties>
</file>