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节能、高效脱水设备项目规划设计方案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00" w:history="1">
        <w:r>
          <w:rPr>
            <w:rFonts w:ascii="仿宋" w:eastAsia="仿宋" w:hAnsi="仿宋" w:cs="仿宋" w:hint="eastAsia"/>
            <w:lang w:eastAsia="zh-CN"/>
          </w:rPr>
          <w:t>前言</w:t>
        </w:r>
        <w:r>
          <w:tab/>
        </w:r>
        <w:r>
          <w:fldChar w:fldCharType="begin"/>
        </w:r>
        <w:r>
          <w:instrText xml:space="preserve"> PAGEREF _Toc19500 \h </w:instrText>
        </w:r>
        <w:r>
          <w:fldChar w:fldCharType="separate"/>
        </w:r>
        <w:r>
          <w:t>3</w:t>
        </w:r>
        <w:r>
          <w:fldChar w:fldCharType="end"/>
        </w:r>
      </w:hyperlink>
    </w:p>
    <w:p>
      <w:pPr>
        <w:pStyle w:val="TOC1"/>
        <w:tabs>
          <w:tab w:val="right" w:leader="dot" w:pos="8306"/>
        </w:tabs>
      </w:pPr>
      <w:hyperlink w:anchor="_Toc31056" w:history="1">
        <w:r>
          <w:rPr>
            <w:rFonts w:ascii="仿宋" w:eastAsia="仿宋" w:hAnsi="仿宋" w:cs="仿宋" w:hint="eastAsia"/>
            <w:lang w:eastAsia="zh-CN"/>
          </w:rPr>
          <w:t>一、工艺说明</w:t>
        </w:r>
        <w:r>
          <w:tab/>
        </w:r>
        <w:r>
          <w:fldChar w:fldCharType="begin"/>
        </w:r>
        <w:r>
          <w:instrText xml:space="preserve"> PAGEREF _Toc31056 \h </w:instrText>
        </w:r>
        <w:r>
          <w:fldChar w:fldCharType="separate"/>
        </w:r>
        <w:r>
          <w:t>3</w:t>
        </w:r>
        <w:r>
          <w:fldChar w:fldCharType="end"/>
        </w:r>
      </w:hyperlink>
    </w:p>
    <w:p>
      <w:pPr>
        <w:pStyle w:val="TOC2"/>
        <w:tabs>
          <w:tab w:val="right" w:leader="dot" w:pos="8306"/>
        </w:tabs>
      </w:pPr>
      <w:hyperlink w:anchor="_Toc6876" w:history="1">
        <w:r>
          <w:rPr>
            <w:rFonts w:ascii="仿宋" w:eastAsia="仿宋" w:hAnsi="仿宋" w:cs="仿宋" w:hint="eastAsia"/>
            <w:lang w:eastAsia="zh-CN"/>
          </w:rPr>
          <w:t>(一)、技术管理特点</w:t>
        </w:r>
        <w:r>
          <w:tab/>
        </w:r>
        <w:r>
          <w:fldChar w:fldCharType="begin"/>
        </w:r>
        <w:r>
          <w:instrText xml:space="preserve"> PAGEREF _Toc6876 \h </w:instrText>
        </w:r>
        <w:r>
          <w:fldChar w:fldCharType="separate"/>
        </w:r>
        <w:r>
          <w:t>3</w:t>
        </w:r>
        <w:r>
          <w:fldChar w:fldCharType="end"/>
        </w:r>
      </w:hyperlink>
    </w:p>
    <w:p>
      <w:pPr>
        <w:pStyle w:val="TOC2"/>
        <w:tabs>
          <w:tab w:val="right" w:leader="dot" w:pos="8306"/>
        </w:tabs>
      </w:pPr>
      <w:hyperlink w:anchor="_Toc8321" w:history="1">
        <w:r>
          <w:rPr>
            <w:rFonts w:ascii="仿宋" w:eastAsia="仿宋" w:hAnsi="仿宋" w:cs="仿宋" w:hint="eastAsia"/>
            <w:lang w:eastAsia="zh-CN"/>
          </w:rPr>
          <w:t>(二)、节能、高效脱水设备项目工艺技术设计方案</w:t>
        </w:r>
        <w:r>
          <w:tab/>
        </w:r>
        <w:r>
          <w:fldChar w:fldCharType="begin"/>
        </w:r>
        <w:r>
          <w:instrText xml:space="preserve"> PAGEREF _Toc8321 \h </w:instrText>
        </w:r>
        <w:r>
          <w:fldChar w:fldCharType="separate"/>
        </w:r>
        <w:r>
          <w:t>4</w:t>
        </w:r>
        <w:r>
          <w:fldChar w:fldCharType="end"/>
        </w:r>
      </w:hyperlink>
    </w:p>
    <w:p>
      <w:pPr>
        <w:pStyle w:val="TOC2"/>
        <w:tabs>
          <w:tab w:val="right" w:leader="dot" w:pos="8306"/>
        </w:tabs>
      </w:pPr>
      <w:hyperlink w:anchor="_Toc24869" w:history="1">
        <w:r>
          <w:rPr>
            <w:rFonts w:ascii="仿宋" w:eastAsia="仿宋" w:hAnsi="仿宋" w:cs="仿宋" w:hint="eastAsia"/>
            <w:lang w:eastAsia="zh-CN"/>
          </w:rPr>
          <w:t>(三)、设备选型方案</w:t>
        </w:r>
        <w:r>
          <w:tab/>
        </w:r>
        <w:r>
          <w:fldChar w:fldCharType="begin"/>
        </w:r>
        <w:r>
          <w:instrText xml:space="preserve"> PAGEREF _Toc24869 \h </w:instrText>
        </w:r>
        <w:r>
          <w:fldChar w:fldCharType="separate"/>
        </w:r>
        <w:r>
          <w:t>5</w:t>
        </w:r>
        <w:r>
          <w:fldChar w:fldCharType="end"/>
        </w:r>
      </w:hyperlink>
    </w:p>
    <w:p>
      <w:pPr>
        <w:pStyle w:val="TOC1"/>
        <w:tabs>
          <w:tab w:val="right" w:leader="dot" w:pos="8306"/>
        </w:tabs>
      </w:pPr>
      <w:hyperlink w:anchor="_Toc14639" w:history="1">
        <w:r>
          <w:rPr>
            <w:rFonts w:ascii="仿宋" w:eastAsia="仿宋" w:hAnsi="仿宋" w:cs="仿宋" w:hint="eastAsia"/>
            <w:lang w:eastAsia="zh-CN"/>
          </w:rPr>
          <w:t>二、节能、高效脱水设备项目土建工程</w:t>
        </w:r>
        <w:r>
          <w:tab/>
        </w:r>
        <w:r>
          <w:fldChar w:fldCharType="begin"/>
        </w:r>
        <w:r>
          <w:instrText xml:space="preserve"> PAGEREF _Toc14639 \h </w:instrText>
        </w:r>
        <w:r>
          <w:fldChar w:fldCharType="separate"/>
        </w:r>
        <w:r>
          <w:t>7</w:t>
        </w:r>
        <w:r>
          <w:fldChar w:fldCharType="end"/>
        </w:r>
      </w:hyperlink>
    </w:p>
    <w:p>
      <w:pPr>
        <w:pStyle w:val="TOC2"/>
        <w:tabs>
          <w:tab w:val="right" w:leader="dot" w:pos="8306"/>
        </w:tabs>
      </w:pPr>
      <w:hyperlink w:anchor="_Toc30498" w:history="1">
        <w:r>
          <w:rPr>
            <w:rFonts w:ascii="仿宋" w:eastAsia="仿宋" w:hAnsi="仿宋" w:cs="仿宋" w:hint="eastAsia"/>
            <w:lang w:eastAsia="zh-CN"/>
          </w:rPr>
          <w:t>(一)、建筑工程设计原则</w:t>
        </w:r>
        <w:r>
          <w:tab/>
        </w:r>
        <w:r>
          <w:fldChar w:fldCharType="begin"/>
        </w:r>
        <w:r>
          <w:instrText xml:space="preserve"> PAGEREF _Toc30498 \h </w:instrText>
        </w:r>
        <w:r>
          <w:fldChar w:fldCharType="separate"/>
        </w:r>
        <w:r>
          <w:t>7</w:t>
        </w:r>
        <w:r>
          <w:fldChar w:fldCharType="end"/>
        </w:r>
      </w:hyperlink>
    </w:p>
    <w:p>
      <w:pPr>
        <w:pStyle w:val="TOC2"/>
        <w:tabs>
          <w:tab w:val="right" w:leader="dot" w:pos="8306"/>
        </w:tabs>
      </w:pPr>
      <w:hyperlink w:anchor="_Toc28481" w:history="1">
        <w:r>
          <w:rPr>
            <w:rFonts w:ascii="仿宋" w:eastAsia="仿宋" w:hAnsi="仿宋" w:cs="仿宋" w:hint="eastAsia"/>
            <w:lang w:eastAsia="zh-CN"/>
          </w:rPr>
          <w:t>(二)、土建工程设计年限及安全等级</w:t>
        </w:r>
        <w:r>
          <w:tab/>
        </w:r>
        <w:r>
          <w:fldChar w:fldCharType="begin"/>
        </w:r>
        <w:r>
          <w:instrText xml:space="preserve"> PAGEREF _Toc28481 \h </w:instrText>
        </w:r>
        <w:r>
          <w:fldChar w:fldCharType="separate"/>
        </w:r>
        <w:r>
          <w:t>8</w:t>
        </w:r>
        <w:r>
          <w:fldChar w:fldCharType="end"/>
        </w:r>
      </w:hyperlink>
    </w:p>
    <w:p>
      <w:pPr>
        <w:pStyle w:val="TOC2"/>
        <w:tabs>
          <w:tab w:val="right" w:leader="dot" w:pos="8306"/>
        </w:tabs>
      </w:pPr>
      <w:hyperlink w:anchor="_Toc9330" w:history="1">
        <w:r>
          <w:rPr>
            <w:rFonts w:ascii="仿宋" w:eastAsia="仿宋" w:hAnsi="仿宋" w:cs="仿宋" w:hint="eastAsia"/>
            <w:lang w:eastAsia="zh-CN"/>
          </w:rPr>
          <w:t>(三)、建筑工程设计总体要求</w:t>
        </w:r>
        <w:r>
          <w:tab/>
        </w:r>
        <w:r>
          <w:fldChar w:fldCharType="begin"/>
        </w:r>
        <w:r>
          <w:instrText xml:space="preserve"> PAGEREF _Toc9330 \h </w:instrText>
        </w:r>
        <w:r>
          <w:fldChar w:fldCharType="separate"/>
        </w:r>
        <w:r>
          <w:t>9</w:t>
        </w:r>
        <w:r>
          <w:fldChar w:fldCharType="end"/>
        </w:r>
      </w:hyperlink>
    </w:p>
    <w:p>
      <w:pPr>
        <w:pStyle w:val="TOC2"/>
        <w:tabs>
          <w:tab w:val="right" w:leader="dot" w:pos="8306"/>
        </w:tabs>
      </w:pPr>
      <w:hyperlink w:anchor="_Toc20965" w:history="1">
        <w:r>
          <w:rPr>
            <w:rFonts w:ascii="仿宋" w:eastAsia="仿宋" w:hAnsi="仿宋" w:cs="仿宋" w:hint="eastAsia"/>
            <w:lang w:eastAsia="zh-CN"/>
          </w:rPr>
          <w:t>(四)、土建工程建设指标</w:t>
        </w:r>
        <w:r>
          <w:tab/>
        </w:r>
        <w:r>
          <w:fldChar w:fldCharType="begin"/>
        </w:r>
        <w:r>
          <w:instrText xml:space="preserve"> PAGEREF _Toc20965 \h </w:instrText>
        </w:r>
        <w:r>
          <w:fldChar w:fldCharType="separate"/>
        </w:r>
        <w:r>
          <w:t>10</w:t>
        </w:r>
        <w:r>
          <w:fldChar w:fldCharType="end"/>
        </w:r>
      </w:hyperlink>
    </w:p>
    <w:p>
      <w:pPr>
        <w:pStyle w:val="TOC1"/>
        <w:tabs>
          <w:tab w:val="right" w:leader="dot" w:pos="8306"/>
        </w:tabs>
      </w:pPr>
      <w:hyperlink w:anchor="_Toc12646" w:history="1">
        <w:r>
          <w:rPr>
            <w:rFonts w:ascii="仿宋" w:eastAsia="仿宋" w:hAnsi="仿宋" w:cs="仿宋" w:hint="eastAsia"/>
            <w:lang w:eastAsia="zh-CN"/>
          </w:rPr>
          <w:t>三、市场分析、调研</w:t>
        </w:r>
        <w:r>
          <w:tab/>
        </w:r>
        <w:r>
          <w:fldChar w:fldCharType="begin"/>
        </w:r>
        <w:r>
          <w:instrText xml:space="preserve"> PAGEREF _Toc12646 \h </w:instrText>
        </w:r>
        <w:r>
          <w:fldChar w:fldCharType="separate"/>
        </w:r>
        <w:r>
          <w:t>10</w:t>
        </w:r>
        <w:r>
          <w:fldChar w:fldCharType="end"/>
        </w:r>
      </w:hyperlink>
    </w:p>
    <w:p>
      <w:pPr>
        <w:pStyle w:val="TOC2"/>
        <w:tabs>
          <w:tab w:val="right" w:leader="dot" w:pos="8306"/>
        </w:tabs>
      </w:pPr>
      <w:hyperlink w:anchor="_Toc11906" w:history="1">
        <w:r>
          <w:rPr>
            <w:rFonts w:ascii="仿宋" w:eastAsia="仿宋" w:hAnsi="仿宋" w:cs="仿宋" w:hint="eastAsia"/>
            <w:lang w:eastAsia="zh-CN"/>
          </w:rPr>
          <w:t>(一)、节能、高效脱水设备行业分析</w:t>
        </w:r>
        <w:r>
          <w:tab/>
        </w:r>
        <w:r>
          <w:fldChar w:fldCharType="begin"/>
        </w:r>
        <w:r>
          <w:instrText xml:space="preserve"> PAGEREF _Toc11906 \h </w:instrText>
        </w:r>
        <w:r>
          <w:fldChar w:fldCharType="separate"/>
        </w:r>
        <w:r>
          <w:t>10</w:t>
        </w:r>
        <w:r>
          <w:fldChar w:fldCharType="end"/>
        </w:r>
      </w:hyperlink>
    </w:p>
    <w:p>
      <w:pPr>
        <w:pStyle w:val="TOC2"/>
        <w:tabs>
          <w:tab w:val="right" w:leader="dot" w:pos="8306"/>
        </w:tabs>
      </w:pPr>
      <w:hyperlink w:anchor="_Toc10948" w:history="1">
        <w:r>
          <w:rPr>
            <w:rFonts w:ascii="仿宋" w:eastAsia="仿宋" w:hAnsi="仿宋" w:cs="仿宋" w:hint="eastAsia"/>
            <w:lang w:eastAsia="zh-CN"/>
          </w:rPr>
          <w:t>(二)、节能、高效脱水设备市场分析预测</w:t>
        </w:r>
        <w:r>
          <w:tab/>
        </w:r>
        <w:r>
          <w:fldChar w:fldCharType="begin"/>
        </w:r>
        <w:r>
          <w:instrText xml:space="preserve"> PAGEREF _Toc10948 \h </w:instrText>
        </w:r>
        <w:r>
          <w:fldChar w:fldCharType="separate"/>
        </w:r>
        <w:r>
          <w:t>11</w:t>
        </w:r>
        <w:r>
          <w:fldChar w:fldCharType="end"/>
        </w:r>
      </w:hyperlink>
    </w:p>
    <w:p>
      <w:pPr>
        <w:pStyle w:val="TOC1"/>
        <w:tabs>
          <w:tab w:val="right" w:leader="dot" w:pos="8306"/>
        </w:tabs>
      </w:pPr>
      <w:hyperlink w:anchor="_Toc18419" w:history="1">
        <w:r>
          <w:rPr>
            <w:rFonts w:ascii="仿宋" w:eastAsia="仿宋" w:hAnsi="仿宋" w:cs="仿宋" w:hint="eastAsia"/>
            <w:lang w:eastAsia="zh-CN"/>
          </w:rPr>
          <w:t>四、节能、高效脱水设备项目概论</w:t>
        </w:r>
        <w:r>
          <w:tab/>
        </w:r>
        <w:r>
          <w:fldChar w:fldCharType="begin"/>
        </w:r>
        <w:r>
          <w:instrText xml:space="preserve"> PAGEREF _Toc18419 \h </w:instrText>
        </w:r>
        <w:r>
          <w:fldChar w:fldCharType="separate"/>
        </w:r>
        <w:r>
          <w:t>12</w:t>
        </w:r>
        <w:r>
          <w:fldChar w:fldCharType="end"/>
        </w:r>
      </w:hyperlink>
    </w:p>
    <w:p>
      <w:pPr>
        <w:pStyle w:val="TOC2"/>
        <w:tabs>
          <w:tab w:val="right" w:leader="dot" w:pos="8306"/>
        </w:tabs>
      </w:pPr>
      <w:hyperlink w:anchor="_Toc13428" w:history="1">
        <w:r>
          <w:rPr>
            <w:rFonts w:ascii="仿宋" w:eastAsia="仿宋" w:hAnsi="仿宋" w:cs="仿宋" w:hint="eastAsia"/>
            <w:lang w:eastAsia="zh-CN"/>
          </w:rPr>
          <w:t>(一)、节能、高效脱水设备项目概况</w:t>
        </w:r>
        <w:r>
          <w:tab/>
        </w:r>
        <w:r>
          <w:fldChar w:fldCharType="begin"/>
        </w:r>
        <w:r>
          <w:instrText xml:space="preserve"> PAGEREF _Toc13428 \h </w:instrText>
        </w:r>
        <w:r>
          <w:fldChar w:fldCharType="separate"/>
        </w:r>
        <w:r>
          <w:t>12</w:t>
        </w:r>
        <w:r>
          <w:fldChar w:fldCharType="end"/>
        </w:r>
      </w:hyperlink>
    </w:p>
    <w:p>
      <w:pPr>
        <w:pStyle w:val="TOC2"/>
        <w:tabs>
          <w:tab w:val="right" w:leader="dot" w:pos="8306"/>
        </w:tabs>
      </w:pPr>
      <w:hyperlink w:anchor="_Toc29940" w:history="1">
        <w:r>
          <w:rPr>
            <w:rFonts w:ascii="仿宋" w:eastAsia="仿宋" w:hAnsi="仿宋" w:cs="仿宋" w:hint="eastAsia"/>
            <w:lang w:eastAsia="zh-CN"/>
          </w:rPr>
          <w:t>(二)、节能、高效脱水设备项目目标</w:t>
        </w:r>
        <w:r>
          <w:tab/>
        </w:r>
        <w:r>
          <w:fldChar w:fldCharType="begin"/>
        </w:r>
        <w:r>
          <w:instrText xml:space="preserve"> PAGEREF _Toc29940 \h </w:instrText>
        </w:r>
        <w:r>
          <w:fldChar w:fldCharType="separate"/>
        </w:r>
        <w:r>
          <w:t>14</w:t>
        </w:r>
        <w:r>
          <w:fldChar w:fldCharType="end"/>
        </w:r>
      </w:hyperlink>
    </w:p>
    <w:p>
      <w:pPr>
        <w:pStyle w:val="TOC2"/>
        <w:tabs>
          <w:tab w:val="right" w:leader="dot" w:pos="8306"/>
        </w:tabs>
      </w:pPr>
      <w:hyperlink w:anchor="_Toc27352" w:history="1">
        <w:r>
          <w:rPr>
            <w:rFonts w:ascii="仿宋" w:eastAsia="仿宋" w:hAnsi="仿宋" w:cs="仿宋" w:hint="eastAsia"/>
            <w:lang w:eastAsia="zh-CN"/>
          </w:rPr>
          <w:t>(三)、节能、高效脱水设备项目提出的理由</w:t>
        </w:r>
        <w:r>
          <w:tab/>
        </w:r>
        <w:r>
          <w:fldChar w:fldCharType="begin"/>
        </w:r>
        <w:r>
          <w:instrText xml:space="preserve"> PAGEREF _Toc27352 \h </w:instrText>
        </w:r>
        <w:r>
          <w:fldChar w:fldCharType="separate"/>
        </w:r>
        <w:r>
          <w:t>15</w:t>
        </w:r>
        <w:r>
          <w:fldChar w:fldCharType="end"/>
        </w:r>
      </w:hyperlink>
    </w:p>
    <w:p>
      <w:pPr>
        <w:pStyle w:val="TOC2"/>
        <w:tabs>
          <w:tab w:val="right" w:leader="dot" w:pos="8306"/>
        </w:tabs>
      </w:pPr>
      <w:hyperlink w:anchor="_Toc18093" w:history="1">
        <w:r>
          <w:rPr>
            <w:rFonts w:ascii="仿宋" w:eastAsia="仿宋" w:hAnsi="仿宋" w:cs="仿宋" w:hint="eastAsia"/>
            <w:lang w:eastAsia="zh-CN"/>
          </w:rPr>
          <w:t>(四)、节能、高效脱水设备项目意义</w:t>
        </w:r>
        <w:r>
          <w:tab/>
        </w:r>
        <w:r>
          <w:fldChar w:fldCharType="begin"/>
        </w:r>
        <w:r>
          <w:instrText xml:space="preserve"> PAGEREF _Toc18093 \h </w:instrText>
        </w:r>
        <w:r>
          <w:fldChar w:fldCharType="separate"/>
        </w:r>
        <w:r>
          <w:t>17</w:t>
        </w:r>
        <w:r>
          <w:fldChar w:fldCharType="end"/>
        </w:r>
      </w:hyperlink>
    </w:p>
    <w:p>
      <w:pPr>
        <w:pStyle w:val="TOC2"/>
        <w:tabs>
          <w:tab w:val="right" w:leader="dot" w:pos="8306"/>
        </w:tabs>
      </w:pPr>
      <w:hyperlink w:anchor="_Toc3998" w:history="1">
        <w:r>
          <w:rPr>
            <w:rFonts w:ascii="仿宋" w:eastAsia="仿宋" w:hAnsi="仿宋" w:cs="仿宋" w:hint="eastAsia"/>
            <w:lang w:eastAsia="zh-CN"/>
          </w:rPr>
          <w:t>(五)、节能、高效脱水设备项目背景</w:t>
        </w:r>
        <w:r>
          <w:tab/>
        </w:r>
        <w:r>
          <w:fldChar w:fldCharType="begin"/>
        </w:r>
        <w:r>
          <w:instrText xml:space="preserve"> PAGEREF _Toc3998 \h </w:instrText>
        </w:r>
        <w:r>
          <w:fldChar w:fldCharType="separate"/>
        </w:r>
        <w:r>
          <w:t>18</w:t>
        </w:r>
        <w:r>
          <w:fldChar w:fldCharType="end"/>
        </w:r>
      </w:hyperlink>
    </w:p>
    <w:p>
      <w:pPr>
        <w:pStyle w:val="TOC1"/>
        <w:tabs>
          <w:tab w:val="right" w:leader="dot" w:pos="8306"/>
        </w:tabs>
      </w:pPr>
      <w:hyperlink w:anchor="_Toc8366" w:history="1">
        <w:r>
          <w:rPr>
            <w:rFonts w:ascii="仿宋" w:eastAsia="仿宋" w:hAnsi="仿宋" w:cs="仿宋" w:hint="eastAsia"/>
            <w:lang w:eastAsia="zh-CN"/>
          </w:rPr>
          <w:t>五、节能、高效脱水设备项目建设背景及必要性分析</w:t>
        </w:r>
        <w:r>
          <w:tab/>
        </w:r>
        <w:r>
          <w:fldChar w:fldCharType="begin"/>
        </w:r>
        <w:r>
          <w:instrText xml:space="preserve"> PAGEREF _Toc8366 \h </w:instrText>
        </w:r>
        <w:r>
          <w:fldChar w:fldCharType="separate"/>
        </w:r>
        <w:r>
          <w:t>19</w:t>
        </w:r>
        <w:r>
          <w:fldChar w:fldCharType="end"/>
        </w:r>
      </w:hyperlink>
    </w:p>
    <w:p>
      <w:pPr>
        <w:pStyle w:val="TOC2"/>
        <w:tabs>
          <w:tab w:val="right" w:leader="dot" w:pos="8306"/>
        </w:tabs>
      </w:pPr>
      <w:hyperlink w:anchor="_Toc26178" w:history="1">
        <w:r>
          <w:rPr>
            <w:rFonts w:ascii="仿宋" w:eastAsia="仿宋" w:hAnsi="仿宋" w:cs="仿宋" w:hint="eastAsia"/>
            <w:lang w:eastAsia="zh-CN"/>
          </w:rPr>
          <w:t>(一)、节能、高效脱水设备项目背景分析</w:t>
        </w:r>
        <w:r>
          <w:tab/>
        </w:r>
        <w:r>
          <w:fldChar w:fldCharType="begin"/>
        </w:r>
        <w:r>
          <w:instrText xml:space="preserve"> PAGEREF _Toc26178 \h </w:instrText>
        </w:r>
        <w:r>
          <w:fldChar w:fldCharType="separate"/>
        </w:r>
        <w:r>
          <w:t>19</w:t>
        </w:r>
        <w:r>
          <w:fldChar w:fldCharType="end"/>
        </w:r>
      </w:hyperlink>
    </w:p>
    <w:p>
      <w:pPr>
        <w:pStyle w:val="TOC2"/>
        <w:tabs>
          <w:tab w:val="right" w:leader="dot" w:pos="8306"/>
        </w:tabs>
      </w:pPr>
      <w:hyperlink w:anchor="_Toc13805" w:history="1">
        <w:r>
          <w:rPr>
            <w:rFonts w:ascii="仿宋" w:eastAsia="仿宋" w:hAnsi="仿宋" w:cs="仿宋" w:hint="eastAsia"/>
            <w:lang w:eastAsia="zh-CN"/>
          </w:rPr>
          <w:t>(二)、节能、高效脱水设备项目建设必要性分析</w:t>
        </w:r>
        <w:r>
          <w:tab/>
        </w:r>
        <w:r>
          <w:fldChar w:fldCharType="begin"/>
        </w:r>
        <w:r>
          <w:instrText xml:space="preserve"> PAGEREF _Toc13805 \h </w:instrText>
        </w:r>
        <w:r>
          <w:fldChar w:fldCharType="separate"/>
        </w:r>
        <w:r>
          <w:t>21</w:t>
        </w:r>
        <w:r>
          <w:fldChar w:fldCharType="end"/>
        </w:r>
      </w:hyperlink>
    </w:p>
    <w:p>
      <w:pPr>
        <w:pStyle w:val="TOC1"/>
        <w:tabs>
          <w:tab w:val="right" w:leader="dot" w:pos="8306"/>
        </w:tabs>
      </w:pPr>
      <w:hyperlink w:anchor="_Toc1446" w:history="1">
        <w:r>
          <w:rPr>
            <w:rFonts w:ascii="仿宋" w:eastAsia="仿宋" w:hAnsi="仿宋" w:cs="仿宋" w:hint="eastAsia"/>
            <w:lang w:eastAsia="zh-CN"/>
          </w:rPr>
          <w:t>六、节能、高效脱水设备项目选址可行性分析</w:t>
        </w:r>
        <w:r>
          <w:tab/>
        </w:r>
        <w:r>
          <w:fldChar w:fldCharType="begin"/>
        </w:r>
        <w:r>
          <w:instrText xml:space="preserve"> PAGEREF _Toc1446 \h </w:instrText>
        </w:r>
        <w:r>
          <w:fldChar w:fldCharType="separate"/>
        </w:r>
        <w:r>
          <w:t>22</w:t>
        </w:r>
        <w:r>
          <w:fldChar w:fldCharType="end"/>
        </w:r>
      </w:hyperlink>
    </w:p>
    <w:p>
      <w:pPr>
        <w:pStyle w:val="TOC2"/>
        <w:tabs>
          <w:tab w:val="right" w:leader="dot" w:pos="8306"/>
        </w:tabs>
      </w:pPr>
      <w:hyperlink w:anchor="_Toc14971" w:history="1">
        <w:r>
          <w:rPr>
            <w:rFonts w:ascii="仿宋" w:eastAsia="仿宋" w:hAnsi="仿宋" w:cs="仿宋" w:hint="eastAsia"/>
            <w:lang w:eastAsia="zh-CN"/>
          </w:rPr>
          <w:t>(一)、节能、高效脱水设备项目选址</w:t>
        </w:r>
        <w:r>
          <w:tab/>
        </w:r>
        <w:r>
          <w:fldChar w:fldCharType="begin"/>
        </w:r>
        <w:r>
          <w:instrText xml:space="preserve"> PAGEREF _Toc14971 \h </w:instrText>
        </w:r>
        <w:r>
          <w:fldChar w:fldCharType="separate"/>
        </w:r>
        <w:r>
          <w:t>22</w:t>
        </w:r>
        <w:r>
          <w:fldChar w:fldCharType="end"/>
        </w:r>
      </w:hyperlink>
    </w:p>
    <w:p>
      <w:pPr>
        <w:pStyle w:val="TOC2"/>
        <w:tabs>
          <w:tab w:val="right" w:leader="dot" w:pos="8306"/>
        </w:tabs>
      </w:pPr>
      <w:hyperlink w:anchor="_Toc20330" w:history="1">
        <w:r>
          <w:rPr>
            <w:rFonts w:ascii="仿宋" w:eastAsia="仿宋" w:hAnsi="仿宋" w:cs="仿宋" w:hint="eastAsia"/>
            <w:lang w:eastAsia="zh-CN"/>
          </w:rPr>
          <w:t>(二)、用地控制指标</w:t>
        </w:r>
        <w:r>
          <w:tab/>
        </w:r>
        <w:r>
          <w:fldChar w:fldCharType="begin"/>
        </w:r>
        <w:r>
          <w:instrText xml:space="preserve"> PAGEREF _Toc20330 \h </w:instrText>
        </w:r>
        <w:r>
          <w:fldChar w:fldCharType="separate"/>
        </w:r>
        <w:r>
          <w:t>22</w:t>
        </w:r>
        <w:r>
          <w:fldChar w:fldCharType="end"/>
        </w:r>
      </w:hyperlink>
    </w:p>
    <w:p>
      <w:pPr>
        <w:pStyle w:val="TOC2"/>
        <w:tabs>
          <w:tab w:val="right" w:leader="dot" w:pos="8306"/>
        </w:tabs>
      </w:pPr>
      <w:hyperlink w:anchor="_Toc22536" w:history="1">
        <w:r>
          <w:rPr>
            <w:rFonts w:ascii="仿宋" w:eastAsia="仿宋" w:hAnsi="仿宋" w:cs="仿宋" w:hint="eastAsia"/>
            <w:lang w:eastAsia="zh-CN"/>
          </w:rPr>
          <w:t>(三)、节约用地措施</w:t>
        </w:r>
        <w:r>
          <w:tab/>
        </w:r>
        <w:r>
          <w:fldChar w:fldCharType="begin"/>
        </w:r>
        <w:r>
          <w:instrText xml:space="preserve"> PAGEREF _Toc22536 \h </w:instrText>
        </w:r>
        <w:r>
          <w:fldChar w:fldCharType="separate"/>
        </w:r>
        <w:r>
          <w:t>24</w:t>
        </w:r>
        <w:r>
          <w:fldChar w:fldCharType="end"/>
        </w:r>
      </w:hyperlink>
    </w:p>
    <w:p>
      <w:pPr>
        <w:pStyle w:val="TOC2"/>
        <w:tabs>
          <w:tab w:val="right" w:leader="dot" w:pos="8306"/>
        </w:tabs>
      </w:pPr>
      <w:hyperlink w:anchor="_Toc735" w:history="1">
        <w:r>
          <w:rPr>
            <w:rFonts w:ascii="仿宋" w:eastAsia="仿宋" w:hAnsi="仿宋" w:cs="仿宋" w:hint="eastAsia"/>
            <w:lang w:eastAsia="zh-CN"/>
          </w:rPr>
          <w:t>(四)、总图布置方案</w:t>
        </w:r>
        <w:r>
          <w:tab/>
        </w:r>
        <w:r>
          <w:fldChar w:fldCharType="begin"/>
        </w:r>
        <w:r>
          <w:instrText xml:space="preserve"> PAGEREF _Toc735 \h </w:instrText>
        </w:r>
        <w:r>
          <w:fldChar w:fldCharType="separate"/>
        </w:r>
        <w:r>
          <w:t>25</w:t>
        </w:r>
        <w:r>
          <w:fldChar w:fldCharType="end"/>
        </w:r>
      </w:hyperlink>
    </w:p>
    <w:p>
      <w:pPr>
        <w:pStyle w:val="TOC2"/>
        <w:tabs>
          <w:tab w:val="right" w:leader="dot" w:pos="8306"/>
        </w:tabs>
      </w:pPr>
      <w:hyperlink w:anchor="_Toc9077" w:history="1">
        <w:r>
          <w:rPr>
            <w:rFonts w:ascii="仿宋" w:eastAsia="仿宋" w:hAnsi="仿宋" w:cs="仿宋" w:hint="eastAsia"/>
            <w:lang w:eastAsia="zh-CN"/>
          </w:rPr>
          <w:t>(五)、选址综合评价</w:t>
        </w:r>
        <w:r>
          <w:tab/>
        </w:r>
        <w:r>
          <w:fldChar w:fldCharType="begin"/>
        </w:r>
        <w:r>
          <w:instrText xml:space="preserve"> PAGEREF _Toc9077 \h </w:instrText>
        </w:r>
        <w:r>
          <w:fldChar w:fldCharType="separate"/>
        </w:r>
        <w:r>
          <w:t>26</w:t>
        </w:r>
        <w:r>
          <w:fldChar w:fldCharType="end"/>
        </w:r>
      </w:hyperlink>
    </w:p>
    <w:p>
      <w:pPr>
        <w:pStyle w:val="TOC1"/>
        <w:tabs>
          <w:tab w:val="right" w:leader="dot" w:pos="8306"/>
        </w:tabs>
      </w:pPr>
      <w:hyperlink w:anchor="_Toc20692" w:history="1">
        <w:r>
          <w:rPr>
            <w:rFonts w:ascii="仿宋" w:eastAsia="仿宋" w:hAnsi="仿宋" w:cs="仿宋" w:hint="eastAsia"/>
            <w:lang w:eastAsia="zh-CN"/>
          </w:rPr>
          <w:t>七、生产安全保护</w:t>
        </w:r>
        <w:r>
          <w:tab/>
        </w:r>
        <w:r>
          <w:fldChar w:fldCharType="begin"/>
        </w:r>
        <w:r>
          <w:instrText xml:space="preserve"> PAGEREF _Toc20692 \h </w:instrText>
        </w:r>
        <w:r>
          <w:fldChar w:fldCharType="separate"/>
        </w:r>
        <w:r>
          <w:t>28</w:t>
        </w:r>
        <w:r>
          <w:fldChar w:fldCharType="end"/>
        </w:r>
      </w:hyperlink>
    </w:p>
    <w:p>
      <w:pPr>
        <w:pStyle w:val="TOC2"/>
        <w:tabs>
          <w:tab w:val="right" w:leader="dot" w:pos="8306"/>
        </w:tabs>
      </w:pPr>
      <w:hyperlink w:anchor="_Toc1025" w:history="1">
        <w:r>
          <w:rPr>
            <w:rFonts w:ascii="仿宋" w:eastAsia="仿宋" w:hAnsi="仿宋" w:cs="仿宋" w:hint="eastAsia"/>
            <w:lang w:eastAsia="zh-CN"/>
          </w:rPr>
          <w:t>(一)、消防安全</w:t>
        </w:r>
        <w:r>
          <w:tab/>
        </w:r>
        <w:r>
          <w:fldChar w:fldCharType="begin"/>
        </w:r>
        <w:r>
          <w:instrText xml:space="preserve"> PAGEREF _Toc1025 \h </w:instrText>
        </w:r>
        <w:r>
          <w:fldChar w:fldCharType="separate"/>
        </w:r>
        <w:r>
          <w:t>28</w:t>
        </w:r>
        <w:r>
          <w:fldChar w:fldCharType="end"/>
        </w:r>
      </w:hyperlink>
    </w:p>
    <w:p>
      <w:pPr>
        <w:pStyle w:val="TOC2"/>
        <w:tabs>
          <w:tab w:val="right" w:leader="dot" w:pos="8306"/>
        </w:tabs>
      </w:pPr>
      <w:hyperlink w:anchor="_Toc16014" w:history="1">
        <w:r>
          <w:rPr>
            <w:rFonts w:ascii="仿宋" w:eastAsia="仿宋" w:hAnsi="仿宋" w:cs="仿宋" w:hint="eastAsia"/>
            <w:lang w:eastAsia="zh-CN"/>
          </w:rPr>
          <w:t>(二)、防火防爆总图布置措施</w:t>
        </w:r>
        <w:r>
          <w:tab/>
        </w:r>
        <w:r>
          <w:fldChar w:fldCharType="begin"/>
        </w:r>
        <w:r>
          <w:instrText xml:space="preserve"> PAGEREF _Toc16014 \h </w:instrText>
        </w:r>
        <w:r>
          <w:fldChar w:fldCharType="separate"/>
        </w:r>
        <w:r>
          <w:t>29</w:t>
        </w:r>
        <w:r>
          <w:fldChar w:fldCharType="end"/>
        </w:r>
      </w:hyperlink>
    </w:p>
    <w:p>
      <w:pPr>
        <w:pStyle w:val="TOC2"/>
        <w:tabs>
          <w:tab w:val="right" w:leader="dot" w:pos="8306"/>
        </w:tabs>
      </w:pPr>
      <w:hyperlink w:anchor="_Toc16598" w:history="1">
        <w:r>
          <w:rPr>
            <w:rFonts w:ascii="仿宋" w:eastAsia="仿宋" w:hAnsi="仿宋" w:cs="仿宋" w:hint="eastAsia"/>
            <w:lang w:eastAsia="zh-CN"/>
          </w:rPr>
          <w:t>(三)、自然灾害防范措施</w:t>
        </w:r>
        <w:r>
          <w:tab/>
        </w:r>
        <w:r>
          <w:fldChar w:fldCharType="begin"/>
        </w:r>
        <w:r>
          <w:instrText xml:space="preserve"> PAGEREF _Toc16598 \h </w:instrText>
        </w:r>
        <w:r>
          <w:fldChar w:fldCharType="separate"/>
        </w:r>
        <w:r>
          <w:t>30</w:t>
        </w:r>
        <w:r>
          <w:fldChar w:fldCharType="end"/>
        </w:r>
      </w:hyperlink>
    </w:p>
    <w:p>
      <w:pPr>
        <w:pStyle w:val="TOC2"/>
        <w:tabs>
          <w:tab w:val="right" w:leader="dot" w:pos="8306"/>
        </w:tabs>
      </w:pPr>
      <w:hyperlink w:anchor="_Toc22948" w:history="1">
        <w:r>
          <w:rPr>
            <w:rFonts w:ascii="仿宋" w:eastAsia="仿宋" w:hAnsi="仿宋" w:cs="仿宋" w:hint="eastAsia"/>
            <w:lang w:eastAsia="zh-CN"/>
          </w:rPr>
          <w:t>(四)、安全色及安全标志使用要求</w:t>
        </w:r>
        <w:r>
          <w:tab/>
        </w:r>
        <w:r>
          <w:fldChar w:fldCharType="begin"/>
        </w:r>
        <w:r>
          <w:instrText xml:space="preserve"> PAGEREF _Toc22948 \h </w:instrText>
        </w:r>
        <w:r>
          <w:fldChar w:fldCharType="separate"/>
        </w:r>
        <w:r>
          <w:t>31</w:t>
        </w:r>
        <w:r>
          <w:fldChar w:fldCharType="end"/>
        </w:r>
      </w:hyperlink>
    </w:p>
    <w:p>
      <w:pPr>
        <w:pStyle w:val="TOC2"/>
        <w:tabs>
          <w:tab w:val="right" w:leader="dot" w:pos="8306"/>
        </w:tabs>
      </w:pPr>
      <w:hyperlink w:anchor="_Toc20477" w:history="1">
        <w:r>
          <w:rPr>
            <w:rFonts w:ascii="仿宋" w:eastAsia="仿宋" w:hAnsi="仿宋" w:cs="仿宋" w:hint="eastAsia"/>
            <w:lang w:eastAsia="zh-CN"/>
          </w:rPr>
          <w:t>(五)、防尘防毒措施</w:t>
        </w:r>
        <w:r>
          <w:tab/>
        </w:r>
        <w:r>
          <w:fldChar w:fldCharType="begin"/>
        </w:r>
        <w:r>
          <w:instrText xml:space="preserve"> PAGEREF _Toc20477 \h </w:instrText>
        </w:r>
        <w:r>
          <w:fldChar w:fldCharType="separate"/>
        </w:r>
        <w:r>
          <w:t>32</w:t>
        </w:r>
        <w:r>
          <w:fldChar w:fldCharType="end"/>
        </w:r>
      </w:hyperlink>
    </w:p>
    <w:p>
      <w:pPr>
        <w:pStyle w:val="TOC2"/>
        <w:tabs>
          <w:tab w:val="right" w:leader="dot" w:pos="8306"/>
        </w:tabs>
      </w:pPr>
      <w:hyperlink w:anchor="_Toc2966" w:history="1">
        <w:r>
          <w:rPr>
            <w:rFonts w:ascii="仿宋" w:eastAsia="仿宋" w:hAnsi="仿宋" w:cs="仿宋" w:hint="eastAsia"/>
            <w:lang w:eastAsia="zh-CN"/>
          </w:rPr>
          <w:t>(六)、防静电、触电防护及防雷措施</w:t>
        </w:r>
        <w:r>
          <w:tab/>
        </w:r>
        <w:r>
          <w:fldChar w:fldCharType="begin"/>
        </w:r>
        <w:r>
          <w:instrText xml:space="preserve"> PAGEREF _Toc2966 \h </w:instrText>
        </w:r>
        <w:r>
          <w:fldChar w:fldCharType="separate"/>
        </w:r>
        <w:r>
          <w:t>33</w:t>
        </w:r>
        <w:r>
          <w:fldChar w:fldCharType="end"/>
        </w:r>
      </w:hyperlink>
    </w:p>
    <w:p>
      <w:pPr>
        <w:pStyle w:val="TOC2"/>
        <w:tabs>
          <w:tab w:val="right" w:leader="dot" w:pos="8306"/>
        </w:tabs>
      </w:pPr>
      <w:hyperlink w:anchor="_Toc6666" w:history="1">
        <w:r>
          <w:rPr>
            <w:rFonts w:ascii="仿宋" w:eastAsia="仿宋" w:hAnsi="仿宋" w:cs="仿宋" w:hint="eastAsia"/>
            <w:lang w:eastAsia="zh-CN"/>
          </w:rPr>
          <w:t>(七)、机械设备安全保障措施</w:t>
        </w:r>
        <w:r>
          <w:tab/>
        </w:r>
        <w:r>
          <w:fldChar w:fldCharType="begin"/>
        </w:r>
        <w:r>
          <w:instrText xml:space="preserve"> PAGEREF _Toc6666 \h </w:instrText>
        </w:r>
        <w:r>
          <w:fldChar w:fldCharType="separate"/>
        </w:r>
        <w:r>
          <w:t>35</w:t>
        </w:r>
        <w:r>
          <w:fldChar w:fldCharType="end"/>
        </w:r>
      </w:hyperlink>
    </w:p>
    <w:p>
      <w:pPr>
        <w:pStyle w:val="TOC1"/>
        <w:tabs>
          <w:tab w:val="right" w:leader="dot" w:pos="8306"/>
        </w:tabs>
      </w:pPr>
      <w:hyperlink w:anchor="_Toc4961" w:history="1">
        <w:r>
          <w:rPr>
            <w:rFonts w:ascii="仿宋" w:eastAsia="仿宋" w:hAnsi="仿宋" w:cs="仿宋" w:hint="eastAsia"/>
            <w:lang w:eastAsia="zh-CN"/>
          </w:rPr>
          <w:t>八、节能、高效脱水设备项目投资规划</w:t>
        </w:r>
        <w:r>
          <w:tab/>
        </w:r>
        <w:r>
          <w:fldChar w:fldCharType="begin"/>
        </w:r>
        <w:r>
          <w:instrText xml:space="preserve"> PAGEREF _Toc4961 \h </w:instrText>
        </w:r>
        <w:r>
          <w:fldChar w:fldCharType="separate"/>
        </w:r>
        <w:r>
          <w:t>36</w:t>
        </w:r>
        <w:r>
          <w:fldChar w:fldCharType="end"/>
        </w:r>
      </w:hyperlink>
    </w:p>
    <w:p>
      <w:pPr>
        <w:pStyle w:val="TOC2"/>
        <w:tabs>
          <w:tab w:val="right" w:leader="dot" w:pos="8306"/>
        </w:tabs>
      </w:pPr>
      <w:hyperlink w:anchor="_Toc16375" w:history="1">
        <w:r>
          <w:rPr>
            <w:rFonts w:ascii="仿宋" w:eastAsia="仿宋" w:hAnsi="仿宋" w:cs="仿宋" w:hint="eastAsia"/>
            <w:lang w:eastAsia="zh-CN"/>
          </w:rPr>
          <w:t>(一)、节能、高效脱水设备项目总投资估算</w:t>
        </w:r>
        <w:r>
          <w:tab/>
        </w:r>
        <w:r>
          <w:fldChar w:fldCharType="begin"/>
        </w:r>
        <w:r>
          <w:instrText xml:space="preserve"> PAGEREF _Toc16375 \h </w:instrText>
        </w:r>
        <w:r>
          <w:fldChar w:fldCharType="separate"/>
        </w:r>
        <w:r>
          <w:t>36</w:t>
        </w:r>
        <w:r>
          <w:fldChar w:fldCharType="end"/>
        </w:r>
      </w:hyperlink>
    </w:p>
    <w:p>
      <w:pPr>
        <w:pStyle w:val="TOC2"/>
        <w:tabs>
          <w:tab w:val="right" w:leader="dot" w:pos="8306"/>
        </w:tabs>
      </w:pPr>
      <w:hyperlink w:anchor="_Toc7253" w:history="1">
        <w:r>
          <w:rPr>
            <w:rFonts w:ascii="仿宋" w:eastAsia="仿宋" w:hAnsi="仿宋" w:cs="仿宋" w:hint="eastAsia"/>
            <w:lang w:eastAsia="zh-CN"/>
          </w:rPr>
          <w:t>(二)、资金筹措</w:t>
        </w:r>
        <w:r>
          <w:tab/>
        </w:r>
        <w:r>
          <w:fldChar w:fldCharType="begin"/>
        </w:r>
        <w:r>
          <w:instrText xml:space="preserve"> PAGEREF _Toc7253 \h </w:instrText>
        </w:r>
        <w:r>
          <w:fldChar w:fldCharType="separate"/>
        </w:r>
        <w:r>
          <w:t>38</w:t>
        </w:r>
        <w:r>
          <w:fldChar w:fldCharType="end"/>
        </w:r>
      </w:hyperlink>
    </w:p>
    <w:p>
      <w:pPr>
        <w:pStyle w:val="TOC1"/>
        <w:tabs>
          <w:tab w:val="right" w:leader="dot" w:pos="8306"/>
        </w:tabs>
      </w:pPr>
      <w:hyperlink w:anchor="_Toc7433" w:history="1">
        <w:r>
          <w:rPr>
            <w:rFonts w:ascii="仿宋" w:eastAsia="仿宋" w:hAnsi="仿宋" w:cs="仿宋" w:hint="eastAsia"/>
            <w:lang w:eastAsia="zh-CN"/>
          </w:rPr>
          <w:t>九、节能、高效脱水设备项目环境影响分析</w:t>
        </w:r>
        <w:r>
          <w:tab/>
        </w:r>
        <w:r>
          <w:fldChar w:fldCharType="begin"/>
        </w:r>
        <w:r>
          <w:instrText xml:space="preserve"> PAGEREF _Toc7433 \h </w:instrText>
        </w:r>
        <w:r>
          <w:fldChar w:fldCharType="separate"/>
        </w:r>
        <w:r>
          <w:t>38</w:t>
        </w:r>
        <w:r>
          <w:fldChar w:fldCharType="end"/>
        </w:r>
      </w:hyperlink>
    </w:p>
    <w:p>
      <w:pPr>
        <w:pStyle w:val="TOC2"/>
        <w:tabs>
          <w:tab w:val="right" w:leader="dot" w:pos="8306"/>
        </w:tabs>
      </w:pPr>
      <w:hyperlink w:anchor="_Toc25849" w:history="1">
        <w:r>
          <w:rPr>
            <w:rFonts w:ascii="仿宋" w:eastAsia="仿宋" w:hAnsi="仿宋" w:cs="仿宋" w:hint="eastAsia"/>
            <w:lang w:eastAsia="zh-CN"/>
          </w:rPr>
          <w:t>(一)、建设区域环境质量现状</w:t>
        </w:r>
        <w:r>
          <w:tab/>
        </w:r>
        <w:r>
          <w:fldChar w:fldCharType="begin"/>
        </w:r>
        <w:r>
          <w:instrText xml:space="preserve"> PAGEREF _Toc25849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37" w:history="1">
        <w:r>
          <w:rPr>
            <w:rFonts w:ascii="仿宋" w:eastAsia="仿宋" w:hAnsi="仿宋" w:cs="仿宋" w:hint="eastAsia"/>
            <w:lang w:eastAsia="zh-CN"/>
          </w:rPr>
          <w:t>(二)、建设期环境保护</w:t>
        </w:r>
        <w:r>
          <w:tab/>
        </w:r>
        <w:r>
          <w:fldChar w:fldCharType="begin"/>
        </w:r>
        <w:r>
          <w:instrText xml:space="preserve"> PAGEREF _Toc19637 \h </w:instrText>
        </w:r>
        <w:r>
          <w:fldChar w:fldCharType="separate"/>
        </w:r>
        <w:r>
          <w:t>40</w:t>
        </w:r>
        <w:r>
          <w:fldChar w:fldCharType="end"/>
        </w:r>
      </w:hyperlink>
    </w:p>
    <w:p>
      <w:pPr>
        <w:pStyle w:val="TOC2"/>
        <w:tabs>
          <w:tab w:val="right" w:leader="dot" w:pos="8306"/>
        </w:tabs>
      </w:pPr>
      <w:hyperlink w:anchor="_Toc15817" w:history="1">
        <w:r>
          <w:rPr>
            <w:rFonts w:ascii="仿宋" w:eastAsia="仿宋" w:hAnsi="仿宋" w:cs="仿宋" w:hint="eastAsia"/>
            <w:lang w:eastAsia="zh-CN"/>
          </w:rPr>
          <w:t>(三)、运营期环境保护</w:t>
        </w:r>
        <w:r>
          <w:tab/>
        </w:r>
        <w:r>
          <w:fldChar w:fldCharType="begin"/>
        </w:r>
        <w:r>
          <w:instrText xml:space="preserve"> PAGEREF _Toc15817 \h </w:instrText>
        </w:r>
        <w:r>
          <w:fldChar w:fldCharType="separate"/>
        </w:r>
        <w:r>
          <w:t>41</w:t>
        </w:r>
        <w:r>
          <w:fldChar w:fldCharType="end"/>
        </w:r>
      </w:hyperlink>
    </w:p>
    <w:p>
      <w:pPr>
        <w:pStyle w:val="TOC2"/>
        <w:tabs>
          <w:tab w:val="right" w:leader="dot" w:pos="8306"/>
        </w:tabs>
      </w:pPr>
      <w:hyperlink w:anchor="_Toc31971" w:history="1">
        <w:r>
          <w:rPr>
            <w:rFonts w:ascii="仿宋" w:eastAsia="仿宋" w:hAnsi="仿宋" w:cs="仿宋" w:hint="eastAsia"/>
            <w:lang w:eastAsia="zh-CN"/>
          </w:rPr>
          <w:t>(四)、节能、高效脱水设备项目建设对区域经济的影响</w:t>
        </w:r>
        <w:r>
          <w:tab/>
        </w:r>
        <w:r>
          <w:fldChar w:fldCharType="begin"/>
        </w:r>
        <w:r>
          <w:instrText xml:space="preserve"> PAGEREF _Toc31971 \h </w:instrText>
        </w:r>
        <w:r>
          <w:fldChar w:fldCharType="separate"/>
        </w:r>
        <w:r>
          <w:t>43</w:t>
        </w:r>
        <w:r>
          <w:fldChar w:fldCharType="end"/>
        </w:r>
      </w:hyperlink>
    </w:p>
    <w:p>
      <w:pPr>
        <w:pStyle w:val="TOC2"/>
        <w:tabs>
          <w:tab w:val="right" w:leader="dot" w:pos="8306"/>
        </w:tabs>
      </w:pPr>
      <w:hyperlink w:anchor="_Toc9989" w:history="1">
        <w:r>
          <w:rPr>
            <w:rFonts w:ascii="仿宋" w:eastAsia="仿宋" w:hAnsi="仿宋" w:cs="仿宋" w:hint="eastAsia"/>
            <w:lang w:eastAsia="zh-CN"/>
          </w:rPr>
          <w:t>(五)、废弃物处理</w:t>
        </w:r>
        <w:r>
          <w:tab/>
        </w:r>
        <w:r>
          <w:fldChar w:fldCharType="begin"/>
        </w:r>
        <w:r>
          <w:instrText xml:space="preserve"> PAGEREF _Toc9989 \h </w:instrText>
        </w:r>
        <w:r>
          <w:fldChar w:fldCharType="separate"/>
        </w:r>
        <w:r>
          <w:t>44</w:t>
        </w:r>
        <w:r>
          <w:fldChar w:fldCharType="end"/>
        </w:r>
      </w:hyperlink>
    </w:p>
    <w:p>
      <w:pPr>
        <w:pStyle w:val="TOC2"/>
        <w:tabs>
          <w:tab w:val="right" w:leader="dot" w:pos="8306"/>
        </w:tabs>
      </w:pPr>
      <w:hyperlink w:anchor="_Toc22267" w:history="1">
        <w:r>
          <w:rPr>
            <w:rFonts w:ascii="仿宋" w:eastAsia="仿宋" w:hAnsi="仿宋" w:cs="仿宋" w:hint="eastAsia"/>
            <w:lang w:eastAsia="zh-CN"/>
          </w:rPr>
          <w:t>(六)、特殊环境影响分析</w:t>
        </w:r>
        <w:r>
          <w:tab/>
        </w:r>
        <w:r>
          <w:fldChar w:fldCharType="begin"/>
        </w:r>
        <w:r>
          <w:instrText xml:space="preserve"> PAGEREF _Toc22267 \h </w:instrText>
        </w:r>
        <w:r>
          <w:fldChar w:fldCharType="separate"/>
        </w:r>
        <w:r>
          <w:t>46</w:t>
        </w:r>
        <w:r>
          <w:fldChar w:fldCharType="end"/>
        </w:r>
      </w:hyperlink>
    </w:p>
    <w:p>
      <w:pPr>
        <w:pStyle w:val="TOC2"/>
        <w:tabs>
          <w:tab w:val="right" w:leader="dot" w:pos="8306"/>
        </w:tabs>
      </w:pPr>
      <w:hyperlink w:anchor="_Toc19959" w:history="1">
        <w:r>
          <w:rPr>
            <w:rFonts w:ascii="仿宋" w:eastAsia="仿宋" w:hAnsi="仿宋" w:cs="仿宋" w:hint="eastAsia"/>
            <w:lang w:eastAsia="zh-CN"/>
          </w:rPr>
          <w:t>(七)、清洁生产</w:t>
        </w:r>
        <w:r>
          <w:tab/>
        </w:r>
        <w:r>
          <w:fldChar w:fldCharType="begin"/>
        </w:r>
        <w:r>
          <w:instrText xml:space="preserve"> PAGEREF _Toc19959 \h </w:instrText>
        </w:r>
        <w:r>
          <w:fldChar w:fldCharType="separate"/>
        </w:r>
        <w:r>
          <w:t>47</w:t>
        </w:r>
        <w:r>
          <w:fldChar w:fldCharType="end"/>
        </w:r>
      </w:hyperlink>
    </w:p>
    <w:p>
      <w:pPr>
        <w:pStyle w:val="TOC2"/>
        <w:tabs>
          <w:tab w:val="right" w:leader="dot" w:pos="8306"/>
        </w:tabs>
      </w:pPr>
      <w:hyperlink w:anchor="_Toc24220" w:history="1">
        <w:r>
          <w:rPr>
            <w:rFonts w:ascii="仿宋" w:eastAsia="仿宋" w:hAnsi="仿宋" w:cs="仿宋" w:hint="eastAsia"/>
            <w:lang w:eastAsia="zh-CN"/>
          </w:rPr>
          <w:t>(八)、环境保护综合评价</w:t>
        </w:r>
        <w:r>
          <w:tab/>
        </w:r>
        <w:r>
          <w:fldChar w:fldCharType="begin"/>
        </w:r>
        <w:r>
          <w:instrText xml:space="preserve"> PAGEREF _Toc24220 \h </w:instrText>
        </w:r>
        <w:r>
          <w:fldChar w:fldCharType="separate"/>
        </w:r>
        <w:r>
          <w:t>48</w:t>
        </w:r>
        <w:r>
          <w:fldChar w:fldCharType="end"/>
        </w:r>
      </w:hyperlink>
    </w:p>
    <w:p>
      <w:pPr>
        <w:pStyle w:val="TOC1"/>
        <w:tabs>
          <w:tab w:val="right" w:leader="dot" w:pos="8306"/>
        </w:tabs>
      </w:pPr>
      <w:hyperlink w:anchor="_Toc27983" w:history="1">
        <w:r>
          <w:rPr>
            <w:rFonts w:ascii="仿宋" w:eastAsia="仿宋" w:hAnsi="仿宋" w:cs="仿宋" w:hint="eastAsia"/>
            <w:lang w:eastAsia="zh-CN"/>
          </w:rPr>
          <w:t>十、节能、高效脱水设备项目创新与研发</w:t>
        </w:r>
        <w:r>
          <w:tab/>
        </w:r>
        <w:r>
          <w:fldChar w:fldCharType="begin"/>
        </w:r>
        <w:r>
          <w:instrText xml:space="preserve"> PAGEREF _Toc27983 \h </w:instrText>
        </w:r>
        <w:r>
          <w:fldChar w:fldCharType="separate"/>
        </w:r>
        <w:r>
          <w:t>49</w:t>
        </w:r>
        <w:r>
          <w:fldChar w:fldCharType="end"/>
        </w:r>
      </w:hyperlink>
    </w:p>
    <w:p>
      <w:pPr>
        <w:pStyle w:val="TOC2"/>
        <w:tabs>
          <w:tab w:val="right" w:leader="dot" w:pos="8306"/>
        </w:tabs>
      </w:pPr>
      <w:hyperlink w:anchor="_Toc23294" w:history="1">
        <w:r>
          <w:rPr>
            <w:rFonts w:ascii="仿宋" w:eastAsia="仿宋" w:hAnsi="仿宋" w:cs="仿宋" w:hint="eastAsia"/>
            <w:lang w:eastAsia="zh-CN"/>
          </w:rPr>
          <w:t>(一)、创新策略与方向</w:t>
        </w:r>
        <w:r>
          <w:tab/>
        </w:r>
        <w:r>
          <w:fldChar w:fldCharType="begin"/>
        </w:r>
        <w:r>
          <w:instrText xml:space="preserve"> PAGEREF _Toc23294 \h </w:instrText>
        </w:r>
        <w:r>
          <w:fldChar w:fldCharType="separate"/>
        </w:r>
        <w:r>
          <w:t>49</w:t>
        </w:r>
        <w:r>
          <w:fldChar w:fldCharType="end"/>
        </w:r>
      </w:hyperlink>
    </w:p>
    <w:p>
      <w:pPr>
        <w:pStyle w:val="TOC2"/>
        <w:tabs>
          <w:tab w:val="right" w:leader="dot" w:pos="8306"/>
        </w:tabs>
      </w:pPr>
      <w:hyperlink w:anchor="_Toc29069" w:history="1">
        <w:r>
          <w:rPr>
            <w:rFonts w:ascii="仿宋" w:eastAsia="仿宋" w:hAnsi="仿宋" w:cs="仿宋" w:hint="eastAsia"/>
            <w:lang w:eastAsia="zh-CN"/>
          </w:rPr>
          <w:t>(二)、研发规划与投入</w:t>
        </w:r>
        <w:r>
          <w:tab/>
        </w:r>
        <w:r>
          <w:fldChar w:fldCharType="begin"/>
        </w:r>
        <w:r>
          <w:instrText xml:space="preserve"> PAGEREF _Toc29069 \h </w:instrText>
        </w:r>
        <w:r>
          <w:fldChar w:fldCharType="separate"/>
        </w:r>
        <w:r>
          <w:t>51</w:t>
        </w:r>
        <w:r>
          <w:fldChar w:fldCharType="end"/>
        </w:r>
      </w:hyperlink>
    </w:p>
    <w:p>
      <w:pPr>
        <w:pStyle w:val="TOC1"/>
        <w:tabs>
          <w:tab w:val="right" w:leader="dot" w:pos="8306"/>
        </w:tabs>
      </w:pPr>
      <w:hyperlink w:anchor="_Toc18491" w:history="1">
        <w:r>
          <w:rPr>
            <w:rFonts w:ascii="仿宋" w:eastAsia="仿宋" w:hAnsi="仿宋" w:cs="仿宋" w:hint="eastAsia"/>
            <w:lang w:eastAsia="zh-CN"/>
          </w:rPr>
          <w:t>十一、节能、高效脱水设备项目社会影响</w:t>
        </w:r>
        <w:r>
          <w:tab/>
        </w:r>
        <w:r>
          <w:fldChar w:fldCharType="begin"/>
        </w:r>
        <w:r>
          <w:instrText xml:space="preserve"> PAGEREF _Toc18491 \h </w:instrText>
        </w:r>
        <w:r>
          <w:fldChar w:fldCharType="separate"/>
        </w:r>
        <w:r>
          <w:t>53</w:t>
        </w:r>
        <w:r>
          <w:fldChar w:fldCharType="end"/>
        </w:r>
      </w:hyperlink>
    </w:p>
    <w:p>
      <w:pPr>
        <w:pStyle w:val="TOC2"/>
        <w:tabs>
          <w:tab w:val="right" w:leader="dot" w:pos="8306"/>
        </w:tabs>
      </w:pPr>
      <w:hyperlink w:anchor="_Toc2449" w:history="1">
        <w:r>
          <w:rPr>
            <w:rFonts w:ascii="仿宋" w:eastAsia="仿宋" w:hAnsi="仿宋" w:cs="仿宋" w:hint="eastAsia"/>
            <w:lang w:eastAsia="zh-CN"/>
          </w:rPr>
          <w:t>(一)、社会责任与义务</w:t>
        </w:r>
        <w:r>
          <w:tab/>
        </w:r>
        <w:r>
          <w:fldChar w:fldCharType="begin"/>
        </w:r>
        <w:r>
          <w:instrText xml:space="preserve"> PAGEREF _Toc2449 \h </w:instrText>
        </w:r>
        <w:r>
          <w:fldChar w:fldCharType="separate"/>
        </w:r>
        <w:r>
          <w:t>53</w:t>
        </w:r>
        <w:r>
          <w:fldChar w:fldCharType="end"/>
        </w:r>
      </w:hyperlink>
    </w:p>
    <w:p>
      <w:pPr>
        <w:pStyle w:val="TOC2"/>
        <w:tabs>
          <w:tab w:val="right" w:leader="dot" w:pos="8306"/>
        </w:tabs>
      </w:pPr>
      <w:hyperlink w:anchor="_Toc30747" w:history="1">
        <w:r>
          <w:rPr>
            <w:rFonts w:ascii="仿宋" w:eastAsia="仿宋" w:hAnsi="仿宋" w:cs="仿宋" w:hint="eastAsia"/>
            <w:lang w:eastAsia="zh-CN"/>
          </w:rPr>
          <w:t>(二)、社会参与与沟通</w:t>
        </w:r>
        <w:r>
          <w:tab/>
        </w:r>
        <w:r>
          <w:fldChar w:fldCharType="begin"/>
        </w:r>
        <w:r>
          <w:instrText xml:space="preserve"> PAGEREF _Toc30747 \h </w:instrText>
        </w:r>
        <w:r>
          <w:fldChar w:fldCharType="separate"/>
        </w:r>
        <w:r>
          <w:t>53</w:t>
        </w:r>
        <w:r>
          <w:fldChar w:fldCharType="end"/>
        </w:r>
      </w:hyperlink>
    </w:p>
    <w:p>
      <w:pPr>
        <w:pStyle w:val="TOC1"/>
        <w:tabs>
          <w:tab w:val="right" w:leader="dot" w:pos="8306"/>
        </w:tabs>
      </w:pPr>
      <w:hyperlink w:anchor="_Toc19654" w:history="1">
        <w:r>
          <w:rPr>
            <w:rFonts w:ascii="仿宋" w:eastAsia="仿宋" w:hAnsi="仿宋" w:cs="仿宋" w:hint="eastAsia"/>
            <w:lang w:eastAsia="zh-CN"/>
          </w:rPr>
          <w:t>十二、节能、高效脱水设备项目人力资源培养与发展</w:t>
        </w:r>
        <w:r>
          <w:tab/>
        </w:r>
        <w:r>
          <w:fldChar w:fldCharType="begin"/>
        </w:r>
        <w:r>
          <w:instrText xml:space="preserve"> PAGEREF _Toc19654 \h </w:instrText>
        </w:r>
        <w:r>
          <w:fldChar w:fldCharType="separate"/>
        </w:r>
        <w:r>
          <w:t>54</w:t>
        </w:r>
        <w:r>
          <w:fldChar w:fldCharType="end"/>
        </w:r>
      </w:hyperlink>
    </w:p>
    <w:p>
      <w:pPr>
        <w:pStyle w:val="TOC2"/>
        <w:tabs>
          <w:tab w:val="right" w:leader="dot" w:pos="8306"/>
        </w:tabs>
      </w:pPr>
      <w:hyperlink w:anchor="_Toc1566" w:history="1">
        <w:r>
          <w:rPr>
            <w:rFonts w:ascii="仿宋" w:eastAsia="仿宋" w:hAnsi="仿宋" w:cs="仿宋" w:hint="eastAsia"/>
            <w:lang w:eastAsia="zh-CN"/>
          </w:rPr>
          <w:t>(一)、人才需求与规划</w:t>
        </w:r>
        <w:r>
          <w:tab/>
        </w:r>
        <w:r>
          <w:fldChar w:fldCharType="begin"/>
        </w:r>
        <w:r>
          <w:instrText xml:space="preserve"> PAGEREF _Toc1566 \h </w:instrText>
        </w:r>
        <w:r>
          <w:fldChar w:fldCharType="separate"/>
        </w:r>
        <w:r>
          <w:t>54</w:t>
        </w:r>
        <w:r>
          <w:fldChar w:fldCharType="end"/>
        </w:r>
      </w:hyperlink>
    </w:p>
    <w:p>
      <w:pPr>
        <w:pStyle w:val="TOC2"/>
        <w:tabs>
          <w:tab w:val="right" w:leader="dot" w:pos="8306"/>
        </w:tabs>
      </w:pPr>
      <w:hyperlink w:anchor="_Toc11136" w:history="1">
        <w:r>
          <w:rPr>
            <w:rFonts w:ascii="仿宋" w:eastAsia="仿宋" w:hAnsi="仿宋" w:cs="仿宋" w:hint="eastAsia"/>
            <w:lang w:eastAsia="zh-CN"/>
          </w:rPr>
          <w:t>(二)、培训与发展计划</w:t>
        </w:r>
        <w:r>
          <w:tab/>
        </w:r>
        <w:r>
          <w:fldChar w:fldCharType="begin"/>
        </w:r>
        <w:r>
          <w:instrText xml:space="preserve"> PAGEREF _Toc11136 \h </w:instrText>
        </w:r>
        <w:r>
          <w:fldChar w:fldCharType="separate"/>
        </w:r>
        <w:r>
          <w:t>55</w:t>
        </w:r>
        <w:r>
          <w:fldChar w:fldCharType="end"/>
        </w:r>
      </w:hyperlink>
    </w:p>
    <w:p>
      <w:pPr>
        <w:pStyle w:val="TOC1"/>
        <w:tabs>
          <w:tab w:val="right" w:leader="dot" w:pos="8306"/>
        </w:tabs>
      </w:pPr>
      <w:hyperlink w:anchor="_Toc8393" w:history="1">
        <w:r>
          <w:rPr>
            <w:rFonts w:ascii="仿宋" w:eastAsia="仿宋" w:hAnsi="仿宋" w:cs="仿宋" w:hint="eastAsia"/>
            <w:lang w:eastAsia="zh-CN"/>
          </w:rPr>
          <w:t>十三、营销与推广策略</w:t>
        </w:r>
        <w:r>
          <w:tab/>
        </w:r>
        <w:r>
          <w:fldChar w:fldCharType="begin"/>
        </w:r>
        <w:r>
          <w:instrText xml:space="preserve"> PAGEREF _Toc8393 \h </w:instrText>
        </w:r>
        <w:r>
          <w:fldChar w:fldCharType="separate"/>
        </w:r>
        <w:r>
          <w:t>55</w:t>
        </w:r>
        <w:r>
          <w:fldChar w:fldCharType="end"/>
        </w:r>
      </w:hyperlink>
    </w:p>
    <w:p>
      <w:pPr>
        <w:pStyle w:val="TOC2"/>
        <w:tabs>
          <w:tab w:val="right" w:leader="dot" w:pos="8306"/>
        </w:tabs>
      </w:pPr>
      <w:hyperlink w:anchor="_Toc17294" w:history="1">
        <w:r>
          <w:rPr>
            <w:rFonts w:ascii="仿宋" w:eastAsia="仿宋" w:hAnsi="仿宋" w:cs="仿宋" w:hint="eastAsia"/>
            <w:lang w:eastAsia="zh-CN"/>
          </w:rPr>
          <w:t>(一)、产品/服务定位与特点</w:t>
        </w:r>
        <w:r>
          <w:tab/>
        </w:r>
        <w:r>
          <w:fldChar w:fldCharType="begin"/>
        </w:r>
        <w:r>
          <w:instrText xml:space="preserve"> PAGEREF _Toc17294 \h </w:instrText>
        </w:r>
        <w:r>
          <w:fldChar w:fldCharType="separate"/>
        </w:r>
        <w:r>
          <w:t>55</w:t>
        </w:r>
        <w:r>
          <w:fldChar w:fldCharType="end"/>
        </w:r>
      </w:hyperlink>
    </w:p>
    <w:p>
      <w:pPr>
        <w:pStyle w:val="TOC2"/>
        <w:tabs>
          <w:tab w:val="right" w:leader="dot" w:pos="8306"/>
        </w:tabs>
      </w:pPr>
      <w:hyperlink w:anchor="_Toc31376" w:history="1">
        <w:r>
          <w:rPr>
            <w:rFonts w:ascii="仿宋" w:eastAsia="仿宋" w:hAnsi="仿宋" w:cs="仿宋" w:hint="eastAsia"/>
            <w:lang w:eastAsia="zh-CN"/>
          </w:rPr>
          <w:t>(二)、市场定位与竞争分析</w:t>
        </w:r>
        <w:r>
          <w:tab/>
        </w:r>
        <w:r>
          <w:fldChar w:fldCharType="begin"/>
        </w:r>
        <w:r>
          <w:instrText xml:space="preserve"> PAGEREF _Toc31376 \h </w:instrText>
        </w:r>
        <w:r>
          <w:fldChar w:fldCharType="separate"/>
        </w:r>
        <w:r>
          <w:t>57</w:t>
        </w:r>
        <w:r>
          <w:fldChar w:fldCharType="end"/>
        </w:r>
      </w:hyperlink>
    </w:p>
    <w:p>
      <w:pPr>
        <w:pStyle w:val="TOC2"/>
        <w:tabs>
          <w:tab w:val="right" w:leader="dot" w:pos="8306"/>
        </w:tabs>
      </w:pPr>
      <w:hyperlink w:anchor="_Toc16905" w:history="1">
        <w:r>
          <w:rPr>
            <w:rFonts w:ascii="仿宋" w:eastAsia="仿宋" w:hAnsi="仿宋" w:cs="仿宋" w:hint="eastAsia"/>
            <w:lang w:eastAsia="zh-CN"/>
          </w:rPr>
          <w:t>(三)、营销渠道与策略</w:t>
        </w:r>
        <w:r>
          <w:tab/>
        </w:r>
        <w:r>
          <w:fldChar w:fldCharType="begin"/>
        </w:r>
        <w:r>
          <w:instrText xml:space="preserve"> PAGEREF _Toc16905 \h </w:instrText>
        </w:r>
        <w:r>
          <w:fldChar w:fldCharType="separate"/>
        </w:r>
        <w:r>
          <w:t>58</w:t>
        </w:r>
        <w:r>
          <w:fldChar w:fldCharType="end"/>
        </w:r>
      </w:hyperlink>
    </w:p>
    <w:p>
      <w:pPr>
        <w:pStyle w:val="TOC2"/>
        <w:tabs>
          <w:tab w:val="right" w:leader="dot" w:pos="8306"/>
        </w:tabs>
      </w:pPr>
      <w:hyperlink w:anchor="_Toc1741" w:history="1">
        <w:r>
          <w:rPr>
            <w:rFonts w:ascii="仿宋" w:eastAsia="仿宋" w:hAnsi="仿宋" w:cs="仿宋" w:hint="eastAsia"/>
            <w:lang w:eastAsia="zh-CN"/>
          </w:rPr>
          <w:t>(四)、推广与宣传活动</w:t>
        </w:r>
        <w:r>
          <w:tab/>
        </w:r>
        <w:r>
          <w:fldChar w:fldCharType="begin"/>
        </w:r>
        <w:r>
          <w:instrText xml:space="preserve"> PAGEREF _Toc1741 \h </w:instrText>
        </w:r>
        <w:r>
          <w:fldChar w:fldCharType="separate"/>
        </w:r>
        <w:r>
          <w:t>59</w:t>
        </w:r>
        <w:r>
          <w:fldChar w:fldCharType="end"/>
        </w:r>
      </w:hyperlink>
    </w:p>
    <w:p>
      <w:pPr>
        <w:pStyle w:val="TOC1"/>
        <w:tabs>
          <w:tab w:val="right" w:leader="dot" w:pos="8306"/>
        </w:tabs>
      </w:pPr>
      <w:hyperlink w:anchor="_Toc1255" w:history="1">
        <w:r>
          <w:rPr>
            <w:rFonts w:ascii="仿宋" w:eastAsia="仿宋" w:hAnsi="仿宋" w:cs="仿宋" w:hint="eastAsia"/>
            <w:lang w:eastAsia="zh-CN"/>
          </w:rPr>
          <w:t>十四、利益相关者分析与沟通计划</w:t>
        </w:r>
        <w:r>
          <w:tab/>
        </w:r>
        <w:r>
          <w:fldChar w:fldCharType="begin"/>
        </w:r>
        <w:r>
          <w:instrText xml:space="preserve"> PAGEREF _Toc1255 \h </w:instrText>
        </w:r>
        <w:r>
          <w:fldChar w:fldCharType="separate"/>
        </w:r>
        <w:r>
          <w:t>65</w:t>
        </w:r>
        <w:r>
          <w:fldChar w:fldCharType="end"/>
        </w:r>
      </w:hyperlink>
    </w:p>
    <w:p>
      <w:pPr>
        <w:pStyle w:val="TOC2"/>
        <w:tabs>
          <w:tab w:val="right" w:leader="dot" w:pos="8306"/>
        </w:tabs>
      </w:pPr>
      <w:hyperlink w:anchor="_Toc2974" w:history="1">
        <w:r>
          <w:rPr>
            <w:rFonts w:ascii="仿宋" w:eastAsia="仿宋" w:hAnsi="仿宋" w:cs="仿宋" w:hint="eastAsia"/>
            <w:lang w:eastAsia="zh-CN"/>
          </w:rPr>
          <w:t>(一)、利益相关者分析</w:t>
        </w:r>
        <w:r>
          <w:tab/>
        </w:r>
        <w:r>
          <w:fldChar w:fldCharType="begin"/>
        </w:r>
        <w:r>
          <w:instrText xml:space="preserve"> PAGEREF _Toc2974 \h </w:instrText>
        </w:r>
        <w:r>
          <w:fldChar w:fldCharType="separate"/>
        </w:r>
        <w:r>
          <w:t>65</w:t>
        </w:r>
        <w:r>
          <w:fldChar w:fldCharType="end"/>
        </w:r>
      </w:hyperlink>
    </w:p>
    <w:p>
      <w:pPr>
        <w:pStyle w:val="TOC2"/>
        <w:tabs>
          <w:tab w:val="right" w:leader="dot" w:pos="8306"/>
        </w:tabs>
      </w:pPr>
      <w:hyperlink w:anchor="_Toc475" w:history="1">
        <w:r>
          <w:rPr>
            <w:rFonts w:ascii="仿宋" w:eastAsia="仿宋" w:hAnsi="仿宋" w:cs="仿宋" w:hint="eastAsia"/>
            <w:lang w:eastAsia="zh-CN"/>
          </w:rPr>
          <w:t>(二)、沟通计划</w:t>
        </w:r>
        <w:r>
          <w:tab/>
        </w:r>
        <w:r>
          <w:fldChar w:fldCharType="begin"/>
        </w:r>
        <w:r>
          <w:instrText xml:space="preserve"> PAGEREF _Toc475 \h </w:instrText>
        </w:r>
        <w:r>
          <w:fldChar w:fldCharType="separate"/>
        </w:r>
        <w:r>
          <w:t>66</w:t>
        </w:r>
        <w:r>
          <w:fldChar w:fldCharType="end"/>
        </w:r>
      </w:hyperlink>
    </w:p>
    <w:p>
      <w:pPr>
        <w:pStyle w:val="TOC1"/>
        <w:tabs>
          <w:tab w:val="right" w:leader="dot" w:pos="8306"/>
        </w:tabs>
      </w:pPr>
      <w:hyperlink w:anchor="_Toc6061" w:history="1">
        <w:r>
          <w:rPr>
            <w:rFonts w:ascii="仿宋" w:eastAsia="仿宋" w:hAnsi="仿宋" w:cs="仿宋" w:hint="eastAsia"/>
            <w:lang w:eastAsia="zh-CN"/>
          </w:rPr>
          <w:t>十五、节能、高效脱水设备项目变更管理</w:t>
        </w:r>
        <w:r>
          <w:tab/>
        </w:r>
        <w:r>
          <w:fldChar w:fldCharType="begin"/>
        </w:r>
        <w:r>
          <w:instrText xml:space="preserve"> PAGEREF _Toc6061 \h </w:instrText>
        </w:r>
        <w:r>
          <w:fldChar w:fldCharType="separate"/>
        </w:r>
        <w:r>
          <w:t>67</w:t>
        </w:r>
        <w:r>
          <w:fldChar w:fldCharType="end"/>
        </w:r>
      </w:hyperlink>
    </w:p>
    <w:p>
      <w:pPr>
        <w:pStyle w:val="TOC2"/>
        <w:tabs>
          <w:tab w:val="right" w:leader="dot" w:pos="8306"/>
        </w:tabs>
      </w:pPr>
      <w:hyperlink w:anchor="_Toc25995" w:history="1">
        <w:r>
          <w:rPr>
            <w:rFonts w:ascii="仿宋" w:eastAsia="仿宋" w:hAnsi="仿宋" w:cs="仿宋" w:hint="eastAsia"/>
            <w:lang w:eastAsia="zh-CN"/>
          </w:rPr>
          <w:t>(一)、变更申请与评估</w:t>
        </w:r>
        <w:r>
          <w:tab/>
        </w:r>
        <w:r>
          <w:fldChar w:fldCharType="begin"/>
        </w:r>
        <w:r>
          <w:instrText xml:space="preserve"> PAGEREF _Toc25995 \h </w:instrText>
        </w:r>
        <w:r>
          <w:fldChar w:fldCharType="separate"/>
        </w:r>
        <w:r>
          <w:t>67</w:t>
        </w:r>
        <w:r>
          <w:fldChar w:fldCharType="end"/>
        </w:r>
      </w:hyperlink>
    </w:p>
    <w:p>
      <w:pPr>
        <w:pStyle w:val="TOC2"/>
        <w:tabs>
          <w:tab w:val="right" w:leader="dot" w:pos="8306"/>
        </w:tabs>
      </w:pPr>
      <w:hyperlink w:anchor="_Toc8998" w:history="1">
        <w:r>
          <w:rPr>
            <w:rFonts w:ascii="仿宋" w:eastAsia="仿宋" w:hAnsi="仿宋" w:cs="仿宋" w:hint="eastAsia"/>
            <w:lang w:eastAsia="zh-CN"/>
          </w:rPr>
          <w:t>(二)、变更实施与控制</w:t>
        </w:r>
        <w:r>
          <w:tab/>
        </w:r>
        <w:r>
          <w:fldChar w:fldCharType="begin"/>
        </w:r>
        <w:r>
          <w:instrText xml:space="preserve"> PAGEREF _Toc8998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5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8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的技术管理特点体现在其创新导向。通过引入最先进的技术趋势和解决方案，节能、高效脱水设备项目致力于提升科技含量、提高质量和效率水平。这意味着我们将采用最新的工具和方法，确保节能、高效脱水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能、高效脱水设备项目技术管理的显著特征。通过整合不同领域的技术资源，我们实现了跨学科的协同工作。这有助于优化技术架构，提高整体效能。此外，整合性策略还促进了不同技术团队之间的紧密沟通和高效合作，确保节能、高效脱水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能、高效脱水设备项目所采用的技术。通过不断优化技术方案，节能、高效脱水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能、高效脱水设备项目团队将在节能、高效脱水设备项目初期识别可能的技术风险，并采取相应的预防和应对措施。通过建立健全的风险评估机制，节能、高效脱水设备项目能够在实施过程中及时发现并解决潜在的技术问题，保障节能、高效脱水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能、高效脱水设备项目中，技术将成为节能、高效脱水设备项目成功的有力支持。这一深度剖析揭示了技术管理在节能、高效脱水设备项目实施中的关键作用，为节能、高效脱水设备项目的技术基础奠定了坚实的基础。</w:t>
      </w:r>
    </w:p>
    <w:p>
      <w:pPr>
        <w:pStyle w:val="Heading2"/>
        <w:ind w:firstLine="560" w:firstLineChars="200"/>
        <w:rPr>
          <w:rFonts w:ascii="仿宋" w:eastAsia="仿宋" w:hAnsi="仿宋" w:cs="仿宋" w:hint="eastAsia"/>
          <w:sz w:val="28"/>
          <w:lang w:eastAsia="zh-CN"/>
        </w:rPr>
      </w:pPr>
      <w:bookmarkStart w:id="4" w:name="_Toc8321"/>
      <w:r>
        <w:rPr>
          <w:rFonts w:ascii="仿宋" w:eastAsia="仿宋" w:hAnsi="仿宋" w:cs="仿宋" w:hint="eastAsia"/>
          <w:sz w:val="28"/>
          <w:lang w:eastAsia="zh-CN"/>
        </w:rPr>
        <w:t>(二)、节能、高效脱水设备项目工艺技术设计方案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能、高效脱水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节能、高效脱水设备项目将严格按照相关行业规范要求进行组织。通过有效控制产品质量，节能、高效脱水设备项目将致力于为顾客提供优质的节能、高效脱水设备项目产品和良好的服务。这体现了节能、高效脱水设备项目对于生产活动合规性和质量标准的高度重视，为节能、高效脱水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能、高效脱水设备项目注重生态效益和清洁生产原则。节能、高效脱水设备项目建设将紧密结合地方特色经济发展，与社会经济发展规划和区域环境保护规划方案相协调一致。通过与当地区域自然生态系统的结合，节能、高效脱水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节能、高效脱水设备项目产品具有多样化的客户需求和个性化的特点。因此，节能、高效脱水设备项目产品规格品种多样，且单批生产数量较小。为满足这一特点，节能、高效脱水设备项目承办单位将建设先进的柔性制造生产线。通过广泛应用柔性制造技术，节能、高效脱水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能、高效脱水设备项目采用的技术具有较高的技术含量和自动化水平，处于国内先进水平。这一技术选用不仅体现了对生产效率、质量和环境友好性的高标准要求，同时为节能、高效脱水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486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为确保节能、高效脱水设备项目的高效生产和技术实施，我们制定了一套精心设计的设备选型方案，以满足节能、高效脱水设备项目生产、质量和环保的要求。该方案的主要特点如下：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能、高效脱水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针对节能、高效脱水设备项目产品的多样性和小批量生产的特点，我们将建设柔性制造生产线。通过在设备选型中考虑柔性制造技术，可以灵活应对不同产品规格和生产需求，实现生产线的高度灵活性和适应性。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639"/>
      <w:r>
        <w:rPr>
          <w:rFonts w:ascii="仿宋" w:eastAsia="仿宋" w:hAnsi="仿宋" w:cs="仿宋" w:hint="eastAsia"/>
          <w:sz w:val="28"/>
          <w:lang w:eastAsia="zh-CN"/>
        </w:rPr>
        <w:t>二、节能、高效脱水设备项目土建工程</w:t>
      </w:r>
      <w:bookmarkEnd w:id="6"/>
    </w:p>
    <w:p>
      <w:pPr>
        <w:pStyle w:val="Heading2"/>
        <w:rPr>
          <w:rFonts w:ascii="仿宋" w:eastAsia="仿宋" w:hAnsi="仿宋" w:cs="仿宋" w:hint="eastAsia"/>
          <w:lang w:eastAsia="zh-CN"/>
        </w:rPr>
      </w:pPr>
      <w:bookmarkStart w:id="7" w:name="_Toc3049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在节能、高效脱水设备项目的建筑工程设计中，我们将秉承一系列重要的设计原则，以确保节能、高效脱水设备项目建筑在功能、美观、可持续性等方面达到最佳效果。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首要原则是确保建筑的功能性得到最大化的发挥。我们将充分理解节能、高效脱水设备项目的实际需求，合理布局各个功能区域，保证建筑在满足业务需求的同时，提供高效的工作环境。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在建筑设计中，我们将综合考虑建设和运营成本。通过精细的经济效益分析，确保设计方案在高效利用资源的同时，对节能、高效脱水设备项目的长期盈利能力有积极的贡献。</w:t>
      </w:r>
    </w:p>
    <w:p>
      <w:pPr>
        <w:pStyle w:val="Heading2"/>
        <w:ind w:firstLine="560" w:firstLineChars="200"/>
        <w:rPr>
          <w:rFonts w:ascii="仿宋" w:eastAsia="仿宋" w:hAnsi="仿宋" w:cs="仿宋" w:hint="eastAsia"/>
          <w:sz w:val="28"/>
          <w:lang w:eastAsia="zh-CN"/>
        </w:rPr>
      </w:pPr>
      <w:bookmarkStart w:id="8" w:name="_Toc2848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脱水设备项目的土建工程设计中，我们将精准设定设计年限，结合节能、高效脱水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节能、高效脱水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933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节能、高效脱水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节能、高效脱水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节能、高效脱水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96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本期工程节能、高效脱水设备项目预计总建筑面积XXX平方米，其中：计容建筑面积XXX平方米，计划建筑工程投资XX万元，占节能、高效脱水设备项目总投资的XX%。</w:t>
      </w:r>
    </w:p>
    <w:p>
      <w:pPr>
        <w:pStyle w:val="Heading1"/>
        <w:ind w:firstLine="560" w:firstLineChars="200"/>
        <w:rPr>
          <w:rFonts w:ascii="仿宋" w:eastAsia="仿宋" w:hAnsi="仿宋" w:cs="仿宋" w:hint="eastAsia"/>
          <w:sz w:val="28"/>
          <w:lang w:eastAsia="zh-CN"/>
        </w:rPr>
      </w:pPr>
      <w:bookmarkStart w:id="11" w:name="_Toc1264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1906"/>
      <w:r>
        <w:rPr>
          <w:rFonts w:ascii="仿宋" w:eastAsia="仿宋" w:hAnsi="仿宋" w:cs="仿宋" w:hint="eastAsia"/>
          <w:lang w:eastAsia="zh-CN"/>
        </w:rPr>
        <w:t>(一)、节能、高效脱水设备行业分析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行业一直以来都是市场的关注焦点。行业内的发展趋势、竞争态势以及潜在机会都对节能、高效脱水设备项目的推进产生深远的影响。通过深入研究行业的整体概貌，我们将更好地理解行业的核心特征，为节能、高效脱水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脱水设备行业，技术一直是推动创新和发展的关键因素。我们将对当前技术趋势进行详尽分析，包括但不限于人工智能、大数据应用、先进制造技术等。这有助于节能、高效脱水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节能、高效脱水设备项目成功的基础。我们将对主要竞争对手进行深入研究，包括其市场份额、产品特点、市场定位等。通过全面了解竞争对手的优势和劣势，节能、高效脱水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0948"/>
      <w:r>
        <w:rPr>
          <w:rFonts w:ascii="仿宋" w:eastAsia="仿宋" w:hAnsi="仿宋" w:cs="仿宋" w:hint="eastAsia"/>
          <w:sz w:val="28"/>
          <w:lang w:eastAsia="zh-CN"/>
        </w:rPr>
        <w:t>(二)、节能、高效脱水设备市场分析预测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节能、高效脱水设备市场未来的增长趋势。这包括市场的整体规模、各细分领域的发展趋势等。节能、高效脱水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节能、高效脱水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节能、高效脱水设备项目实施过程中需要充分考虑的因素。我们将对市场风险进行全面评估，包括但不限于政策法规风险、市场竞争风险、技术变革风险等。通过对潜在风险的深入分析，节能、高效脱水设备项目可以制定相应的风险缓解策略，降低不确定性对节能、高效脱水设备项目的影响。</w:t>
      </w:r>
    </w:p>
    <w:p>
      <w:pPr>
        <w:pStyle w:val="Heading1"/>
        <w:ind w:firstLine="560" w:firstLineChars="200"/>
        <w:rPr>
          <w:rFonts w:ascii="仿宋" w:eastAsia="仿宋" w:hAnsi="仿宋" w:cs="仿宋" w:hint="eastAsia"/>
          <w:sz w:val="28"/>
          <w:lang w:eastAsia="zh-CN"/>
        </w:rPr>
      </w:pPr>
      <w:bookmarkStart w:id="14" w:name="_Toc18419"/>
      <w:r>
        <w:rPr>
          <w:rFonts w:ascii="仿宋" w:eastAsia="仿宋" w:hAnsi="仿宋" w:cs="仿宋" w:hint="eastAsia"/>
          <w:sz w:val="28"/>
          <w:lang w:eastAsia="zh-CN"/>
        </w:rPr>
        <w:t>四、节能、高效脱水设备项目概论</w:t>
      </w:r>
      <w:bookmarkEnd w:id="14"/>
    </w:p>
    <w:p>
      <w:pPr>
        <w:pStyle w:val="Heading2"/>
        <w:rPr>
          <w:rFonts w:ascii="仿宋" w:eastAsia="仿宋" w:hAnsi="仿宋" w:cs="仿宋" w:hint="eastAsia"/>
          <w:lang w:eastAsia="zh-CN"/>
        </w:rPr>
      </w:pPr>
      <w:bookmarkStart w:id="15" w:name="_Toc13428"/>
      <w:r>
        <w:rPr>
          <w:rFonts w:ascii="仿宋" w:eastAsia="仿宋" w:hAnsi="仿宋" w:cs="仿宋" w:hint="eastAsia"/>
          <w:lang w:eastAsia="zh-CN"/>
        </w:rPr>
        <w:t>(一)、节能、高效脱水设备项目概况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的起源追溯至对市场的深入洞察。市场的不断演变与变革为节能、高效脱水设备项目提供了难得的机遇。当前市场存在的需求缺口和变革的大环境共同构成了节能、高效脱水设备项目的背景。这个节能、高效脱水设备项目旨在充分利用市场机遇，填补行业中尚未满足的需求，为客户提供全新的解决方案。市场的变革和需求的增长使得这个节能、高效脱水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节能、高效脱水设备项目名称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正式命名为节能、高效脱水设备。这个名称不仅仅是一个标识，更代表了节能、高效脱水设备项目的核心理念和愿景。它蕴含着节能、高效脱水设备项目所要解决问题的关键字，具有强烈的表达和辨识度，为节能、高效脱水设备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节能、高效脱水设备项目目标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的核心目标是提供一种全新、高效的解决方案，满足客户日益增长的需求。节能、高效脱水设备项目追求的不仅仅是满足市场需求，更是在市场中获得卓越的竞争优势。通过不断提升产品或服务的质量和创新水平，节能、高效脱水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节能、高效脱水设备项目范围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全面涵盖了产品研发、制造、市场推广和售后服务，确保从产品设计到最终用户体验的全方位关注。这一全面的节能、高效脱水设备项目范围是为了确保节能、高效脱水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节能、高效脱水设备项目时间表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计划在未来18个月内完成，包括研发、测试、市场试点和正式推出等不同阶段。这个时间表的合理设计是为了确保节能、高效脱水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节能、高效脱水设备项目预算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总预算估算为XX百万美元，主要分配在研发、市场推广、人员培训和运营等方面。这一充足的预算为节能、高效脱水设备项目提供了充足的资源，确保节能、高效脱水设备项目在各个方面都能取得优异的表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1.7 节能、高效脱水设备项目风险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可能面临的风险包括市场接受度低、技术难题、竞争激烈等。节能、高效脱水设备项目团队已经制定了相应的风险应对计划，通过前瞻性的风险管理，确保节能、高效脱水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节能、高效脱水设备项目团队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节能、高效脱水设备项目汇聚了一支经验丰富、多领域专业素养的核心团队，确保节能、高效脱水设备项目在各个方面都能拥有高水平的执行力。团队的协同作战是节能、高效脱水设备项目成功的关键因素之一。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节能、高效脱水设备项目背景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节能、高效脱水设备项目的背景根植于市场对更高效、创新产品的渴望，同时也受到科技发展对行业格局的深刻改变的影响。这为节能、高效脱水设备项目提供了广阔的发展空间和市场需求。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节能、高效脱水设备项目现状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截至目前，节能、高效脱水设备项目已完成市场调研和技术验证，取得了初步的成功。这为节能、高效脱水设备项目在未来的发展奠定了坚实的基础，为更远大的目标打下了坚实的基石。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9940"/>
      <w:r>
        <w:rPr>
          <w:rFonts w:ascii="仿宋" w:eastAsia="仿宋" w:hAnsi="仿宋" w:cs="仿宋" w:hint="eastAsia"/>
          <w:sz w:val="28"/>
          <w:lang w:eastAsia="zh-CN"/>
        </w:rPr>
        <w:t>(二)、节能、高效脱水设备项目目标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节能、高效脱水设备项目首要业务目标是在市场中占据有利地位，实现产品/服务的成功推广和销售。通过不断提升产品质量、创新性，节能、高效脱水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在科技迅速发展的时代，节能、高效脱水设备项目着眼于技术创新。通过持续的研发和技术升级，节能、高效脱水设备项目旨在推出更具创新性的产品或服务，以满足市场对新鲜、先进解决方案的需求。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节能、高效脱水设备项目设定了客户满意度目标。通过提供卓越的产品质量和优质的客户服务，节能、高效脱水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节能、高效脱水设备项目注重社会责任和可持续发展。通过实施环保、社会责任节能、高效脱水设备项目，节能、高效脱水设备项目致力于在经济发展的同时保护环境，促进社会公平，实现可持续经营。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节能、高效脱水设备项目的团队是实现目标的核心驱动力。因此，节能、高效脱水设备项目设定了团队发展目标，包括提升团队成员的专业技能、培养领导力，以及搭建协同高效的团队工作氛围。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7352"/>
      <w:r>
        <w:rPr>
          <w:rFonts w:ascii="仿宋" w:eastAsia="仿宋" w:hAnsi="仿宋" w:cs="仿宋" w:hint="eastAsia"/>
          <w:sz w:val="28"/>
          <w:lang w:eastAsia="zh-CN"/>
        </w:rPr>
        <w:t>(三)、节能、高效脱水设备项目提出的理由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节能、高效脱水设备项目提出的理由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节能、高效脱水设备项目的提出源于对市场机遇的深刻洞察。当前市场中存在的需求缺口和行业发展趋势表明，有巨大的商业机会等待被开发。通过准确捕捉市场机遇，节能、高效脱水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的理念基于对技术创新的信仰。通过持续的研发和技术投入，节能、高效脱水设备项目有望推出更具创新性的产品或服务。在科技飞速发展的当下，节能、高效脱水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的提出是为了增强企业的行业竞争力。通过提升产品或服务的质量和独特性，节能、高效脱水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响应了消费者需求的变化。随着社会和科技的不断发展，消费者对产品和服务的需求也在发生变化。通过深入了解并及时回应消费者的新需求，节能、高效脱水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脱水设备项目的提出是企业战略发展规划的一部分。在面对日益激烈的市场竞争和不断变化的商业环境中，节能、高效脱水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https://d.book118.com/237200035005006054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节能、高效脱水设备项目规划设计方案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2F51FA"/>
    <w:rsid w:val="582F51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200035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2024-03-03T04:19:00Z</dcterms:created>
  <dcterms:modified xsi:type="dcterms:W3CDTF">2024-03-03T04:20:07Z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851762C985F24CD2AF00EFE736736F97_11</vt:lpwstr>
  </property>
  <property fmtid="{D5CDD505-2E9C-101B-9397-08002B2CF9AE}" pid="3" name="KSOProductBuildVer">
    <vt:lpwstr>2052-12.1.0.16388</vt:lpwstr>
  </property>
</Properties>
</file>