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B7255" w14:paraId="66C18FCA" w14:textId="77777777">
      <w:pPr>
        <w:rPr>
          <w:rFonts w:ascii="仿宋" w:eastAsia="仿宋" w:hAnsi="仿宋" w:cs="仿宋"/>
          <w:b/>
          <w:sz w:val="40"/>
        </w:rPr>
      </w:pPr>
    </w:p>
    <w:p w:rsidR="006B7255" w14:paraId="2AB62FD2" w14:textId="77777777">
      <w:pPr>
        <w:rPr>
          <w:rFonts w:ascii="仿宋" w:eastAsia="仿宋" w:hAnsi="仿宋" w:cs="仿宋"/>
          <w:b/>
          <w:sz w:val="40"/>
        </w:rPr>
      </w:pPr>
    </w:p>
    <w:p w:rsidR="006B7255" w14:paraId="2A55534C" w14:textId="77777777">
      <w:pPr>
        <w:rPr>
          <w:rFonts w:ascii="仿宋" w:eastAsia="仿宋" w:hAnsi="仿宋" w:cs="仿宋"/>
          <w:b/>
          <w:sz w:val="40"/>
        </w:rPr>
      </w:pPr>
    </w:p>
    <w:p w:rsidR="006B7255" w14:paraId="26695371"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发光二极管行业相关投资计划提议</w:t>
      </w:r>
    </w:p>
    <w:p w:rsidR="006B7255" w14:paraId="31B2DECF" w14:textId="77777777">
      <w:pPr>
        <w:jc w:val="center"/>
        <w:rPr>
          <w:rFonts w:ascii="仿宋" w:eastAsia="仿宋" w:hAnsi="仿宋" w:cs="仿宋"/>
          <w:b/>
          <w:sz w:val="40"/>
        </w:rPr>
      </w:pPr>
      <w:r>
        <w:rPr>
          <w:rFonts w:ascii="仿宋" w:eastAsia="仿宋" w:hAnsi="仿宋" w:cs="仿宋" w:hint="eastAsia"/>
          <w:b/>
          <w:sz w:val="40"/>
        </w:rPr>
        <w:t>目录</w:t>
      </w:r>
    </w:p>
    <w:p w:rsidR="006B7255" w14:paraId="361A6CFD" w14:textId="77777777">
      <w:pPr>
        <w:pStyle w:val="TOC1"/>
        <w:tabs>
          <w:tab w:val="right" w:leader="dot" w:pos="8306"/>
        </w:tabs>
      </w:pPr>
      <w:r>
        <w:fldChar w:fldCharType="begin"/>
      </w:r>
      <w:r>
        <w:instrText>TOC \h \z</w:instrText>
      </w:r>
      <w:r>
        <w:fldChar w:fldCharType="separate"/>
      </w:r>
      <w:hyperlink w:anchor="_Toc23542" w:history="1">
        <w:r>
          <w:rPr>
            <w:rFonts w:ascii="仿宋" w:eastAsia="仿宋" w:hAnsi="仿宋" w:cs="仿宋" w:hint="eastAsia"/>
          </w:rPr>
          <w:t>前言</w:t>
        </w:r>
        <w:r>
          <w:tab/>
        </w:r>
        <w:r>
          <w:fldChar w:fldCharType="begin"/>
        </w:r>
        <w:r>
          <w:instrText xml:space="preserve"> PAGEREF _Toc23542 \h </w:instrText>
        </w:r>
        <w:r>
          <w:fldChar w:fldCharType="separate"/>
        </w:r>
        <w:r>
          <w:t>3</w:t>
        </w:r>
        <w:r>
          <w:fldChar w:fldCharType="end"/>
        </w:r>
      </w:hyperlink>
    </w:p>
    <w:p w:rsidR="006B7255" w14:paraId="2ED3EBD2" w14:textId="77777777">
      <w:pPr>
        <w:pStyle w:val="TOC1"/>
        <w:tabs>
          <w:tab w:val="right" w:leader="dot" w:pos="8306"/>
        </w:tabs>
      </w:pPr>
      <w:hyperlink w:anchor="_Toc26172" w:history="1">
        <w:r>
          <w:rPr>
            <w:rFonts w:ascii="仿宋" w:eastAsia="仿宋" w:hAnsi="仿宋" w:cs="仿宋" w:hint="eastAsia"/>
          </w:rPr>
          <w:t>一、技术方案</w:t>
        </w:r>
        <w:r>
          <w:tab/>
        </w:r>
        <w:r>
          <w:fldChar w:fldCharType="begin"/>
        </w:r>
        <w:r>
          <w:instrText xml:space="preserve"> PAGEREF _Toc26172 \h </w:instrText>
        </w:r>
        <w:r>
          <w:fldChar w:fldCharType="separate"/>
        </w:r>
        <w:r>
          <w:t>3</w:t>
        </w:r>
        <w:r>
          <w:fldChar w:fldCharType="end"/>
        </w:r>
      </w:hyperlink>
    </w:p>
    <w:p w:rsidR="006B7255" w14:paraId="130A9CD3" w14:textId="77777777">
      <w:pPr>
        <w:pStyle w:val="TOC2"/>
        <w:tabs>
          <w:tab w:val="right" w:leader="dot" w:pos="8306"/>
        </w:tabs>
      </w:pPr>
      <w:hyperlink w:anchor="_Toc10713" w:history="1">
        <w:r>
          <w:rPr>
            <w:rFonts w:ascii="仿宋" w:eastAsia="仿宋" w:hAnsi="仿宋" w:cs="仿宋" w:hint="eastAsia"/>
          </w:rPr>
          <w:t>（一）企业技术研发分析</w:t>
        </w:r>
        <w:r>
          <w:tab/>
        </w:r>
        <w:r>
          <w:fldChar w:fldCharType="begin"/>
        </w:r>
        <w:r>
          <w:instrText xml:space="preserve"> PAGEREF _Toc10713 \h </w:instrText>
        </w:r>
        <w:r>
          <w:fldChar w:fldCharType="separate"/>
        </w:r>
        <w:r>
          <w:t>3</w:t>
        </w:r>
        <w:r>
          <w:fldChar w:fldCharType="end"/>
        </w:r>
      </w:hyperlink>
    </w:p>
    <w:p w:rsidR="006B7255" w14:paraId="192F13B6" w14:textId="77777777">
      <w:pPr>
        <w:pStyle w:val="TOC2"/>
        <w:tabs>
          <w:tab w:val="right" w:leader="dot" w:pos="8306"/>
        </w:tabs>
      </w:pPr>
      <w:hyperlink w:anchor="_Toc29286" w:history="1">
        <w:r>
          <w:rPr>
            <w:rFonts w:ascii="仿宋" w:eastAsia="仿宋" w:hAnsi="仿宋" w:cs="仿宋" w:hint="eastAsia"/>
          </w:rPr>
          <w:t>（二）发光二极管项目技术工艺分析</w:t>
        </w:r>
        <w:r>
          <w:tab/>
        </w:r>
        <w:r>
          <w:fldChar w:fldCharType="begin"/>
        </w:r>
        <w:r>
          <w:instrText xml:space="preserve"> PAGEREF _Toc29286 \h </w:instrText>
        </w:r>
        <w:r>
          <w:fldChar w:fldCharType="separate"/>
        </w:r>
        <w:r>
          <w:t>4</w:t>
        </w:r>
        <w:r>
          <w:fldChar w:fldCharType="end"/>
        </w:r>
      </w:hyperlink>
    </w:p>
    <w:p w:rsidR="006B7255" w14:paraId="3E13E46A" w14:textId="77777777">
      <w:pPr>
        <w:pStyle w:val="TOC2"/>
        <w:tabs>
          <w:tab w:val="right" w:leader="dot" w:pos="8306"/>
        </w:tabs>
      </w:pPr>
      <w:hyperlink w:anchor="_Toc28293" w:history="1">
        <w:r>
          <w:rPr>
            <w:rFonts w:ascii="仿宋" w:eastAsia="仿宋" w:hAnsi="仿宋" w:cs="仿宋" w:hint="eastAsia"/>
          </w:rPr>
          <w:t>（三）发光二极管项目技术流程</w:t>
        </w:r>
        <w:r>
          <w:tab/>
        </w:r>
        <w:r>
          <w:fldChar w:fldCharType="begin"/>
        </w:r>
        <w:r>
          <w:instrText xml:space="preserve"> PAGEREF _Toc28293 \h </w:instrText>
        </w:r>
        <w:r>
          <w:fldChar w:fldCharType="separate"/>
        </w:r>
        <w:r>
          <w:t>6</w:t>
        </w:r>
        <w:r>
          <w:fldChar w:fldCharType="end"/>
        </w:r>
      </w:hyperlink>
    </w:p>
    <w:p w:rsidR="006B7255" w14:paraId="1C2E924C" w14:textId="77777777">
      <w:pPr>
        <w:pStyle w:val="TOC2"/>
        <w:tabs>
          <w:tab w:val="right" w:leader="dot" w:pos="8306"/>
        </w:tabs>
      </w:pPr>
      <w:hyperlink w:anchor="_Toc2310" w:history="1">
        <w:r>
          <w:rPr>
            <w:rFonts w:ascii="仿宋" w:eastAsia="仿宋" w:hAnsi="仿宋" w:cs="仿宋" w:hint="eastAsia"/>
          </w:rPr>
          <w:t>（四）设备选型方案</w:t>
        </w:r>
        <w:r>
          <w:tab/>
        </w:r>
        <w:r>
          <w:fldChar w:fldCharType="begin"/>
        </w:r>
        <w:r>
          <w:instrText xml:space="preserve"> PAGEREF _Toc2310 \h </w:instrText>
        </w:r>
        <w:r>
          <w:fldChar w:fldCharType="separate"/>
        </w:r>
        <w:r>
          <w:t>8</w:t>
        </w:r>
        <w:r>
          <w:fldChar w:fldCharType="end"/>
        </w:r>
      </w:hyperlink>
    </w:p>
    <w:p w:rsidR="006B7255" w14:paraId="41AF34A4" w14:textId="77777777">
      <w:pPr>
        <w:pStyle w:val="TOC1"/>
        <w:tabs>
          <w:tab w:val="right" w:leader="dot" w:pos="8306"/>
        </w:tabs>
      </w:pPr>
      <w:hyperlink w:anchor="_Toc7258" w:history="1">
        <w:r>
          <w:rPr>
            <w:rFonts w:ascii="仿宋" w:eastAsia="仿宋" w:hAnsi="仿宋" w:cs="仿宋" w:hint="eastAsia"/>
          </w:rPr>
          <w:t>二、行业前景及市场预测</w:t>
        </w:r>
        <w:r>
          <w:tab/>
        </w:r>
        <w:r>
          <w:fldChar w:fldCharType="begin"/>
        </w:r>
        <w:r>
          <w:instrText xml:space="preserve"> PAGEREF _Toc7258 \h </w:instrText>
        </w:r>
        <w:r>
          <w:fldChar w:fldCharType="separate"/>
        </w:r>
        <w:r>
          <w:t>9</w:t>
        </w:r>
        <w:r>
          <w:fldChar w:fldCharType="end"/>
        </w:r>
      </w:hyperlink>
    </w:p>
    <w:p w:rsidR="006B7255" w14:paraId="798358E8" w14:textId="77777777">
      <w:pPr>
        <w:pStyle w:val="TOC2"/>
        <w:tabs>
          <w:tab w:val="right" w:leader="dot" w:pos="8306"/>
        </w:tabs>
      </w:pPr>
      <w:hyperlink w:anchor="_Toc19333" w:history="1">
        <w:r>
          <w:rPr>
            <w:rFonts w:ascii="仿宋" w:eastAsia="仿宋" w:hAnsi="仿宋" w:cs="仿宋" w:hint="eastAsia"/>
          </w:rPr>
          <w:t>（一）行业基本情况</w:t>
        </w:r>
        <w:r>
          <w:tab/>
        </w:r>
        <w:r>
          <w:fldChar w:fldCharType="begin"/>
        </w:r>
        <w:r>
          <w:instrText xml:space="preserve"> PAGEREF _Toc19333 \h </w:instrText>
        </w:r>
        <w:r>
          <w:fldChar w:fldCharType="separate"/>
        </w:r>
        <w:r>
          <w:t>9</w:t>
        </w:r>
        <w:r>
          <w:fldChar w:fldCharType="end"/>
        </w:r>
      </w:hyperlink>
    </w:p>
    <w:p w:rsidR="006B7255" w14:paraId="3EF6BA9C" w14:textId="77777777">
      <w:pPr>
        <w:pStyle w:val="TOC2"/>
        <w:tabs>
          <w:tab w:val="right" w:leader="dot" w:pos="8306"/>
        </w:tabs>
      </w:pPr>
      <w:hyperlink w:anchor="_Toc3458" w:history="1">
        <w:r>
          <w:rPr>
            <w:rFonts w:ascii="仿宋" w:eastAsia="仿宋" w:hAnsi="仿宋" w:cs="仿宋" w:hint="eastAsia"/>
          </w:rPr>
          <w:t>（二）市场分析</w:t>
        </w:r>
        <w:r>
          <w:tab/>
        </w:r>
        <w:r>
          <w:fldChar w:fldCharType="begin"/>
        </w:r>
        <w:r>
          <w:instrText xml:space="preserve"> PAGEREF _Toc3458 \h </w:instrText>
        </w:r>
        <w:r>
          <w:fldChar w:fldCharType="separate"/>
        </w:r>
        <w:r>
          <w:t>10</w:t>
        </w:r>
        <w:r>
          <w:fldChar w:fldCharType="end"/>
        </w:r>
      </w:hyperlink>
    </w:p>
    <w:p w:rsidR="006B7255" w14:paraId="1A61D61B" w14:textId="77777777">
      <w:pPr>
        <w:pStyle w:val="TOC1"/>
        <w:tabs>
          <w:tab w:val="right" w:leader="dot" w:pos="8306"/>
        </w:tabs>
      </w:pPr>
      <w:hyperlink w:anchor="_Toc30783" w:history="1">
        <w:r>
          <w:rPr>
            <w:rFonts w:ascii="仿宋" w:eastAsia="仿宋" w:hAnsi="仿宋" w:cs="仿宋" w:hint="eastAsia"/>
          </w:rPr>
          <w:t>三、原材料及成品管理</w:t>
        </w:r>
        <w:r>
          <w:tab/>
        </w:r>
        <w:r>
          <w:fldChar w:fldCharType="begin"/>
        </w:r>
        <w:r>
          <w:instrText xml:space="preserve"> PAGEREF _Toc30783 \h </w:instrText>
        </w:r>
        <w:r>
          <w:fldChar w:fldCharType="separate"/>
        </w:r>
        <w:r>
          <w:t>11</w:t>
        </w:r>
        <w:r>
          <w:fldChar w:fldCharType="end"/>
        </w:r>
      </w:hyperlink>
    </w:p>
    <w:p w:rsidR="006B7255" w14:paraId="365F7EB5" w14:textId="77777777">
      <w:pPr>
        <w:pStyle w:val="TOC2"/>
        <w:tabs>
          <w:tab w:val="right" w:leader="dot" w:pos="8306"/>
        </w:tabs>
      </w:pPr>
      <w:hyperlink w:anchor="_Toc2135" w:history="1">
        <w:r>
          <w:rPr>
            <w:rFonts w:ascii="仿宋" w:eastAsia="仿宋" w:hAnsi="仿宋" w:cs="仿宋" w:hint="eastAsia"/>
          </w:rPr>
          <w:t>（一）发光二极管项目建设期原辅材料供应情况</w:t>
        </w:r>
        <w:r>
          <w:tab/>
        </w:r>
        <w:r>
          <w:fldChar w:fldCharType="begin"/>
        </w:r>
        <w:r>
          <w:instrText xml:space="preserve"> PAGEREF _Toc2135 \h </w:instrText>
        </w:r>
        <w:r>
          <w:fldChar w:fldCharType="separate"/>
        </w:r>
        <w:r>
          <w:t>11</w:t>
        </w:r>
        <w:r>
          <w:fldChar w:fldCharType="end"/>
        </w:r>
      </w:hyperlink>
    </w:p>
    <w:p w:rsidR="006B7255" w14:paraId="088CC8BD" w14:textId="77777777">
      <w:pPr>
        <w:pStyle w:val="TOC2"/>
        <w:tabs>
          <w:tab w:val="right" w:leader="dot" w:pos="8306"/>
        </w:tabs>
      </w:pPr>
      <w:hyperlink w:anchor="_Toc32725" w:history="1">
        <w:r>
          <w:rPr>
            <w:rFonts w:ascii="仿宋" w:eastAsia="仿宋" w:hAnsi="仿宋" w:cs="仿宋" w:hint="eastAsia"/>
          </w:rPr>
          <w:t>（二）发光二极管项目运营期原辅材料供应及质量管理</w:t>
        </w:r>
        <w:r>
          <w:tab/>
        </w:r>
        <w:r>
          <w:fldChar w:fldCharType="begin"/>
        </w:r>
        <w:r>
          <w:instrText xml:space="preserve"> PAGEREF _Toc32725 \h </w:instrText>
        </w:r>
        <w:r>
          <w:fldChar w:fldCharType="separate"/>
        </w:r>
        <w:r>
          <w:t>12</w:t>
        </w:r>
        <w:r>
          <w:fldChar w:fldCharType="end"/>
        </w:r>
      </w:hyperlink>
    </w:p>
    <w:p w:rsidR="006B7255" w14:paraId="1BFDAC1E" w14:textId="77777777">
      <w:pPr>
        <w:pStyle w:val="TOC1"/>
        <w:tabs>
          <w:tab w:val="right" w:leader="dot" w:pos="8306"/>
        </w:tabs>
      </w:pPr>
      <w:hyperlink w:anchor="_Toc6139" w:history="1">
        <w:r>
          <w:rPr>
            <w:rFonts w:ascii="仿宋" w:eastAsia="仿宋" w:hAnsi="仿宋" w:cs="仿宋" w:hint="eastAsia"/>
          </w:rPr>
          <w:t>四、建筑工程方案</w:t>
        </w:r>
        <w:r>
          <w:tab/>
        </w:r>
        <w:r>
          <w:fldChar w:fldCharType="begin"/>
        </w:r>
        <w:r>
          <w:instrText xml:space="preserve"> PAGEREF _Toc6139 \h </w:instrText>
        </w:r>
        <w:r>
          <w:fldChar w:fldCharType="separate"/>
        </w:r>
        <w:r>
          <w:t>13</w:t>
        </w:r>
        <w:r>
          <w:fldChar w:fldCharType="end"/>
        </w:r>
      </w:hyperlink>
    </w:p>
    <w:p w:rsidR="006B7255" w14:paraId="6DC0A9E0" w14:textId="77777777">
      <w:pPr>
        <w:pStyle w:val="TOC2"/>
        <w:tabs>
          <w:tab w:val="right" w:leader="dot" w:pos="8306"/>
        </w:tabs>
      </w:pPr>
      <w:hyperlink w:anchor="_Toc12757" w:history="1">
        <w:r>
          <w:rPr>
            <w:rFonts w:ascii="仿宋" w:eastAsia="仿宋" w:hAnsi="仿宋" w:cs="仿宋" w:hint="eastAsia"/>
          </w:rPr>
          <w:t>（一）发光二极管项目工程设计总体要求</w:t>
        </w:r>
        <w:r>
          <w:tab/>
        </w:r>
        <w:r>
          <w:fldChar w:fldCharType="begin"/>
        </w:r>
        <w:r>
          <w:instrText xml:space="preserve"> PAGEREF _Toc12757 \h </w:instrText>
        </w:r>
        <w:r>
          <w:fldChar w:fldCharType="separate"/>
        </w:r>
        <w:r>
          <w:t>13</w:t>
        </w:r>
        <w:r>
          <w:fldChar w:fldCharType="end"/>
        </w:r>
      </w:hyperlink>
    </w:p>
    <w:p w:rsidR="006B7255" w14:paraId="1341F24F" w14:textId="77777777">
      <w:pPr>
        <w:pStyle w:val="TOC2"/>
        <w:tabs>
          <w:tab w:val="right" w:leader="dot" w:pos="8306"/>
        </w:tabs>
      </w:pPr>
      <w:hyperlink w:anchor="_Toc25303" w:history="1">
        <w:r>
          <w:rPr>
            <w:rFonts w:ascii="仿宋" w:eastAsia="仿宋" w:hAnsi="仿宋" w:cs="仿宋" w:hint="eastAsia"/>
          </w:rPr>
          <w:t>（二）建设方案</w:t>
        </w:r>
        <w:r>
          <w:tab/>
        </w:r>
        <w:r>
          <w:fldChar w:fldCharType="begin"/>
        </w:r>
        <w:r>
          <w:instrText xml:space="preserve"> PAGEREF _Toc25303 \h </w:instrText>
        </w:r>
        <w:r>
          <w:fldChar w:fldCharType="separate"/>
        </w:r>
        <w:r>
          <w:t>17</w:t>
        </w:r>
        <w:r>
          <w:fldChar w:fldCharType="end"/>
        </w:r>
      </w:hyperlink>
    </w:p>
    <w:p w:rsidR="006B7255" w14:paraId="63F984F5" w14:textId="77777777">
      <w:pPr>
        <w:pStyle w:val="TOC2"/>
        <w:tabs>
          <w:tab w:val="right" w:leader="dot" w:pos="8306"/>
        </w:tabs>
      </w:pPr>
      <w:hyperlink w:anchor="_Toc9169" w:history="1">
        <w:r>
          <w:rPr>
            <w:rFonts w:ascii="仿宋" w:eastAsia="仿宋" w:hAnsi="仿宋" w:cs="仿宋" w:hint="eastAsia"/>
          </w:rPr>
          <w:t>（三）建筑工程建设指标</w:t>
        </w:r>
        <w:r>
          <w:tab/>
        </w:r>
        <w:r>
          <w:fldChar w:fldCharType="begin"/>
        </w:r>
        <w:r>
          <w:instrText xml:space="preserve"> PAGEREF _Toc9169 \h </w:instrText>
        </w:r>
        <w:r>
          <w:fldChar w:fldCharType="separate"/>
        </w:r>
        <w:r>
          <w:t>20</w:t>
        </w:r>
        <w:r>
          <w:fldChar w:fldCharType="end"/>
        </w:r>
      </w:hyperlink>
    </w:p>
    <w:p w:rsidR="006B7255" w14:paraId="766E970C" w14:textId="77777777">
      <w:pPr>
        <w:pStyle w:val="TOC1"/>
        <w:tabs>
          <w:tab w:val="right" w:leader="dot" w:pos="8306"/>
        </w:tabs>
      </w:pPr>
      <w:hyperlink w:anchor="_Toc13779" w:history="1">
        <w:r>
          <w:rPr>
            <w:rFonts w:ascii="仿宋" w:eastAsia="仿宋" w:hAnsi="仿宋" w:cs="仿宋" w:hint="eastAsia"/>
          </w:rPr>
          <w:t>五、发光二极管项目选址方案</w:t>
        </w:r>
        <w:r>
          <w:tab/>
        </w:r>
        <w:r>
          <w:fldChar w:fldCharType="begin"/>
        </w:r>
        <w:r>
          <w:instrText xml:space="preserve"> PAGEREF _Toc13779 \h </w:instrText>
        </w:r>
        <w:r>
          <w:fldChar w:fldCharType="separate"/>
        </w:r>
        <w:r>
          <w:t>20</w:t>
        </w:r>
        <w:r>
          <w:fldChar w:fldCharType="end"/>
        </w:r>
      </w:hyperlink>
    </w:p>
    <w:p w:rsidR="006B7255" w14:paraId="0BA5A4B8" w14:textId="77777777">
      <w:pPr>
        <w:pStyle w:val="TOC2"/>
        <w:tabs>
          <w:tab w:val="right" w:leader="dot" w:pos="8306"/>
        </w:tabs>
      </w:pPr>
      <w:hyperlink w:anchor="_Toc20009" w:history="1">
        <w:r>
          <w:rPr>
            <w:rFonts w:ascii="仿宋" w:eastAsia="仿宋" w:hAnsi="仿宋" w:cs="仿宋" w:hint="eastAsia"/>
          </w:rPr>
          <w:t>（一）发光二极管项目选址原则</w:t>
        </w:r>
        <w:r>
          <w:tab/>
        </w:r>
        <w:r>
          <w:fldChar w:fldCharType="begin"/>
        </w:r>
        <w:r>
          <w:instrText xml:space="preserve"> PAGEREF _Toc20009 \h </w:instrText>
        </w:r>
        <w:r>
          <w:fldChar w:fldCharType="separate"/>
        </w:r>
        <w:r>
          <w:t>20</w:t>
        </w:r>
        <w:r>
          <w:fldChar w:fldCharType="end"/>
        </w:r>
      </w:hyperlink>
    </w:p>
    <w:p w:rsidR="006B7255" w14:paraId="6CACD5F9" w14:textId="77777777">
      <w:pPr>
        <w:pStyle w:val="TOC2"/>
        <w:tabs>
          <w:tab w:val="right" w:leader="dot" w:pos="8306"/>
        </w:tabs>
      </w:pPr>
      <w:hyperlink w:anchor="_Toc29317" w:history="1">
        <w:r>
          <w:rPr>
            <w:rFonts w:ascii="仿宋" w:eastAsia="仿宋" w:hAnsi="仿宋" w:cs="仿宋" w:hint="eastAsia"/>
          </w:rPr>
          <w:t>（二）建设区基本情况</w:t>
        </w:r>
        <w:r>
          <w:tab/>
        </w:r>
        <w:r>
          <w:fldChar w:fldCharType="begin"/>
        </w:r>
        <w:r>
          <w:instrText xml:space="preserve"> PAGEREF _Toc29317 \h </w:instrText>
        </w:r>
        <w:r>
          <w:fldChar w:fldCharType="separate"/>
        </w:r>
        <w:r>
          <w:t>20</w:t>
        </w:r>
        <w:r>
          <w:fldChar w:fldCharType="end"/>
        </w:r>
      </w:hyperlink>
    </w:p>
    <w:p w:rsidR="006B7255" w14:paraId="3D9994F6" w14:textId="77777777">
      <w:pPr>
        <w:pStyle w:val="TOC2"/>
        <w:tabs>
          <w:tab w:val="right" w:leader="dot" w:pos="8306"/>
        </w:tabs>
      </w:pPr>
      <w:hyperlink w:anchor="_Toc29704" w:history="1">
        <w:r>
          <w:rPr>
            <w:rFonts w:ascii="仿宋" w:eastAsia="仿宋" w:hAnsi="仿宋" w:cs="仿宋" w:hint="eastAsia"/>
          </w:rPr>
          <w:t>（三）产业发展方向</w:t>
        </w:r>
        <w:r>
          <w:tab/>
        </w:r>
        <w:r>
          <w:fldChar w:fldCharType="begin"/>
        </w:r>
        <w:r>
          <w:instrText xml:space="preserve"> PAGEREF _Toc29704 \h </w:instrText>
        </w:r>
        <w:r>
          <w:fldChar w:fldCharType="separate"/>
        </w:r>
        <w:r>
          <w:t>21</w:t>
        </w:r>
        <w:r>
          <w:fldChar w:fldCharType="end"/>
        </w:r>
      </w:hyperlink>
    </w:p>
    <w:p w:rsidR="006B7255" w14:paraId="47F48399" w14:textId="77777777">
      <w:pPr>
        <w:pStyle w:val="TOC2"/>
        <w:tabs>
          <w:tab w:val="right" w:leader="dot" w:pos="8306"/>
        </w:tabs>
      </w:pPr>
      <w:hyperlink w:anchor="_Toc16301" w:history="1">
        <w:r>
          <w:rPr>
            <w:rFonts w:ascii="仿宋" w:eastAsia="仿宋" w:hAnsi="仿宋" w:cs="仿宋" w:hint="eastAsia"/>
          </w:rPr>
          <w:t>（四）发光二极管项目选址综合评价</w:t>
        </w:r>
        <w:r>
          <w:tab/>
        </w:r>
        <w:r>
          <w:fldChar w:fldCharType="begin"/>
        </w:r>
        <w:r>
          <w:instrText xml:space="preserve"> PAGEREF _Toc16301 \h </w:instrText>
        </w:r>
        <w:r>
          <w:fldChar w:fldCharType="separate"/>
        </w:r>
        <w:r>
          <w:t>23</w:t>
        </w:r>
        <w:r>
          <w:fldChar w:fldCharType="end"/>
        </w:r>
      </w:hyperlink>
    </w:p>
    <w:p w:rsidR="006B7255" w14:paraId="0A696372" w14:textId="77777777">
      <w:pPr>
        <w:pStyle w:val="TOC1"/>
        <w:tabs>
          <w:tab w:val="right" w:leader="dot" w:pos="8306"/>
        </w:tabs>
      </w:pPr>
      <w:hyperlink w:anchor="_Toc22629" w:history="1">
        <w:r>
          <w:rPr>
            <w:rFonts w:ascii="仿宋" w:eastAsia="仿宋" w:hAnsi="仿宋" w:cs="仿宋" w:hint="eastAsia"/>
          </w:rPr>
          <w:t>六、劳动安全评价</w:t>
        </w:r>
        <w:r>
          <w:tab/>
        </w:r>
        <w:r>
          <w:fldChar w:fldCharType="begin"/>
        </w:r>
        <w:r>
          <w:instrText xml:space="preserve"> PAGEREF _Toc22629 \h </w:instrText>
        </w:r>
        <w:r>
          <w:fldChar w:fldCharType="separate"/>
        </w:r>
        <w:r>
          <w:t>24</w:t>
        </w:r>
        <w:r>
          <w:fldChar w:fldCharType="end"/>
        </w:r>
      </w:hyperlink>
    </w:p>
    <w:p w:rsidR="006B7255" w14:paraId="0818BE3F" w14:textId="77777777">
      <w:pPr>
        <w:pStyle w:val="TOC2"/>
        <w:tabs>
          <w:tab w:val="right" w:leader="dot" w:pos="8306"/>
        </w:tabs>
      </w:pPr>
      <w:hyperlink w:anchor="_Toc5812" w:history="1">
        <w:r>
          <w:rPr>
            <w:rFonts w:ascii="仿宋" w:eastAsia="仿宋" w:hAnsi="仿宋" w:cs="仿宋" w:hint="eastAsia"/>
          </w:rPr>
          <w:t>（一）设计依据</w:t>
        </w:r>
        <w:r>
          <w:tab/>
        </w:r>
        <w:r>
          <w:fldChar w:fldCharType="begin"/>
        </w:r>
        <w:r>
          <w:instrText xml:space="preserve"> PAGEREF _Toc5812 \h </w:instrText>
        </w:r>
        <w:r>
          <w:fldChar w:fldCharType="separate"/>
        </w:r>
        <w:r>
          <w:t>24</w:t>
        </w:r>
        <w:r>
          <w:fldChar w:fldCharType="end"/>
        </w:r>
      </w:hyperlink>
    </w:p>
    <w:p w:rsidR="006B7255" w14:paraId="38472259" w14:textId="77777777">
      <w:pPr>
        <w:pStyle w:val="TOC2"/>
        <w:tabs>
          <w:tab w:val="right" w:leader="dot" w:pos="8306"/>
        </w:tabs>
      </w:pPr>
      <w:hyperlink w:anchor="_Toc4114" w:history="1">
        <w:r>
          <w:rPr>
            <w:rFonts w:ascii="仿宋" w:eastAsia="仿宋" w:hAnsi="仿宋" w:cs="仿宋" w:hint="eastAsia"/>
          </w:rPr>
          <w:t>（二）主要防范措施</w:t>
        </w:r>
        <w:r>
          <w:tab/>
        </w:r>
        <w:r>
          <w:fldChar w:fldCharType="begin"/>
        </w:r>
        <w:r>
          <w:instrText xml:space="preserve"> PAGEREF _Toc4114 \h </w:instrText>
        </w:r>
        <w:r>
          <w:fldChar w:fldCharType="separate"/>
        </w:r>
        <w:r>
          <w:t>26</w:t>
        </w:r>
        <w:r>
          <w:fldChar w:fldCharType="end"/>
        </w:r>
      </w:hyperlink>
    </w:p>
    <w:p w:rsidR="006B7255" w14:paraId="1BFD714C" w14:textId="77777777">
      <w:pPr>
        <w:pStyle w:val="TOC2"/>
        <w:tabs>
          <w:tab w:val="right" w:leader="dot" w:pos="8306"/>
        </w:tabs>
      </w:pPr>
      <w:hyperlink w:anchor="_Toc24075" w:history="1">
        <w:r>
          <w:rPr>
            <w:rFonts w:ascii="仿宋" w:eastAsia="仿宋" w:hAnsi="仿宋" w:cs="仿宋" w:hint="eastAsia"/>
          </w:rPr>
          <w:t>（三）劳动安全预期效果评价</w:t>
        </w:r>
        <w:r>
          <w:tab/>
        </w:r>
        <w:r>
          <w:fldChar w:fldCharType="begin"/>
        </w:r>
        <w:r>
          <w:instrText xml:space="preserve"> PAGEREF _Toc24075 \h </w:instrText>
        </w:r>
        <w:r>
          <w:fldChar w:fldCharType="separate"/>
        </w:r>
        <w:r>
          <w:t>28</w:t>
        </w:r>
        <w:r>
          <w:fldChar w:fldCharType="end"/>
        </w:r>
      </w:hyperlink>
    </w:p>
    <w:p w:rsidR="006B7255" w14:paraId="64F03697" w14:textId="77777777">
      <w:pPr>
        <w:pStyle w:val="TOC1"/>
        <w:tabs>
          <w:tab w:val="right" w:leader="dot" w:pos="8306"/>
        </w:tabs>
      </w:pPr>
      <w:hyperlink w:anchor="_Toc272" w:history="1">
        <w:r>
          <w:rPr>
            <w:rFonts w:ascii="仿宋" w:eastAsia="仿宋" w:hAnsi="仿宋" w:cs="仿宋" w:hint="eastAsia"/>
          </w:rPr>
          <w:t>七、发光二极管项目规划进度</w:t>
        </w:r>
        <w:r>
          <w:tab/>
        </w:r>
        <w:r>
          <w:fldChar w:fldCharType="begin"/>
        </w:r>
        <w:r>
          <w:instrText xml:space="preserve"> PAGEREF _Toc272 \h </w:instrText>
        </w:r>
        <w:r>
          <w:fldChar w:fldCharType="separate"/>
        </w:r>
        <w:r>
          <w:t>28</w:t>
        </w:r>
        <w:r>
          <w:fldChar w:fldCharType="end"/>
        </w:r>
      </w:hyperlink>
    </w:p>
    <w:p w:rsidR="006B7255" w14:paraId="6E6B31B8" w14:textId="77777777">
      <w:pPr>
        <w:pStyle w:val="TOC2"/>
        <w:tabs>
          <w:tab w:val="right" w:leader="dot" w:pos="8306"/>
        </w:tabs>
      </w:pPr>
      <w:hyperlink w:anchor="_Toc32672" w:history="1">
        <w:r>
          <w:rPr>
            <w:rFonts w:ascii="仿宋" w:eastAsia="仿宋" w:hAnsi="仿宋" w:cs="仿宋" w:hint="eastAsia"/>
          </w:rPr>
          <w:t>（一）发光二极管项目进度安排</w:t>
        </w:r>
        <w:r>
          <w:tab/>
        </w:r>
        <w:r>
          <w:fldChar w:fldCharType="begin"/>
        </w:r>
        <w:r>
          <w:instrText xml:space="preserve"> PAGEREF _Toc32672 \h </w:instrText>
        </w:r>
        <w:r>
          <w:fldChar w:fldCharType="separate"/>
        </w:r>
        <w:r>
          <w:t>28</w:t>
        </w:r>
        <w:r>
          <w:fldChar w:fldCharType="end"/>
        </w:r>
      </w:hyperlink>
    </w:p>
    <w:p w:rsidR="006B7255" w14:paraId="215F4B25" w14:textId="77777777">
      <w:pPr>
        <w:pStyle w:val="TOC2"/>
        <w:tabs>
          <w:tab w:val="right" w:leader="dot" w:pos="8306"/>
        </w:tabs>
      </w:pPr>
      <w:hyperlink w:anchor="_Toc25032" w:history="1">
        <w:r>
          <w:rPr>
            <w:rFonts w:ascii="仿宋" w:eastAsia="仿宋" w:hAnsi="仿宋" w:cs="仿宋" w:hint="eastAsia"/>
          </w:rPr>
          <w:t>（二）发光二极管项目实施保障措施</w:t>
        </w:r>
        <w:r>
          <w:tab/>
        </w:r>
        <w:r>
          <w:fldChar w:fldCharType="begin"/>
        </w:r>
        <w:r>
          <w:instrText xml:space="preserve"> PAGEREF _Toc25032 \h </w:instrText>
        </w:r>
        <w:r>
          <w:fldChar w:fldCharType="separate"/>
        </w:r>
        <w:r>
          <w:t>29</w:t>
        </w:r>
        <w:r>
          <w:fldChar w:fldCharType="end"/>
        </w:r>
      </w:hyperlink>
    </w:p>
    <w:p w:rsidR="006B7255" w14:paraId="5FD2821D" w14:textId="77777777">
      <w:pPr>
        <w:pStyle w:val="TOC1"/>
        <w:tabs>
          <w:tab w:val="right" w:leader="dot" w:pos="8306"/>
        </w:tabs>
      </w:pPr>
      <w:hyperlink w:anchor="_Toc9143" w:history="1">
        <w:r>
          <w:rPr>
            <w:rFonts w:ascii="仿宋" w:eastAsia="仿宋" w:hAnsi="仿宋" w:cs="仿宋" w:hint="eastAsia"/>
          </w:rPr>
          <w:t>八、组织架构分析</w:t>
        </w:r>
        <w:r>
          <w:tab/>
        </w:r>
        <w:r>
          <w:fldChar w:fldCharType="begin"/>
        </w:r>
        <w:r>
          <w:instrText xml:space="preserve"> PAGEREF _Toc9143 \h </w:instrText>
        </w:r>
        <w:r>
          <w:fldChar w:fldCharType="separate"/>
        </w:r>
        <w:r>
          <w:t>29</w:t>
        </w:r>
        <w:r>
          <w:fldChar w:fldCharType="end"/>
        </w:r>
      </w:hyperlink>
    </w:p>
    <w:p w:rsidR="006B7255" w14:paraId="29D66ACD" w14:textId="77777777">
      <w:pPr>
        <w:pStyle w:val="TOC2"/>
        <w:tabs>
          <w:tab w:val="right" w:leader="dot" w:pos="8306"/>
        </w:tabs>
      </w:pPr>
      <w:hyperlink w:anchor="_Toc24288" w:history="1">
        <w:r>
          <w:rPr>
            <w:rFonts w:ascii="仿宋" w:eastAsia="仿宋" w:hAnsi="仿宋" w:cs="仿宋" w:hint="eastAsia"/>
          </w:rPr>
          <w:t>（一）人力资源配置</w:t>
        </w:r>
        <w:r>
          <w:tab/>
        </w:r>
        <w:r>
          <w:fldChar w:fldCharType="begin"/>
        </w:r>
        <w:r>
          <w:instrText xml:space="preserve"> PAGEREF _Toc24288 \h </w:instrText>
        </w:r>
        <w:r>
          <w:fldChar w:fldCharType="separate"/>
        </w:r>
        <w:r>
          <w:t>29</w:t>
        </w:r>
        <w:r>
          <w:fldChar w:fldCharType="end"/>
        </w:r>
      </w:hyperlink>
    </w:p>
    <w:p w:rsidR="006B7255" w14:paraId="21CC1344" w14:textId="77777777">
      <w:pPr>
        <w:pStyle w:val="TOC2"/>
        <w:tabs>
          <w:tab w:val="right" w:leader="dot" w:pos="8306"/>
        </w:tabs>
      </w:pPr>
      <w:hyperlink w:anchor="_Toc15350" w:history="1">
        <w:r>
          <w:rPr>
            <w:rFonts w:ascii="仿宋" w:eastAsia="仿宋" w:hAnsi="仿宋" w:cs="仿宋" w:hint="eastAsia"/>
          </w:rPr>
          <w:t>（二）员工技能培训</w:t>
        </w:r>
        <w:r>
          <w:tab/>
        </w:r>
        <w:r>
          <w:fldChar w:fldCharType="begin"/>
        </w:r>
        <w:r>
          <w:instrText xml:space="preserve"> PAGEREF _Toc15350 \h </w:instrText>
        </w:r>
        <w:r>
          <w:fldChar w:fldCharType="separate"/>
        </w:r>
        <w:r>
          <w:t>30</w:t>
        </w:r>
        <w:r>
          <w:fldChar w:fldCharType="end"/>
        </w:r>
      </w:hyperlink>
    </w:p>
    <w:p w:rsidR="006B7255" w14:paraId="2D0BD48C" w14:textId="77777777">
      <w:pPr>
        <w:pStyle w:val="TOC1"/>
        <w:tabs>
          <w:tab w:val="right" w:leader="dot" w:pos="8306"/>
        </w:tabs>
      </w:pPr>
      <w:hyperlink w:anchor="_Toc1205" w:history="1">
        <w:r>
          <w:rPr>
            <w:rFonts w:ascii="仿宋" w:eastAsia="仿宋" w:hAnsi="仿宋" w:cs="仿宋" w:hint="eastAsia"/>
          </w:rPr>
          <w:t>九、经济效益分析</w:t>
        </w:r>
        <w:r>
          <w:tab/>
        </w:r>
        <w:r>
          <w:fldChar w:fldCharType="begin"/>
        </w:r>
        <w:r>
          <w:instrText xml:space="preserve"> PAGEREF _Toc1205 \h </w:instrText>
        </w:r>
        <w:r>
          <w:fldChar w:fldCharType="separate"/>
        </w:r>
        <w:r>
          <w:t>32</w:t>
        </w:r>
        <w:r>
          <w:fldChar w:fldCharType="end"/>
        </w:r>
      </w:hyperlink>
    </w:p>
    <w:p w:rsidR="006B7255" w14:paraId="39E5C538" w14:textId="77777777">
      <w:pPr>
        <w:pStyle w:val="TOC2"/>
        <w:tabs>
          <w:tab w:val="right" w:leader="dot" w:pos="8306"/>
        </w:tabs>
      </w:pPr>
      <w:hyperlink w:anchor="_Toc10083" w:history="1">
        <w:r>
          <w:rPr>
            <w:rFonts w:ascii="仿宋" w:eastAsia="仿宋" w:hAnsi="仿宋" w:cs="仿宋" w:hint="eastAsia"/>
          </w:rPr>
          <w:t>（一）基本假设及基础参数选取</w:t>
        </w:r>
        <w:r>
          <w:tab/>
        </w:r>
        <w:r>
          <w:fldChar w:fldCharType="begin"/>
        </w:r>
        <w:r>
          <w:instrText xml:space="preserve"> PAGEREF _Toc10083 \h </w:instrText>
        </w:r>
        <w:r>
          <w:fldChar w:fldCharType="separate"/>
        </w:r>
        <w:r>
          <w:t>32</w:t>
        </w:r>
        <w:r>
          <w:fldChar w:fldCharType="end"/>
        </w:r>
      </w:hyperlink>
    </w:p>
    <w:p w:rsidR="006B7255" w14:paraId="3ECBBE53" w14:textId="77777777">
      <w:pPr>
        <w:pStyle w:val="TOC2"/>
        <w:tabs>
          <w:tab w:val="right" w:leader="dot" w:pos="8306"/>
        </w:tabs>
      </w:pPr>
      <w:hyperlink w:anchor="_Toc12751" w:history="1">
        <w:r>
          <w:rPr>
            <w:rFonts w:ascii="仿宋" w:eastAsia="仿宋" w:hAnsi="仿宋" w:cs="仿宋" w:hint="eastAsia"/>
          </w:rPr>
          <w:t>（</w:t>
        </w:r>
        <w:r>
          <w:rPr>
            <w:rFonts w:ascii="仿宋" w:eastAsia="仿宋" w:hAnsi="仿宋" w:cs="仿宋" w:hint="eastAsia"/>
          </w:rPr>
          <w:t>二）经济评价财务测算</w:t>
        </w:r>
        <w:r>
          <w:tab/>
        </w:r>
        <w:r>
          <w:fldChar w:fldCharType="begin"/>
        </w:r>
        <w:r>
          <w:instrText xml:space="preserve"> PAGEREF _Toc12751 \h </w:instrText>
        </w:r>
        <w:r>
          <w:fldChar w:fldCharType="separate"/>
        </w:r>
        <w:r>
          <w:t>33</w:t>
        </w:r>
        <w:r>
          <w:fldChar w:fldCharType="end"/>
        </w:r>
      </w:hyperlink>
    </w:p>
    <w:p w:rsidR="006B7255" w14:paraId="29514CD9" w14:textId="77777777">
      <w:pPr>
        <w:pStyle w:val="TOC2"/>
        <w:tabs>
          <w:tab w:val="right" w:leader="dot" w:pos="8306"/>
        </w:tabs>
      </w:pPr>
      <w:hyperlink w:anchor="_Toc16279" w:history="1">
        <w:r>
          <w:rPr>
            <w:rFonts w:ascii="仿宋" w:eastAsia="仿宋" w:hAnsi="仿宋" w:cs="仿宋" w:hint="eastAsia"/>
          </w:rPr>
          <w:t>（三）发光二极管项目盈利能力分析</w:t>
        </w:r>
        <w:r>
          <w:tab/>
        </w:r>
        <w:r>
          <w:fldChar w:fldCharType="begin"/>
        </w:r>
        <w:r>
          <w:instrText xml:space="preserve"> PAGEREF _Toc16279 \h </w:instrText>
        </w:r>
        <w:r>
          <w:fldChar w:fldCharType="separate"/>
        </w:r>
        <w:r>
          <w:t>35</w:t>
        </w:r>
        <w:r>
          <w:fldChar w:fldCharType="end"/>
        </w:r>
      </w:hyperlink>
    </w:p>
    <w:p w:rsidR="006B7255" w14:paraId="2EFDDA61" w14:textId="77777777">
      <w:pPr>
        <w:pStyle w:val="TOC2"/>
        <w:tabs>
          <w:tab w:val="right" w:leader="dot" w:pos="8306"/>
        </w:tabs>
      </w:pPr>
      <w:hyperlink w:anchor="_Toc16839" w:history="1">
        <w:r>
          <w:rPr>
            <w:rFonts w:ascii="仿宋" w:eastAsia="仿宋" w:hAnsi="仿宋" w:cs="仿宋" w:hint="eastAsia"/>
          </w:rPr>
          <w:t>（四）财务生存能力分析</w:t>
        </w:r>
        <w:r>
          <w:tab/>
        </w:r>
        <w:r>
          <w:fldChar w:fldCharType="begin"/>
        </w:r>
        <w:r>
          <w:instrText xml:space="preserve"> PAGEREF _Toc16839 \h </w:instrText>
        </w:r>
        <w:r>
          <w:fldChar w:fldCharType="separate"/>
        </w:r>
        <w:r>
          <w:t>36</w:t>
        </w:r>
        <w:r>
          <w:fldChar w:fldCharType="end"/>
        </w:r>
      </w:hyperlink>
    </w:p>
    <w:p w:rsidR="006B7255" w14:paraId="5BAF81E5" w14:textId="77777777">
      <w:pPr>
        <w:pStyle w:val="TOC2"/>
        <w:tabs>
          <w:tab w:val="right" w:leader="dot" w:pos="8306"/>
        </w:tabs>
      </w:pPr>
      <w:hyperlink w:anchor="_Toc24716" w:history="1">
        <w:r>
          <w:rPr>
            <w:rFonts w:ascii="仿宋" w:eastAsia="仿宋" w:hAnsi="仿宋" w:cs="仿宋" w:hint="eastAsia"/>
          </w:rPr>
          <w:t>（五）偿债能力分析</w:t>
        </w:r>
        <w:r>
          <w:tab/>
        </w:r>
        <w:r>
          <w:fldChar w:fldCharType="begin"/>
        </w:r>
        <w:r>
          <w:instrText xml:space="preserve"> PAGEREF _Toc24716 \h </w:instrText>
        </w:r>
        <w:r>
          <w:fldChar w:fldCharType="separate"/>
        </w:r>
        <w:r>
          <w:t>37</w:t>
        </w:r>
        <w:r>
          <w:fldChar w:fldCharType="end"/>
        </w:r>
      </w:hyperlink>
    </w:p>
    <w:p w:rsidR="006B7255" w14:paraId="7717130B" w14:textId="77777777">
      <w:pPr>
        <w:pStyle w:val="TOC2"/>
        <w:tabs>
          <w:tab w:val="right" w:leader="dot" w:pos="8306"/>
        </w:tabs>
      </w:pPr>
      <w:hyperlink w:anchor="_Toc23664" w:history="1">
        <w:r>
          <w:rPr>
            <w:rFonts w:ascii="仿宋" w:eastAsia="仿宋" w:hAnsi="仿宋" w:cs="仿宋" w:hint="eastAsia"/>
          </w:rPr>
          <w:t>（六）经济评价结论</w:t>
        </w:r>
        <w:r>
          <w:tab/>
        </w:r>
        <w:r>
          <w:fldChar w:fldCharType="begin"/>
        </w:r>
        <w:r>
          <w:instrText xml:space="preserve"> PAGEREF _Toc23664 \h </w:instrText>
        </w:r>
        <w:r>
          <w:fldChar w:fldCharType="separate"/>
        </w:r>
        <w:r>
          <w:t>38</w:t>
        </w:r>
        <w:r>
          <w:fldChar w:fldCharType="end"/>
        </w:r>
      </w:hyperlink>
    </w:p>
    <w:p w:rsidR="006B7255" w14:paraId="4B427991" w14:textId="77777777">
      <w:pPr>
        <w:pStyle w:val="TOC1"/>
        <w:tabs>
          <w:tab w:val="right" w:leader="dot" w:pos="8306"/>
        </w:tabs>
      </w:pPr>
      <w:hyperlink w:anchor="_Toc18329" w:history="1">
        <w:r>
          <w:rPr>
            <w:rFonts w:ascii="仿宋" w:eastAsia="仿宋" w:hAnsi="仿宋" w:cs="仿宋" w:hint="eastAsia"/>
          </w:rPr>
          <w:t>十、投资估算</w:t>
        </w:r>
        <w:r>
          <w:tab/>
        </w:r>
        <w:r>
          <w:fldChar w:fldCharType="begin"/>
        </w:r>
        <w:r>
          <w:instrText xml:space="preserve"> PAGEREF _Toc18329 \h </w:instrText>
        </w:r>
        <w:r>
          <w:fldChar w:fldCharType="separate"/>
        </w:r>
        <w:r>
          <w:t>39</w:t>
        </w:r>
        <w:r>
          <w:fldChar w:fldCharType="end"/>
        </w:r>
      </w:hyperlink>
    </w:p>
    <w:p w:rsidR="006B7255" w14:paraId="503E9128" w14:textId="77777777">
      <w:pPr>
        <w:pStyle w:val="TOC2"/>
        <w:tabs>
          <w:tab w:val="right" w:leader="dot" w:pos="8306"/>
        </w:tabs>
      </w:pPr>
      <w:hyperlink w:anchor="_Toc29514" w:history="1">
        <w:r>
          <w:rPr>
            <w:rFonts w:ascii="仿宋" w:eastAsia="仿宋" w:hAnsi="仿宋" w:cs="仿宋" w:hint="eastAsia"/>
          </w:rPr>
          <w:t>（一）投资</w:t>
        </w:r>
        <w:r>
          <w:rPr>
            <w:rFonts w:ascii="仿宋" w:eastAsia="仿宋" w:hAnsi="仿宋" w:cs="仿宋" w:hint="eastAsia"/>
          </w:rPr>
          <w:t>估算的编制说明</w:t>
        </w:r>
        <w:r>
          <w:tab/>
        </w:r>
        <w:r>
          <w:fldChar w:fldCharType="begin"/>
        </w:r>
        <w:r>
          <w:instrText xml:space="preserve"> PAGEREF _Toc29514 \h </w:instrText>
        </w:r>
        <w:r>
          <w:fldChar w:fldCharType="separate"/>
        </w:r>
        <w:r>
          <w:t>39</w:t>
        </w:r>
        <w:r>
          <w:fldChar w:fldCharType="end"/>
        </w:r>
      </w:hyperlink>
    </w:p>
    <w:p w:rsidR="006B7255" w14:paraId="0B539170" w14:textId="77777777">
      <w:pPr>
        <w:pStyle w:val="TOC2"/>
        <w:tabs>
          <w:tab w:val="right" w:leader="dot" w:pos="8306"/>
        </w:tabs>
      </w:pPr>
      <w:hyperlink w:anchor="_Toc19364" w:history="1">
        <w:r>
          <w:rPr>
            <w:rFonts w:ascii="仿宋" w:eastAsia="仿宋" w:hAnsi="仿宋" w:cs="仿宋" w:hint="eastAsia"/>
          </w:rPr>
          <w:t>（二）建设投资估算</w:t>
        </w:r>
        <w:r>
          <w:tab/>
        </w:r>
        <w:r>
          <w:fldChar w:fldCharType="begin"/>
        </w:r>
        <w:r>
          <w:instrText xml:space="preserve"> PAGEREF _Toc19364 \h </w:instrText>
        </w:r>
        <w:r>
          <w:fldChar w:fldCharType="separate"/>
        </w:r>
        <w:r>
          <w:t>40</w:t>
        </w:r>
        <w:r>
          <w:fldChar w:fldCharType="end"/>
        </w:r>
      </w:hyperlink>
    </w:p>
    <w:p w:rsidR="006B7255" w14:paraId="1FFF2A5D"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924" w:history="1">
        <w:r>
          <w:rPr>
            <w:rFonts w:ascii="仿宋" w:eastAsia="仿宋" w:hAnsi="仿宋" w:cs="仿宋" w:hint="eastAsia"/>
          </w:rPr>
          <w:t>（三）建设期利息</w:t>
        </w:r>
        <w:r>
          <w:tab/>
        </w:r>
        <w:r>
          <w:fldChar w:fldCharType="begin"/>
        </w:r>
        <w:r>
          <w:instrText xml:space="preserve"> PAGEREF _Toc1924 \h </w:instrText>
        </w:r>
        <w:r>
          <w:fldChar w:fldCharType="separate"/>
        </w:r>
        <w:r>
          <w:t>41</w:t>
        </w:r>
        <w:r>
          <w:fldChar w:fldCharType="end"/>
        </w:r>
      </w:hyperlink>
    </w:p>
    <w:p w:rsidR="006B7255" w14:paraId="1B08FFDD" w14:textId="77777777">
      <w:pPr>
        <w:pStyle w:val="TOC2"/>
        <w:tabs>
          <w:tab w:val="right" w:leader="dot" w:pos="8306"/>
        </w:tabs>
      </w:pPr>
      <w:hyperlink w:anchor="_Toc16271" w:history="1">
        <w:r>
          <w:rPr>
            <w:rFonts w:ascii="仿宋" w:eastAsia="仿宋" w:hAnsi="仿宋" w:cs="仿宋" w:hint="eastAsia"/>
          </w:rPr>
          <w:t>（四）流动资金</w:t>
        </w:r>
        <w:r>
          <w:tab/>
        </w:r>
        <w:r>
          <w:fldChar w:fldCharType="begin"/>
        </w:r>
        <w:r>
          <w:instrText xml:space="preserve"> PAGEREF _Toc16271 \h </w:instrText>
        </w:r>
        <w:r>
          <w:fldChar w:fldCharType="separate"/>
        </w:r>
        <w:r>
          <w:t>41</w:t>
        </w:r>
        <w:r>
          <w:fldChar w:fldCharType="end"/>
        </w:r>
      </w:hyperlink>
    </w:p>
    <w:p w:rsidR="006B7255" w14:paraId="434C7F1A" w14:textId="77777777">
      <w:pPr>
        <w:pStyle w:val="TOC2"/>
        <w:tabs>
          <w:tab w:val="right" w:leader="dot" w:pos="8306"/>
        </w:tabs>
      </w:pPr>
      <w:hyperlink w:anchor="_Toc25879" w:history="1">
        <w:r>
          <w:rPr>
            <w:rFonts w:ascii="仿宋" w:eastAsia="仿宋" w:hAnsi="仿宋" w:cs="仿宋" w:hint="eastAsia"/>
          </w:rPr>
          <w:t>（五）发光二极管项目总投资</w:t>
        </w:r>
        <w:r>
          <w:tab/>
        </w:r>
        <w:r>
          <w:fldChar w:fldCharType="begin"/>
        </w:r>
        <w:r>
          <w:instrText xml:space="preserve"> PAGEREF _Toc25879 \h </w:instrText>
        </w:r>
        <w:r>
          <w:fldChar w:fldCharType="separate"/>
        </w:r>
        <w:r>
          <w:t>42</w:t>
        </w:r>
        <w:r>
          <w:fldChar w:fldCharType="end"/>
        </w:r>
      </w:hyperlink>
    </w:p>
    <w:p w:rsidR="006B7255" w14:paraId="68B4DCAA" w14:textId="77777777">
      <w:pPr>
        <w:pStyle w:val="TOC2"/>
        <w:tabs>
          <w:tab w:val="right" w:leader="dot" w:pos="8306"/>
        </w:tabs>
      </w:pPr>
      <w:hyperlink w:anchor="_Toc6511" w:history="1">
        <w:r>
          <w:rPr>
            <w:rFonts w:ascii="仿宋" w:eastAsia="仿宋" w:hAnsi="仿宋" w:cs="仿宋" w:hint="eastAsia"/>
          </w:rPr>
          <w:t>（六）资金筹措与投资计划</w:t>
        </w:r>
        <w:r>
          <w:tab/>
        </w:r>
        <w:r>
          <w:fldChar w:fldCharType="begin"/>
        </w:r>
        <w:r>
          <w:instrText xml:space="preserve"> PAGEREF _Toc6511 \h </w:instrText>
        </w:r>
        <w:r>
          <w:fldChar w:fldCharType="separate"/>
        </w:r>
        <w:r>
          <w:t>43</w:t>
        </w:r>
        <w:r>
          <w:fldChar w:fldCharType="end"/>
        </w:r>
      </w:hyperlink>
    </w:p>
    <w:p w:rsidR="006B7255" w14:paraId="7D8245E3" w14:textId="77777777">
      <w:pPr>
        <w:pStyle w:val="TOC1"/>
        <w:tabs>
          <w:tab w:val="right" w:leader="dot" w:pos="8306"/>
        </w:tabs>
      </w:pPr>
      <w:hyperlink w:anchor="_Toc9161" w:history="1">
        <w:r>
          <w:rPr>
            <w:rFonts w:ascii="仿宋" w:eastAsia="仿宋" w:hAnsi="仿宋" w:cs="仿宋" w:hint="eastAsia"/>
          </w:rPr>
          <w:t>十一、发</w:t>
        </w:r>
        <w:r>
          <w:rPr>
            <w:rFonts w:ascii="仿宋" w:eastAsia="仿宋" w:hAnsi="仿宋" w:cs="仿宋" w:hint="eastAsia"/>
          </w:rPr>
          <w:t>光二极管项目工艺及设备分析</w:t>
        </w:r>
        <w:r>
          <w:tab/>
        </w:r>
        <w:r>
          <w:fldChar w:fldCharType="begin"/>
        </w:r>
        <w:r>
          <w:instrText xml:space="preserve"> PAGEREF _Toc9161 \h </w:instrText>
        </w:r>
        <w:r>
          <w:fldChar w:fldCharType="separate"/>
        </w:r>
        <w:r>
          <w:t>43</w:t>
        </w:r>
        <w:r>
          <w:fldChar w:fldCharType="end"/>
        </w:r>
      </w:hyperlink>
    </w:p>
    <w:p w:rsidR="006B7255" w14:paraId="09C01765" w14:textId="77777777">
      <w:pPr>
        <w:pStyle w:val="TOC2"/>
        <w:tabs>
          <w:tab w:val="right" w:leader="dot" w:pos="8306"/>
        </w:tabs>
      </w:pPr>
      <w:hyperlink w:anchor="_Toc3083" w:history="1">
        <w:r>
          <w:rPr>
            <w:rFonts w:ascii="仿宋" w:eastAsia="仿宋" w:hAnsi="仿宋" w:cs="仿宋" w:hint="eastAsia"/>
          </w:rPr>
          <w:t>（一）技术管理特点</w:t>
        </w:r>
        <w:r>
          <w:tab/>
        </w:r>
        <w:r>
          <w:fldChar w:fldCharType="begin"/>
        </w:r>
        <w:r>
          <w:instrText xml:space="preserve"> PAGEREF _Toc3083 \h </w:instrText>
        </w:r>
        <w:r>
          <w:fldChar w:fldCharType="separate"/>
        </w:r>
        <w:r>
          <w:t>43</w:t>
        </w:r>
        <w:r>
          <w:fldChar w:fldCharType="end"/>
        </w:r>
      </w:hyperlink>
    </w:p>
    <w:p w:rsidR="006B7255" w14:paraId="294E2FF8" w14:textId="77777777">
      <w:pPr>
        <w:pStyle w:val="TOC2"/>
        <w:tabs>
          <w:tab w:val="right" w:leader="dot" w:pos="8306"/>
        </w:tabs>
      </w:pPr>
      <w:hyperlink w:anchor="_Toc1289" w:history="1">
        <w:r>
          <w:rPr>
            <w:rFonts w:ascii="仿宋" w:eastAsia="仿宋" w:hAnsi="仿宋" w:cs="仿宋" w:hint="eastAsia"/>
          </w:rPr>
          <w:t>（二）发光二极管项目工艺技术设计方案</w:t>
        </w:r>
        <w:r>
          <w:tab/>
        </w:r>
        <w:r>
          <w:fldChar w:fldCharType="begin"/>
        </w:r>
        <w:r>
          <w:instrText xml:space="preserve"> PAGEREF _Toc1289 \h </w:instrText>
        </w:r>
        <w:r>
          <w:fldChar w:fldCharType="separate"/>
        </w:r>
        <w:r>
          <w:t>44</w:t>
        </w:r>
        <w:r>
          <w:fldChar w:fldCharType="end"/>
        </w:r>
      </w:hyperlink>
    </w:p>
    <w:p w:rsidR="006B7255" w14:paraId="3793125D" w14:textId="77777777">
      <w:pPr>
        <w:pStyle w:val="TOC2"/>
        <w:tabs>
          <w:tab w:val="right" w:leader="dot" w:pos="8306"/>
        </w:tabs>
      </w:pPr>
      <w:hyperlink w:anchor="_Toc28078" w:history="1">
        <w:r>
          <w:rPr>
            <w:rFonts w:ascii="仿宋" w:eastAsia="仿宋" w:hAnsi="仿宋" w:cs="仿宋" w:hint="eastAsia"/>
          </w:rPr>
          <w:t>（三）设备选型方案</w:t>
        </w:r>
        <w:r>
          <w:tab/>
        </w:r>
        <w:r>
          <w:fldChar w:fldCharType="begin"/>
        </w:r>
        <w:r>
          <w:instrText xml:space="preserve"> PAGEREF _Toc28078 \h </w:instrText>
        </w:r>
        <w:r>
          <w:fldChar w:fldCharType="separate"/>
        </w:r>
        <w:r>
          <w:t>45</w:t>
        </w:r>
        <w:r>
          <w:fldChar w:fldCharType="end"/>
        </w:r>
      </w:hyperlink>
    </w:p>
    <w:p w:rsidR="006B7255" w14:paraId="2034486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B7255" w14:paraId="27C549E7" w14:textId="77777777">
      <w:pPr>
        <w:pStyle w:val="Heading1"/>
        <w:jc w:val="center"/>
        <w:rPr>
          <w:rFonts w:ascii="仿宋" w:eastAsia="仿宋" w:hAnsi="仿宋" w:cs="仿宋"/>
        </w:rPr>
      </w:pPr>
      <w:bookmarkStart w:id="0" w:name="_Toc23542"/>
      <w:r>
        <w:rPr>
          <w:rFonts w:ascii="仿宋" w:eastAsia="仿宋" w:hAnsi="仿宋" w:cs="仿宋" w:hint="eastAsia"/>
        </w:rPr>
        <w:t>前言</w:t>
      </w:r>
      <w:bookmarkEnd w:id="0"/>
    </w:p>
    <w:p w:rsidR="006B7255" w14:paraId="56B0DF4F"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6B7255" w14:paraId="5A73C2F9" w14:textId="77777777">
      <w:pPr>
        <w:pStyle w:val="Heading1"/>
        <w:ind w:firstLine="560" w:firstLineChars="200"/>
        <w:rPr>
          <w:rFonts w:ascii="仿宋" w:eastAsia="仿宋" w:hAnsi="仿宋" w:cs="仿宋"/>
          <w:sz w:val="28"/>
        </w:rPr>
      </w:pPr>
      <w:bookmarkStart w:id="1" w:name="_Toc26172"/>
      <w:r>
        <w:rPr>
          <w:rFonts w:ascii="仿宋" w:eastAsia="仿宋" w:hAnsi="仿宋" w:cs="仿宋" w:hint="eastAsia"/>
          <w:sz w:val="28"/>
        </w:rPr>
        <w:t>一、技术方案</w:t>
      </w:r>
      <w:bookmarkEnd w:id="1"/>
    </w:p>
    <w:p w:rsidR="006B7255" w14:paraId="260BAC2A" w14:textId="77777777">
      <w:pPr>
        <w:pStyle w:val="Heading2"/>
        <w:rPr>
          <w:rFonts w:ascii="仿宋" w:eastAsia="仿宋" w:hAnsi="仿宋" w:cs="仿宋"/>
        </w:rPr>
      </w:pPr>
      <w:bookmarkStart w:id="2" w:name="_Toc10713"/>
      <w:r>
        <w:rPr>
          <w:rFonts w:ascii="仿宋" w:eastAsia="仿宋" w:hAnsi="仿宋" w:cs="仿宋" w:hint="eastAsia"/>
        </w:rPr>
        <w:t>（一）企业技术研发分析</w:t>
      </w:r>
      <w:bookmarkEnd w:id="2"/>
    </w:p>
    <w:p w:rsidR="006B7255" w14:paraId="28D89BB4"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6B7255" w14:paraId="18DA1711"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6B7255" w14:paraId="01B3B661" w14:textId="5C1A79F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6B7255" w14:paraId="66685A7D" w14:textId="7251E15B">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6B7255" w14:textId="7251E15B">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w:t>
      </w:r>
      <w:r>
        <w:rPr>
          <w:rFonts w:ascii="仿宋" w:eastAsia="仿宋" w:hAnsi="仿宋" w:cs="仿宋" w:hint="eastAsia"/>
          <w:sz w:val="28"/>
        </w:rPr>
        <w:t>向的研发有助于确保新产品的成功上市和市场份额的扩大。</w:t>
      </w:r>
    </w:p>
    <w:p w:rsidR="006B7255" w14:paraId="4C64508B" w14:textId="7BDE41C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6B7255" w14:paraId="3F72BAE4" w14:textId="2500160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6B7255" w14:paraId="2F7880DD"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w:t>
      </w:r>
      <w:r>
        <w:rPr>
          <w:rFonts w:ascii="仿宋" w:eastAsia="仿宋" w:hAnsi="仿宋" w:cs="仿宋" w:hint="eastAsia"/>
          <w:sz w:val="28"/>
        </w:rPr>
        <w:t>市场挑战，提高新产品开发的成功率，实现技术研发的连贯性，促进企业的可持续增长。这将有助于确保企业在竞争激烈的市场中保持领先地位。</w:t>
      </w:r>
    </w:p>
    <w:p w:rsidR="006B7255" w14:paraId="3CF4756D" w14:textId="77777777">
      <w:pPr>
        <w:ind w:firstLine="560" w:firstLineChars="200"/>
        <w:rPr>
          <w:rFonts w:ascii="仿宋" w:eastAsia="仿宋" w:hAnsi="仿宋" w:cs="仿宋"/>
          <w:sz w:val="28"/>
        </w:rPr>
      </w:pPr>
    </w:p>
    <w:p w:rsidR="006B7255" w14:paraId="0949B9F5" w14:textId="77777777">
      <w:pPr>
        <w:pStyle w:val="Heading2"/>
        <w:ind w:firstLine="560" w:firstLineChars="200"/>
        <w:rPr>
          <w:rFonts w:ascii="仿宋" w:eastAsia="仿宋" w:hAnsi="仿宋" w:cs="仿宋"/>
          <w:sz w:val="28"/>
        </w:rPr>
      </w:pPr>
      <w:bookmarkStart w:id="3" w:name="_Toc29286"/>
      <w:r>
        <w:rPr>
          <w:rFonts w:ascii="仿宋" w:eastAsia="仿宋" w:hAnsi="仿宋" w:cs="仿宋" w:hint="eastAsia"/>
          <w:sz w:val="28"/>
        </w:rPr>
        <w:t>（二）发光二极管项目技术工艺分析</w:t>
      </w:r>
      <w:bookmarkEnd w:id="3"/>
    </w:p>
    <w:p w:rsidR="006B7255" w14:paraId="6C6F99EF" w14:textId="0F59E61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6B7255" w14:paraId="10714CEE"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6B7255" w14:paraId="65A0F789" w14:textId="7876BB4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6B7255" w14:paraId="6B4541FF" w14:textId="594E8A44">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6B7255" w14:textId="594E8A44">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6B7255" w14:paraId="5B01BDCF" w14:textId="713A832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6B7255" w14:paraId="6CDB96DF" w14:textId="6C9DE30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6B7255" w14:paraId="3F37DFB3" w14:textId="001C61B0">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6B7255" w14:paraId="5D8DA513"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6B7255" w14:paraId="1E02BBF2" w14:textId="2CEC10D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6B7255" w14:paraId="69F0F7EC" w14:textId="3E9CD0F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6B7255" w14:paraId="5C63FDBC" w14:textId="078888F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6B7255" w14:paraId="030A0FCF"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6B7255" w14:paraId="340D2B00" w14:textId="1BFBCE1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技术保障措施</w:t>
      </w:r>
    </w:p>
    <w:p w:rsidR="006B7255" w14:paraId="78377EAF"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6B7255" w14:paraId="0403EEB2" w14:textId="6B8E9B4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6B7255" w14:paraId="25E8E487" w14:textId="6972AB5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6B7255" w14:paraId="7293DBEB" w14:textId="66F9E0B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6B7255" w14:paraId="2D68AE26" w14:textId="59F6C77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w:t>
      </w:r>
      <w:r>
        <w:rPr>
          <w:rFonts w:ascii="仿宋" w:eastAsia="仿宋" w:hAnsi="仿宋" w:cs="仿宋" w:hint="eastAsia"/>
          <w:sz w:val="28"/>
        </w:rPr>
        <w:t>提出技术创新的建议，并投资于研发，以不断提高工艺技术水平。</w:t>
      </w:r>
    </w:p>
    <w:p w:rsidR="006B7255" w14:paraId="23EDB150"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6B7255" w14:paraId="70B804CE" w14:textId="77777777">
      <w:pPr>
        <w:pStyle w:val="Heading2"/>
        <w:ind w:firstLine="560" w:firstLineChars="200"/>
        <w:rPr>
          <w:rFonts w:ascii="仿宋" w:eastAsia="仿宋" w:hAnsi="仿宋" w:cs="仿宋"/>
          <w:sz w:val="28"/>
        </w:rPr>
      </w:pPr>
      <w:bookmarkStart w:id="4" w:name="_Toc28293"/>
      <w:r>
        <w:rPr>
          <w:rFonts w:ascii="仿宋" w:eastAsia="仿宋" w:hAnsi="仿宋" w:cs="仿宋" w:hint="eastAsia"/>
          <w:sz w:val="28"/>
        </w:rPr>
        <w:t>（三）发光二极管项目技术流程</w:t>
      </w:r>
      <w:bookmarkEnd w:id="4"/>
    </w:p>
    <w:p w:rsidR="006B7255" w14:paraId="5E9D3C42" w14:textId="77777777">
      <w:pPr>
        <w:ind w:firstLine="560" w:firstLineChars="200"/>
        <w:rPr>
          <w:rFonts w:ascii="仿宋" w:eastAsia="仿宋" w:hAnsi="仿宋" w:cs="仿宋"/>
          <w:sz w:val="28"/>
        </w:rPr>
      </w:pPr>
      <w:r>
        <w:rPr>
          <w:rFonts w:ascii="仿宋" w:eastAsia="仿宋" w:hAnsi="仿宋" w:cs="仿宋" w:hint="eastAsia"/>
          <w:sz w:val="28"/>
        </w:rPr>
        <w:t>发光二极管项目技术流程</w:t>
      </w:r>
    </w:p>
    <w:p w:rsidR="006B7255" w14:paraId="511D9FB2" w14:textId="77777777">
      <w:pPr>
        <w:ind w:firstLine="560" w:firstLineChars="200"/>
        <w:rPr>
          <w:rFonts w:ascii="仿宋" w:eastAsia="仿宋" w:hAnsi="仿宋" w:cs="仿宋"/>
          <w:sz w:val="28"/>
        </w:rPr>
      </w:pPr>
      <w:r>
        <w:rPr>
          <w:rFonts w:ascii="仿宋" w:eastAsia="仿宋" w:hAnsi="仿宋" w:cs="仿宋" w:hint="eastAsia"/>
          <w:sz w:val="28"/>
        </w:rPr>
        <w:t>发光二极管项目的技术流程是确保产品质量和生产效率的核心部分。以下是发光二极管项目技术流程的主要步骤：</w:t>
      </w:r>
    </w:p>
    <w:p w:rsidR="006B7255" w14:paraId="788442D5" w14:textId="7F55B36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发光二极管项目开始于原辅材料的采购和检验。我们将与可靠的供应商合作，确保原材料的质量符合标准。在接收原辅材料后，将进行详细的检验，包括外观、性能和化学成分，以确</w:t>
      </w:r>
      <w:r>
        <w:rPr>
          <w:rFonts w:ascii="仿宋" w:eastAsia="仿宋" w:hAnsi="仿宋" w:cs="仿宋" w:hint="eastAsia"/>
          <w:sz w:val="28"/>
        </w:rPr>
        <w:t>保其合格。</w:t>
      </w:r>
    </w:p>
    <w:p w:rsidR="006B7255" w14:paraId="0504D70D" w14:textId="0F4E8711">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加工和制备：</w:t>
      </w:r>
    </w:p>
    <w:p w:rsidR="006B7255" w14:textId="0F4E8711">
      <w:pPr>
        <w:ind w:firstLine="560" w:firstLineChars="200"/>
        <w:rPr>
          <w:rFonts w:ascii="仿宋" w:eastAsia="仿宋" w:hAnsi="仿宋" w:cs="仿宋"/>
          <w:sz w:val="28"/>
        </w:rPr>
      </w:pP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6B7255" w14:paraId="25BAAFF8" w14:textId="6D22BA6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6B7255" w14:paraId="05FD70F3" w14:textId="37E78AF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6B7255" w14:paraId="66E2C210" w14:textId="11C0438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w:t>
      </w:r>
      <w:r>
        <w:rPr>
          <w:rFonts w:ascii="仿宋" w:eastAsia="仿宋" w:hAnsi="仿宋" w:cs="仿宋" w:hint="eastAsia"/>
          <w:sz w:val="28"/>
        </w:rPr>
        <w:t>产品的机械、电气、热性能等各方面的测试，以确保产品的性能达到规定的标准。</w:t>
      </w:r>
    </w:p>
    <w:p w:rsidR="006B7255" w14:paraId="243BCAF6" w14:textId="16BFAE1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6B7255" w14:paraId="24E60F78" w14:textId="2D3539A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6B7255" w14:paraId="28EC28BD" w14:textId="5D6AC7D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6B7255" w14:paraId="06E3B2B4"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这些步骤构成了发光二极管项目的技术流程，是确保产品质量、生产效率和客户满意</w:t>
      </w:r>
      <w:r>
        <w:rPr>
          <w:rFonts w:ascii="仿宋" w:eastAsia="仿宋" w:hAnsi="仿宋" w:cs="仿宋" w:hint="eastAsia"/>
          <w:sz w:val="28"/>
        </w:rPr>
        <w:t>度的关键。通过严格执行每个步骤，我们将提供高质量的产品，满足客户的需求，取得市场竞争优势。</w:t>
      </w:r>
    </w:p>
    <w:p w:rsidR="006B7255" w14:paraId="684B6746" w14:textId="77777777">
      <w:pPr>
        <w:pStyle w:val="Heading2"/>
        <w:ind w:firstLine="560" w:firstLineChars="200"/>
        <w:rPr>
          <w:rFonts w:ascii="仿宋" w:eastAsia="仿宋" w:hAnsi="仿宋" w:cs="仿宋"/>
          <w:sz w:val="28"/>
        </w:rPr>
      </w:pPr>
      <w:bookmarkStart w:id="5" w:name="_Toc2310"/>
      <w:r>
        <w:rPr>
          <w:rFonts w:ascii="仿宋" w:eastAsia="仿宋" w:hAnsi="仿宋" w:cs="仿宋" w:hint="eastAsia"/>
          <w:sz w:val="28"/>
        </w:rPr>
        <w:t>（四）设备选型方案</w:t>
      </w:r>
      <w:bookmarkEnd w:id="5"/>
    </w:p>
    <w:p w:rsidR="006B7255" w14:paraId="2FC5D800"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6B7255" w14:paraId="53FC3D3C"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6B7255" w14:paraId="0EC5FA58" w14:textId="64C027C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6B7255" w14:paraId="5C21C9C0" w14:textId="02C6B1C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w:t>
      </w:r>
      <w:r>
        <w:rPr>
          <w:rFonts w:ascii="仿宋" w:eastAsia="仿宋" w:hAnsi="仿宋" w:cs="仿宋" w:hint="eastAsia"/>
          <w:sz w:val="28"/>
        </w:rPr>
        <w:t>些设备已在国内市场证明其可靠性和性能。国内生产的设备通常具有成本竞争优势，且易于维修和维护。</w:t>
      </w:r>
    </w:p>
    <w:p w:rsidR="006B7255" w14:paraId="1745A50B" w14:textId="488CD77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6B7255" w14:paraId="65D945C0" w14:textId="05CB761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6B7255" w14:paraId="5B55BDC6"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6B7255" w14:paraId="035E4BC5"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6B7255" w14:paraId="538D7B30" w14:textId="77777777">
      <w:pPr>
        <w:pStyle w:val="Heading1"/>
        <w:ind w:firstLine="560" w:firstLineChars="200"/>
        <w:rPr>
          <w:rFonts w:ascii="仿宋" w:eastAsia="仿宋" w:hAnsi="仿宋" w:cs="仿宋"/>
          <w:sz w:val="28"/>
        </w:rPr>
      </w:pPr>
      <w:bookmarkStart w:id="6" w:name="_Toc7258"/>
      <w:r>
        <w:rPr>
          <w:rFonts w:ascii="仿宋" w:eastAsia="仿宋" w:hAnsi="仿宋" w:cs="仿宋" w:hint="eastAsia"/>
          <w:sz w:val="28"/>
        </w:rPr>
        <w:t>二、行业前景及市场预测</w:t>
      </w:r>
      <w:bookmarkEnd w:id="6"/>
    </w:p>
    <w:p w:rsidR="006B7255" w14:paraId="75BBCA3C" w14:textId="77777777">
      <w:pPr>
        <w:pStyle w:val="Heading2"/>
        <w:rPr>
          <w:rFonts w:ascii="仿宋" w:eastAsia="仿宋" w:hAnsi="仿宋" w:cs="仿宋"/>
        </w:rPr>
      </w:pPr>
      <w:bookmarkStart w:id="7" w:name="_Toc19333"/>
      <w:r>
        <w:rPr>
          <w:rFonts w:ascii="仿宋" w:eastAsia="仿宋" w:hAnsi="仿宋" w:cs="仿宋" w:hint="eastAsia"/>
        </w:rPr>
        <w:t>（一）行业基本情况</w:t>
      </w:r>
      <w:bookmarkEnd w:id="7"/>
    </w:p>
    <w:p w:rsidR="006B7255" w14:paraId="404A4BEB" w14:textId="697D089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行业定义：发光二极管行业是一个关键的产业领域，专注于生产、分离和供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6B7255" w14:paraId="7D4F5467" w14:textId="7CBFA5A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市场规模：发光二极管行业的市场规模庞大。全球范围内，该行业的市场价值数以百亿美元计。在国内市场，该行业也呈现出强劲增长势头。</w:t>
      </w:r>
    </w:p>
    <w:p w:rsidR="006B7255" w14:paraId="6765F20B" w14:textId="5F43E4B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行业分类：发光二极管行业通常可以分为以下几个子领域，包括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6B7255" w14:paraId="4D038F4C" w14:textId="4AAA3EE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6B7255" w14:paraId="1C9D47C1" w14:textId="003B4E5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6B7255" w14:paraId="58D6753A" w14:textId="7E399BE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w:t>
      </w:r>
      <w:r>
        <w:rPr>
          <w:rFonts w:ascii="仿宋" w:eastAsia="仿宋" w:hAnsi="仿宋" w:cs="仿宋" w:hint="eastAsia"/>
          <w:sz w:val="28"/>
        </w:rPr>
        <w:t>包括技术创新、环保意识的提高、国际市场拓展、供应链优化等。这些趋势影响着行业的未来发展方向。</w:t>
      </w:r>
    </w:p>
    <w:p w:rsidR="006B7255" w14:paraId="365C222A" w14:textId="031EB22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竞争格局：全球发光二极管行业竞争激烈，存在一些大型国际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6B7255" w14:paraId="079774E9" w14:textId="4BA56419">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8.</w:t>
      </w:r>
    </w:p>
    <w:p w:rsidR="006B7255" w14:textId="4BA56419">
      <w:pPr>
        <w:ind w:firstLine="560" w:firstLineChars="200"/>
        <w:rPr>
          <w:rFonts w:ascii="仿宋" w:eastAsia="仿宋" w:hAnsi="仿宋" w:cs="仿宋"/>
          <w:sz w:val="28"/>
        </w:rPr>
      </w:pPr>
      <w:r>
        <w:rPr>
          <w:rFonts w:ascii="仿宋" w:eastAsia="仿宋" w:hAnsi="仿宋" w:cs="仿宋" w:hint="eastAsia"/>
          <w:sz w:val="28"/>
        </w:rPr>
        <w:t>政策和法规：环保法规、安全标准和质量管理要求对发光二极管行业产生重大影响。政府制定的法规和政策对行业的合规性和可持续性产生关键作用。</w:t>
      </w:r>
    </w:p>
    <w:p w:rsidR="006B7255" w14:paraId="586CC557" w14:textId="22FDFC70">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国际市场：国际市场对发光二极管行业至关重要，特别是出口市场。国际市场的稳定性和竞争格局影响着行业内企业的国际化战</w:t>
      </w:r>
      <w:r>
        <w:rPr>
          <w:rFonts w:ascii="仿宋" w:eastAsia="仿宋" w:hAnsi="仿宋" w:cs="仿宋" w:hint="eastAsia"/>
          <w:sz w:val="28"/>
        </w:rPr>
        <w:t>略。</w:t>
      </w:r>
    </w:p>
    <w:p w:rsidR="006B7255" w14:paraId="5FDB8B5F" w14:textId="04CA07A5">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发光二极管行业有望继续保持增长。国内外市场都将提供丰富的机会，但同时也伴随着激烈的竞争和各种挑战。因此，企业需要不断创新和适应市场变化，以确保行业的可持续发展。</w:t>
      </w:r>
    </w:p>
    <w:p w:rsidR="006B7255" w14:paraId="047EA384" w14:textId="77777777">
      <w:pPr>
        <w:pStyle w:val="Heading2"/>
        <w:ind w:firstLine="560" w:firstLineChars="200"/>
        <w:rPr>
          <w:rFonts w:ascii="仿宋" w:eastAsia="仿宋" w:hAnsi="仿宋" w:cs="仿宋"/>
          <w:sz w:val="28"/>
        </w:rPr>
      </w:pPr>
      <w:bookmarkStart w:id="8" w:name="_Toc3458"/>
      <w:r>
        <w:rPr>
          <w:rFonts w:ascii="仿宋" w:eastAsia="仿宋" w:hAnsi="仿宋" w:cs="仿宋" w:hint="eastAsia"/>
          <w:sz w:val="28"/>
        </w:rPr>
        <w:t>（二）市场分析</w:t>
      </w:r>
      <w:bookmarkEnd w:id="8"/>
    </w:p>
    <w:p w:rsidR="006B7255" w14:paraId="0953B6EE"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6B7255" w14:paraId="6B9D6FDF" w14:textId="77777777">
      <w:pPr>
        <w:ind w:firstLine="560" w:firstLineChars="200"/>
        <w:rPr>
          <w:rFonts w:ascii="仿宋" w:eastAsia="仿宋" w:hAnsi="仿宋" w:cs="仿宋"/>
          <w:sz w:val="28"/>
        </w:rPr>
      </w:pPr>
      <w:r>
        <w:rPr>
          <w:rFonts w:ascii="仿宋" w:eastAsia="仿宋" w:hAnsi="仿宋" w:cs="仿宋" w:hint="eastAsia"/>
          <w:sz w:val="28"/>
        </w:rPr>
        <w:t>发光二极管行业是一个多元化的领域，包括多种不同产品和服务的提供。</w:t>
      </w:r>
    </w:p>
    <w:p w:rsidR="006B7255" w14:paraId="11D9ACAF"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6B7255" w14:paraId="66C273FD"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6B7255" w14:paraId="4CE89683" w14:textId="77777777">
      <w:pPr>
        <w:ind w:firstLine="560" w:firstLineChars="200"/>
        <w:rPr>
          <w:rFonts w:ascii="仿宋" w:eastAsia="仿宋" w:hAnsi="仿宋" w:cs="仿宋"/>
          <w:sz w:val="28"/>
        </w:rPr>
      </w:pPr>
      <w:r>
        <w:rPr>
          <w:rFonts w:ascii="仿宋" w:eastAsia="仿宋" w:hAnsi="仿宋" w:cs="仿宋" w:hint="eastAsia"/>
          <w:sz w:val="28"/>
        </w:rPr>
        <w:t>发光二极管行业的市场规模巨大，全球市值数以百亿美元计。</w:t>
      </w:r>
    </w:p>
    <w:p w:rsidR="006B7255" w14:paraId="11E3051F" w14:textId="77777777">
      <w:pPr>
        <w:ind w:firstLine="560" w:firstLineChars="200"/>
        <w:rPr>
          <w:rFonts w:ascii="仿宋" w:eastAsia="仿宋" w:hAnsi="仿宋" w:cs="仿宋"/>
          <w:sz w:val="28"/>
        </w:rPr>
      </w:pPr>
      <w:r>
        <w:rPr>
          <w:rFonts w:ascii="仿宋" w:eastAsia="仿宋" w:hAnsi="仿宋" w:cs="仿宋" w:hint="eastAsia"/>
          <w:sz w:val="28"/>
        </w:rPr>
        <w:t>在国内市场，发光二极管行业也呈现强劲增长趋势，为国</w:t>
      </w:r>
      <w:r>
        <w:rPr>
          <w:rFonts w:ascii="仿宋" w:eastAsia="仿宋" w:hAnsi="仿宋" w:cs="仿宋" w:hint="eastAsia"/>
          <w:sz w:val="28"/>
        </w:rPr>
        <w:t>内经济做出了重要贡献。</w:t>
      </w:r>
    </w:p>
    <w:p w:rsidR="006B7255" w14:paraId="4D482E75"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6B7255" w14:paraId="652B212F"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发光二极管行业可分为多个子领域，每个领域提供不同的产品和服务。</w:t>
      </w:r>
    </w:p>
    <w:p w:rsidR="006B7255" w14:paraId="42A4EA61"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6B7255" w14:paraId="4BC07111"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6B7255" w14:paraId="30BE6D3F" w14:textId="77777777">
      <w:pPr>
        <w:ind w:firstLine="560" w:firstLineChars="200"/>
        <w:rPr>
          <w:rFonts w:ascii="仿宋" w:eastAsia="仿宋" w:hAnsi="仿宋" w:cs="仿宋"/>
          <w:sz w:val="28"/>
        </w:rPr>
      </w:pPr>
      <w:r>
        <w:rPr>
          <w:rFonts w:ascii="仿宋" w:eastAsia="仿宋" w:hAnsi="仿宋" w:cs="仿宋" w:hint="eastAsia"/>
          <w:sz w:val="28"/>
        </w:rPr>
        <w:t>发光二极管行业的全球供应商包括国际公司和本土企业。</w:t>
      </w:r>
    </w:p>
    <w:p w:rsidR="006B7255" w14:paraId="1471DC16"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6B7255" w14:paraId="6F14F56E"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6B7255" w14:paraId="12187B12" w14:textId="77777777">
      <w:pPr>
        <w:ind w:firstLine="560" w:firstLineChars="200"/>
        <w:rPr>
          <w:rFonts w:ascii="仿宋" w:eastAsia="仿宋" w:hAnsi="仿宋" w:cs="仿宋"/>
          <w:sz w:val="28"/>
        </w:rPr>
      </w:pPr>
      <w:r>
        <w:rPr>
          <w:rFonts w:ascii="仿宋" w:eastAsia="仿宋" w:hAnsi="仿宋" w:cs="仿宋" w:hint="eastAsia"/>
          <w:sz w:val="28"/>
        </w:rPr>
        <w:t>发光二极管行业的产品和服务广泛应用于下游行业，包括制造业、医疗保健、食品和饮料、交通、能源等多个领域。</w:t>
      </w:r>
    </w:p>
    <w:p w:rsidR="006B7255" w14:paraId="503609A0"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6B7255" w14:paraId="441C1FC8"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6B7255" w14:paraId="05FC21A3" w14:textId="77777777">
      <w:pPr>
        <w:ind w:firstLine="560" w:firstLineChars="200"/>
        <w:rPr>
          <w:rFonts w:ascii="仿宋" w:eastAsia="仿宋" w:hAnsi="仿宋" w:cs="仿宋"/>
          <w:sz w:val="28"/>
        </w:rPr>
      </w:pPr>
      <w:r>
        <w:rPr>
          <w:rFonts w:ascii="仿宋" w:eastAsia="仿宋" w:hAnsi="仿宋" w:cs="仿宋" w:hint="eastAsia"/>
          <w:sz w:val="28"/>
        </w:rPr>
        <w:t>发光二极管行业具有全球性影响，因为它为多个国家和地区的经济和产业提供了关键支持。</w:t>
      </w:r>
    </w:p>
    <w:p w:rsidR="006B7255" w14:paraId="34A325DC"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6B7255" w14:paraId="71F032E0" w14:textId="77777777">
      <w:pPr>
        <w:ind w:firstLine="560" w:firstLineChars="200"/>
        <w:rPr>
          <w:rFonts w:ascii="仿宋" w:eastAsia="仿宋" w:hAnsi="仿宋" w:cs="仿宋"/>
          <w:sz w:val="28"/>
        </w:rPr>
      </w:pPr>
    </w:p>
    <w:p w:rsidR="006B7255" w14:paraId="26DC9FEE" w14:textId="77777777">
      <w:pPr>
        <w:pStyle w:val="Heading1"/>
        <w:ind w:firstLine="560" w:firstLineChars="200"/>
        <w:rPr>
          <w:rFonts w:ascii="仿宋" w:eastAsia="仿宋" w:hAnsi="仿宋" w:cs="仿宋"/>
          <w:sz w:val="28"/>
        </w:rPr>
      </w:pPr>
      <w:bookmarkStart w:id="9" w:name="_Toc30783"/>
      <w:r>
        <w:rPr>
          <w:rFonts w:ascii="仿宋" w:eastAsia="仿宋" w:hAnsi="仿宋" w:cs="仿宋" w:hint="eastAsia"/>
          <w:sz w:val="28"/>
        </w:rPr>
        <w:t>三、原材料及成品管理</w:t>
      </w:r>
      <w:bookmarkEnd w:id="9"/>
    </w:p>
    <w:p w:rsidR="006B7255" w14:paraId="78F03E4E" w14:textId="77777777">
      <w:pPr>
        <w:pStyle w:val="Heading2"/>
        <w:rPr>
          <w:rFonts w:ascii="仿宋" w:eastAsia="仿宋" w:hAnsi="仿宋" w:cs="仿宋"/>
        </w:rPr>
      </w:pPr>
      <w:bookmarkStart w:id="10" w:name="_Toc2135"/>
      <w:r>
        <w:rPr>
          <w:rFonts w:ascii="仿宋" w:eastAsia="仿宋" w:hAnsi="仿宋" w:cs="仿宋" w:hint="eastAsia"/>
        </w:rPr>
        <w:t>（一）发光二极管项目建设期原辅材料供应情况</w:t>
      </w:r>
      <w:bookmarkEnd w:id="10"/>
    </w:p>
    <w:p w:rsidR="006B7255" w14:paraId="3393362A" w14:textId="77777777">
      <w:pPr>
        <w:ind w:firstLine="560" w:firstLineChars="200"/>
        <w:rPr>
          <w:rFonts w:ascii="仿宋" w:eastAsia="仿宋" w:hAnsi="仿宋" w:cs="仿宋"/>
          <w:sz w:val="28"/>
        </w:rPr>
      </w:pPr>
      <w:r>
        <w:rPr>
          <w:rFonts w:ascii="仿宋" w:eastAsia="仿宋" w:hAnsi="仿宋" w:cs="仿宋" w:hint="eastAsia"/>
          <w:sz w:val="28"/>
        </w:rPr>
        <w:t>本期发光二极管项目在施工阶段所需的原辅材料主要包括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https://d.book118.com/238003064123006030</w:t>
        </w:r>
      </w:hyperlink>
    </w:p>
    <w:p w:rsidR="006B7255">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7255" w14:paraId="2528C274" w14:textId="77777777">
    <w:pPr>
      <w:pStyle w:val="Header"/>
      <w:jc w:val="center"/>
      <w:rPr>
        <w:rFonts w:ascii="仿宋" w:eastAsia="仿宋" w:hAnsi="仿宋" w:cs="仿宋"/>
      </w:rPr>
    </w:pPr>
    <w:r>
      <w:rPr>
        <w:rFonts w:ascii="仿宋" w:eastAsia="仿宋" w:hAnsi="仿宋" w:cs="仿宋" w:hint="eastAsia"/>
      </w:rPr>
      <w:t>发光二极管行业相关投资计划提议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7255" w14:textId="77777777">
    <w:pPr>
      <w:pStyle w:val="Header"/>
      <w:jc w:val="center"/>
      <w:rPr>
        <w:rFonts w:ascii="仿宋" w:eastAsia="仿宋" w:hAnsi="仿宋" w:cs="仿宋"/>
      </w:rPr>
    </w:pPr>
    <w:r>
      <w:rPr>
        <w:rFonts w:ascii="仿宋" w:eastAsia="仿宋" w:hAnsi="仿宋" w:cs="仿宋" w:hint="eastAsia"/>
      </w:rPr>
      <w:t>发光二极管行业相关投资计划提议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7255" w14:textId="77777777">
    <w:pPr>
      <w:pStyle w:val="Header"/>
      <w:jc w:val="center"/>
      <w:rPr>
        <w:rFonts w:ascii="仿宋" w:eastAsia="仿宋" w:hAnsi="仿宋" w:cs="仿宋"/>
      </w:rPr>
    </w:pPr>
    <w:r>
      <w:rPr>
        <w:rFonts w:ascii="仿宋" w:eastAsia="仿宋" w:hAnsi="仿宋" w:cs="仿宋" w:hint="eastAsia"/>
      </w:rPr>
      <w:t>发光二极管行业相关投资计划提议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7255" w14:textId="77777777">
    <w:pPr>
      <w:pStyle w:val="Header"/>
      <w:jc w:val="center"/>
      <w:rPr>
        <w:rFonts w:ascii="仿宋" w:eastAsia="仿宋" w:hAnsi="仿宋" w:cs="仿宋"/>
      </w:rPr>
    </w:pPr>
    <w:r>
      <w:rPr>
        <w:rFonts w:ascii="仿宋" w:eastAsia="仿宋" w:hAnsi="仿宋" w:cs="仿宋" w:hint="eastAsia"/>
      </w:rPr>
      <w:t>发光二极管行业相关投资计划提议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7255" w14:textId="77777777">
    <w:pPr>
      <w:pStyle w:val="Header"/>
      <w:jc w:val="center"/>
      <w:rPr>
        <w:rFonts w:ascii="仿宋" w:eastAsia="仿宋" w:hAnsi="仿宋" w:cs="仿宋"/>
      </w:rPr>
    </w:pPr>
    <w:r>
      <w:rPr>
        <w:rFonts w:ascii="仿宋" w:eastAsia="仿宋" w:hAnsi="仿宋" w:cs="仿宋" w:hint="eastAsia"/>
      </w:rPr>
      <w:t>发光二极管行业相关投资计划提议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7255" w14:textId="77777777">
    <w:pPr>
      <w:pStyle w:val="Header"/>
      <w:jc w:val="center"/>
      <w:rPr>
        <w:rFonts w:ascii="仿宋" w:eastAsia="仿宋" w:hAnsi="仿宋" w:cs="仿宋"/>
      </w:rPr>
    </w:pPr>
    <w:r>
      <w:rPr>
        <w:rFonts w:ascii="仿宋" w:eastAsia="仿宋" w:hAnsi="仿宋" w:cs="仿宋" w:hint="eastAsia"/>
      </w:rPr>
      <w:t>发光二极管行业相关投资计划提议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7255" w14:textId="77777777">
    <w:pPr>
      <w:pStyle w:val="Header"/>
      <w:jc w:val="center"/>
      <w:rPr>
        <w:rFonts w:ascii="仿宋" w:eastAsia="仿宋" w:hAnsi="仿宋" w:cs="仿宋"/>
      </w:rPr>
    </w:pPr>
    <w:r>
      <w:rPr>
        <w:rFonts w:ascii="仿宋" w:eastAsia="仿宋" w:hAnsi="仿宋" w:cs="仿宋" w:hint="eastAsia"/>
      </w:rPr>
      <w:t>发光二极管行业相关投资计划提议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7255" w14:textId="77777777">
    <w:pPr>
      <w:pStyle w:val="Header"/>
      <w:jc w:val="center"/>
      <w:rPr>
        <w:rFonts w:ascii="仿宋" w:eastAsia="仿宋" w:hAnsi="仿宋" w:cs="仿宋"/>
      </w:rPr>
    </w:pPr>
    <w:r>
      <w:rPr>
        <w:rFonts w:ascii="仿宋" w:eastAsia="仿宋" w:hAnsi="仿宋" w:cs="仿宋" w:hint="eastAsia"/>
      </w:rPr>
      <w:t>发光二极管行业相关投资计划提议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7255" w14:textId="77777777">
    <w:pPr>
      <w:pStyle w:val="Header"/>
      <w:jc w:val="center"/>
      <w:rPr>
        <w:rFonts w:ascii="仿宋" w:eastAsia="仿宋" w:hAnsi="仿宋" w:cs="仿宋"/>
      </w:rPr>
    </w:pPr>
    <w:r>
      <w:rPr>
        <w:rFonts w:ascii="仿宋" w:eastAsia="仿宋" w:hAnsi="仿宋" w:cs="仿宋" w:hint="eastAsia"/>
      </w:rPr>
      <w:t>发光二极管行业相关投资计划提议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7255" w14:textId="77777777">
    <w:pPr>
      <w:pStyle w:val="Header"/>
      <w:jc w:val="center"/>
      <w:rPr>
        <w:rFonts w:ascii="仿宋" w:eastAsia="仿宋" w:hAnsi="仿宋" w:cs="仿宋"/>
      </w:rPr>
    </w:pPr>
    <w:r>
      <w:rPr>
        <w:rFonts w:ascii="仿宋" w:eastAsia="仿宋" w:hAnsi="仿宋" w:cs="仿宋" w:hint="eastAsia"/>
      </w:rPr>
      <w:t>发光二极管行业相关投资计划提议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7255" w14:textId="77777777">
    <w:pPr>
      <w:pStyle w:val="Header"/>
      <w:jc w:val="center"/>
      <w:rPr>
        <w:rFonts w:ascii="仿宋" w:eastAsia="仿宋" w:hAnsi="仿宋" w:cs="仿宋"/>
      </w:rPr>
    </w:pPr>
    <w:r>
      <w:rPr>
        <w:rFonts w:ascii="仿宋" w:eastAsia="仿宋" w:hAnsi="仿宋" w:cs="仿宋" w:hint="eastAsia"/>
      </w:rPr>
      <w:t>发光二极管行业相关投资计划提议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7255" w14:textId="77777777">
    <w:pPr>
      <w:pStyle w:val="Header"/>
      <w:jc w:val="center"/>
      <w:rPr>
        <w:rFonts w:ascii="仿宋" w:eastAsia="仿宋" w:hAnsi="仿宋" w:cs="仿宋"/>
      </w:rPr>
    </w:pPr>
    <w:r>
      <w:rPr>
        <w:rFonts w:ascii="仿宋" w:eastAsia="仿宋" w:hAnsi="仿宋" w:cs="仿宋" w:hint="eastAsia"/>
      </w:rPr>
      <w:t>发光二极管行业相关投资计划提议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6CC0ACD"/>
    <w:rsid w:val="005B6329"/>
    <w:rsid w:val="006B7255"/>
    <w:rsid w:val="66CC0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07D1BE6"/>
  <w15:docId w15:val="{CD122F6C-D885-4A95-9EBC-02FF288BC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38003064123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3610</Words>
  <Characters>20578</Characters>
  <Application>Microsoft Office Word</Application>
  <DocSecurity>0</DocSecurity>
  <Lines>171</Lines>
  <Paragraphs>48</Paragraphs>
  <ScaleCrop>false</ScaleCrop>
  <Company/>
  <LinksUpToDate>false</LinksUpToDate>
  <CharactersWithSpaces>24140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2023-11-26T09:44:00Z</dcterms:created>
  <dcterms:modified xsi:type="dcterms:W3CDTF">2024-01-02T12:18:00Z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3F7B978C493A419E8950B7DFA758C783_11</vt:lpwstr>
  </property>
  <property fmtid="{D5CDD505-2E9C-101B-9397-08002B2CF9AE}" pid="3" name="KSOProductBuildVer">
    <vt:lpwstr>2052-12.1.0.15712</vt:lpwstr>
  </property>
</Properties>
</file>