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体外诊断仪器产品项目规划设计蓝图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04" w:history="1">
        <w:r>
          <w:rPr>
            <w:rFonts w:ascii="仿宋" w:eastAsia="仿宋" w:hAnsi="仿宋" w:cs="仿宋" w:hint="eastAsia"/>
            <w:lang w:eastAsia="zh-CN"/>
          </w:rPr>
          <w:t>序言</w:t>
        </w:r>
        <w:r>
          <w:tab/>
        </w:r>
        <w:r>
          <w:fldChar w:fldCharType="begin"/>
        </w:r>
        <w:r>
          <w:instrText xml:space="preserve"> PAGEREF _Toc31704 \h </w:instrText>
        </w:r>
        <w:r>
          <w:fldChar w:fldCharType="separate"/>
        </w:r>
        <w:r>
          <w:t>3</w:t>
        </w:r>
        <w:r>
          <w:fldChar w:fldCharType="end"/>
        </w:r>
      </w:hyperlink>
    </w:p>
    <w:p>
      <w:pPr>
        <w:pStyle w:val="TOC1"/>
        <w:tabs>
          <w:tab w:val="right" w:leader="dot" w:pos="8306"/>
        </w:tabs>
      </w:pPr>
      <w:hyperlink w:anchor="_Toc7604" w:history="1">
        <w:r>
          <w:rPr>
            <w:rFonts w:ascii="仿宋" w:eastAsia="仿宋" w:hAnsi="仿宋" w:cs="仿宋" w:hint="eastAsia"/>
            <w:lang w:eastAsia="zh-CN"/>
          </w:rPr>
          <w:t>一、体外诊断仪器产品项目概论</w:t>
        </w:r>
        <w:r>
          <w:tab/>
        </w:r>
        <w:r>
          <w:fldChar w:fldCharType="begin"/>
        </w:r>
        <w:r>
          <w:instrText xml:space="preserve"> PAGEREF _Toc7604 \h </w:instrText>
        </w:r>
        <w:r>
          <w:fldChar w:fldCharType="separate"/>
        </w:r>
        <w:r>
          <w:t>3</w:t>
        </w:r>
        <w:r>
          <w:fldChar w:fldCharType="end"/>
        </w:r>
      </w:hyperlink>
    </w:p>
    <w:p>
      <w:pPr>
        <w:pStyle w:val="TOC2"/>
        <w:tabs>
          <w:tab w:val="right" w:leader="dot" w:pos="8306"/>
        </w:tabs>
      </w:pPr>
      <w:hyperlink w:anchor="_Toc21179" w:history="1">
        <w:r>
          <w:rPr>
            <w:rFonts w:ascii="仿宋" w:eastAsia="仿宋" w:hAnsi="仿宋" w:cs="仿宋" w:hint="eastAsia"/>
            <w:lang w:eastAsia="zh-CN"/>
          </w:rPr>
          <w:t>(一)、体外诊断仪器产品项目概况</w:t>
        </w:r>
        <w:r>
          <w:tab/>
        </w:r>
        <w:r>
          <w:fldChar w:fldCharType="begin"/>
        </w:r>
        <w:r>
          <w:instrText xml:space="preserve"> PAGEREF _Toc21179 \h </w:instrText>
        </w:r>
        <w:r>
          <w:fldChar w:fldCharType="separate"/>
        </w:r>
        <w:r>
          <w:t>3</w:t>
        </w:r>
        <w:r>
          <w:fldChar w:fldCharType="end"/>
        </w:r>
      </w:hyperlink>
    </w:p>
    <w:p>
      <w:pPr>
        <w:pStyle w:val="TOC2"/>
        <w:tabs>
          <w:tab w:val="right" w:leader="dot" w:pos="8306"/>
        </w:tabs>
      </w:pPr>
      <w:hyperlink w:anchor="_Toc19458" w:history="1">
        <w:r>
          <w:rPr>
            <w:rFonts w:ascii="仿宋" w:eastAsia="仿宋" w:hAnsi="仿宋" w:cs="仿宋" w:hint="eastAsia"/>
            <w:lang w:eastAsia="zh-CN"/>
          </w:rPr>
          <w:t>(二)、体外诊断仪器产品项目目标</w:t>
        </w:r>
        <w:r>
          <w:tab/>
        </w:r>
        <w:r>
          <w:fldChar w:fldCharType="begin"/>
        </w:r>
        <w:r>
          <w:instrText xml:space="preserve"> PAGEREF _Toc19458 \h </w:instrText>
        </w:r>
        <w:r>
          <w:fldChar w:fldCharType="separate"/>
        </w:r>
        <w:r>
          <w:t>5</w:t>
        </w:r>
        <w:r>
          <w:fldChar w:fldCharType="end"/>
        </w:r>
      </w:hyperlink>
    </w:p>
    <w:p>
      <w:pPr>
        <w:pStyle w:val="TOC2"/>
        <w:tabs>
          <w:tab w:val="right" w:leader="dot" w:pos="8306"/>
        </w:tabs>
      </w:pPr>
      <w:hyperlink w:anchor="_Toc7820" w:history="1">
        <w:r>
          <w:rPr>
            <w:rFonts w:ascii="仿宋" w:eastAsia="仿宋" w:hAnsi="仿宋" w:cs="仿宋" w:hint="eastAsia"/>
            <w:lang w:eastAsia="zh-CN"/>
          </w:rPr>
          <w:t>(三)、体外诊断仪器产品项目提出的理由</w:t>
        </w:r>
        <w:r>
          <w:tab/>
        </w:r>
        <w:r>
          <w:fldChar w:fldCharType="begin"/>
        </w:r>
        <w:r>
          <w:instrText xml:space="preserve"> PAGEREF _Toc7820 \h </w:instrText>
        </w:r>
        <w:r>
          <w:fldChar w:fldCharType="separate"/>
        </w:r>
        <w:r>
          <w:t>6</w:t>
        </w:r>
        <w:r>
          <w:fldChar w:fldCharType="end"/>
        </w:r>
      </w:hyperlink>
    </w:p>
    <w:p>
      <w:pPr>
        <w:pStyle w:val="TOC2"/>
        <w:tabs>
          <w:tab w:val="right" w:leader="dot" w:pos="8306"/>
        </w:tabs>
      </w:pPr>
      <w:hyperlink w:anchor="_Toc5505" w:history="1">
        <w:r>
          <w:rPr>
            <w:rFonts w:ascii="仿宋" w:eastAsia="仿宋" w:hAnsi="仿宋" w:cs="仿宋" w:hint="eastAsia"/>
            <w:lang w:eastAsia="zh-CN"/>
          </w:rPr>
          <w:t>(四)、体外诊断仪器产品项目意义</w:t>
        </w:r>
        <w:r>
          <w:tab/>
        </w:r>
        <w:r>
          <w:fldChar w:fldCharType="begin"/>
        </w:r>
        <w:r>
          <w:instrText xml:space="preserve"> PAGEREF _Toc5505 \h </w:instrText>
        </w:r>
        <w:r>
          <w:fldChar w:fldCharType="separate"/>
        </w:r>
        <w:r>
          <w:t>8</w:t>
        </w:r>
        <w:r>
          <w:fldChar w:fldCharType="end"/>
        </w:r>
      </w:hyperlink>
    </w:p>
    <w:p>
      <w:pPr>
        <w:pStyle w:val="TOC2"/>
        <w:tabs>
          <w:tab w:val="right" w:leader="dot" w:pos="8306"/>
        </w:tabs>
      </w:pPr>
      <w:hyperlink w:anchor="_Toc10197" w:history="1">
        <w:r>
          <w:rPr>
            <w:rFonts w:ascii="仿宋" w:eastAsia="仿宋" w:hAnsi="仿宋" w:cs="仿宋" w:hint="eastAsia"/>
            <w:lang w:eastAsia="zh-CN"/>
          </w:rPr>
          <w:t>(五)、体外诊断仪器产品项目背景</w:t>
        </w:r>
        <w:r>
          <w:tab/>
        </w:r>
        <w:r>
          <w:fldChar w:fldCharType="begin"/>
        </w:r>
        <w:r>
          <w:instrText xml:space="preserve"> PAGEREF _Toc10197 \h </w:instrText>
        </w:r>
        <w:r>
          <w:fldChar w:fldCharType="separate"/>
        </w:r>
        <w:r>
          <w:t>9</w:t>
        </w:r>
        <w:r>
          <w:fldChar w:fldCharType="end"/>
        </w:r>
      </w:hyperlink>
    </w:p>
    <w:p>
      <w:pPr>
        <w:pStyle w:val="TOC1"/>
        <w:tabs>
          <w:tab w:val="right" w:leader="dot" w:pos="8306"/>
        </w:tabs>
      </w:pPr>
      <w:hyperlink w:anchor="_Toc621" w:history="1">
        <w:r>
          <w:rPr>
            <w:rFonts w:ascii="仿宋" w:eastAsia="仿宋" w:hAnsi="仿宋" w:cs="仿宋" w:hint="eastAsia"/>
            <w:lang w:eastAsia="zh-CN"/>
          </w:rPr>
          <w:t>二、体外诊断仪器产品项目可持续发展</w:t>
        </w:r>
        <w:r>
          <w:tab/>
        </w:r>
        <w:r>
          <w:fldChar w:fldCharType="begin"/>
        </w:r>
        <w:r>
          <w:instrText xml:space="preserve"> PAGEREF _Toc621 \h </w:instrText>
        </w:r>
        <w:r>
          <w:fldChar w:fldCharType="separate"/>
        </w:r>
        <w:r>
          <w:t>10</w:t>
        </w:r>
        <w:r>
          <w:fldChar w:fldCharType="end"/>
        </w:r>
      </w:hyperlink>
    </w:p>
    <w:p>
      <w:pPr>
        <w:pStyle w:val="TOC2"/>
        <w:tabs>
          <w:tab w:val="right" w:leader="dot" w:pos="8306"/>
        </w:tabs>
      </w:pPr>
      <w:hyperlink w:anchor="_Toc6235" w:history="1">
        <w:r>
          <w:rPr>
            <w:rFonts w:ascii="仿宋" w:eastAsia="仿宋" w:hAnsi="仿宋" w:cs="仿宋" w:hint="eastAsia"/>
            <w:lang w:eastAsia="zh-CN"/>
          </w:rPr>
          <w:t>(一)、可持续战略与实践</w:t>
        </w:r>
        <w:r>
          <w:tab/>
        </w:r>
        <w:r>
          <w:fldChar w:fldCharType="begin"/>
        </w:r>
        <w:r>
          <w:instrText xml:space="preserve"> PAGEREF _Toc6235 \h </w:instrText>
        </w:r>
        <w:r>
          <w:fldChar w:fldCharType="separate"/>
        </w:r>
        <w:r>
          <w:t>10</w:t>
        </w:r>
        <w:r>
          <w:fldChar w:fldCharType="end"/>
        </w:r>
      </w:hyperlink>
    </w:p>
    <w:p>
      <w:pPr>
        <w:pStyle w:val="TOC2"/>
        <w:tabs>
          <w:tab w:val="right" w:leader="dot" w:pos="8306"/>
        </w:tabs>
      </w:pPr>
      <w:hyperlink w:anchor="_Toc5665" w:history="1">
        <w:r>
          <w:rPr>
            <w:rFonts w:ascii="仿宋" w:eastAsia="仿宋" w:hAnsi="仿宋" w:cs="仿宋" w:hint="eastAsia"/>
            <w:lang w:eastAsia="zh-CN"/>
          </w:rPr>
          <w:t>(二)、环保与社会责任</w:t>
        </w:r>
        <w:r>
          <w:tab/>
        </w:r>
        <w:r>
          <w:fldChar w:fldCharType="begin"/>
        </w:r>
        <w:r>
          <w:instrText xml:space="preserve"> PAGEREF _Toc5665 \h </w:instrText>
        </w:r>
        <w:r>
          <w:fldChar w:fldCharType="separate"/>
        </w:r>
        <w:r>
          <w:t>11</w:t>
        </w:r>
        <w:r>
          <w:fldChar w:fldCharType="end"/>
        </w:r>
      </w:hyperlink>
    </w:p>
    <w:p>
      <w:pPr>
        <w:pStyle w:val="TOC1"/>
        <w:tabs>
          <w:tab w:val="right" w:leader="dot" w:pos="8306"/>
        </w:tabs>
      </w:pPr>
      <w:hyperlink w:anchor="_Toc3079" w:history="1">
        <w:r>
          <w:rPr>
            <w:rFonts w:ascii="仿宋" w:eastAsia="仿宋" w:hAnsi="仿宋" w:cs="仿宋" w:hint="eastAsia"/>
            <w:lang w:eastAsia="zh-CN"/>
          </w:rPr>
          <w:t>三、体外诊断仪器产品项目绩效评估</w:t>
        </w:r>
        <w:r>
          <w:tab/>
        </w:r>
        <w:r>
          <w:fldChar w:fldCharType="begin"/>
        </w:r>
        <w:r>
          <w:instrText xml:space="preserve"> PAGEREF _Toc3079 \h </w:instrText>
        </w:r>
        <w:r>
          <w:fldChar w:fldCharType="separate"/>
        </w:r>
        <w:r>
          <w:t>12</w:t>
        </w:r>
        <w:r>
          <w:fldChar w:fldCharType="end"/>
        </w:r>
      </w:hyperlink>
    </w:p>
    <w:p>
      <w:pPr>
        <w:pStyle w:val="TOC2"/>
        <w:tabs>
          <w:tab w:val="right" w:leader="dot" w:pos="8306"/>
        </w:tabs>
      </w:pPr>
      <w:hyperlink w:anchor="_Toc4830" w:history="1">
        <w:r>
          <w:rPr>
            <w:rFonts w:ascii="仿宋" w:eastAsia="仿宋" w:hAnsi="仿宋" w:cs="仿宋" w:hint="eastAsia"/>
            <w:lang w:eastAsia="zh-CN"/>
          </w:rPr>
          <w:t>(一)、绩效评估指标</w:t>
        </w:r>
        <w:r>
          <w:tab/>
        </w:r>
        <w:r>
          <w:fldChar w:fldCharType="begin"/>
        </w:r>
        <w:r>
          <w:instrText xml:space="preserve"> PAGEREF _Toc4830 \h </w:instrText>
        </w:r>
        <w:r>
          <w:fldChar w:fldCharType="separate"/>
        </w:r>
        <w:r>
          <w:t>12</w:t>
        </w:r>
        <w:r>
          <w:fldChar w:fldCharType="end"/>
        </w:r>
      </w:hyperlink>
    </w:p>
    <w:p>
      <w:pPr>
        <w:pStyle w:val="TOC2"/>
        <w:tabs>
          <w:tab w:val="right" w:leader="dot" w:pos="8306"/>
        </w:tabs>
      </w:pPr>
      <w:hyperlink w:anchor="_Toc25136" w:history="1">
        <w:r>
          <w:rPr>
            <w:rFonts w:ascii="仿宋" w:eastAsia="仿宋" w:hAnsi="仿宋" w:cs="仿宋" w:hint="eastAsia"/>
            <w:lang w:eastAsia="zh-CN"/>
          </w:rPr>
          <w:t>(二)、绩效评估方法</w:t>
        </w:r>
        <w:r>
          <w:tab/>
        </w:r>
        <w:r>
          <w:fldChar w:fldCharType="begin"/>
        </w:r>
        <w:r>
          <w:instrText xml:space="preserve"> PAGEREF _Toc25136 \h </w:instrText>
        </w:r>
        <w:r>
          <w:fldChar w:fldCharType="separate"/>
        </w:r>
        <w:r>
          <w:t>13</w:t>
        </w:r>
        <w:r>
          <w:fldChar w:fldCharType="end"/>
        </w:r>
      </w:hyperlink>
    </w:p>
    <w:p>
      <w:pPr>
        <w:pStyle w:val="TOC2"/>
        <w:tabs>
          <w:tab w:val="right" w:leader="dot" w:pos="8306"/>
        </w:tabs>
      </w:pPr>
      <w:hyperlink w:anchor="_Toc12392" w:history="1">
        <w:r>
          <w:rPr>
            <w:rFonts w:ascii="仿宋" w:eastAsia="仿宋" w:hAnsi="仿宋" w:cs="仿宋" w:hint="eastAsia"/>
            <w:lang w:eastAsia="zh-CN"/>
          </w:rPr>
          <w:t>(三)、绩效评估周期</w:t>
        </w:r>
        <w:r>
          <w:tab/>
        </w:r>
        <w:r>
          <w:fldChar w:fldCharType="begin"/>
        </w:r>
        <w:r>
          <w:instrText xml:space="preserve"> PAGEREF _Toc12392 \h </w:instrText>
        </w:r>
        <w:r>
          <w:fldChar w:fldCharType="separate"/>
        </w:r>
        <w:r>
          <w:t>14</w:t>
        </w:r>
        <w:r>
          <w:fldChar w:fldCharType="end"/>
        </w:r>
      </w:hyperlink>
    </w:p>
    <w:p>
      <w:pPr>
        <w:pStyle w:val="TOC1"/>
        <w:tabs>
          <w:tab w:val="right" w:leader="dot" w:pos="8306"/>
        </w:tabs>
      </w:pPr>
      <w:hyperlink w:anchor="_Toc6696" w:history="1">
        <w:r>
          <w:rPr>
            <w:rFonts w:ascii="仿宋" w:eastAsia="仿宋" w:hAnsi="仿宋" w:cs="仿宋" w:hint="eastAsia"/>
            <w:lang w:eastAsia="zh-CN"/>
          </w:rPr>
          <w:t>四、体外诊断仪器产品项目土建工程</w:t>
        </w:r>
        <w:r>
          <w:tab/>
        </w:r>
        <w:r>
          <w:fldChar w:fldCharType="begin"/>
        </w:r>
        <w:r>
          <w:instrText xml:space="preserve"> PAGEREF _Toc6696 \h </w:instrText>
        </w:r>
        <w:r>
          <w:fldChar w:fldCharType="separate"/>
        </w:r>
        <w:r>
          <w:t>15</w:t>
        </w:r>
        <w:r>
          <w:fldChar w:fldCharType="end"/>
        </w:r>
      </w:hyperlink>
    </w:p>
    <w:p>
      <w:pPr>
        <w:pStyle w:val="TOC2"/>
        <w:tabs>
          <w:tab w:val="right" w:leader="dot" w:pos="8306"/>
        </w:tabs>
      </w:pPr>
      <w:hyperlink w:anchor="_Toc1250" w:history="1">
        <w:r>
          <w:rPr>
            <w:rFonts w:ascii="仿宋" w:eastAsia="仿宋" w:hAnsi="仿宋" w:cs="仿宋" w:hint="eastAsia"/>
            <w:lang w:eastAsia="zh-CN"/>
          </w:rPr>
          <w:t>(一)、建筑工程设计原则</w:t>
        </w:r>
        <w:r>
          <w:tab/>
        </w:r>
        <w:r>
          <w:fldChar w:fldCharType="begin"/>
        </w:r>
        <w:r>
          <w:instrText xml:space="preserve"> PAGEREF _Toc1250 \h </w:instrText>
        </w:r>
        <w:r>
          <w:fldChar w:fldCharType="separate"/>
        </w:r>
        <w:r>
          <w:t>15</w:t>
        </w:r>
        <w:r>
          <w:fldChar w:fldCharType="end"/>
        </w:r>
      </w:hyperlink>
    </w:p>
    <w:p>
      <w:pPr>
        <w:pStyle w:val="TOC2"/>
        <w:tabs>
          <w:tab w:val="right" w:leader="dot" w:pos="8306"/>
        </w:tabs>
      </w:pPr>
      <w:hyperlink w:anchor="_Toc7478" w:history="1">
        <w:r>
          <w:rPr>
            <w:rFonts w:ascii="仿宋" w:eastAsia="仿宋" w:hAnsi="仿宋" w:cs="仿宋" w:hint="eastAsia"/>
            <w:lang w:eastAsia="zh-CN"/>
          </w:rPr>
          <w:t>(二)、土建工程设计年限及安全等级</w:t>
        </w:r>
        <w:r>
          <w:tab/>
        </w:r>
        <w:r>
          <w:fldChar w:fldCharType="begin"/>
        </w:r>
        <w:r>
          <w:instrText xml:space="preserve"> PAGEREF _Toc7478 \h </w:instrText>
        </w:r>
        <w:r>
          <w:fldChar w:fldCharType="separate"/>
        </w:r>
        <w:r>
          <w:t>16</w:t>
        </w:r>
        <w:r>
          <w:fldChar w:fldCharType="end"/>
        </w:r>
      </w:hyperlink>
    </w:p>
    <w:p>
      <w:pPr>
        <w:pStyle w:val="TOC2"/>
        <w:tabs>
          <w:tab w:val="right" w:leader="dot" w:pos="8306"/>
        </w:tabs>
      </w:pPr>
      <w:hyperlink w:anchor="_Toc6494" w:history="1">
        <w:r>
          <w:rPr>
            <w:rFonts w:ascii="仿宋" w:eastAsia="仿宋" w:hAnsi="仿宋" w:cs="仿宋" w:hint="eastAsia"/>
            <w:lang w:eastAsia="zh-CN"/>
          </w:rPr>
          <w:t>(三)、建筑工程设计总体要求</w:t>
        </w:r>
        <w:r>
          <w:tab/>
        </w:r>
        <w:r>
          <w:fldChar w:fldCharType="begin"/>
        </w:r>
        <w:r>
          <w:instrText xml:space="preserve"> PAGEREF _Toc6494 \h </w:instrText>
        </w:r>
        <w:r>
          <w:fldChar w:fldCharType="separate"/>
        </w:r>
        <w:r>
          <w:t>17</w:t>
        </w:r>
        <w:r>
          <w:fldChar w:fldCharType="end"/>
        </w:r>
      </w:hyperlink>
    </w:p>
    <w:p>
      <w:pPr>
        <w:pStyle w:val="TOC2"/>
        <w:tabs>
          <w:tab w:val="right" w:leader="dot" w:pos="8306"/>
        </w:tabs>
      </w:pPr>
      <w:hyperlink w:anchor="_Toc10602" w:history="1">
        <w:r>
          <w:rPr>
            <w:rFonts w:ascii="仿宋" w:eastAsia="仿宋" w:hAnsi="仿宋" w:cs="仿宋" w:hint="eastAsia"/>
            <w:lang w:eastAsia="zh-CN"/>
          </w:rPr>
          <w:t>(四)、土建工程建设指标</w:t>
        </w:r>
        <w:r>
          <w:tab/>
        </w:r>
        <w:r>
          <w:fldChar w:fldCharType="begin"/>
        </w:r>
        <w:r>
          <w:instrText xml:space="preserve"> PAGEREF _Toc10602 \h </w:instrText>
        </w:r>
        <w:r>
          <w:fldChar w:fldCharType="separate"/>
        </w:r>
        <w:r>
          <w:t>18</w:t>
        </w:r>
        <w:r>
          <w:fldChar w:fldCharType="end"/>
        </w:r>
      </w:hyperlink>
    </w:p>
    <w:p>
      <w:pPr>
        <w:pStyle w:val="TOC1"/>
        <w:tabs>
          <w:tab w:val="right" w:leader="dot" w:pos="8306"/>
        </w:tabs>
      </w:pPr>
      <w:hyperlink w:anchor="_Toc12269" w:history="1">
        <w:r>
          <w:rPr>
            <w:rFonts w:ascii="仿宋" w:eastAsia="仿宋" w:hAnsi="仿宋" w:cs="仿宋" w:hint="eastAsia"/>
            <w:lang w:eastAsia="zh-CN"/>
          </w:rPr>
          <w:t>五、体外诊断仪器产品项目建设背景及必要性分析</w:t>
        </w:r>
        <w:r>
          <w:tab/>
        </w:r>
        <w:r>
          <w:fldChar w:fldCharType="begin"/>
        </w:r>
        <w:r>
          <w:instrText xml:space="preserve"> PAGEREF _Toc12269 \h </w:instrText>
        </w:r>
        <w:r>
          <w:fldChar w:fldCharType="separate"/>
        </w:r>
        <w:r>
          <w:t>18</w:t>
        </w:r>
        <w:r>
          <w:fldChar w:fldCharType="end"/>
        </w:r>
      </w:hyperlink>
    </w:p>
    <w:p>
      <w:pPr>
        <w:pStyle w:val="TOC2"/>
        <w:tabs>
          <w:tab w:val="right" w:leader="dot" w:pos="8306"/>
        </w:tabs>
      </w:pPr>
      <w:hyperlink w:anchor="_Toc27619" w:history="1">
        <w:r>
          <w:rPr>
            <w:rFonts w:ascii="仿宋" w:eastAsia="仿宋" w:hAnsi="仿宋" w:cs="仿宋" w:hint="eastAsia"/>
            <w:lang w:eastAsia="zh-CN"/>
          </w:rPr>
          <w:t>(一)、体外诊断仪器产品项目背景分析</w:t>
        </w:r>
        <w:r>
          <w:tab/>
        </w:r>
        <w:r>
          <w:fldChar w:fldCharType="begin"/>
        </w:r>
        <w:r>
          <w:instrText xml:space="preserve"> PAGEREF _Toc27619 \h </w:instrText>
        </w:r>
        <w:r>
          <w:fldChar w:fldCharType="separate"/>
        </w:r>
        <w:r>
          <w:t>18</w:t>
        </w:r>
        <w:r>
          <w:fldChar w:fldCharType="end"/>
        </w:r>
      </w:hyperlink>
    </w:p>
    <w:p>
      <w:pPr>
        <w:pStyle w:val="TOC2"/>
        <w:tabs>
          <w:tab w:val="right" w:leader="dot" w:pos="8306"/>
        </w:tabs>
      </w:pPr>
      <w:hyperlink w:anchor="_Toc12087" w:history="1">
        <w:r>
          <w:rPr>
            <w:rFonts w:ascii="仿宋" w:eastAsia="仿宋" w:hAnsi="仿宋" w:cs="仿宋" w:hint="eastAsia"/>
            <w:lang w:eastAsia="zh-CN"/>
          </w:rPr>
          <w:t>(二)、体外诊断仪器产品项目建设必要性分析</w:t>
        </w:r>
        <w:r>
          <w:tab/>
        </w:r>
        <w:r>
          <w:fldChar w:fldCharType="begin"/>
        </w:r>
        <w:r>
          <w:instrText xml:space="preserve"> PAGEREF _Toc12087 \h </w:instrText>
        </w:r>
        <w:r>
          <w:fldChar w:fldCharType="separate"/>
        </w:r>
        <w:r>
          <w:t>20</w:t>
        </w:r>
        <w:r>
          <w:fldChar w:fldCharType="end"/>
        </w:r>
      </w:hyperlink>
    </w:p>
    <w:p>
      <w:pPr>
        <w:pStyle w:val="TOC1"/>
        <w:tabs>
          <w:tab w:val="right" w:leader="dot" w:pos="8306"/>
        </w:tabs>
      </w:pPr>
      <w:hyperlink w:anchor="_Toc3716" w:history="1">
        <w:r>
          <w:rPr>
            <w:rFonts w:ascii="仿宋" w:eastAsia="仿宋" w:hAnsi="仿宋" w:cs="仿宋" w:hint="eastAsia"/>
            <w:lang w:eastAsia="zh-CN"/>
          </w:rPr>
          <w:t>六、体外诊断仪器产品项目危机管理</w:t>
        </w:r>
        <w:r>
          <w:tab/>
        </w:r>
        <w:r>
          <w:fldChar w:fldCharType="begin"/>
        </w:r>
        <w:r>
          <w:instrText xml:space="preserve"> PAGEREF _Toc3716 \h </w:instrText>
        </w:r>
        <w:r>
          <w:fldChar w:fldCharType="separate"/>
        </w:r>
        <w:r>
          <w:t>21</w:t>
        </w:r>
        <w:r>
          <w:fldChar w:fldCharType="end"/>
        </w:r>
      </w:hyperlink>
    </w:p>
    <w:p>
      <w:pPr>
        <w:pStyle w:val="TOC2"/>
        <w:tabs>
          <w:tab w:val="right" w:leader="dot" w:pos="8306"/>
        </w:tabs>
      </w:pPr>
      <w:hyperlink w:anchor="_Toc2029" w:history="1">
        <w:r>
          <w:rPr>
            <w:rFonts w:ascii="仿宋" w:eastAsia="仿宋" w:hAnsi="仿宋" w:cs="仿宋" w:hint="eastAsia"/>
            <w:lang w:eastAsia="zh-CN"/>
          </w:rPr>
          <w:t>(一)、危机预警与识别</w:t>
        </w:r>
        <w:r>
          <w:tab/>
        </w:r>
        <w:r>
          <w:fldChar w:fldCharType="begin"/>
        </w:r>
        <w:r>
          <w:instrText xml:space="preserve"> PAGEREF _Toc2029 \h </w:instrText>
        </w:r>
        <w:r>
          <w:fldChar w:fldCharType="separate"/>
        </w:r>
        <w:r>
          <w:t>21</w:t>
        </w:r>
        <w:r>
          <w:fldChar w:fldCharType="end"/>
        </w:r>
      </w:hyperlink>
    </w:p>
    <w:p>
      <w:pPr>
        <w:pStyle w:val="TOC2"/>
        <w:tabs>
          <w:tab w:val="right" w:leader="dot" w:pos="8306"/>
        </w:tabs>
      </w:pPr>
      <w:hyperlink w:anchor="_Toc23604" w:history="1">
        <w:r>
          <w:rPr>
            <w:rFonts w:ascii="仿宋" w:eastAsia="仿宋" w:hAnsi="仿宋" w:cs="仿宋" w:hint="eastAsia"/>
            <w:lang w:eastAsia="zh-CN"/>
          </w:rPr>
          <w:t>(二)、危机应对与恢复</w:t>
        </w:r>
        <w:r>
          <w:tab/>
        </w:r>
        <w:r>
          <w:fldChar w:fldCharType="begin"/>
        </w:r>
        <w:r>
          <w:instrText xml:space="preserve"> PAGEREF _Toc23604 \h </w:instrText>
        </w:r>
        <w:r>
          <w:fldChar w:fldCharType="separate"/>
        </w:r>
        <w:r>
          <w:t>22</w:t>
        </w:r>
        <w:r>
          <w:fldChar w:fldCharType="end"/>
        </w:r>
      </w:hyperlink>
    </w:p>
    <w:p>
      <w:pPr>
        <w:pStyle w:val="TOC1"/>
        <w:tabs>
          <w:tab w:val="right" w:leader="dot" w:pos="8306"/>
        </w:tabs>
      </w:pPr>
      <w:hyperlink w:anchor="_Toc19078" w:history="1">
        <w:r>
          <w:rPr>
            <w:rFonts w:ascii="仿宋" w:eastAsia="仿宋" w:hAnsi="仿宋" w:cs="仿宋" w:hint="eastAsia"/>
            <w:lang w:eastAsia="zh-CN"/>
          </w:rPr>
          <w:t>七、体外诊断仪器产品项目环境影响分析</w:t>
        </w:r>
        <w:r>
          <w:tab/>
        </w:r>
        <w:r>
          <w:fldChar w:fldCharType="begin"/>
        </w:r>
        <w:r>
          <w:instrText xml:space="preserve"> PAGEREF _Toc19078 \h </w:instrText>
        </w:r>
        <w:r>
          <w:fldChar w:fldCharType="separate"/>
        </w:r>
        <w:r>
          <w:t>24</w:t>
        </w:r>
        <w:r>
          <w:fldChar w:fldCharType="end"/>
        </w:r>
      </w:hyperlink>
    </w:p>
    <w:p>
      <w:pPr>
        <w:pStyle w:val="TOC2"/>
        <w:tabs>
          <w:tab w:val="right" w:leader="dot" w:pos="8306"/>
        </w:tabs>
      </w:pPr>
      <w:hyperlink w:anchor="_Toc30736" w:history="1">
        <w:r>
          <w:rPr>
            <w:rFonts w:ascii="仿宋" w:eastAsia="仿宋" w:hAnsi="仿宋" w:cs="仿宋" w:hint="eastAsia"/>
            <w:lang w:eastAsia="zh-CN"/>
          </w:rPr>
          <w:t>(一)、建设区域环境质量现状</w:t>
        </w:r>
        <w:r>
          <w:tab/>
        </w:r>
        <w:r>
          <w:fldChar w:fldCharType="begin"/>
        </w:r>
        <w:r>
          <w:instrText xml:space="preserve"> PAGEREF _Toc30736 \h </w:instrText>
        </w:r>
        <w:r>
          <w:fldChar w:fldCharType="separate"/>
        </w:r>
        <w:r>
          <w:t>24</w:t>
        </w:r>
        <w:r>
          <w:fldChar w:fldCharType="end"/>
        </w:r>
      </w:hyperlink>
    </w:p>
    <w:p>
      <w:pPr>
        <w:pStyle w:val="TOC2"/>
        <w:tabs>
          <w:tab w:val="right" w:leader="dot" w:pos="8306"/>
        </w:tabs>
      </w:pPr>
      <w:hyperlink w:anchor="_Toc6181" w:history="1">
        <w:r>
          <w:rPr>
            <w:rFonts w:ascii="仿宋" w:eastAsia="仿宋" w:hAnsi="仿宋" w:cs="仿宋" w:hint="eastAsia"/>
            <w:lang w:eastAsia="zh-CN"/>
          </w:rPr>
          <w:t>(二)、建设期环境保护</w:t>
        </w:r>
        <w:r>
          <w:tab/>
        </w:r>
        <w:r>
          <w:fldChar w:fldCharType="begin"/>
        </w:r>
        <w:r>
          <w:instrText xml:space="preserve"> PAGEREF _Toc6181 \h </w:instrText>
        </w:r>
        <w:r>
          <w:fldChar w:fldCharType="separate"/>
        </w:r>
        <w:r>
          <w:t>25</w:t>
        </w:r>
        <w:r>
          <w:fldChar w:fldCharType="end"/>
        </w:r>
      </w:hyperlink>
    </w:p>
    <w:p>
      <w:pPr>
        <w:pStyle w:val="TOC2"/>
        <w:tabs>
          <w:tab w:val="right" w:leader="dot" w:pos="8306"/>
        </w:tabs>
      </w:pPr>
      <w:hyperlink w:anchor="_Toc18234" w:history="1">
        <w:r>
          <w:rPr>
            <w:rFonts w:ascii="仿宋" w:eastAsia="仿宋" w:hAnsi="仿宋" w:cs="仿宋" w:hint="eastAsia"/>
            <w:lang w:eastAsia="zh-CN"/>
          </w:rPr>
          <w:t>(三)、运营期环境保护</w:t>
        </w:r>
        <w:r>
          <w:tab/>
        </w:r>
        <w:r>
          <w:fldChar w:fldCharType="begin"/>
        </w:r>
        <w:r>
          <w:instrText xml:space="preserve"> PAGEREF _Toc18234 \h </w:instrText>
        </w:r>
        <w:r>
          <w:fldChar w:fldCharType="separate"/>
        </w:r>
        <w:r>
          <w:t>27</w:t>
        </w:r>
        <w:r>
          <w:fldChar w:fldCharType="end"/>
        </w:r>
      </w:hyperlink>
    </w:p>
    <w:p>
      <w:pPr>
        <w:pStyle w:val="TOC2"/>
        <w:tabs>
          <w:tab w:val="right" w:leader="dot" w:pos="8306"/>
        </w:tabs>
      </w:pPr>
      <w:hyperlink w:anchor="_Toc12205" w:history="1">
        <w:r>
          <w:rPr>
            <w:rFonts w:ascii="仿宋" w:eastAsia="仿宋" w:hAnsi="仿宋" w:cs="仿宋" w:hint="eastAsia"/>
            <w:lang w:eastAsia="zh-CN"/>
          </w:rPr>
          <w:t>(四)、体外诊断仪器产品项目建设对区域经济的影响</w:t>
        </w:r>
        <w:r>
          <w:tab/>
        </w:r>
        <w:r>
          <w:fldChar w:fldCharType="begin"/>
        </w:r>
        <w:r>
          <w:instrText xml:space="preserve"> PAGEREF _Toc12205 \h </w:instrText>
        </w:r>
        <w:r>
          <w:fldChar w:fldCharType="separate"/>
        </w:r>
        <w:r>
          <w:t>28</w:t>
        </w:r>
        <w:r>
          <w:fldChar w:fldCharType="end"/>
        </w:r>
      </w:hyperlink>
    </w:p>
    <w:p>
      <w:pPr>
        <w:pStyle w:val="TOC2"/>
        <w:tabs>
          <w:tab w:val="right" w:leader="dot" w:pos="8306"/>
        </w:tabs>
      </w:pPr>
      <w:hyperlink w:anchor="_Toc27185" w:history="1">
        <w:r>
          <w:rPr>
            <w:rFonts w:ascii="仿宋" w:eastAsia="仿宋" w:hAnsi="仿宋" w:cs="仿宋" w:hint="eastAsia"/>
            <w:lang w:eastAsia="zh-CN"/>
          </w:rPr>
          <w:t>(五)、废弃物处理</w:t>
        </w:r>
        <w:r>
          <w:tab/>
        </w:r>
        <w:r>
          <w:fldChar w:fldCharType="begin"/>
        </w:r>
        <w:r>
          <w:instrText xml:space="preserve"> PAGEREF _Toc27185 \h </w:instrText>
        </w:r>
        <w:r>
          <w:fldChar w:fldCharType="separate"/>
        </w:r>
        <w:r>
          <w:t>30</w:t>
        </w:r>
        <w:r>
          <w:fldChar w:fldCharType="end"/>
        </w:r>
      </w:hyperlink>
    </w:p>
    <w:p>
      <w:pPr>
        <w:pStyle w:val="TOC2"/>
        <w:tabs>
          <w:tab w:val="right" w:leader="dot" w:pos="8306"/>
        </w:tabs>
      </w:pPr>
      <w:hyperlink w:anchor="_Toc8249" w:history="1">
        <w:r>
          <w:rPr>
            <w:rFonts w:ascii="仿宋" w:eastAsia="仿宋" w:hAnsi="仿宋" w:cs="仿宋" w:hint="eastAsia"/>
            <w:lang w:eastAsia="zh-CN"/>
          </w:rPr>
          <w:t>(六)、特殊环境影响分析</w:t>
        </w:r>
        <w:r>
          <w:tab/>
        </w:r>
        <w:r>
          <w:fldChar w:fldCharType="begin"/>
        </w:r>
        <w:r>
          <w:instrText xml:space="preserve"> PAGEREF _Toc8249 \h </w:instrText>
        </w:r>
        <w:r>
          <w:fldChar w:fldCharType="separate"/>
        </w:r>
        <w:r>
          <w:t>31</w:t>
        </w:r>
        <w:r>
          <w:fldChar w:fldCharType="end"/>
        </w:r>
      </w:hyperlink>
    </w:p>
    <w:p>
      <w:pPr>
        <w:pStyle w:val="TOC2"/>
        <w:tabs>
          <w:tab w:val="right" w:leader="dot" w:pos="8306"/>
        </w:tabs>
      </w:pPr>
      <w:hyperlink w:anchor="_Toc18901" w:history="1">
        <w:r>
          <w:rPr>
            <w:rFonts w:ascii="仿宋" w:eastAsia="仿宋" w:hAnsi="仿宋" w:cs="仿宋" w:hint="eastAsia"/>
            <w:lang w:eastAsia="zh-CN"/>
          </w:rPr>
          <w:t>(七)、清洁生产</w:t>
        </w:r>
        <w:r>
          <w:tab/>
        </w:r>
        <w:r>
          <w:fldChar w:fldCharType="begin"/>
        </w:r>
        <w:r>
          <w:instrText xml:space="preserve"> PAGEREF _Toc18901 \h </w:instrText>
        </w:r>
        <w:r>
          <w:fldChar w:fldCharType="separate"/>
        </w:r>
        <w:r>
          <w:t>33</w:t>
        </w:r>
        <w:r>
          <w:fldChar w:fldCharType="end"/>
        </w:r>
      </w:hyperlink>
    </w:p>
    <w:p>
      <w:pPr>
        <w:pStyle w:val="TOC2"/>
        <w:tabs>
          <w:tab w:val="right" w:leader="dot" w:pos="8306"/>
        </w:tabs>
      </w:pPr>
      <w:hyperlink w:anchor="_Toc13464" w:history="1">
        <w:r>
          <w:rPr>
            <w:rFonts w:ascii="仿宋" w:eastAsia="仿宋" w:hAnsi="仿宋" w:cs="仿宋" w:hint="eastAsia"/>
            <w:lang w:eastAsia="zh-CN"/>
          </w:rPr>
          <w:t>(八)、环境保护综合评价</w:t>
        </w:r>
        <w:r>
          <w:tab/>
        </w:r>
        <w:r>
          <w:fldChar w:fldCharType="begin"/>
        </w:r>
        <w:r>
          <w:instrText xml:space="preserve"> PAGEREF _Toc13464 \h </w:instrText>
        </w:r>
        <w:r>
          <w:fldChar w:fldCharType="separate"/>
        </w:r>
        <w:r>
          <w:t>34</w:t>
        </w:r>
        <w:r>
          <w:fldChar w:fldCharType="end"/>
        </w:r>
      </w:hyperlink>
    </w:p>
    <w:p>
      <w:pPr>
        <w:pStyle w:val="TOC1"/>
        <w:tabs>
          <w:tab w:val="right" w:leader="dot" w:pos="8306"/>
        </w:tabs>
      </w:pPr>
      <w:hyperlink w:anchor="_Toc7546" w:history="1">
        <w:r>
          <w:rPr>
            <w:rFonts w:ascii="仿宋" w:eastAsia="仿宋" w:hAnsi="仿宋" w:cs="仿宋" w:hint="eastAsia"/>
            <w:lang w:eastAsia="zh-CN"/>
          </w:rPr>
          <w:t>八、体外诊断仪器产品项目计划安排</w:t>
        </w:r>
        <w:r>
          <w:tab/>
        </w:r>
        <w:r>
          <w:fldChar w:fldCharType="begin"/>
        </w:r>
        <w:r>
          <w:instrText xml:space="preserve"> PAGEREF _Toc7546 \h </w:instrText>
        </w:r>
        <w:r>
          <w:fldChar w:fldCharType="separate"/>
        </w:r>
        <w:r>
          <w:t>35</w:t>
        </w:r>
        <w:r>
          <w:fldChar w:fldCharType="end"/>
        </w:r>
      </w:hyperlink>
    </w:p>
    <w:p>
      <w:pPr>
        <w:pStyle w:val="TOC2"/>
        <w:tabs>
          <w:tab w:val="right" w:leader="dot" w:pos="8306"/>
        </w:tabs>
      </w:pPr>
      <w:hyperlink w:anchor="_Toc1925" w:history="1">
        <w:r>
          <w:rPr>
            <w:rFonts w:ascii="仿宋" w:eastAsia="仿宋" w:hAnsi="仿宋" w:cs="仿宋" w:hint="eastAsia"/>
            <w:lang w:eastAsia="zh-CN"/>
          </w:rPr>
          <w:t>(一)、建设周期</w:t>
        </w:r>
        <w:r>
          <w:tab/>
        </w:r>
        <w:r>
          <w:fldChar w:fldCharType="begin"/>
        </w:r>
        <w:r>
          <w:instrText xml:space="preserve"> PAGEREF _Toc1925 \h </w:instrText>
        </w:r>
        <w:r>
          <w:fldChar w:fldCharType="separate"/>
        </w:r>
        <w:r>
          <w:t>35</w:t>
        </w:r>
        <w:r>
          <w:fldChar w:fldCharType="end"/>
        </w:r>
      </w:hyperlink>
    </w:p>
    <w:p>
      <w:pPr>
        <w:pStyle w:val="TOC2"/>
        <w:tabs>
          <w:tab w:val="right" w:leader="dot" w:pos="8306"/>
        </w:tabs>
      </w:pPr>
      <w:hyperlink w:anchor="_Toc15040" w:history="1">
        <w:r>
          <w:rPr>
            <w:rFonts w:ascii="仿宋" w:eastAsia="仿宋" w:hAnsi="仿宋" w:cs="仿宋" w:hint="eastAsia"/>
            <w:lang w:eastAsia="zh-CN"/>
          </w:rPr>
          <w:t>(二)、建设进度</w:t>
        </w:r>
        <w:r>
          <w:tab/>
        </w:r>
        <w:r>
          <w:fldChar w:fldCharType="begin"/>
        </w:r>
        <w:r>
          <w:instrText xml:space="preserve"> PAGEREF _Toc15040 \h </w:instrText>
        </w:r>
        <w:r>
          <w:fldChar w:fldCharType="separate"/>
        </w:r>
        <w:r>
          <w:t>36</w:t>
        </w:r>
        <w:r>
          <w:fldChar w:fldCharType="end"/>
        </w:r>
      </w:hyperlink>
    </w:p>
    <w:p>
      <w:pPr>
        <w:pStyle w:val="TOC2"/>
        <w:tabs>
          <w:tab w:val="right" w:leader="dot" w:pos="8306"/>
        </w:tabs>
      </w:pPr>
      <w:hyperlink w:anchor="_Toc28331" w:history="1">
        <w:r>
          <w:rPr>
            <w:rFonts w:ascii="仿宋" w:eastAsia="仿宋" w:hAnsi="仿宋" w:cs="仿宋" w:hint="eastAsia"/>
            <w:lang w:eastAsia="zh-CN"/>
          </w:rPr>
          <w:t>(三)、进度安排注意事项</w:t>
        </w:r>
        <w:r>
          <w:tab/>
        </w:r>
        <w:r>
          <w:fldChar w:fldCharType="begin"/>
        </w:r>
        <w:r>
          <w:instrText xml:space="preserve"> PAGEREF _Toc28331 \h </w:instrText>
        </w:r>
        <w:r>
          <w:fldChar w:fldCharType="separate"/>
        </w:r>
        <w:r>
          <w:t>37</w:t>
        </w:r>
        <w:r>
          <w:fldChar w:fldCharType="end"/>
        </w:r>
      </w:hyperlink>
    </w:p>
    <w:p>
      <w:pPr>
        <w:pStyle w:val="TOC2"/>
        <w:tabs>
          <w:tab w:val="right" w:leader="dot" w:pos="8306"/>
        </w:tabs>
      </w:pPr>
      <w:hyperlink w:anchor="_Toc17675" w:history="1">
        <w:r>
          <w:rPr>
            <w:rFonts w:ascii="仿宋" w:eastAsia="仿宋" w:hAnsi="仿宋" w:cs="仿宋" w:hint="eastAsia"/>
            <w:lang w:eastAsia="zh-CN"/>
          </w:rPr>
          <w:t>(四)、人力资源配置</w:t>
        </w:r>
        <w:r>
          <w:tab/>
        </w:r>
        <w:r>
          <w:fldChar w:fldCharType="begin"/>
        </w:r>
        <w:r>
          <w:instrText xml:space="preserve"> PAGEREF _Toc17675 \h </w:instrText>
        </w:r>
        <w:r>
          <w:fldChar w:fldCharType="separate"/>
        </w:r>
        <w:r>
          <w:t>39</w:t>
        </w:r>
        <w:r>
          <w:fldChar w:fldCharType="end"/>
        </w:r>
      </w:hyperlink>
    </w:p>
    <w:p>
      <w:pPr>
        <w:pStyle w:val="TOC1"/>
        <w:tabs>
          <w:tab w:val="right" w:leader="dot" w:pos="8306"/>
        </w:tabs>
      </w:pPr>
      <w:hyperlink w:anchor="_Toc6835" w:history="1">
        <w:r>
          <w:rPr>
            <w:rFonts w:ascii="仿宋" w:eastAsia="仿宋" w:hAnsi="仿宋" w:cs="仿宋" w:hint="eastAsia"/>
            <w:lang w:eastAsia="zh-CN"/>
          </w:rPr>
          <w:t>九、体外诊断仪器产品项目人力资源培养与发展</w:t>
        </w:r>
        <w:r>
          <w:tab/>
        </w:r>
        <w:r>
          <w:fldChar w:fldCharType="begin"/>
        </w:r>
        <w:r>
          <w:instrText xml:space="preserve"> PAGEREF _Toc6835 \h </w:instrText>
        </w:r>
        <w:r>
          <w:fldChar w:fldCharType="separate"/>
        </w:r>
        <w:r>
          <w:t>39</w:t>
        </w:r>
        <w:r>
          <w:fldChar w:fldCharType="end"/>
        </w:r>
      </w:hyperlink>
    </w:p>
    <w:p>
      <w:pPr>
        <w:pStyle w:val="TOC2"/>
        <w:tabs>
          <w:tab w:val="right" w:leader="dot" w:pos="8306"/>
        </w:tabs>
      </w:pPr>
      <w:hyperlink w:anchor="_Toc16845" w:history="1">
        <w:r>
          <w:rPr>
            <w:rFonts w:ascii="仿宋" w:eastAsia="仿宋" w:hAnsi="仿宋" w:cs="仿宋" w:hint="eastAsia"/>
            <w:lang w:eastAsia="zh-CN"/>
          </w:rPr>
          <w:t>(一)、人才需求与规划</w:t>
        </w:r>
        <w:r>
          <w:tab/>
        </w:r>
        <w:r>
          <w:fldChar w:fldCharType="begin"/>
        </w:r>
        <w:r>
          <w:instrText xml:space="preserve"> PAGEREF _Toc16845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92" w:history="1">
        <w:r>
          <w:rPr>
            <w:rFonts w:ascii="仿宋" w:eastAsia="仿宋" w:hAnsi="仿宋" w:cs="仿宋" w:hint="eastAsia"/>
            <w:lang w:eastAsia="zh-CN"/>
          </w:rPr>
          <w:t>(二)、培训与发展计划</w:t>
        </w:r>
        <w:r>
          <w:tab/>
        </w:r>
        <w:r>
          <w:fldChar w:fldCharType="begin"/>
        </w:r>
        <w:r>
          <w:instrText xml:space="preserve"> PAGEREF _Toc31992 \h </w:instrText>
        </w:r>
        <w:r>
          <w:fldChar w:fldCharType="separate"/>
        </w:r>
        <w:r>
          <w:t>40</w:t>
        </w:r>
        <w:r>
          <w:fldChar w:fldCharType="end"/>
        </w:r>
      </w:hyperlink>
    </w:p>
    <w:p>
      <w:pPr>
        <w:pStyle w:val="TOC1"/>
        <w:tabs>
          <w:tab w:val="right" w:leader="dot" w:pos="8306"/>
        </w:tabs>
      </w:pPr>
      <w:hyperlink w:anchor="_Toc32765" w:history="1">
        <w:r>
          <w:rPr>
            <w:rFonts w:ascii="仿宋" w:eastAsia="仿宋" w:hAnsi="仿宋" w:cs="仿宋" w:hint="eastAsia"/>
            <w:lang w:eastAsia="zh-CN"/>
          </w:rPr>
          <w:t>十、体外诊断仪器产品项目风险管理</w:t>
        </w:r>
        <w:r>
          <w:tab/>
        </w:r>
        <w:r>
          <w:fldChar w:fldCharType="begin"/>
        </w:r>
        <w:r>
          <w:instrText xml:space="preserve"> PAGEREF _Toc32765 \h </w:instrText>
        </w:r>
        <w:r>
          <w:fldChar w:fldCharType="separate"/>
        </w:r>
        <w:r>
          <w:t>41</w:t>
        </w:r>
        <w:r>
          <w:fldChar w:fldCharType="end"/>
        </w:r>
      </w:hyperlink>
    </w:p>
    <w:p>
      <w:pPr>
        <w:pStyle w:val="TOC2"/>
        <w:tabs>
          <w:tab w:val="right" w:leader="dot" w:pos="8306"/>
        </w:tabs>
      </w:pPr>
      <w:hyperlink w:anchor="_Toc18317" w:history="1">
        <w:r>
          <w:rPr>
            <w:rFonts w:ascii="仿宋" w:eastAsia="仿宋" w:hAnsi="仿宋" w:cs="仿宋" w:hint="eastAsia"/>
            <w:lang w:eastAsia="zh-CN"/>
          </w:rPr>
          <w:t>(一)、风险识别与评估</w:t>
        </w:r>
        <w:r>
          <w:tab/>
        </w:r>
        <w:r>
          <w:fldChar w:fldCharType="begin"/>
        </w:r>
        <w:r>
          <w:instrText xml:space="preserve"> PAGEREF _Toc18317 \h </w:instrText>
        </w:r>
        <w:r>
          <w:fldChar w:fldCharType="separate"/>
        </w:r>
        <w:r>
          <w:t>41</w:t>
        </w:r>
        <w:r>
          <w:fldChar w:fldCharType="end"/>
        </w:r>
      </w:hyperlink>
    </w:p>
    <w:p>
      <w:pPr>
        <w:pStyle w:val="TOC2"/>
        <w:tabs>
          <w:tab w:val="right" w:leader="dot" w:pos="8306"/>
        </w:tabs>
      </w:pPr>
      <w:hyperlink w:anchor="_Toc29810" w:history="1">
        <w:r>
          <w:rPr>
            <w:rFonts w:ascii="仿宋" w:eastAsia="仿宋" w:hAnsi="仿宋" w:cs="仿宋" w:hint="eastAsia"/>
            <w:lang w:eastAsia="zh-CN"/>
          </w:rPr>
          <w:t>(二)、风险应对策略</w:t>
        </w:r>
        <w:r>
          <w:tab/>
        </w:r>
        <w:r>
          <w:fldChar w:fldCharType="begin"/>
        </w:r>
        <w:r>
          <w:instrText xml:space="preserve"> PAGEREF _Toc29810 \h </w:instrText>
        </w:r>
        <w:r>
          <w:fldChar w:fldCharType="separate"/>
        </w:r>
        <w:r>
          <w:t>42</w:t>
        </w:r>
        <w:r>
          <w:fldChar w:fldCharType="end"/>
        </w:r>
      </w:hyperlink>
    </w:p>
    <w:p>
      <w:pPr>
        <w:pStyle w:val="TOC2"/>
        <w:tabs>
          <w:tab w:val="right" w:leader="dot" w:pos="8306"/>
        </w:tabs>
      </w:pPr>
      <w:hyperlink w:anchor="_Toc17078" w:history="1">
        <w:r>
          <w:rPr>
            <w:rFonts w:ascii="仿宋" w:eastAsia="仿宋" w:hAnsi="仿宋" w:cs="仿宋" w:hint="eastAsia"/>
            <w:lang w:eastAsia="zh-CN"/>
          </w:rPr>
          <w:t>(三)、风险监控与控制</w:t>
        </w:r>
        <w:r>
          <w:tab/>
        </w:r>
        <w:r>
          <w:fldChar w:fldCharType="begin"/>
        </w:r>
        <w:r>
          <w:instrText xml:space="preserve"> PAGEREF _Toc17078 \h </w:instrText>
        </w:r>
        <w:r>
          <w:fldChar w:fldCharType="separate"/>
        </w:r>
        <w:r>
          <w:t>44</w:t>
        </w:r>
        <w:r>
          <w:fldChar w:fldCharType="end"/>
        </w:r>
      </w:hyperlink>
    </w:p>
    <w:p>
      <w:pPr>
        <w:pStyle w:val="TOC1"/>
        <w:tabs>
          <w:tab w:val="right" w:leader="dot" w:pos="8306"/>
        </w:tabs>
      </w:pPr>
      <w:hyperlink w:anchor="_Toc31233" w:history="1">
        <w:r>
          <w:rPr>
            <w:rFonts w:ascii="仿宋" w:eastAsia="仿宋" w:hAnsi="仿宋" w:cs="仿宋" w:hint="eastAsia"/>
            <w:lang w:eastAsia="zh-CN"/>
          </w:rPr>
          <w:t>十一、体外诊断仪器产品项目社会影响</w:t>
        </w:r>
        <w:r>
          <w:tab/>
        </w:r>
        <w:r>
          <w:fldChar w:fldCharType="begin"/>
        </w:r>
        <w:r>
          <w:instrText xml:space="preserve"> PAGEREF _Toc31233 \h </w:instrText>
        </w:r>
        <w:r>
          <w:fldChar w:fldCharType="separate"/>
        </w:r>
        <w:r>
          <w:t>45</w:t>
        </w:r>
        <w:r>
          <w:fldChar w:fldCharType="end"/>
        </w:r>
      </w:hyperlink>
    </w:p>
    <w:p>
      <w:pPr>
        <w:pStyle w:val="TOC2"/>
        <w:tabs>
          <w:tab w:val="right" w:leader="dot" w:pos="8306"/>
        </w:tabs>
      </w:pPr>
      <w:hyperlink w:anchor="_Toc19215" w:history="1">
        <w:r>
          <w:rPr>
            <w:rFonts w:ascii="仿宋" w:eastAsia="仿宋" w:hAnsi="仿宋" w:cs="仿宋" w:hint="eastAsia"/>
            <w:lang w:eastAsia="zh-CN"/>
          </w:rPr>
          <w:t>(一)、社会责任与义务</w:t>
        </w:r>
        <w:r>
          <w:tab/>
        </w:r>
        <w:r>
          <w:fldChar w:fldCharType="begin"/>
        </w:r>
        <w:r>
          <w:instrText xml:space="preserve"> PAGEREF _Toc19215 \h </w:instrText>
        </w:r>
        <w:r>
          <w:fldChar w:fldCharType="separate"/>
        </w:r>
        <w:r>
          <w:t>45</w:t>
        </w:r>
        <w:r>
          <w:fldChar w:fldCharType="end"/>
        </w:r>
      </w:hyperlink>
    </w:p>
    <w:p>
      <w:pPr>
        <w:pStyle w:val="TOC2"/>
        <w:tabs>
          <w:tab w:val="right" w:leader="dot" w:pos="8306"/>
        </w:tabs>
      </w:pPr>
      <w:hyperlink w:anchor="_Toc7045" w:history="1">
        <w:r>
          <w:rPr>
            <w:rFonts w:ascii="仿宋" w:eastAsia="仿宋" w:hAnsi="仿宋" w:cs="仿宋" w:hint="eastAsia"/>
            <w:lang w:eastAsia="zh-CN"/>
          </w:rPr>
          <w:t>(二)、社会参与与沟通</w:t>
        </w:r>
        <w:r>
          <w:tab/>
        </w:r>
        <w:r>
          <w:fldChar w:fldCharType="begin"/>
        </w:r>
        <w:r>
          <w:instrText xml:space="preserve"> PAGEREF _Toc7045 \h </w:instrText>
        </w:r>
        <w:r>
          <w:fldChar w:fldCharType="separate"/>
        </w:r>
        <w:r>
          <w:t>45</w:t>
        </w:r>
        <w:r>
          <w:fldChar w:fldCharType="end"/>
        </w:r>
      </w:hyperlink>
    </w:p>
    <w:p>
      <w:pPr>
        <w:pStyle w:val="TOC1"/>
        <w:tabs>
          <w:tab w:val="right" w:leader="dot" w:pos="8306"/>
        </w:tabs>
      </w:pPr>
      <w:hyperlink w:anchor="_Toc9710" w:history="1">
        <w:r>
          <w:rPr>
            <w:rFonts w:ascii="仿宋" w:eastAsia="仿宋" w:hAnsi="仿宋" w:cs="仿宋" w:hint="eastAsia"/>
            <w:lang w:eastAsia="zh-CN"/>
          </w:rPr>
          <w:t>十二、体外诊断仪器产品项目技术管理</w:t>
        </w:r>
        <w:r>
          <w:tab/>
        </w:r>
        <w:r>
          <w:fldChar w:fldCharType="begin"/>
        </w:r>
        <w:r>
          <w:instrText xml:space="preserve"> PAGEREF _Toc9710 \h </w:instrText>
        </w:r>
        <w:r>
          <w:fldChar w:fldCharType="separate"/>
        </w:r>
        <w:r>
          <w:t>46</w:t>
        </w:r>
        <w:r>
          <w:fldChar w:fldCharType="end"/>
        </w:r>
      </w:hyperlink>
    </w:p>
    <w:p>
      <w:pPr>
        <w:pStyle w:val="TOC2"/>
        <w:tabs>
          <w:tab w:val="right" w:leader="dot" w:pos="8306"/>
        </w:tabs>
      </w:pPr>
      <w:hyperlink w:anchor="_Toc32579" w:history="1">
        <w:r>
          <w:rPr>
            <w:rFonts w:ascii="仿宋" w:eastAsia="仿宋" w:hAnsi="仿宋" w:cs="仿宋" w:hint="eastAsia"/>
            <w:lang w:eastAsia="zh-CN"/>
          </w:rPr>
          <w:t>(一)、技术方案选用方向</w:t>
        </w:r>
        <w:r>
          <w:tab/>
        </w:r>
        <w:r>
          <w:fldChar w:fldCharType="begin"/>
        </w:r>
        <w:r>
          <w:instrText xml:space="preserve"> PAGEREF _Toc32579 \h </w:instrText>
        </w:r>
        <w:r>
          <w:fldChar w:fldCharType="separate"/>
        </w:r>
        <w:r>
          <w:t>46</w:t>
        </w:r>
        <w:r>
          <w:fldChar w:fldCharType="end"/>
        </w:r>
      </w:hyperlink>
    </w:p>
    <w:p>
      <w:pPr>
        <w:pStyle w:val="TOC2"/>
        <w:tabs>
          <w:tab w:val="right" w:leader="dot" w:pos="8306"/>
        </w:tabs>
      </w:pPr>
      <w:hyperlink w:anchor="_Toc1473" w:history="1">
        <w:r>
          <w:rPr>
            <w:rFonts w:ascii="仿宋" w:eastAsia="仿宋" w:hAnsi="仿宋" w:cs="仿宋" w:hint="eastAsia"/>
            <w:lang w:eastAsia="zh-CN"/>
          </w:rPr>
          <w:t>(二)、工艺技术方案选用原则</w:t>
        </w:r>
        <w:r>
          <w:tab/>
        </w:r>
        <w:r>
          <w:fldChar w:fldCharType="begin"/>
        </w:r>
        <w:r>
          <w:instrText xml:space="preserve"> PAGEREF _Toc1473 \h </w:instrText>
        </w:r>
        <w:r>
          <w:fldChar w:fldCharType="separate"/>
        </w:r>
        <w:r>
          <w:t>48</w:t>
        </w:r>
        <w:r>
          <w:fldChar w:fldCharType="end"/>
        </w:r>
      </w:hyperlink>
    </w:p>
    <w:p>
      <w:pPr>
        <w:pStyle w:val="TOC2"/>
        <w:tabs>
          <w:tab w:val="right" w:leader="dot" w:pos="8306"/>
        </w:tabs>
      </w:pPr>
      <w:hyperlink w:anchor="_Toc1604" w:history="1">
        <w:r>
          <w:rPr>
            <w:rFonts w:ascii="仿宋" w:eastAsia="仿宋" w:hAnsi="仿宋" w:cs="仿宋" w:hint="eastAsia"/>
            <w:lang w:eastAsia="zh-CN"/>
          </w:rPr>
          <w:t>(三)、工艺技术方案要求</w:t>
        </w:r>
        <w:r>
          <w:tab/>
        </w:r>
        <w:r>
          <w:fldChar w:fldCharType="begin"/>
        </w:r>
        <w:r>
          <w:instrText xml:space="preserve"> PAGEREF _Toc1604 \h </w:instrText>
        </w:r>
        <w:r>
          <w:fldChar w:fldCharType="separate"/>
        </w:r>
        <w:r>
          <w:t>50</w:t>
        </w:r>
        <w:r>
          <w:fldChar w:fldCharType="end"/>
        </w:r>
      </w:hyperlink>
    </w:p>
    <w:p>
      <w:pPr>
        <w:pStyle w:val="TOC1"/>
        <w:tabs>
          <w:tab w:val="right" w:leader="dot" w:pos="8306"/>
        </w:tabs>
      </w:pPr>
      <w:hyperlink w:anchor="_Toc9848" w:history="1">
        <w:r>
          <w:rPr>
            <w:rFonts w:ascii="仿宋" w:eastAsia="仿宋" w:hAnsi="仿宋" w:cs="仿宋" w:hint="eastAsia"/>
            <w:lang w:eastAsia="zh-CN"/>
          </w:rPr>
          <w:t>十三、供应链管理</w:t>
        </w:r>
        <w:r>
          <w:tab/>
        </w:r>
        <w:r>
          <w:fldChar w:fldCharType="begin"/>
        </w:r>
        <w:r>
          <w:instrText xml:space="preserve"> PAGEREF _Toc9848 \h </w:instrText>
        </w:r>
        <w:r>
          <w:fldChar w:fldCharType="separate"/>
        </w:r>
        <w:r>
          <w:t>53</w:t>
        </w:r>
        <w:r>
          <w:fldChar w:fldCharType="end"/>
        </w:r>
      </w:hyperlink>
    </w:p>
    <w:p>
      <w:pPr>
        <w:pStyle w:val="TOC2"/>
        <w:tabs>
          <w:tab w:val="right" w:leader="dot" w:pos="8306"/>
        </w:tabs>
      </w:pPr>
      <w:hyperlink w:anchor="_Toc1941" w:history="1">
        <w:r>
          <w:rPr>
            <w:rFonts w:ascii="仿宋" w:eastAsia="仿宋" w:hAnsi="仿宋" w:cs="仿宋" w:hint="eastAsia"/>
            <w:lang w:eastAsia="zh-CN"/>
          </w:rPr>
          <w:t>(一)、供应链战略规划</w:t>
        </w:r>
        <w:r>
          <w:tab/>
        </w:r>
        <w:r>
          <w:fldChar w:fldCharType="begin"/>
        </w:r>
        <w:r>
          <w:instrText xml:space="preserve"> PAGEREF _Toc1941 \h </w:instrText>
        </w:r>
        <w:r>
          <w:fldChar w:fldCharType="separate"/>
        </w:r>
        <w:r>
          <w:t>53</w:t>
        </w:r>
        <w:r>
          <w:fldChar w:fldCharType="end"/>
        </w:r>
      </w:hyperlink>
    </w:p>
    <w:p>
      <w:pPr>
        <w:pStyle w:val="TOC2"/>
        <w:tabs>
          <w:tab w:val="right" w:leader="dot" w:pos="8306"/>
        </w:tabs>
      </w:pPr>
      <w:hyperlink w:anchor="_Toc27204" w:history="1">
        <w:r>
          <w:rPr>
            <w:rFonts w:ascii="仿宋" w:eastAsia="仿宋" w:hAnsi="仿宋" w:cs="仿宋" w:hint="eastAsia"/>
            <w:lang w:eastAsia="zh-CN"/>
          </w:rPr>
          <w:t>(二)、供应商选择与合作</w:t>
        </w:r>
        <w:r>
          <w:tab/>
        </w:r>
        <w:r>
          <w:fldChar w:fldCharType="begin"/>
        </w:r>
        <w:r>
          <w:instrText xml:space="preserve"> PAGEREF _Toc27204 \h </w:instrText>
        </w:r>
        <w:r>
          <w:fldChar w:fldCharType="separate"/>
        </w:r>
        <w:r>
          <w:t>54</w:t>
        </w:r>
        <w:r>
          <w:fldChar w:fldCharType="end"/>
        </w:r>
      </w:hyperlink>
    </w:p>
    <w:p>
      <w:pPr>
        <w:pStyle w:val="TOC2"/>
        <w:tabs>
          <w:tab w:val="right" w:leader="dot" w:pos="8306"/>
        </w:tabs>
      </w:pPr>
      <w:hyperlink w:anchor="_Toc3736" w:history="1">
        <w:r>
          <w:rPr>
            <w:rFonts w:ascii="仿宋" w:eastAsia="仿宋" w:hAnsi="仿宋" w:cs="仿宋" w:hint="eastAsia"/>
            <w:lang w:eastAsia="zh-CN"/>
          </w:rPr>
          <w:t>(三)、物流与库存管理</w:t>
        </w:r>
        <w:r>
          <w:tab/>
        </w:r>
        <w:r>
          <w:fldChar w:fldCharType="begin"/>
        </w:r>
        <w:r>
          <w:instrText xml:space="preserve"> PAGEREF _Toc3736 \h </w:instrText>
        </w:r>
        <w:r>
          <w:fldChar w:fldCharType="separate"/>
        </w:r>
        <w:r>
          <w:t>55</w:t>
        </w:r>
        <w:r>
          <w:fldChar w:fldCharType="end"/>
        </w:r>
      </w:hyperlink>
    </w:p>
    <w:p>
      <w:pPr>
        <w:pStyle w:val="TOC1"/>
        <w:tabs>
          <w:tab w:val="right" w:leader="dot" w:pos="8306"/>
        </w:tabs>
      </w:pPr>
      <w:hyperlink w:anchor="_Toc24870" w:history="1">
        <w:r>
          <w:rPr>
            <w:rFonts w:ascii="仿宋" w:eastAsia="仿宋" w:hAnsi="仿宋" w:cs="仿宋" w:hint="eastAsia"/>
            <w:lang w:eastAsia="zh-CN"/>
          </w:rPr>
          <w:t>十四、体外诊断仪器产品项目工程方案分析</w:t>
        </w:r>
        <w:r>
          <w:tab/>
        </w:r>
        <w:r>
          <w:fldChar w:fldCharType="begin"/>
        </w:r>
        <w:r>
          <w:instrText xml:space="preserve"> PAGEREF _Toc24870 \h </w:instrText>
        </w:r>
        <w:r>
          <w:fldChar w:fldCharType="separate"/>
        </w:r>
        <w:r>
          <w:t>57</w:t>
        </w:r>
        <w:r>
          <w:fldChar w:fldCharType="end"/>
        </w:r>
      </w:hyperlink>
    </w:p>
    <w:p>
      <w:pPr>
        <w:pStyle w:val="TOC2"/>
        <w:tabs>
          <w:tab w:val="right" w:leader="dot" w:pos="8306"/>
        </w:tabs>
      </w:pPr>
      <w:hyperlink w:anchor="_Toc31945" w:history="1">
        <w:r>
          <w:rPr>
            <w:rFonts w:ascii="仿宋" w:eastAsia="仿宋" w:hAnsi="仿宋" w:cs="仿宋" w:hint="eastAsia"/>
            <w:lang w:eastAsia="zh-CN"/>
          </w:rPr>
          <w:t>(一)、建筑工程设计原则</w:t>
        </w:r>
        <w:r>
          <w:tab/>
        </w:r>
        <w:r>
          <w:fldChar w:fldCharType="begin"/>
        </w:r>
        <w:r>
          <w:instrText xml:space="preserve"> PAGEREF _Toc31945 \h </w:instrText>
        </w:r>
        <w:r>
          <w:fldChar w:fldCharType="separate"/>
        </w:r>
        <w:r>
          <w:t>57</w:t>
        </w:r>
        <w:r>
          <w:fldChar w:fldCharType="end"/>
        </w:r>
      </w:hyperlink>
    </w:p>
    <w:p>
      <w:pPr>
        <w:pStyle w:val="TOC2"/>
        <w:tabs>
          <w:tab w:val="right" w:leader="dot" w:pos="8306"/>
        </w:tabs>
      </w:pPr>
      <w:hyperlink w:anchor="_Toc14890" w:history="1">
        <w:r>
          <w:rPr>
            <w:rFonts w:ascii="仿宋" w:eastAsia="仿宋" w:hAnsi="仿宋" w:cs="仿宋" w:hint="eastAsia"/>
            <w:lang w:eastAsia="zh-CN"/>
          </w:rPr>
          <w:t>(二)、土建工程建设指标</w:t>
        </w:r>
        <w:r>
          <w:tab/>
        </w:r>
        <w:r>
          <w:fldChar w:fldCharType="begin"/>
        </w:r>
        <w:r>
          <w:instrText xml:space="preserve"> PAGEREF _Toc14890 \h </w:instrText>
        </w:r>
        <w:r>
          <w:fldChar w:fldCharType="separate"/>
        </w:r>
        <w:r>
          <w:t>60</w:t>
        </w:r>
        <w:r>
          <w:fldChar w:fldCharType="end"/>
        </w:r>
      </w:hyperlink>
    </w:p>
    <w:p>
      <w:pPr>
        <w:pStyle w:val="TOC1"/>
        <w:tabs>
          <w:tab w:val="right" w:leader="dot" w:pos="8306"/>
        </w:tabs>
      </w:pPr>
      <w:hyperlink w:anchor="_Toc12955" w:history="1">
        <w:r>
          <w:rPr>
            <w:rFonts w:ascii="仿宋" w:eastAsia="仿宋" w:hAnsi="仿宋" w:cs="仿宋" w:hint="eastAsia"/>
            <w:lang w:eastAsia="zh-CN"/>
          </w:rPr>
          <w:t>十五、体外诊断仪器产品项目变更管理</w:t>
        </w:r>
        <w:r>
          <w:tab/>
        </w:r>
        <w:r>
          <w:fldChar w:fldCharType="begin"/>
        </w:r>
        <w:r>
          <w:instrText xml:space="preserve"> PAGEREF _Toc12955 \h </w:instrText>
        </w:r>
        <w:r>
          <w:fldChar w:fldCharType="separate"/>
        </w:r>
        <w:r>
          <w:t>62</w:t>
        </w:r>
        <w:r>
          <w:fldChar w:fldCharType="end"/>
        </w:r>
      </w:hyperlink>
    </w:p>
    <w:p>
      <w:pPr>
        <w:pStyle w:val="TOC2"/>
        <w:tabs>
          <w:tab w:val="right" w:leader="dot" w:pos="8306"/>
        </w:tabs>
      </w:pPr>
      <w:hyperlink w:anchor="_Toc21311" w:history="1">
        <w:r>
          <w:rPr>
            <w:rFonts w:ascii="仿宋" w:eastAsia="仿宋" w:hAnsi="仿宋" w:cs="仿宋" w:hint="eastAsia"/>
            <w:lang w:eastAsia="zh-CN"/>
          </w:rPr>
          <w:t>(一)、变更申请与评估</w:t>
        </w:r>
        <w:r>
          <w:tab/>
        </w:r>
        <w:r>
          <w:fldChar w:fldCharType="begin"/>
        </w:r>
        <w:r>
          <w:instrText xml:space="preserve"> PAGEREF _Toc21311 \h </w:instrText>
        </w:r>
        <w:r>
          <w:fldChar w:fldCharType="separate"/>
        </w:r>
        <w:r>
          <w:t>62</w:t>
        </w:r>
        <w:r>
          <w:fldChar w:fldCharType="end"/>
        </w:r>
      </w:hyperlink>
    </w:p>
    <w:p>
      <w:pPr>
        <w:pStyle w:val="TOC2"/>
        <w:tabs>
          <w:tab w:val="right" w:leader="dot" w:pos="8306"/>
        </w:tabs>
      </w:pPr>
      <w:hyperlink w:anchor="_Toc16478" w:history="1">
        <w:r>
          <w:rPr>
            <w:rFonts w:ascii="仿宋" w:eastAsia="仿宋" w:hAnsi="仿宋" w:cs="仿宋" w:hint="eastAsia"/>
            <w:lang w:eastAsia="zh-CN"/>
          </w:rPr>
          <w:t>(二)、变更实施与控制</w:t>
        </w:r>
        <w:r>
          <w:tab/>
        </w:r>
        <w:r>
          <w:fldChar w:fldCharType="begin"/>
        </w:r>
        <w:r>
          <w:instrText xml:space="preserve"> PAGEREF _Toc16478 \h </w:instrText>
        </w:r>
        <w:r>
          <w:fldChar w:fldCharType="separate"/>
        </w:r>
        <w:r>
          <w:t>62</w:t>
        </w:r>
        <w:r>
          <w:fldChar w:fldCharType="end"/>
        </w:r>
      </w:hyperlink>
    </w:p>
    <w:p>
      <w:pPr>
        <w:pStyle w:val="TOC1"/>
        <w:tabs>
          <w:tab w:val="right" w:leader="dot" w:pos="8306"/>
        </w:tabs>
      </w:pPr>
      <w:hyperlink w:anchor="_Toc1291" w:history="1">
        <w:r>
          <w:rPr>
            <w:rFonts w:ascii="仿宋" w:eastAsia="仿宋" w:hAnsi="仿宋" w:cs="仿宋" w:hint="eastAsia"/>
            <w:lang w:eastAsia="zh-CN"/>
          </w:rPr>
          <w:t>十六、体外诊断仪器产品项目实施保障措施</w:t>
        </w:r>
        <w:r>
          <w:tab/>
        </w:r>
        <w:r>
          <w:fldChar w:fldCharType="begin"/>
        </w:r>
        <w:r>
          <w:instrText xml:space="preserve"> PAGEREF _Toc1291 \h </w:instrText>
        </w:r>
        <w:r>
          <w:fldChar w:fldCharType="separate"/>
        </w:r>
        <w:r>
          <w:t>63</w:t>
        </w:r>
        <w:r>
          <w:fldChar w:fldCharType="end"/>
        </w:r>
      </w:hyperlink>
    </w:p>
    <w:p>
      <w:pPr>
        <w:pStyle w:val="TOC2"/>
        <w:tabs>
          <w:tab w:val="right" w:leader="dot" w:pos="8306"/>
        </w:tabs>
      </w:pPr>
      <w:hyperlink w:anchor="_Toc26455" w:history="1">
        <w:r>
          <w:rPr>
            <w:rFonts w:ascii="仿宋" w:eastAsia="仿宋" w:hAnsi="仿宋" w:cs="仿宋" w:hint="eastAsia"/>
            <w:lang w:eastAsia="zh-CN"/>
          </w:rPr>
          <w:t>(一)、体外诊断仪器产品项目实施保障机制</w:t>
        </w:r>
        <w:r>
          <w:tab/>
        </w:r>
        <w:r>
          <w:fldChar w:fldCharType="begin"/>
        </w:r>
        <w:r>
          <w:instrText xml:space="preserve"> PAGEREF _Toc26455 \h </w:instrText>
        </w:r>
        <w:r>
          <w:fldChar w:fldCharType="separate"/>
        </w:r>
        <w:r>
          <w:t>63</w:t>
        </w:r>
        <w:r>
          <w:fldChar w:fldCharType="end"/>
        </w:r>
      </w:hyperlink>
    </w:p>
    <w:p>
      <w:pPr>
        <w:pStyle w:val="TOC2"/>
        <w:tabs>
          <w:tab w:val="right" w:leader="dot" w:pos="8306"/>
        </w:tabs>
      </w:pPr>
      <w:hyperlink w:anchor="_Toc29231" w:history="1">
        <w:r>
          <w:rPr>
            <w:rFonts w:ascii="仿宋" w:eastAsia="仿宋" w:hAnsi="仿宋" w:cs="仿宋" w:hint="eastAsia"/>
            <w:lang w:eastAsia="zh-CN"/>
          </w:rPr>
          <w:t>(二)、体外诊断仪器产品项目法律合规要求</w:t>
        </w:r>
        <w:r>
          <w:tab/>
        </w:r>
        <w:r>
          <w:fldChar w:fldCharType="begin"/>
        </w:r>
        <w:r>
          <w:instrText xml:space="preserve"> PAGEREF _Toc29231 \h </w:instrText>
        </w:r>
        <w:r>
          <w:fldChar w:fldCharType="separate"/>
        </w:r>
        <w:r>
          <w:t>67</w:t>
        </w:r>
        <w:r>
          <w:fldChar w:fldCharType="end"/>
        </w:r>
      </w:hyperlink>
    </w:p>
    <w:p>
      <w:pPr>
        <w:pStyle w:val="TOC2"/>
        <w:tabs>
          <w:tab w:val="right" w:leader="dot" w:pos="8306"/>
        </w:tabs>
      </w:pPr>
      <w:hyperlink w:anchor="_Toc13408" w:history="1">
        <w:r>
          <w:rPr>
            <w:rFonts w:ascii="仿宋" w:eastAsia="仿宋" w:hAnsi="仿宋" w:cs="仿宋" w:hint="eastAsia"/>
            <w:lang w:eastAsia="zh-CN"/>
          </w:rPr>
          <w:t>(三)、体外诊断仪器产品项目合同管理与法律事务</w:t>
        </w:r>
        <w:r>
          <w:tab/>
        </w:r>
        <w:r>
          <w:fldChar w:fldCharType="begin"/>
        </w:r>
        <w:r>
          <w:instrText xml:space="preserve"> PAGEREF _Toc13408 \h </w:instrText>
        </w:r>
        <w:r>
          <w:fldChar w:fldCharType="separate"/>
        </w:r>
        <w:r>
          <w:t>71</w:t>
        </w:r>
        <w:r>
          <w:fldChar w:fldCharType="end"/>
        </w:r>
      </w:hyperlink>
    </w:p>
    <w:p>
      <w:pPr>
        <w:pStyle w:val="TOC2"/>
        <w:tabs>
          <w:tab w:val="right" w:leader="dot" w:pos="8306"/>
        </w:tabs>
      </w:pPr>
      <w:hyperlink w:anchor="_Toc7636" w:history="1">
        <w:r>
          <w:rPr>
            <w:rFonts w:ascii="仿宋" w:eastAsia="仿宋" w:hAnsi="仿宋" w:cs="仿宋" w:hint="eastAsia"/>
            <w:lang w:eastAsia="zh-CN"/>
          </w:rPr>
          <w:t>(四)、体外诊断仪器产品项目知识产权保护策略</w:t>
        </w:r>
        <w:r>
          <w:tab/>
        </w:r>
        <w:r>
          <w:fldChar w:fldCharType="begin"/>
        </w:r>
        <w:r>
          <w:instrText xml:space="preserve"> PAGEREF _Toc7636 \h </w:instrText>
        </w:r>
        <w:r>
          <w:fldChar w:fldCharType="separate"/>
        </w:r>
        <w:r>
          <w:t>78</w:t>
        </w:r>
        <w:r>
          <w:fldChar w:fldCharType="end"/>
        </w:r>
      </w:hyperlink>
    </w:p>
    <w:p>
      <w:pPr>
        <w:pStyle w:val="TOC1"/>
        <w:tabs>
          <w:tab w:val="right" w:leader="dot" w:pos="8306"/>
        </w:tabs>
      </w:pPr>
      <w:hyperlink w:anchor="_Toc2257" w:history="1">
        <w:r>
          <w:rPr>
            <w:rFonts w:ascii="仿宋" w:eastAsia="仿宋" w:hAnsi="仿宋" w:cs="仿宋" w:hint="eastAsia"/>
            <w:lang w:eastAsia="zh-CN"/>
          </w:rPr>
          <w:t>十七、营销与推广策略</w:t>
        </w:r>
        <w:r>
          <w:tab/>
        </w:r>
        <w:r>
          <w:fldChar w:fldCharType="begin"/>
        </w:r>
        <w:r>
          <w:instrText xml:space="preserve"> PAGEREF _Toc2257 \h </w:instrText>
        </w:r>
        <w:r>
          <w:fldChar w:fldCharType="separate"/>
        </w:r>
        <w:r>
          <w:t>80</w:t>
        </w:r>
        <w:r>
          <w:fldChar w:fldCharType="end"/>
        </w:r>
      </w:hyperlink>
    </w:p>
    <w:p>
      <w:pPr>
        <w:pStyle w:val="TOC2"/>
        <w:tabs>
          <w:tab w:val="right" w:leader="dot" w:pos="8306"/>
        </w:tabs>
      </w:pPr>
      <w:hyperlink w:anchor="_Toc27516" w:history="1">
        <w:r>
          <w:rPr>
            <w:rFonts w:ascii="仿宋" w:eastAsia="仿宋" w:hAnsi="仿宋" w:cs="仿宋" w:hint="eastAsia"/>
            <w:lang w:eastAsia="zh-CN"/>
          </w:rPr>
          <w:t>(一)、产品/服务定位与特点</w:t>
        </w:r>
        <w:r>
          <w:tab/>
        </w:r>
        <w:r>
          <w:fldChar w:fldCharType="begin"/>
        </w:r>
        <w:r>
          <w:instrText xml:space="preserve"> PAGEREF _Toc27516 \h </w:instrText>
        </w:r>
        <w:r>
          <w:fldChar w:fldCharType="separate"/>
        </w:r>
        <w:r>
          <w:t>80</w:t>
        </w:r>
        <w:r>
          <w:fldChar w:fldCharType="end"/>
        </w:r>
      </w:hyperlink>
    </w:p>
    <w:p>
      <w:pPr>
        <w:pStyle w:val="TOC2"/>
        <w:tabs>
          <w:tab w:val="right" w:leader="dot" w:pos="8306"/>
        </w:tabs>
      </w:pPr>
      <w:hyperlink w:anchor="_Toc19337" w:history="1">
        <w:r>
          <w:rPr>
            <w:rFonts w:ascii="仿宋" w:eastAsia="仿宋" w:hAnsi="仿宋" w:cs="仿宋" w:hint="eastAsia"/>
            <w:lang w:eastAsia="zh-CN"/>
          </w:rPr>
          <w:t>(二)、市场定位与竞争分析</w:t>
        </w:r>
        <w:r>
          <w:tab/>
        </w:r>
        <w:r>
          <w:fldChar w:fldCharType="begin"/>
        </w:r>
        <w:r>
          <w:instrText xml:space="preserve"> PAGEREF _Toc19337 \h </w:instrText>
        </w:r>
        <w:r>
          <w:fldChar w:fldCharType="separate"/>
        </w:r>
        <w:r>
          <w:t>82</w:t>
        </w:r>
        <w:r>
          <w:fldChar w:fldCharType="end"/>
        </w:r>
      </w:hyperlink>
    </w:p>
    <w:p>
      <w:pPr>
        <w:pStyle w:val="TOC2"/>
        <w:tabs>
          <w:tab w:val="right" w:leader="dot" w:pos="8306"/>
        </w:tabs>
      </w:pPr>
      <w:hyperlink w:anchor="_Toc31331" w:history="1">
        <w:r>
          <w:rPr>
            <w:rFonts w:ascii="仿宋" w:eastAsia="仿宋" w:hAnsi="仿宋" w:cs="仿宋" w:hint="eastAsia"/>
            <w:lang w:eastAsia="zh-CN"/>
          </w:rPr>
          <w:t>(三)、营销渠道与策略</w:t>
        </w:r>
        <w:r>
          <w:tab/>
        </w:r>
        <w:r>
          <w:fldChar w:fldCharType="begin"/>
        </w:r>
        <w:r>
          <w:instrText xml:space="preserve"> PAGEREF _Toc31331 \h </w:instrText>
        </w:r>
        <w:r>
          <w:fldChar w:fldCharType="separate"/>
        </w:r>
        <w:r>
          <w:t>83</w:t>
        </w:r>
        <w:r>
          <w:fldChar w:fldCharType="end"/>
        </w:r>
      </w:hyperlink>
    </w:p>
    <w:p>
      <w:pPr>
        <w:pStyle w:val="TOC2"/>
        <w:tabs>
          <w:tab w:val="right" w:leader="dot" w:pos="8306"/>
        </w:tabs>
      </w:pPr>
      <w:hyperlink w:anchor="_Toc2886" w:history="1">
        <w:r>
          <w:rPr>
            <w:rFonts w:ascii="仿宋" w:eastAsia="仿宋" w:hAnsi="仿宋" w:cs="仿宋" w:hint="eastAsia"/>
            <w:lang w:eastAsia="zh-CN"/>
          </w:rPr>
          <w:t>(四)、推广与宣传活动</w:t>
        </w:r>
        <w:r>
          <w:tab/>
        </w:r>
        <w:r>
          <w:fldChar w:fldCharType="begin"/>
        </w:r>
        <w:r>
          <w:instrText xml:space="preserve"> PAGEREF _Toc2886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04"/>
      <w:r>
        <w:rPr>
          <w:rFonts w:ascii="仿宋" w:eastAsia="仿宋" w:hAnsi="仿宋" w:cs="仿宋" w:hint="eastAsia"/>
          <w:sz w:val="28"/>
          <w:lang w:eastAsia="zh-CN"/>
        </w:rPr>
        <w:t>一、体外诊断仪器产品项目概论</w:t>
      </w:r>
      <w:bookmarkEnd w:id="2"/>
    </w:p>
    <w:p>
      <w:pPr>
        <w:pStyle w:val="Heading2"/>
        <w:rPr>
          <w:rFonts w:ascii="仿宋" w:eastAsia="仿宋" w:hAnsi="仿宋" w:cs="仿宋" w:hint="eastAsia"/>
          <w:lang w:eastAsia="zh-CN"/>
        </w:rPr>
      </w:pPr>
      <w:bookmarkStart w:id="3" w:name="_Toc21179"/>
      <w:r>
        <w:rPr>
          <w:rFonts w:ascii="仿宋" w:eastAsia="仿宋" w:hAnsi="仿宋" w:cs="仿宋" w:hint="eastAsia"/>
          <w:lang w:eastAsia="zh-CN"/>
        </w:rPr>
        <w:t>(一)、体外诊断仪器产品项目概况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的起源追溯至对市场的深入洞察。市场的不断演变与变革为体外诊断仪器产品项目提供了难得的机遇。当前市场存在的需求缺口和变革的大环境共同构成了体外诊断仪器产品项目的背景。这个体外诊断仪器产品项目旨在充分利用市场机遇，填补行业中尚未满足的需求，为客户提供全新的解决方案。市场的变革和需求的增长使得这个体外诊断仪器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体外诊断仪器产品项目名称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正式命名为体外诊断仪器产品。这个名称不仅仅是一个标识，更代表了体外诊断仪器产品项目的核心理念和愿景。它蕴含着体外诊断仪器产品项目所要解决问题的关键字，具有强烈的表达和辨识度，为体外诊断仪器产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体外诊断仪器产品项目目标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的核心目标是提供一种全新、高效的解决方案，满足客户日益增长的需求。体外诊断仪器产品项目追求的不仅仅是满足市场需求，更是在市场中获得卓越的竞争优势。通过不断提升产品或服务的质量和创新水平，体外诊断仪器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体外诊断仪器产品项目范围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全面涵盖了产品研发、制造、市场推广和售后服务，确保从产品设计到最终用户体验的全方位关注。这一全面的体外诊断仪器产品项目范围是为了确保体外诊断仪器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体外诊断仪器产品项目时间表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体外诊断仪器产品项目计划在未来18个月内完成，包括研发、测试、市场试点和正式推出等不同阶段。这个时间表的合理设计是为了确保体外诊断仪器产品项目各个阶段的顺利推进，以便按时交付高质量的成果。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体外诊断仪器产品项目预算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总预算估算为XX百万美元，主要分配在研发、市场推广、人员培训和运营等方面。这一充足的预算为体外诊断仪器产品项目提供了充足的资源，确保体外诊断仪器产品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体外诊断仪器产品项目风险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可能面临的风险包括市场接受度低、技术难题、竞争激烈等。体外诊断仪器产品项目团队已经制定了相应的风险应对计划，通过前瞻性的风险管理，确保体外诊断仪器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体外诊断仪器产品项目团队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体外诊断仪器产品项目汇聚了一支经验丰富、多领域专业素养的核心团队，确保体外诊断仪器产品项目在各个方面都能拥有高水平的执行力。团队的协同作战是体外诊断仪器产品项目成功的关键因素之一。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体外诊断仪器产品项目背景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体外诊断仪器产品项目的背景根植于市场对更高效、创新产品的渴望，同时也受到科技发展对行业格局的深刻改变的影响。这为体外诊断仪器产品项目提供了广阔的发展空间和市场需求。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体外诊断仪器产品项目现状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截至目前，体外诊断仪器产品项目已完成市场调研和技术验证，取得了初步的成功。这为体外诊断仪器产品项目在未来的发展奠定了坚实的基础，为更远大的目标打下了坚实的基石。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458"/>
      <w:r>
        <w:rPr>
          <w:rFonts w:ascii="仿宋" w:eastAsia="仿宋" w:hAnsi="仿宋" w:cs="仿宋" w:hint="eastAsia"/>
          <w:sz w:val="28"/>
          <w:lang w:eastAsia="zh-CN"/>
        </w:rPr>
        <w:t>(二)、体外诊断仪器产品项目目标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外诊断仪器产品项目首要业务目标是在市场中占据有利地位，实现产品/服务的成功推广和销售。通过不断提升产品质量、创新性，体外诊断仪器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在科技迅速发展的时代，体外诊断仪器产品项目着眼于技术创新。通过持续的研发和技术升级，体外诊断仪器产品项目旨在推出更具创新性的产品或服务，以满足市场对新鲜、先进解决方案的需求。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外诊断仪器产品项目设定了客户满意度目标。通过提供卓越的产品质量和优质的客户服务，体外诊断仪器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体外诊断仪器产品项目注重社会责任和可持续发展。通过实施环保、社会责任体外诊断仪器产品项目，体外诊断仪器产品项目致力于在经济发展的同时保护环境，促进社会公平，实现可持续经营。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体外诊断仪器产品项目的团队是实现目标的核心驱动力。因此，体外诊断仪器产品项目设定了团队发展目标，包括提升团队成员的专业技能、培养领导力，以及搭建协同高效的团队工作氛围。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820"/>
      <w:r>
        <w:rPr>
          <w:rFonts w:ascii="仿宋" w:eastAsia="仿宋" w:hAnsi="仿宋" w:cs="仿宋" w:hint="eastAsia"/>
          <w:sz w:val="28"/>
          <w:lang w:eastAsia="zh-CN"/>
        </w:rPr>
        <w:t>(三)、体外诊断仪器产品项目提出的理由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体外诊断仪器产品项目提出的理由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体外诊断仪器产品项目的提出源于对市场机遇的深刻洞察。当前市场中存在的需求缺口和行业发展趋势表明，有巨大的商业机会等待被开发。通过准确捕捉市场机遇，体外诊断仪器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的理念基于对技术创新的信仰。通过持续的研发和技术投入，体外诊断仪器产品项目有望推出更具创新性的产品或服务。在科技飞速发展的当下，体外诊断仪器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的提出是为了增强企业的行业竞争力。通过提升产品或服务的质量和独特性，体外诊断仪器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响应了消费者需求的变化。随着社会和科技的不断发展，消费者对产品和服务的需求也在发生变化。通过深入了解并及时回应消费者的新需求，体外诊断仪器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的提出是企业战略发展规划的一部分。在面对日益激烈的市场竞争和不断变化的商业环境中，体外诊断仪器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的提出不仅仅是基于商业考量，还注重社会责任。通过推出环保、社会责任等方面的体外诊断仪器产品项目，体外诊断仪器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体外诊断仪器产品项目的提出反映了对利益相关者期望的关注。包括客户、员工、投资者等利益相关者在企业发展中都有着各自的期望，体外诊断仪器产品项目力求在满足这些期望的同时，取得更大的共赢。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505"/>
      <w:r>
        <w:rPr>
          <w:rFonts w:ascii="仿宋" w:eastAsia="仿宋" w:hAnsi="仿宋" w:cs="仿宋" w:hint="eastAsia"/>
          <w:sz w:val="28"/>
          <w:lang w:eastAsia="zh-CN"/>
        </w:rPr>
        <w:t>(四)、体外诊断仪器产品项目意义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在实施体外诊断仪器产品项目的过程中，我们不仅仅是在追逐商业成功，更是为企业和社会的多个层面创造了深远的意义。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的首要意义在于提升企业的市场竞争力。通过持续的创新和对产品质量的高标准要求，体外诊断仪器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外诊断仪器产品项目的推进将促使行业技术水平的提升。通过引入先进技术和创新性解决方案，体外诊断仪器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体外诊断仪器产品项目不仅创造了大量就业机会，提高了就业水平，还注重社会责任和环保。通过参与社会公益事业和推动环保体外诊断仪器产品项目，体外诊断仪器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综合而言，体外诊断仪器产品项目意义重大，不仅推动了企业的发展，也为行业和社会的进步贡献了积极力量。这是一个全面而深刻的影响，将在未来产生可持续的正面效应。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197"/>
      <w:r>
        <w:rPr>
          <w:rFonts w:ascii="仿宋" w:eastAsia="仿宋" w:hAnsi="仿宋" w:cs="仿宋" w:hint="eastAsia"/>
          <w:sz w:val="28"/>
          <w:lang w:eastAsia="zh-CN"/>
        </w:rPr>
        <w:t>(五)、体外诊断仪器产品项目背景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在当今迅猛发展的商业环境中，体外诊断仪器产品项目的动因根植于对多方面因素的审慎考量。这个体外诊断仪器产品项目的提出并非孤立的决策，而是对企业所处背景深入思考的产物。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体外诊断仪器产品项目背后的首要原因。科技的迅速发展和全球市场的快速变化使得企业必须灵活应对。体外诊断仪器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竞争的激烈程度也是体外诊断仪器产品项目背景中不可忽视的一环。企业需要在激烈竞争中脱颖而出，为此，体外诊断仪器产品项目致力于打破常规，提供独特的价值主张，以吸引客户并确保市场份额的增长。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技术的迅速发展为企业带来了机遇与挑战。作为体外诊断仪器产品项目启动的背景之一，对新兴技术的应用将有助于提升企业的技术水平，使其在不断演进的商业环境中保持竞争优势。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此外，社会对企业责任的期望也在逐渐升高。体外诊断仪器产品项目充分融入了社会责任的理念，通过可持续经营和社会公益体外诊断仪器产品项目，企图为社会贡献一份力量，在商业成功的同时关注社会价值。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21"/>
      <w:r>
        <w:rPr>
          <w:rFonts w:ascii="仿宋" w:eastAsia="仿宋" w:hAnsi="仿宋" w:cs="仿宋" w:hint="eastAsia"/>
          <w:sz w:val="28"/>
          <w:lang w:eastAsia="zh-CN"/>
        </w:rPr>
        <w:t>二、体外诊断仪器产品项目可持续发展</w:t>
      </w:r>
      <w:bookmarkEnd w:id="8"/>
    </w:p>
    <w:p>
      <w:pPr>
        <w:pStyle w:val="Heading2"/>
        <w:rPr>
          <w:rFonts w:ascii="仿宋" w:eastAsia="仿宋" w:hAnsi="仿宋" w:cs="仿宋" w:hint="eastAsia"/>
          <w:lang w:eastAsia="zh-CN"/>
        </w:rPr>
      </w:pPr>
      <w:bookmarkStart w:id="9" w:name="_Toc623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仪器产品项目中，体外诊断仪器产品项目团队着眼于未来，明确了可持续发展的战略方向。制定的具体可持续发展目标包括降低资源使用、采用环保技术、最大化社会效益等。这一步骤不仅有助于体外诊断仪器产品项目在环保和社会责任方面达到最高标准，也为未来提供了明确的指引，确保体外诊断仪器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可持续实践的融入体外诊断仪器产品项目管理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外诊断仪器产品项目管理周期。从体外诊断仪器产品项目规划开始，体外诊断仪器产品项目团队就考虑了环境和社会的因素。在执行阶段，体外诊断仪器产品项目团队积极推动绿色技术的应用，优化资源利用。此外，关注员工的社会责任，通过培训和沟通活动提高员工对可持续发展的认知，使他们能够在日常工作中践行可持续实践。这些举措不仅为体外诊断仪器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566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外诊断仪器产品项目的可持续发展理念，我们深信环保与社会责任是体外诊断仪器产品项目成功的关键支柱。在体外诊断仪器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团队通过引入先进的环保技术、建立高效的废物处理系统以及推动能源节约措施，积极履行环保责任。定期的环保监测和评估确保体外诊断仪器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不仅致力于自身可持续发展，还注重对社会的回馈。通过支持社区体外诊断仪器产品项目、参与慈善事业、提供培训机会等方式，体外诊断仪器产品项目积极履行社会责任。与当地社区建立积极互动，关注员工的工作与生活平衡，以及员工的身心健康，是体外诊断仪器产品项目在社会责任层面的关键举措。这样的实践不仅增强了体外诊断仪器产品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3079"/>
      <w:r>
        <w:rPr>
          <w:rFonts w:ascii="仿宋" w:eastAsia="仿宋" w:hAnsi="仿宋" w:cs="仿宋" w:hint="eastAsia"/>
          <w:sz w:val="28"/>
          <w:lang w:eastAsia="zh-CN"/>
        </w:rPr>
        <w:t>三、体外诊断仪器产品项目绩效评估</w:t>
      </w:r>
      <w:bookmarkEnd w:id="11"/>
    </w:p>
    <w:p>
      <w:pPr>
        <w:pStyle w:val="Heading2"/>
        <w:rPr>
          <w:rFonts w:ascii="仿宋" w:eastAsia="仿宋" w:hAnsi="仿宋" w:cs="仿宋" w:hint="eastAsia"/>
          <w:lang w:eastAsia="zh-CN"/>
        </w:rPr>
      </w:pPr>
      <w:bookmarkStart w:id="12" w:name="_Toc483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仪器产品项目中，我们设计了一套全面的绩效评估指标，以确保体外诊断仪器产品项目的可控和成功交付。这些指标跨足体外诊断仪器产品项目目标、成本、进度和质量等多个维度，为我们提供了全面洞察体外诊断仪器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目标达成率是我们关注的首要指标。我们设定了明确的目标，并通过定期监测和评估，迅速发现并应对潜在的目标偏差。这为体外诊断仪器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成本绩效是另一个核心关注点。通过实际成本与预算成本的对比分析，我们深入了解成本差异的原因，及时调整资源分配，保持体外诊断仪器产品项目在经济效益方面的合理水平。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产品项目进度作为关键的绩效指标之一，得到了精心的关注。我们制定了详细的体外诊断仪器产品项目进度计划，并设立了进度符合度指标，确保实际进度与计划进度保持一致。这使我们能够快速发现和解决潜在的进度问题，保持体外诊断仪器产品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外诊断仪器产品项目绩效的不可或缺的一环。我们引入了一系列的质量标准和客户满意度指标，以确保体外诊断仪器产品项目交付的成果在质量上达到或超越预期水平。通过持续监测这些指标，我们努力提升体外诊断仪器产品项目整体质量水平，为体外诊断仪器产品项目的成功交付提供有力保障。通过这些科学且全面的绩效评估，我们能够更好地引导体外诊断仪器产品项目的持续改进，确保体外诊断仪器产品项目目标的顺利达成。</w:t>
      </w:r>
    </w:p>
    <w:p>
      <w:pPr>
        <w:pStyle w:val="Heading2"/>
        <w:ind w:firstLine="560" w:firstLineChars="200"/>
        <w:rPr>
          <w:rFonts w:ascii="仿宋" w:eastAsia="仿宋" w:hAnsi="仿宋" w:cs="仿宋" w:hint="eastAsia"/>
          <w:sz w:val="28"/>
          <w:lang w:eastAsia="zh-CN"/>
        </w:rPr>
      </w:pPr>
      <w:bookmarkStart w:id="13" w:name="_Toc2513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绩效评估是体外诊断仪器产品项目中的关键环节，为确保体外诊断仪器产品项目达到预期目标，我们采用了多层次、多维度的绩效评估方法。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外诊断仪器产品项目的战略目标对齐，确保每个决策和行动都与体外诊断仪器产品项目整体目标保持一致。团队会定期召开战略对齐会议，审视当前工作与体外诊断仪器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外诊断仪器产品项目进度、质量、成本和风险等方面。这些指标通过数据收集和分析，为体外诊断仪器产品项目管理团队提供了客观的评估依据。例如，我们通过体外诊断仪器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体外诊断仪器产品项目内部，还考虑了体外诊断仪器产品项目对外部环境的影响。我们定期进行干系人满意度调查，以了解各利益相关方对体外诊断仪器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这种多层次、多角度的绩效评估方法，使得我们能够全面了解体外诊断仪器产品项目的运行状态，及时做出调整，确保体外诊断仪器产品项目在不断变化的环境中保持稳健前行。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1239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为了确保体外诊断仪器产品项目的有效管理和不断优化，我们采用了精心设计的绩效评估周期。这个周期旨在实现灵活、实时和全面的评估，以适应体外诊断仪器产品项目执行中的各种挑战。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外诊断仪器产品项目的不同需求，分为短期、中期和长期。短期评估关注每个迭代或工作周期，以及时发现和解决当前任务中的问题。中期评估涵盖几个迭代，深入了解整体体外诊断仪器产品项目的趋势和性能。长期评估则着眼于整个体外诊断仪器产品项目阶段，确保体外诊断仪器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外诊断仪器产品项目管理工具和协作平台，团队成员能够随时更新和分享体外诊断仪器产品项目数据。这种实时性的反馈机制使我们能够及时察觉潜在问题，快速调整，保持体外诊断仪器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体外诊断仪器产品项目的决策制定密不可分。每个周期的体外诊断仪器产品项目回顾会议成为集体总结经验、识别问题深层次原因并找到创新解决方案的平台。这种定期的反思与调整机制使体外诊断仪器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696"/>
      <w:r>
        <w:rPr>
          <w:rFonts w:ascii="仿宋" w:eastAsia="仿宋" w:hAnsi="仿宋" w:cs="仿宋" w:hint="eastAsia"/>
          <w:sz w:val="28"/>
          <w:lang w:eastAsia="zh-CN"/>
        </w:rPr>
        <w:t>四、体外诊断仪器产品项目土建工程</w:t>
      </w:r>
      <w:bookmarkEnd w:id="15"/>
    </w:p>
    <w:p>
      <w:pPr>
        <w:pStyle w:val="Heading2"/>
        <w:rPr>
          <w:rFonts w:ascii="仿宋" w:eastAsia="仿宋" w:hAnsi="仿宋" w:cs="仿宋" w:hint="eastAsia"/>
          <w:lang w:eastAsia="zh-CN"/>
        </w:rPr>
      </w:pPr>
      <w:bookmarkStart w:id="16" w:name="_Toc125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在体外诊断仪器产品项目的建筑工程设计中，我们将秉承一系列重要的设计原则，以确保体外诊断仪器产品项目建筑在功能、美观、可持续性等方面达到最佳效果。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首要原则是确保建筑的功能性得到最大化的发挥。我们将充分理解体外诊断仪器产品项目的实际需求，合理布局各个功能区域，保证建筑在满足业务需求的同时，提供高效的工作环境。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在建筑设计中，我们将综合考虑建设和运营成本。通过精细的经济效益分析，确保设计方案在高效利用资源的同时，对体外诊断仪器产品项目的长期盈利能力有积极的贡献。</w:t>
      </w:r>
    </w:p>
    <w:p>
      <w:pPr>
        <w:pStyle w:val="Heading2"/>
        <w:ind w:firstLine="560" w:firstLineChars="200"/>
        <w:rPr>
          <w:rFonts w:ascii="仿宋" w:eastAsia="仿宋" w:hAnsi="仿宋" w:cs="仿宋" w:hint="eastAsia"/>
          <w:sz w:val="28"/>
          <w:lang w:eastAsia="zh-CN"/>
        </w:rPr>
      </w:pPr>
      <w:bookmarkStart w:id="17" w:name="_Toc747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仪器产品项目的土建工程设计中，我们将精准设定设计年限，结合体外诊断仪器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https://d.book118.com/238013077007006027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5B54FD"/>
    <w:rsid w:val="1A5B54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1307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2024-01-16T12:51:00Z</dcterms:created>
  <dcterms:modified xsi:type="dcterms:W3CDTF">2024-01-16T12:52:15Z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AC0E69F17DDD4CDFBFEDAAC411C674CA_11</vt:lpwstr>
  </property>
  <property fmtid="{D5CDD505-2E9C-101B-9397-08002B2CF9AE}" pid="3" name="KSOProductBuildVer">
    <vt:lpwstr>2052-12.1.0.16120</vt:lpwstr>
  </property>
</Properties>
</file>