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41C3" w14:paraId="198C49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1C3" w14:paraId="6303AF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1C3" w14:paraId="6900F8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1C3" w:rsidRPr="00CC41C3" w14:paraId="4597BFE2" w14:textId="1FAE38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41C3">
        <w:rPr>
          <w:rFonts w:ascii="宋体" w:eastAsia="宋体" w:hAnsi="宋体" w:hint="eastAsia"/>
          <w:b/>
          <w:sz w:val="60"/>
        </w:rPr>
        <w:t>隔膜电解装置项目风险分析和评估报告</w:t>
      </w:r>
    </w:p>
    <w:p w:rsidR="00CC41C3" w:rsidP="00CC41C3" w14:paraId="389CE380" w14:textId="7C0778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41C3">
        <w:rPr>
          <w:rFonts w:ascii="仿宋" w:eastAsia="仿宋" w:hAnsi="仿宋" w:hint="eastAsia"/>
          <w:b/>
          <w:sz w:val="40"/>
        </w:rPr>
        <w:t>目录</w:t>
      </w:r>
    </w:p>
    <w:p w:rsidR="00CC41C3" w14:paraId="44C5577F" w14:textId="1AABDF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41C3" w14:paraId="61BA8D62" w14:textId="50244F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一、评价隔膜电解装置项目概述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41C3" w14:paraId="4CCED82B" w14:textId="3A06C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41C3" w14:paraId="3647D538" w14:textId="42F5C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(二)、隔膜电解装置行业企业所在地的自然条件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41C3" w14:paraId="7CCB98E3" w14:textId="1B26D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41C3" w14:paraId="29B52A9C" w14:textId="66DC4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41C3" w14:paraId="26307D1D" w14:textId="51CF9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41C3" w14:paraId="2D3C7E3B" w14:textId="23964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41C3" w14:paraId="04C355DC" w14:textId="61021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41C3" w14:paraId="54C183C8" w14:textId="68ED14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41C3" w14:paraId="1EE9659A" w14:textId="44003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41C3" w14:paraId="7AEB8588" w14:textId="2D980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41C3" w14:paraId="386EA246" w14:textId="399D1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41C3" w14:paraId="0754389E" w14:textId="57C5AD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41C3" w14:paraId="450CA910" w14:textId="0ACDF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41C3" w14:paraId="11BEB656" w14:textId="09DA8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41C3" w14:paraId="5C65CDD1" w14:textId="1EFAB4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41C3" w14:paraId="4895BD31" w14:textId="5F43A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41C3" w14:paraId="3387DAB7" w14:textId="11365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41C3" w14:paraId="7DDE771E" w14:textId="62C81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C41C3" w14:paraId="5A8CB587" w14:textId="78D69BF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41C3" w14:paraId="631CF127" w14:textId="028577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41C3" w14:paraId="685C61B2" w14:textId="3D1C7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41C3" w14:paraId="3B1CE585" w14:textId="26E68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41C3" w14:paraId="5E9E02D2" w14:textId="090F4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41C3" w14:paraId="6EDF1484" w14:textId="658E0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41C3" w14:paraId="7F23112C" w14:textId="0A0591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41C3" w14:paraId="7F56C3AF" w14:textId="5E2BF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41C3" w14:paraId="3E9E16C5" w14:textId="204C3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(二)、评价隔膜电解装置项目风险分析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41C3" w14:paraId="51DC69B1" w14:textId="644CF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41C3" w14:paraId="0FCF9B3F" w14:textId="48AA26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41C3" w14:paraId="2A83819A" w14:textId="033DB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41C3" w14:paraId="120FAFE3" w14:textId="14958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41C3" w14:paraId="7EDB611E" w14:textId="0C94A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41C3" w14:paraId="4129AAF1" w14:textId="7AD009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41C3" w14:paraId="768FC0E1" w14:textId="21ACB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41C3" w14:paraId="03E77612" w14:textId="72ACD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41C3" w14:paraId="61A94D9B" w14:textId="5B161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C41C3" w14:paraId="37130E92" w14:textId="10814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C41C3" w14:paraId="7122DA04" w14:textId="11EFF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C41C3" w14:paraId="6112C9A1" w14:textId="552FFD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_Toc157482972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41C3" w14:paraId="28CE2132" w14:textId="53A3A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_Toc157482973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41C3" w14:paraId="06DC50BC" w14:textId="44B1C59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C41C3" w14:paraId="4D120068" w14:textId="4A2ED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_Toc157482975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C41C3" w14:paraId="46A673E4" w14:textId="0772C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_Toc157482976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C41C3" w14:paraId="7AB8D10F" w14:textId="3D76BB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C41C3" w14:paraId="1F39277C" w14:textId="623CB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C41C3" w14:paraId="6EAC7D69" w14:textId="5ACEF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_Toc157482979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C41C3" w14:paraId="6A541C47" w14:textId="4E532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C41C3" w14:paraId="37CDC8CE" w14:textId="21E17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十一、隔膜电解装置项目安全现状评价报告的审核与批准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_Toc157482981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C41C3" w14:paraId="6C9D47B9" w14:textId="2FE99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C41C3" w14:paraId="68D56995" w14:textId="143CE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C41C3" w14:paraId="5E407030" w14:textId="5E3B8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_Toc157482984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C41C3" w14:paraId="691CD354" w14:textId="34FD1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_Toc157482985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C41C3" w14:paraId="11E41AF4" w14:textId="0E65C4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_Toc157482986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C41C3" w14:paraId="76EAC985" w14:textId="1F76E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_Toc157482987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C41C3" w14:paraId="2841ED14" w14:textId="48385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_Toc157482988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C41C3" w14:paraId="0430D230" w14:textId="53617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_Toc157482989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C41C3" w14:paraId="5FFC3E92" w14:textId="5344D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_Toc157482990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C41C3" w14:paraId="6AF95DA6" w14:textId="4BFF8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_Toc157482991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C41C3" w14:paraId="7B8A97BF" w14:textId="1764EA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_Toc157482992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C41C3" w14:paraId="0EEC70B4" w14:textId="46AAC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_Toc157482993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C41C3" w14:paraId="1FAC55AD" w14:textId="5D393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_Toc157482994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C41C3" w14:paraId="315F8EBD" w14:textId="6F99D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_Toc157482995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C41C3" w:rsidP="00CC41C3" w14:paraId="458EE9F5" w14:textId="39F3A7A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https://d.book118.com/238014067056006033</w:t>
        </w:r>
      </w:hyperlink>
    </w:p>
    <w:p w:rsidR="00CC41C3" w:rsidP="00CC41C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P="00761435" w14:paraId="558381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1C3" w14:paraId="0662BB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P="00761435" w14:paraId="310BEB42" w14:textId="772086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41C3" w14:paraId="74F4F5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paraId="1A4DC9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P="007614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1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P="00761435" w14:textId="772086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41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P="007614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1C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P="00761435" w14:textId="772086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41C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P="007614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1C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P="00761435" w14:textId="772086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41C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paraId="75ED84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RPr="00CC41C3" w:rsidP="00CC41C3" w14:paraId="4F364D2A" w14:textId="35417755">
    <w:pPr>
      <w:pStyle w:val="Header"/>
      <w:rPr>
        <w:rFonts w:ascii="仿宋" w:eastAsia="仿宋" w:hAnsi="仿宋"/>
      </w:rPr>
    </w:pPr>
    <w:r w:rsidRPr="00CC41C3">
      <w:rPr>
        <w:rFonts w:ascii="仿宋" w:eastAsia="仿宋" w:hAnsi="仿宋" w:hint="eastAsia"/>
      </w:rPr>
      <w:t>隔膜电解装置项目风险分析和评估报告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paraId="299129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RPr="00CC41C3" w:rsidP="00CC41C3" w14:textId="35417755">
    <w:pPr>
      <w:pStyle w:val="Header"/>
      <w:rPr>
        <w:rFonts w:ascii="仿宋" w:eastAsia="仿宋" w:hAnsi="仿宋"/>
      </w:rPr>
    </w:pPr>
    <w:r w:rsidRPr="00CC41C3">
      <w:rPr>
        <w:rFonts w:ascii="仿宋" w:eastAsia="仿宋" w:hAnsi="仿宋" w:hint="eastAsia"/>
      </w:rPr>
      <w:t>隔膜电解装置项目风险分析和评估报告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RPr="00CC41C3" w:rsidP="00CC41C3" w14:textId="35417755">
    <w:pPr>
      <w:pStyle w:val="Header"/>
      <w:rPr>
        <w:rFonts w:ascii="仿宋" w:eastAsia="仿宋" w:hAnsi="仿宋"/>
      </w:rPr>
    </w:pPr>
    <w:r w:rsidRPr="00CC41C3">
      <w:rPr>
        <w:rFonts w:ascii="仿宋" w:eastAsia="仿宋" w:hAnsi="仿宋" w:hint="eastAsia"/>
      </w:rPr>
      <w:t>隔膜电解装置项目风险分析和评估报告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:rsidRPr="00CC41C3" w:rsidP="00CC41C3" w14:textId="35417755">
    <w:pPr>
      <w:pStyle w:val="Header"/>
      <w:rPr>
        <w:rFonts w:ascii="仿宋" w:eastAsia="仿宋" w:hAnsi="仿宋"/>
      </w:rPr>
    </w:pPr>
    <w:r w:rsidRPr="00CC41C3">
      <w:rPr>
        <w:rFonts w:ascii="仿宋" w:eastAsia="仿宋" w:hAnsi="仿宋" w:hint="eastAsia"/>
      </w:rPr>
      <w:t>隔膜电解装置项目风险分析和评估报告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1C3"/>
    <w:rsid w:val="00761435"/>
    <w:rsid w:val="00CC41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767B4E"/>
  <w15:chartTrackingRefBased/>
  <w15:docId w15:val="{4C54BA03-5266-400A-9DEB-55A64F90A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41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41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41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41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41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41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4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41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41C3"/>
  </w:style>
  <w:style w:type="paragraph" w:styleId="TOC1">
    <w:name w:val="toc 1"/>
    <w:basedOn w:val="Normal"/>
    <w:next w:val="Normal"/>
    <w:autoRedefine/>
    <w:uiPriority w:val="39"/>
    <w:unhideWhenUsed/>
    <w:rsid w:val="00CC41C3"/>
  </w:style>
  <w:style w:type="paragraph" w:styleId="TOC2">
    <w:name w:val="toc 2"/>
    <w:basedOn w:val="Normal"/>
    <w:next w:val="Normal"/>
    <w:autoRedefine/>
    <w:uiPriority w:val="39"/>
    <w:unhideWhenUsed/>
    <w:rsid w:val="00CC41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38014067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6238</Words>
  <Characters>35563</Characters>
  <Application>Microsoft Office Word</Application>
  <DocSecurity>0</DocSecurity>
  <Lines>296</Lines>
  <Paragraphs>83</Paragraphs>
  <ScaleCrop>false</ScaleCrop>
  <Company/>
  <LinksUpToDate>false</LinksUpToDate>
  <CharactersWithSpaces>41718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2024-01-29T20:54:00Z</dcterms:created>
  <dcterms:modified xsi:type="dcterms:W3CDTF">2024-01-29T20:55:00Z</dcterms:modified>
</cp:coreProperties>
</file>