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11" w:history="1">
        <w:r>
          <w:rPr>
            <w:rFonts w:ascii="仿宋" w:eastAsia="仿宋" w:hAnsi="仿宋" w:cs="仿宋" w:hint="eastAsia"/>
            <w:lang w:eastAsia="zh-CN"/>
          </w:rPr>
          <w:t>前言</w:t>
        </w:r>
        <w:r>
          <w:tab/>
        </w:r>
        <w:r>
          <w:fldChar w:fldCharType="begin"/>
        </w:r>
        <w:r>
          <w:instrText xml:space="preserve"> PAGEREF _Toc27111 \h </w:instrText>
        </w:r>
        <w:r>
          <w:fldChar w:fldCharType="separate"/>
        </w:r>
        <w:r>
          <w:t>3</w:t>
        </w:r>
        <w:r>
          <w:fldChar w:fldCharType="end"/>
        </w:r>
      </w:hyperlink>
    </w:p>
    <w:p>
      <w:pPr>
        <w:pStyle w:val="TOC1"/>
        <w:tabs>
          <w:tab w:val="right" w:leader="dot" w:pos="8306"/>
        </w:tabs>
      </w:pPr>
      <w:hyperlink w:anchor="_Toc8495" w:history="1">
        <w:r>
          <w:rPr>
            <w:rFonts w:ascii="仿宋" w:eastAsia="仿宋" w:hAnsi="仿宋" w:cs="仿宋" w:hint="eastAsia"/>
            <w:lang w:eastAsia="zh-CN"/>
          </w:rPr>
          <w:t>一、财务管理与成本控制</w:t>
        </w:r>
        <w:r>
          <w:tab/>
        </w:r>
        <w:r>
          <w:fldChar w:fldCharType="begin"/>
        </w:r>
        <w:r>
          <w:instrText xml:space="preserve"> PAGEREF _Toc8495 \h </w:instrText>
        </w:r>
        <w:r>
          <w:fldChar w:fldCharType="separate"/>
        </w:r>
        <w:r>
          <w:t>3</w:t>
        </w:r>
        <w:r>
          <w:fldChar w:fldCharType="end"/>
        </w:r>
      </w:hyperlink>
    </w:p>
    <w:p>
      <w:pPr>
        <w:pStyle w:val="TOC2"/>
        <w:tabs>
          <w:tab w:val="right" w:leader="dot" w:pos="8306"/>
        </w:tabs>
      </w:pPr>
      <w:hyperlink w:anchor="_Toc4527" w:history="1">
        <w:r>
          <w:rPr>
            <w:rFonts w:ascii="仿宋" w:eastAsia="仿宋" w:hAnsi="仿宋" w:cs="仿宋" w:hint="eastAsia"/>
            <w:lang w:eastAsia="zh-CN"/>
          </w:rPr>
          <w:t>(一)、财务管理体系建设</w:t>
        </w:r>
        <w:r>
          <w:tab/>
        </w:r>
        <w:r>
          <w:fldChar w:fldCharType="begin"/>
        </w:r>
        <w:r>
          <w:instrText xml:space="preserve"> PAGEREF _Toc4527 \h </w:instrText>
        </w:r>
        <w:r>
          <w:fldChar w:fldCharType="separate"/>
        </w:r>
        <w:r>
          <w:t>3</w:t>
        </w:r>
        <w:r>
          <w:fldChar w:fldCharType="end"/>
        </w:r>
      </w:hyperlink>
    </w:p>
    <w:p>
      <w:pPr>
        <w:pStyle w:val="TOC2"/>
        <w:tabs>
          <w:tab w:val="right" w:leader="dot" w:pos="8306"/>
        </w:tabs>
      </w:pPr>
      <w:hyperlink w:anchor="_Toc7127" w:history="1">
        <w:r>
          <w:rPr>
            <w:rFonts w:ascii="仿宋" w:eastAsia="仿宋" w:hAnsi="仿宋" w:cs="仿宋" w:hint="eastAsia"/>
            <w:lang w:eastAsia="zh-CN"/>
          </w:rPr>
          <w:t>(二)、成本控制措施</w:t>
        </w:r>
        <w:r>
          <w:tab/>
        </w:r>
        <w:r>
          <w:fldChar w:fldCharType="begin"/>
        </w:r>
        <w:r>
          <w:instrText xml:space="preserve"> PAGEREF _Toc7127 \h </w:instrText>
        </w:r>
        <w:r>
          <w:fldChar w:fldCharType="separate"/>
        </w:r>
        <w:r>
          <w:t>4</w:t>
        </w:r>
        <w:r>
          <w:fldChar w:fldCharType="end"/>
        </w:r>
      </w:hyperlink>
    </w:p>
    <w:p>
      <w:pPr>
        <w:pStyle w:val="TOC1"/>
        <w:tabs>
          <w:tab w:val="right" w:leader="dot" w:pos="8306"/>
        </w:tabs>
      </w:pPr>
      <w:hyperlink w:anchor="_Toc20053" w:history="1">
        <w:r>
          <w:rPr>
            <w:rFonts w:ascii="仿宋" w:eastAsia="仿宋" w:hAnsi="仿宋" w:cs="仿宋" w:hint="eastAsia"/>
            <w:lang w:eastAsia="zh-CN"/>
          </w:rPr>
          <w:t>二、社会影响分析</w:t>
        </w:r>
        <w:r>
          <w:tab/>
        </w:r>
        <w:r>
          <w:fldChar w:fldCharType="begin"/>
        </w:r>
        <w:r>
          <w:instrText xml:space="preserve"> PAGEREF _Toc20053 \h </w:instrText>
        </w:r>
        <w:r>
          <w:fldChar w:fldCharType="separate"/>
        </w:r>
        <w:r>
          <w:t>5</w:t>
        </w:r>
        <w:r>
          <w:fldChar w:fldCharType="end"/>
        </w:r>
      </w:hyperlink>
    </w:p>
    <w:p>
      <w:pPr>
        <w:pStyle w:val="TOC2"/>
        <w:tabs>
          <w:tab w:val="right" w:leader="dot" w:pos="8306"/>
        </w:tabs>
      </w:pPr>
      <w:hyperlink w:anchor="_Toc22565" w:history="1">
        <w:r>
          <w:rPr>
            <w:rFonts w:ascii="仿宋" w:eastAsia="仿宋" w:hAnsi="仿宋" w:cs="仿宋" w:hint="eastAsia"/>
            <w:lang w:eastAsia="zh-CN"/>
          </w:rPr>
          <w:t>(一)、社会影响效果分析</w:t>
        </w:r>
        <w:r>
          <w:tab/>
        </w:r>
        <w:r>
          <w:fldChar w:fldCharType="begin"/>
        </w:r>
        <w:r>
          <w:instrText xml:space="preserve"> PAGEREF _Toc22565 \h </w:instrText>
        </w:r>
        <w:r>
          <w:fldChar w:fldCharType="separate"/>
        </w:r>
        <w:r>
          <w:t>5</w:t>
        </w:r>
        <w:r>
          <w:fldChar w:fldCharType="end"/>
        </w:r>
      </w:hyperlink>
    </w:p>
    <w:p>
      <w:pPr>
        <w:pStyle w:val="TOC2"/>
        <w:tabs>
          <w:tab w:val="right" w:leader="dot" w:pos="8306"/>
        </w:tabs>
      </w:pPr>
      <w:hyperlink w:anchor="_Toc23112" w:history="1">
        <w:r>
          <w:rPr>
            <w:rFonts w:ascii="仿宋" w:eastAsia="仿宋" w:hAnsi="仿宋" w:cs="仿宋" w:hint="eastAsia"/>
            <w:lang w:eastAsia="zh-CN"/>
          </w:rPr>
          <w:t>(二)、社会适应性分析</w:t>
        </w:r>
        <w:r>
          <w:tab/>
        </w:r>
        <w:r>
          <w:fldChar w:fldCharType="begin"/>
        </w:r>
        <w:r>
          <w:instrText xml:space="preserve"> PAGEREF _Toc23112 \h </w:instrText>
        </w:r>
        <w:r>
          <w:fldChar w:fldCharType="separate"/>
        </w:r>
        <w:r>
          <w:t>8</w:t>
        </w:r>
        <w:r>
          <w:fldChar w:fldCharType="end"/>
        </w:r>
      </w:hyperlink>
    </w:p>
    <w:p>
      <w:pPr>
        <w:pStyle w:val="TOC2"/>
        <w:tabs>
          <w:tab w:val="right" w:leader="dot" w:pos="8306"/>
        </w:tabs>
      </w:pPr>
      <w:hyperlink w:anchor="_Toc10970" w:history="1">
        <w:r>
          <w:rPr>
            <w:rFonts w:ascii="仿宋" w:eastAsia="仿宋" w:hAnsi="仿宋" w:cs="仿宋" w:hint="eastAsia"/>
            <w:lang w:eastAsia="zh-CN"/>
          </w:rPr>
          <w:t>(三)、社会风险及对策分析</w:t>
        </w:r>
        <w:r>
          <w:tab/>
        </w:r>
        <w:r>
          <w:fldChar w:fldCharType="begin"/>
        </w:r>
        <w:r>
          <w:instrText xml:space="preserve"> PAGEREF _Toc10970 \h </w:instrText>
        </w:r>
        <w:r>
          <w:fldChar w:fldCharType="separate"/>
        </w:r>
        <w:r>
          <w:t>9</w:t>
        </w:r>
        <w:r>
          <w:fldChar w:fldCharType="end"/>
        </w:r>
      </w:hyperlink>
    </w:p>
    <w:p>
      <w:pPr>
        <w:pStyle w:val="TOC1"/>
        <w:tabs>
          <w:tab w:val="right" w:leader="dot" w:pos="8306"/>
        </w:tabs>
      </w:pPr>
      <w:hyperlink w:anchor="_Toc21284" w:history="1">
        <w:r>
          <w:rPr>
            <w:rFonts w:ascii="仿宋" w:eastAsia="仿宋" w:hAnsi="仿宋" w:cs="仿宋" w:hint="eastAsia"/>
            <w:lang w:eastAsia="zh-CN"/>
          </w:rPr>
          <w:t>三、资源开发及综合利用分析</w:t>
        </w:r>
        <w:r>
          <w:tab/>
        </w:r>
        <w:r>
          <w:fldChar w:fldCharType="begin"/>
        </w:r>
        <w:r>
          <w:instrText xml:space="preserve"> PAGEREF _Toc21284 \h </w:instrText>
        </w:r>
        <w:r>
          <w:fldChar w:fldCharType="separate"/>
        </w:r>
        <w:r>
          <w:t>13</w:t>
        </w:r>
        <w:r>
          <w:fldChar w:fldCharType="end"/>
        </w:r>
      </w:hyperlink>
    </w:p>
    <w:p>
      <w:pPr>
        <w:pStyle w:val="TOC2"/>
        <w:tabs>
          <w:tab w:val="right" w:leader="dot" w:pos="8306"/>
        </w:tabs>
      </w:pPr>
      <w:hyperlink w:anchor="_Toc28535" w:history="1">
        <w:r>
          <w:rPr>
            <w:rFonts w:ascii="仿宋" w:eastAsia="仿宋" w:hAnsi="仿宋" w:cs="仿宋" w:hint="eastAsia"/>
            <w:lang w:eastAsia="zh-CN"/>
          </w:rPr>
          <w:t>(一)、资源开发方案</w:t>
        </w:r>
        <w:r>
          <w:tab/>
        </w:r>
        <w:r>
          <w:fldChar w:fldCharType="begin"/>
        </w:r>
        <w:r>
          <w:instrText xml:space="preserve"> PAGEREF _Toc28535 \h </w:instrText>
        </w:r>
        <w:r>
          <w:fldChar w:fldCharType="separate"/>
        </w:r>
        <w:r>
          <w:t>13</w:t>
        </w:r>
        <w:r>
          <w:fldChar w:fldCharType="end"/>
        </w:r>
      </w:hyperlink>
    </w:p>
    <w:p>
      <w:pPr>
        <w:pStyle w:val="TOC2"/>
        <w:tabs>
          <w:tab w:val="right" w:leader="dot" w:pos="8306"/>
        </w:tabs>
      </w:pPr>
      <w:hyperlink w:anchor="_Toc29013" w:history="1">
        <w:r>
          <w:rPr>
            <w:rFonts w:ascii="仿宋" w:eastAsia="仿宋" w:hAnsi="仿宋" w:cs="仿宋" w:hint="eastAsia"/>
            <w:lang w:eastAsia="zh-CN"/>
          </w:rPr>
          <w:t>(二)、资源利用方案</w:t>
        </w:r>
        <w:r>
          <w:tab/>
        </w:r>
        <w:r>
          <w:fldChar w:fldCharType="begin"/>
        </w:r>
        <w:r>
          <w:instrText xml:space="preserve"> PAGEREF _Toc29013 \h </w:instrText>
        </w:r>
        <w:r>
          <w:fldChar w:fldCharType="separate"/>
        </w:r>
        <w:r>
          <w:t>14</w:t>
        </w:r>
        <w:r>
          <w:fldChar w:fldCharType="end"/>
        </w:r>
      </w:hyperlink>
    </w:p>
    <w:p>
      <w:pPr>
        <w:pStyle w:val="TOC2"/>
        <w:tabs>
          <w:tab w:val="right" w:leader="dot" w:pos="8306"/>
        </w:tabs>
      </w:pPr>
      <w:hyperlink w:anchor="_Toc25573" w:history="1">
        <w:r>
          <w:rPr>
            <w:rFonts w:ascii="仿宋" w:eastAsia="仿宋" w:hAnsi="仿宋" w:cs="仿宋" w:hint="eastAsia"/>
            <w:lang w:eastAsia="zh-CN"/>
          </w:rPr>
          <w:t>(三)、资源节约措施</w:t>
        </w:r>
        <w:r>
          <w:tab/>
        </w:r>
        <w:r>
          <w:fldChar w:fldCharType="begin"/>
        </w:r>
        <w:r>
          <w:instrText xml:space="preserve"> PAGEREF _Toc25573 \h </w:instrText>
        </w:r>
        <w:r>
          <w:fldChar w:fldCharType="separate"/>
        </w:r>
        <w:r>
          <w:t>15</w:t>
        </w:r>
        <w:r>
          <w:fldChar w:fldCharType="end"/>
        </w:r>
      </w:hyperlink>
    </w:p>
    <w:p>
      <w:pPr>
        <w:pStyle w:val="TOC1"/>
        <w:tabs>
          <w:tab w:val="right" w:leader="dot" w:pos="8306"/>
        </w:tabs>
      </w:pPr>
      <w:hyperlink w:anchor="_Toc28074" w:history="1">
        <w:r>
          <w:rPr>
            <w:rFonts w:ascii="仿宋" w:eastAsia="仿宋" w:hAnsi="仿宋" w:cs="仿宋" w:hint="eastAsia"/>
            <w:lang w:eastAsia="zh-CN"/>
          </w:rPr>
          <w:t>四、项目选址研究</w:t>
        </w:r>
        <w:r>
          <w:tab/>
        </w:r>
        <w:r>
          <w:fldChar w:fldCharType="begin"/>
        </w:r>
        <w:r>
          <w:instrText xml:space="preserve"> PAGEREF _Toc28074 \h </w:instrText>
        </w:r>
        <w:r>
          <w:fldChar w:fldCharType="separate"/>
        </w:r>
        <w:r>
          <w:t>16</w:t>
        </w:r>
        <w:r>
          <w:fldChar w:fldCharType="end"/>
        </w:r>
      </w:hyperlink>
    </w:p>
    <w:p>
      <w:pPr>
        <w:pStyle w:val="TOC2"/>
        <w:tabs>
          <w:tab w:val="right" w:leader="dot" w:pos="8306"/>
        </w:tabs>
      </w:pPr>
      <w:hyperlink w:anchor="_Toc3634" w:history="1">
        <w:r>
          <w:rPr>
            <w:rFonts w:ascii="仿宋" w:eastAsia="仿宋" w:hAnsi="仿宋" w:cs="仿宋" w:hint="eastAsia"/>
            <w:lang w:eastAsia="zh-CN"/>
          </w:rPr>
          <w:t>(一)、项目选址原则</w:t>
        </w:r>
        <w:r>
          <w:tab/>
        </w:r>
        <w:r>
          <w:fldChar w:fldCharType="begin"/>
        </w:r>
        <w:r>
          <w:instrText xml:space="preserve"> PAGEREF _Toc3634 \h </w:instrText>
        </w:r>
        <w:r>
          <w:fldChar w:fldCharType="separate"/>
        </w:r>
        <w:r>
          <w:t>16</w:t>
        </w:r>
        <w:r>
          <w:fldChar w:fldCharType="end"/>
        </w:r>
      </w:hyperlink>
    </w:p>
    <w:p>
      <w:pPr>
        <w:pStyle w:val="TOC2"/>
        <w:tabs>
          <w:tab w:val="right" w:leader="dot" w:pos="8306"/>
        </w:tabs>
      </w:pPr>
      <w:hyperlink w:anchor="_Toc3202" w:history="1">
        <w:r>
          <w:rPr>
            <w:rFonts w:ascii="仿宋" w:eastAsia="仿宋" w:hAnsi="仿宋" w:cs="仿宋" w:hint="eastAsia"/>
            <w:lang w:eastAsia="zh-CN"/>
          </w:rPr>
          <w:t>(二)、项目选址</w:t>
        </w:r>
        <w:r>
          <w:tab/>
        </w:r>
        <w:r>
          <w:fldChar w:fldCharType="begin"/>
        </w:r>
        <w:r>
          <w:instrText xml:space="preserve"> PAGEREF _Toc3202 \h </w:instrText>
        </w:r>
        <w:r>
          <w:fldChar w:fldCharType="separate"/>
        </w:r>
        <w:r>
          <w:t>19</w:t>
        </w:r>
        <w:r>
          <w:fldChar w:fldCharType="end"/>
        </w:r>
      </w:hyperlink>
    </w:p>
    <w:p>
      <w:pPr>
        <w:pStyle w:val="TOC2"/>
        <w:tabs>
          <w:tab w:val="right" w:leader="dot" w:pos="8306"/>
        </w:tabs>
      </w:pPr>
      <w:hyperlink w:anchor="_Toc25993" w:history="1">
        <w:r>
          <w:rPr>
            <w:rFonts w:ascii="仿宋" w:eastAsia="仿宋" w:hAnsi="仿宋" w:cs="仿宋" w:hint="eastAsia"/>
            <w:lang w:eastAsia="zh-CN"/>
          </w:rPr>
          <w:t>(三)、建设条件分析</w:t>
        </w:r>
        <w:r>
          <w:tab/>
        </w:r>
        <w:r>
          <w:fldChar w:fldCharType="begin"/>
        </w:r>
        <w:r>
          <w:instrText xml:space="preserve"> PAGEREF _Toc25993 \h </w:instrText>
        </w:r>
        <w:r>
          <w:fldChar w:fldCharType="separate"/>
        </w:r>
        <w:r>
          <w:t>22</w:t>
        </w:r>
        <w:r>
          <w:fldChar w:fldCharType="end"/>
        </w:r>
      </w:hyperlink>
    </w:p>
    <w:p>
      <w:pPr>
        <w:pStyle w:val="TOC2"/>
        <w:tabs>
          <w:tab w:val="right" w:leader="dot" w:pos="8306"/>
        </w:tabs>
      </w:pPr>
      <w:hyperlink w:anchor="_Toc17286" w:history="1">
        <w:r>
          <w:rPr>
            <w:rFonts w:ascii="仿宋" w:eastAsia="仿宋" w:hAnsi="仿宋" w:cs="仿宋" w:hint="eastAsia"/>
            <w:lang w:eastAsia="zh-CN"/>
          </w:rPr>
          <w:t>(四)、用地控制指标</w:t>
        </w:r>
        <w:r>
          <w:tab/>
        </w:r>
        <w:r>
          <w:fldChar w:fldCharType="begin"/>
        </w:r>
        <w:r>
          <w:instrText xml:space="preserve"> PAGEREF _Toc17286 \h </w:instrText>
        </w:r>
        <w:r>
          <w:fldChar w:fldCharType="separate"/>
        </w:r>
        <w:r>
          <w:t>23</w:t>
        </w:r>
        <w:r>
          <w:fldChar w:fldCharType="end"/>
        </w:r>
      </w:hyperlink>
    </w:p>
    <w:p>
      <w:pPr>
        <w:pStyle w:val="TOC2"/>
        <w:tabs>
          <w:tab w:val="right" w:leader="dot" w:pos="8306"/>
        </w:tabs>
      </w:pPr>
      <w:hyperlink w:anchor="_Toc32647" w:history="1">
        <w:r>
          <w:rPr>
            <w:rFonts w:ascii="仿宋" w:eastAsia="仿宋" w:hAnsi="仿宋" w:cs="仿宋" w:hint="eastAsia"/>
            <w:lang w:eastAsia="zh-CN"/>
          </w:rPr>
          <w:t>(五)、地总体要求</w:t>
        </w:r>
        <w:r>
          <w:tab/>
        </w:r>
        <w:r>
          <w:fldChar w:fldCharType="begin"/>
        </w:r>
        <w:r>
          <w:instrText xml:space="preserve"> PAGEREF _Toc32647 \h </w:instrText>
        </w:r>
        <w:r>
          <w:fldChar w:fldCharType="separate"/>
        </w:r>
        <w:r>
          <w:t>24</w:t>
        </w:r>
        <w:r>
          <w:fldChar w:fldCharType="end"/>
        </w:r>
      </w:hyperlink>
    </w:p>
    <w:p>
      <w:pPr>
        <w:pStyle w:val="TOC2"/>
        <w:tabs>
          <w:tab w:val="right" w:leader="dot" w:pos="8306"/>
        </w:tabs>
      </w:pPr>
      <w:hyperlink w:anchor="_Toc22026" w:history="1">
        <w:r>
          <w:rPr>
            <w:rFonts w:ascii="仿宋" w:eastAsia="仿宋" w:hAnsi="仿宋" w:cs="仿宋" w:hint="eastAsia"/>
            <w:lang w:eastAsia="zh-CN"/>
          </w:rPr>
          <w:t>(六)、节约用地措施</w:t>
        </w:r>
        <w:r>
          <w:tab/>
        </w:r>
        <w:r>
          <w:fldChar w:fldCharType="begin"/>
        </w:r>
        <w:r>
          <w:instrText xml:space="preserve"> PAGEREF _Toc22026 \h </w:instrText>
        </w:r>
        <w:r>
          <w:fldChar w:fldCharType="separate"/>
        </w:r>
        <w:r>
          <w:t>25</w:t>
        </w:r>
        <w:r>
          <w:fldChar w:fldCharType="end"/>
        </w:r>
      </w:hyperlink>
    </w:p>
    <w:p>
      <w:pPr>
        <w:pStyle w:val="TOC2"/>
        <w:tabs>
          <w:tab w:val="right" w:leader="dot" w:pos="8306"/>
        </w:tabs>
      </w:pPr>
      <w:hyperlink w:anchor="_Toc19868" w:history="1">
        <w:r>
          <w:rPr>
            <w:rFonts w:ascii="仿宋" w:eastAsia="仿宋" w:hAnsi="仿宋" w:cs="仿宋" w:hint="eastAsia"/>
            <w:lang w:eastAsia="zh-CN"/>
          </w:rPr>
          <w:t>(七)、选址综合评价</w:t>
        </w:r>
        <w:r>
          <w:tab/>
        </w:r>
        <w:r>
          <w:fldChar w:fldCharType="begin"/>
        </w:r>
        <w:r>
          <w:instrText xml:space="preserve"> PAGEREF _Toc19868 \h </w:instrText>
        </w:r>
        <w:r>
          <w:fldChar w:fldCharType="separate"/>
        </w:r>
        <w:r>
          <w:t>27</w:t>
        </w:r>
        <w:r>
          <w:fldChar w:fldCharType="end"/>
        </w:r>
      </w:hyperlink>
    </w:p>
    <w:p>
      <w:pPr>
        <w:pStyle w:val="TOC1"/>
        <w:tabs>
          <w:tab w:val="right" w:leader="dot" w:pos="8306"/>
        </w:tabs>
      </w:pPr>
      <w:hyperlink w:anchor="_Toc25989" w:history="1">
        <w:r>
          <w:rPr>
            <w:rFonts w:ascii="仿宋" w:eastAsia="仿宋" w:hAnsi="仿宋" w:cs="仿宋" w:hint="eastAsia"/>
            <w:lang w:eastAsia="zh-CN"/>
          </w:rPr>
          <w:t>五、环境和生态影响分析</w:t>
        </w:r>
        <w:r>
          <w:tab/>
        </w:r>
        <w:r>
          <w:fldChar w:fldCharType="begin"/>
        </w:r>
        <w:r>
          <w:instrText xml:space="preserve"> PAGEREF _Toc25989 \h </w:instrText>
        </w:r>
        <w:r>
          <w:fldChar w:fldCharType="separate"/>
        </w:r>
        <w:r>
          <w:t>28</w:t>
        </w:r>
        <w:r>
          <w:fldChar w:fldCharType="end"/>
        </w:r>
      </w:hyperlink>
    </w:p>
    <w:p>
      <w:pPr>
        <w:pStyle w:val="TOC2"/>
        <w:tabs>
          <w:tab w:val="right" w:leader="dot" w:pos="8306"/>
        </w:tabs>
      </w:pPr>
      <w:hyperlink w:anchor="_Toc4638" w:history="1">
        <w:r>
          <w:rPr>
            <w:rFonts w:ascii="仿宋" w:eastAsia="仿宋" w:hAnsi="仿宋" w:cs="仿宋" w:hint="eastAsia"/>
            <w:lang w:eastAsia="zh-CN"/>
          </w:rPr>
          <w:t>(一)、环境和生态现状</w:t>
        </w:r>
        <w:r>
          <w:tab/>
        </w:r>
        <w:r>
          <w:fldChar w:fldCharType="begin"/>
        </w:r>
        <w:r>
          <w:instrText xml:space="preserve"> PAGEREF _Toc4638 \h </w:instrText>
        </w:r>
        <w:r>
          <w:fldChar w:fldCharType="separate"/>
        </w:r>
        <w:r>
          <w:t>28</w:t>
        </w:r>
        <w:r>
          <w:fldChar w:fldCharType="end"/>
        </w:r>
      </w:hyperlink>
    </w:p>
    <w:p>
      <w:pPr>
        <w:pStyle w:val="TOC2"/>
        <w:tabs>
          <w:tab w:val="right" w:leader="dot" w:pos="8306"/>
        </w:tabs>
      </w:pPr>
      <w:hyperlink w:anchor="_Toc7877" w:history="1">
        <w:r>
          <w:rPr>
            <w:rFonts w:ascii="仿宋" w:eastAsia="仿宋" w:hAnsi="仿宋" w:cs="仿宋" w:hint="eastAsia"/>
            <w:lang w:eastAsia="zh-CN"/>
          </w:rPr>
          <w:t>(二)、生态环境影响分析</w:t>
        </w:r>
        <w:r>
          <w:tab/>
        </w:r>
        <w:r>
          <w:fldChar w:fldCharType="begin"/>
        </w:r>
        <w:r>
          <w:instrText xml:space="preserve"> PAGEREF _Toc7877 \h </w:instrText>
        </w:r>
        <w:r>
          <w:fldChar w:fldCharType="separate"/>
        </w:r>
        <w:r>
          <w:t>29</w:t>
        </w:r>
        <w:r>
          <w:fldChar w:fldCharType="end"/>
        </w:r>
      </w:hyperlink>
    </w:p>
    <w:p>
      <w:pPr>
        <w:pStyle w:val="TOC2"/>
        <w:tabs>
          <w:tab w:val="right" w:leader="dot" w:pos="8306"/>
        </w:tabs>
      </w:pPr>
      <w:hyperlink w:anchor="_Toc13103" w:history="1">
        <w:r>
          <w:rPr>
            <w:rFonts w:ascii="仿宋" w:eastAsia="仿宋" w:hAnsi="仿宋" w:cs="仿宋" w:hint="eastAsia"/>
            <w:lang w:eastAsia="zh-CN"/>
          </w:rPr>
          <w:t>(三)、生态环境保护措施</w:t>
        </w:r>
        <w:r>
          <w:tab/>
        </w:r>
        <w:r>
          <w:fldChar w:fldCharType="begin"/>
        </w:r>
        <w:r>
          <w:instrText xml:space="preserve"> PAGEREF _Toc13103 \h </w:instrText>
        </w:r>
        <w:r>
          <w:fldChar w:fldCharType="separate"/>
        </w:r>
        <w:r>
          <w:t>30</w:t>
        </w:r>
        <w:r>
          <w:fldChar w:fldCharType="end"/>
        </w:r>
      </w:hyperlink>
    </w:p>
    <w:p>
      <w:pPr>
        <w:pStyle w:val="TOC2"/>
        <w:tabs>
          <w:tab w:val="right" w:leader="dot" w:pos="8306"/>
        </w:tabs>
      </w:pPr>
      <w:hyperlink w:anchor="_Toc12743" w:history="1">
        <w:r>
          <w:rPr>
            <w:rFonts w:ascii="仿宋" w:eastAsia="仿宋" w:hAnsi="仿宋" w:cs="仿宋" w:hint="eastAsia"/>
            <w:lang w:eastAsia="zh-CN"/>
          </w:rPr>
          <w:t>(四)、地质灾害影响分析</w:t>
        </w:r>
        <w:r>
          <w:tab/>
        </w:r>
        <w:r>
          <w:fldChar w:fldCharType="begin"/>
        </w:r>
        <w:r>
          <w:instrText xml:space="preserve"> PAGEREF _Toc12743 \h </w:instrText>
        </w:r>
        <w:r>
          <w:fldChar w:fldCharType="separate"/>
        </w:r>
        <w:r>
          <w:t>32</w:t>
        </w:r>
        <w:r>
          <w:fldChar w:fldCharType="end"/>
        </w:r>
      </w:hyperlink>
    </w:p>
    <w:p>
      <w:pPr>
        <w:pStyle w:val="TOC2"/>
        <w:tabs>
          <w:tab w:val="right" w:leader="dot" w:pos="8306"/>
        </w:tabs>
      </w:pPr>
      <w:hyperlink w:anchor="_Toc429" w:history="1">
        <w:r>
          <w:rPr>
            <w:rFonts w:ascii="仿宋" w:eastAsia="仿宋" w:hAnsi="仿宋" w:cs="仿宋" w:hint="eastAsia"/>
            <w:lang w:eastAsia="zh-CN"/>
          </w:rPr>
          <w:t>(五)、特殊环境影响</w:t>
        </w:r>
        <w:r>
          <w:tab/>
        </w:r>
        <w:r>
          <w:fldChar w:fldCharType="begin"/>
        </w:r>
        <w:r>
          <w:instrText xml:space="preserve"> PAGEREF _Toc429 \h </w:instrText>
        </w:r>
        <w:r>
          <w:fldChar w:fldCharType="separate"/>
        </w:r>
        <w:r>
          <w:t>34</w:t>
        </w:r>
        <w:r>
          <w:fldChar w:fldCharType="end"/>
        </w:r>
      </w:hyperlink>
    </w:p>
    <w:p>
      <w:pPr>
        <w:pStyle w:val="TOC1"/>
        <w:tabs>
          <w:tab w:val="right" w:leader="dot" w:pos="8306"/>
        </w:tabs>
      </w:pPr>
      <w:hyperlink w:anchor="_Toc29025" w:history="1">
        <w:r>
          <w:rPr>
            <w:rFonts w:ascii="仿宋" w:eastAsia="仿宋" w:hAnsi="仿宋" w:cs="仿宋" w:hint="eastAsia"/>
            <w:lang w:eastAsia="zh-CN"/>
          </w:rPr>
          <w:t>六、背景、必要性分析</w:t>
        </w:r>
        <w:r>
          <w:tab/>
        </w:r>
        <w:r>
          <w:fldChar w:fldCharType="begin"/>
        </w:r>
        <w:r>
          <w:instrText xml:space="preserve"> PAGEREF _Toc29025 \h </w:instrText>
        </w:r>
        <w:r>
          <w:fldChar w:fldCharType="separate"/>
        </w:r>
        <w:r>
          <w:t>35</w:t>
        </w:r>
        <w:r>
          <w:fldChar w:fldCharType="end"/>
        </w:r>
      </w:hyperlink>
    </w:p>
    <w:p>
      <w:pPr>
        <w:pStyle w:val="TOC2"/>
        <w:tabs>
          <w:tab w:val="right" w:leader="dot" w:pos="8306"/>
        </w:tabs>
      </w:pPr>
      <w:hyperlink w:anchor="_Toc31936" w:history="1">
        <w:r>
          <w:rPr>
            <w:rFonts w:ascii="仿宋" w:eastAsia="仿宋" w:hAnsi="仿宋" w:cs="仿宋" w:hint="eastAsia"/>
            <w:lang w:eastAsia="zh-CN"/>
          </w:rPr>
          <w:t>(一)、项目建设背景</w:t>
        </w:r>
        <w:r>
          <w:tab/>
        </w:r>
        <w:r>
          <w:fldChar w:fldCharType="begin"/>
        </w:r>
        <w:r>
          <w:instrText xml:space="preserve"> PAGEREF _Toc31936 \h </w:instrText>
        </w:r>
        <w:r>
          <w:fldChar w:fldCharType="separate"/>
        </w:r>
        <w:r>
          <w:t>35</w:t>
        </w:r>
        <w:r>
          <w:fldChar w:fldCharType="end"/>
        </w:r>
      </w:hyperlink>
    </w:p>
    <w:p>
      <w:pPr>
        <w:pStyle w:val="TOC2"/>
        <w:tabs>
          <w:tab w:val="right" w:leader="dot" w:pos="8306"/>
        </w:tabs>
      </w:pPr>
      <w:hyperlink w:anchor="_Toc8477" w:history="1">
        <w:r>
          <w:rPr>
            <w:rFonts w:ascii="仿宋" w:eastAsia="仿宋" w:hAnsi="仿宋" w:cs="仿宋" w:hint="eastAsia"/>
            <w:lang w:eastAsia="zh-CN"/>
          </w:rPr>
          <w:t>(二)、必要性分析</w:t>
        </w:r>
        <w:r>
          <w:tab/>
        </w:r>
        <w:r>
          <w:fldChar w:fldCharType="begin"/>
        </w:r>
        <w:r>
          <w:instrText xml:space="preserve"> PAGEREF _Toc8477 \h </w:instrText>
        </w:r>
        <w:r>
          <w:fldChar w:fldCharType="separate"/>
        </w:r>
        <w:r>
          <w:t>36</w:t>
        </w:r>
        <w:r>
          <w:fldChar w:fldCharType="end"/>
        </w:r>
      </w:hyperlink>
    </w:p>
    <w:p>
      <w:pPr>
        <w:pStyle w:val="TOC2"/>
        <w:tabs>
          <w:tab w:val="right" w:leader="dot" w:pos="8306"/>
        </w:tabs>
      </w:pPr>
      <w:hyperlink w:anchor="_Toc7880" w:history="1">
        <w:r>
          <w:rPr>
            <w:rFonts w:ascii="仿宋" w:eastAsia="仿宋" w:hAnsi="仿宋" w:cs="仿宋" w:hint="eastAsia"/>
            <w:lang w:eastAsia="zh-CN"/>
          </w:rPr>
          <w:t>(三)、项目建设有利条件</w:t>
        </w:r>
        <w:r>
          <w:tab/>
        </w:r>
        <w:r>
          <w:fldChar w:fldCharType="begin"/>
        </w:r>
        <w:r>
          <w:instrText xml:space="preserve"> PAGEREF _Toc7880 \h </w:instrText>
        </w:r>
        <w:r>
          <w:fldChar w:fldCharType="separate"/>
        </w:r>
        <w:r>
          <w:t>37</w:t>
        </w:r>
        <w:r>
          <w:fldChar w:fldCharType="end"/>
        </w:r>
      </w:hyperlink>
    </w:p>
    <w:p>
      <w:pPr>
        <w:pStyle w:val="TOC1"/>
        <w:tabs>
          <w:tab w:val="right" w:leader="dot" w:pos="8306"/>
        </w:tabs>
      </w:pPr>
      <w:hyperlink w:anchor="_Toc27375" w:history="1">
        <w:r>
          <w:rPr>
            <w:rFonts w:ascii="仿宋" w:eastAsia="仿宋" w:hAnsi="仿宋" w:cs="仿宋" w:hint="eastAsia"/>
            <w:lang w:eastAsia="zh-CN"/>
          </w:rPr>
          <w:t>七、土地利用与规划方案</w:t>
        </w:r>
        <w:r>
          <w:tab/>
        </w:r>
        <w:r>
          <w:fldChar w:fldCharType="begin"/>
        </w:r>
        <w:r>
          <w:instrText xml:space="preserve"> PAGEREF _Toc27375 \h </w:instrText>
        </w:r>
        <w:r>
          <w:fldChar w:fldCharType="separate"/>
        </w:r>
        <w:r>
          <w:t>39</w:t>
        </w:r>
        <w:r>
          <w:fldChar w:fldCharType="end"/>
        </w:r>
      </w:hyperlink>
    </w:p>
    <w:p>
      <w:pPr>
        <w:pStyle w:val="TOC2"/>
        <w:tabs>
          <w:tab w:val="right" w:leader="dot" w:pos="8306"/>
        </w:tabs>
      </w:pPr>
      <w:hyperlink w:anchor="_Toc26289" w:history="1">
        <w:r>
          <w:rPr>
            <w:rFonts w:ascii="仿宋" w:eastAsia="仿宋" w:hAnsi="仿宋" w:cs="仿宋" w:hint="eastAsia"/>
            <w:lang w:eastAsia="zh-CN"/>
          </w:rPr>
          <w:t>(一)、项目用地情况分析</w:t>
        </w:r>
        <w:r>
          <w:tab/>
        </w:r>
        <w:r>
          <w:fldChar w:fldCharType="begin"/>
        </w:r>
        <w:r>
          <w:instrText xml:space="preserve"> PAGEREF _Toc26289 \h </w:instrText>
        </w:r>
        <w:r>
          <w:fldChar w:fldCharType="separate"/>
        </w:r>
        <w:r>
          <w:t>39</w:t>
        </w:r>
        <w:r>
          <w:fldChar w:fldCharType="end"/>
        </w:r>
      </w:hyperlink>
    </w:p>
    <w:p>
      <w:pPr>
        <w:pStyle w:val="TOC2"/>
        <w:tabs>
          <w:tab w:val="right" w:leader="dot" w:pos="8306"/>
        </w:tabs>
      </w:pPr>
      <w:hyperlink w:anchor="_Toc950" w:history="1">
        <w:r>
          <w:rPr>
            <w:rFonts w:ascii="仿宋" w:eastAsia="仿宋" w:hAnsi="仿宋" w:cs="仿宋" w:hint="eastAsia"/>
            <w:lang w:eastAsia="zh-CN"/>
          </w:rPr>
          <w:t>(二)、土地利用规划方案</w:t>
        </w:r>
        <w:r>
          <w:tab/>
        </w:r>
        <w:r>
          <w:fldChar w:fldCharType="begin"/>
        </w:r>
        <w:r>
          <w:instrText xml:space="preserve"> PAGEREF _Toc950 \h </w:instrText>
        </w:r>
        <w:r>
          <w:fldChar w:fldCharType="separate"/>
        </w:r>
        <w:r>
          <w:t>40</w:t>
        </w:r>
        <w:r>
          <w:fldChar w:fldCharType="end"/>
        </w:r>
      </w:hyperlink>
    </w:p>
    <w:p>
      <w:pPr>
        <w:pStyle w:val="TOC1"/>
        <w:tabs>
          <w:tab w:val="right" w:leader="dot" w:pos="8306"/>
        </w:tabs>
      </w:pPr>
      <w:hyperlink w:anchor="_Toc10491" w:history="1">
        <w:r>
          <w:rPr>
            <w:rFonts w:ascii="仿宋" w:eastAsia="仿宋" w:hAnsi="仿宋" w:cs="仿宋" w:hint="eastAsia"/>
            <w:lang w:eastAsia="zh-CN"/>
          </w:rPr>
          <w:t>八、项目质量与标准</w:t>
        </w:r>
        <w:r>
          <w:tab/>
        </w:r>
        <w:r>
          <w:fldChar w:fldCharType="begin"/>
        </w:r>
        <w:r>
          <w:instrText xml:space="preserve"> PAGEREF _Toc10491 \h </w:instrText>
        </w:r>
        <w:r>
          <w:fldChar w:fldCharType="separate"/>
        </w:r>
        <w:r>
          <w:t>41</w:t>
        </w:r>
        <w:r>
          <w:fldChar w:fldCharType="end"/>
        </w:r>
      </w:hyperlink>
    </w:p>
    <w:p>
      <w:pPr>
        <w:pStyle w:val="TOC2"/>
        <w:tabs>
          <w:tab w:val="right" w:leader="dot" w:pos="8306"/>
        </w:tabs>
      </w:pPr>
      <w:hyperlink w:anchor="_Toc31906" w:history="1">
        <w:r>
          <w:rPr>
            <w:rFonts w:ascii="仿宋" w:eastAsia="仿宋" w:hAnsi="仿宋" w:cs="仿宋" w:hint="eastAsia"/>
            <w:lang w:eastAsia="zh-CN"/>
          </w:rPr>
          <w:t>(一)、质量保障体系</w:t>
        </w:r>
        <w:r>
          <w:tab/>
        </w:r>
        <w:r>
          <w:fldChar w:fldCharType="begin"/>
        </w:r>
        <w:r>
          <w:instrText xml:space="preserve"> PAGEREF _Toc31906 \h </w:instrText>
        </w:r>
        <w:r>
          <w:fldChar w:fldCharType="separate"/>
        </w:r>
        <w:r>
          <w:t>41</w:t>
        </w:r>
        <w:r>
          <w:fldChar w:fldCharType="end"/>
        </w:r>
      </w:hyperlink>
    </w:p>
    <w:p>
      <w:pPr>
        <w:pStyle w:val="TOC2"/>
        <w:tabs>
          <w:tab w:val="right" w:leader="dot" w:pos="8306"/>
        </w:tabs>
      </w:pPr>
      <w:hyperlink w:anchor="_Toc19961" w:history="1">
        <w:r>
          <w:rPr>
            <w:rFonts w:ascii="仿宋" w:eastAsia="仿宋" w:hAnsi="仿宋" w:cs="仿宋" w:hint="eastAsia"/>
            <w:lang w:eastAsia="zh-CN"/>
          </w:rPr>
          <w:t>(二)、标准化作业流程</w:t>
        </w:r>
        <w:r>
          <w:tab/>
        </w:r>
        <w:r>
          <w:fldChar w:fldCharType="begin"/>
        </w:r>
        <w:r>
          <w:instrText xml:space="preserve"> PAGEREF _Toc19961 \h </w:instrText>
        </w:r>
        <w:r>
          <w:fldChar w:fldCharType="separate"/>
        </w:r>
        <w:r>
          <w:t>42</w:t>
        </w:r>
        <w:r>
          <w:fldChar w:fldCharType="end"/>
        </w:r>
      </w:hyperlink>
    </w:p>
    <w:p>
      <w:pPr>
        <w:pStyle w:val="TOC2"/>
        <w:tabs>
          <w:tab w:val="right" w:leader="dot" w:pos="8306"/>
        </w:tabs>
      </w:pPr>
      <w:hyperlink w:anchor="_Toc28923" w:history="1">
        <w:r>
          <w:rPr>
            <w:rFonts w:ascii="仿宋" w:eastAsia="仿宋" w:hAnsi="仿宋" w:cs="仿宋" w:hint="eastAsia"/>
            <w:lang w:eastAsia="zh-CN"/>
          </w:rPr>
          <w:t>(三)、质量监控与评估</w:t>
        </w:r>
        <w:r>
          <w:tab/>
        </w:r>
        <w:r>
          <w:fldChar w:fldCharType="begin"/>
        </w:r>
        <w:r>
          <w:instrText xml:space="preserve"> PAGEREF _Toc28923 \h </w:instrText>
        </w:r>
        <w:r>
          <w:fldChar w:fldCharType="separate"/>
        </w:r>
        <w:r>
          <w:t>44</w:t>
        </w:r>
        <w:r>
          <w:fldChar w:fldCharType="end"/>
        </w:r>
      </w:hyperlink>
    </w:p>
    <w:p>
      <w:pPr>
        <w:pStyle w:val="TOC2"/>
        <w:tabs>
          <w:tab w:val="right" w:leader="dot" w:pos="8306"/>
        </w:tabs>
      </w:pPr>
      <w:hyperlink w:anchor="_Toc3862" w:history="1">
        <w:r>
          <w:rPr>
            <w:rFonts w:ascii="仿宋" w:eastAsia="仿宋" w:hAnsi="仿宋" w:cs="仿宋" w:hint="eastAsia"/>
            <w:lang w:eastAsia="zh-CN"/>
          </w:rPr>
          <w:t>(四)、质量改进计划</w:t>
        </w:r>
        <w:r>
          <w:tab/>
        </w:r>
        <w:r>
          <w:fldChar w:fldCharType="begin"/>
        </w:r>
        <w:r>
          <w:instrText xml:space="preserve"> PAGEREF _Toc3862 \h </w:instrText>
        </w:r>
        <w:r>
          <w:fldChar w:fldCharType="separate"/>
        </w:r>
        <w:r>
          <w:t>45</w:t>
        </w:r>
        <w:r>
          <w:fldChar w:fldCharType="end"/>
        </w:r>
      </w:hyperlink>
    </w:p>
    <w:p>
      <w:pPr>
        <w:pStyle w:val="TOC1"/>
        <w:tabs>
          <w:tab w:val="right" w:leader="dot" w:pos="8306"/>
        </w:tabs>
      </w:pPr>
      <w:hyperlink w:anchor="_Toc31444" w:history="1">
        <w:r>
          <w:rPr>
            <w:rFonts w:ascii="仿宋" w:eastAsia="仿宋" w:hAnsi="仿宋" w:cs="仿宋" w:hint="eastAsia"/>
            <w:lang w:eastAsia="zh-CN"/>
          </w:rPr>
          <w:t>九、项目变更管理</w:t>
        </w:r>
        <w:r>
          <w:tab/>
        </w:r>
        <w:r>
          <w:fldChar w:fldCharType="begin"/>
        </w:r>
        <w:r>
          <w:instrText xml:space="preserve"> PAGEREF _Toc31444 \h </w:instrText>
        </w:r>
        <w:r>
          <w:fldChar w:fldCharType="separate"/>
        </w:r>
        <w:r>
          <w:t>46</w:t>
        </w:r>
        <w:r>
          <w:fldChar w:fldCharType="end"/>
        </w:r>
      </w:hyperlink>
    </w:p>
    <w:p>
      <w:pPr>
        <w:pStyle w:val="TOC2"/>
        <w:tabs>
          <w:tab w:val="right" w:leader="dot" w:pos="8306"/>
        </w:tabs>
      </w:pPr>
      <w:hyperlink w:anchor="_Toc4890" w:history="1">
        <w:r>
          <w:rPr>
            <w:rFonts w:ascii="仿宋" w:eastAsia="仿宋" w:hAnsi="仿宋" w:cs="仿宋" w:hint="eastAsia"/>
            <w:lang w:eastAsia="zh-CN"/>
          </w:rPr>
          <w:t>(一)、变更控制流程</w:t>
        </w:r>
        <w:r>
          <w:tab/>
        </w:r>
        <w:r>
          <w:fldChar w:fldCharType="begin"/>
        </w:r>
        <w:r>
          <w:instrText xml:space="preserve"> PAGEREF _Toc4890 \h </w:instrText>
        </w:r>
        <w:r>
          <w:fldChar w:fldCharType="separate"/>
        </w:r>
        <w:r>
          <w:t>46</w:t>
        </w:r>
        <w:r>
          <w:fldChar w:fldCharType="end"/>
        </w:r>
      </w:hyperlink>
    </w:p>
    <w:p>
      <w:pPr>
        <w:pStyle w:val="TOC2"/>
        <w:tabs>
          <w:tab w:val="right" w:leader="dot" w:pos="8306"/>
        </w:tabs>
      </w:pPr>
      <w:hyperlink w:anchor="_Toc28343" w:history="1">
        <w:r>
          <w:rPr>
            <w:rFonts w:ascii="仿宋" w:eastAsia="仿宋" w:hAnsi="仿宋" w:cs="仿宋" w:hint="eastAsia"/>
            <w:lang w:eastAsia="zh-CN"/>
          </w:rPr>
          <w:t>(二)、影响评估与处理</w:t>
        </w:r>
        <w:r>
          <w:tab/>
        </w:r>
        <w:r>
          <w:fldChar w:fldCharType="begin"/>
        </w:r>
        <w:r>
          <w:instrText xml:space="preserve"> PAGEREF _Toc28343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4" w:history="1">
        <w:r>
          <w:rPr>
            <w:rFonts w:ascii="仿宋" w:eastAsia="仿宋" w:hAnsi="仿宋" w:cs="仿宋" w:hint="eastAsia"/>
            <w:lang w:eastAsia="zh-CN"/>
          </w:rPr>
          <w:t>(三)、变更记录与追踪</w:t>
        </w:r>
        <w:r>
          <w:tab/>
        </w:r>
        <w:r>
          <w:fldChar w:fldCharType="begin"/>
        </w:r>
        <w:r>
          <w:instrText xml:space="preserve"> PAGEREF _Toc2504 \h </w:instrText>
        </w:r>
        <w:r>
          <w:fldChar w:fldCharType="separate"/>
        </w:r>
        <w:r>
          <w:t>49</w:t>
        </w:r>
        <w:r>
          <w:fldChar w:fldCharType="end"/>
        </w:r>
      </w:hyperlink>
    </w:p>
    <w:p>
      <w:pPr>
        <w:pStyle w:val="TOC2"/>
        <w:tabs>
          <w:tab w:val="right" w:leader="dot" w:pos="8306"/>
        </w:tabs>
      </w:pPr>
      <w:hyperlink w:anchor="_Toc7498" w:history="1">
        <w:r>
          <w:rPr>
            <w:rFonts w:ascii="仿宋" w:eastAsia="仿宋" w:hAnsi="仿宋" w:cs="仿宋" w:hint="eastAsia"/>
            <w:lang w:eastAsia="zh-CN"/>
          </w:rPr>
          <w:t>(四)、变更管理策略</w:t>
        </w:r>
        <w:r>
          <w:tab/>
        </w:r>
        <w:r>
          <w:fldChar w:fldCharType="begin"/>
        </w:r>
        <w:r>
          <w:instrText xml:space="preserve"> PAGEREF _Toc7498 \h </w:instrText>
        </w:r>
        <w:r>
          <w:fldChar w:fldCharType="separate"/>
        </w:r>
        <w:r>
          <w:t>50</w:t>
        </w:r>
        <w:r>
          <w:fldChar w:fldCharType="end"/>
        </w:r>
      </w:hyperlink>
    </w:p>
    <w:p>
      <w:pPr>
        <w:pStyle w:val="TOC1"/>
        <w:tabs>
          <w:tab w:val="right" w:leader="dot" w:pos="8306"/>
        </w:tabs>
      </w:pPr>
      <w:hyperlink w:anchor="_Toc10579" w:history="1">
        <w:r>
          <w:rPr>
            <w:rFonts w:ascii="仿宋" w:eastAsia="仿宋" w:hAnsi="仿宋" w:cs="仿宋" w:hint="eastAsia"/>
            <w:lang w:eastAsia="zh-CN"/>
          </w:rPr>
          <w:t>十、安全与应急管理</w:t>
        </w:r>
        <w:r>
          <w:tab/>
        </w:r>
        <w:r>
          <w:fldChar w:fldCharType="begin"/>
        </w:r>
        <w:r>
          <w:instrText xml:space="preserve"> PAGEREF _Toc10579 \h </w:instrText>
        </w:r>
        <w:r>
          <w:fldChar w:fldCharType="separate"/>
        </w:r>
        <w:r>
          <w:t>52</w:t>
        </w:r>
        <w:r>
          <w:fldChar w:fldCharType="end"/>
        </w:r>
      </w:hyperlink>
    </w:p>
    <w:p>
      <w:pPr>
        <w:pStyle w:val="TOC2"/>
        <w:tabs>
          <w:tab w:val="right" w:leader="dot" w:pos="8306"/>
        </w:tabs>
      </w:pPr>
      <w:hyperlink w:anchor="_Toc4987" w:history="1">
        <w:r>
          <w:rPr>
            <w:rFonts w:ascii="仿宋" w:eastAsia="仿宋" w:hAnsi="仿宋" w:cs="仿宋" w:hint="eastAsia"/>
            <w:lang w:eastAsia="zh-CN"/>
          </w:rPr>
          <w:t>(一)、安全生产管理</w:t>
        </w:r>
        <w:r>
          <w:tab/>
        </w:r>
        <w:r>
          <w:fldChar w:fldCharType="begin"/>
        </w:r>
        <w:r>
          <w:instrText xml:space="preserve"> PAGEREF _Toc4987 \h </w:instrText>
        </w:r>
        <w:r>
          <w:fldChar w:fldCharType="separate"/>
        </w:r>
        <w:r>
          <w:t>52</w:t>
        </w:r>
        <w:r>
          <w:fldChar w:fldCharType="end"/>
        </w:r>
      </w:hyperlink>
    </w:p>
    <w:p>
      <w:pPr>
        <w:pStyle w:val="TOC2"/>
        <w:tabs>
          <w:tab w:val="right" w:leader="dot" w:pos="8306"/>
        </w:tabs>
      </w:pPr>
      <w:hyperlink w:anchor="_Toc17519" w:history="1">
        <w:r>
          <w:rPr>
            <w:rFonts w:ascii="仿宋" w:eastAsia="仿宋" w:hAnsi="仿宋" w:cs="仿宋" w:hint="eastAsia"/>
            <w:lang w:eastAsia="zh-CN"/>
          </w:rPr>
          <w:t>(二)、应急预案与响应</w:t>
        </w:r>
        <w:r>
          <w:tab/>
        </w:r>
        <w:r>
          <w:fldChar w:fldCharType="begin"/>
        </w:r>
        <w:r>
          <w:instrText xml:space="preserve"> PAGEREF _Toc17519 \h </w:instrText>
        </w:r>
        <w:r>
          <w:fldChar w:fldCharType="separate"/>
        </w:r>
        <w:r>
          <w:t>53</w:t>
        </w:r>
        <w:r>
          <w:fldChar w:fldCharType="end"/>
        </w:r>
      </w:hyperlink>
    </w:p>
    <w:p>
      <w:pPr>
        <w:pStyle w:val="TOC1"/>
        <w:tabs>
          <w:tab w:val="right" w:leader="dot" w:pos="8306"/>
        </w:tabs>
      </w:pPr>
      <w:hyperlink w:anchor="_Toc21689" w:history="1">
        <w:r>
          <w:rPr>
            <w:rFonts w:ascii="仿宋" w:eastAsia="仿宋" w:hAnsi="仿宋" w:cs="仿宋" w:hint="eastAsia"/>
            <w:lang w:eastAsia="zh-CN"/>
          </w:rPr>
          <w:t>十一、资金管理与财务规划</w:t>
        </w:r>
        <w:r>
          <w:tab/>
        </w:r>
        <w:r>
          <w:fldChar w:fldCharType="begin"/>
        </w:r>
        <w:r>
          <w:instrText xml:space="preserve"> PAGEREF _Toc21689 \h </w:instrText>
        </w:r>
        <w:r>
          <w:fldChar w:fldCharType="separate"/>
        </w:r>
        <w:r>
          <w:t>55</w:t>
        </w:r>
        <w:r>
          <w:fldChar w:fldCharType="end"/>
        </w:r>
      </w:hyperlink>
    </w:p>
    <w:p>
      <w:pPr>
        <w:pStyle w:val="TOC2"/>
        <w:tabs>
          <w:tab w:val="right" w:leader="dot" w:pos="8306"/>
        </w:tabs>
      </w:pPr>
      <w:hyperlink w:anchor="_Toc9750" w:history="1">
        <w:r>
          <w:rPr>
            <w:rFonts w:ascii="仿宋" w:eastAsia="仿宋" w:hAnsi="仿宋" w:cs="仿宋" w:hint="eastAsia"/>
            <w:lang w:eastAsia="zh-CN"/>
          </w:rPr>
          <w:t>(一)、项目资金来源与筹措</w:t>
        </w:r>
        <w:r>
          <w:tab/>
        </w:r>
        <w:r>
          <w:fldChar w:fldCharType="begin"/>
        </w:r>
        <w:r>
          <w:instrText xml:space="preserve"> PAGEREF _Toc9750 \h </w:instrText>
        </w:r>
        <w:r>
          <w:fldChar w:fldCharType="separate"/>
        </w:r>
        <w:r>
          <w:t>55</w:t>
        </w:r>
        <w:r>
          <w:fldChar w:fldCharType="end"/>
        </w:r>
      </w:hyperlink>
    </w:p>
    <w:p>
      <w:pPr>
        <w:pStyle w:val="TOC2"/>
        <w:tabs>
          <w:tab w:val="right" w:leader="dot" w:pos="8306"/>
        </w:tabs>
      </w:pPr>
      <w:hyperlink w:anchor="_Toc10305" w:history="1">
        <w:r>
          <w:rPr>
            <w:rFonts w:ascii="仿宋" w:eastAsia="仿宋" w:hAnsi="仿宋" w:cs="仿宋" w:hint="eastAsia"/>
            <w:lang w:eastAsia="zh-CN"/>
          </w:rPr>
          <w:t>(二)、资金使用与监管</w:t>
        </w:r>
        <w:r>
          <w:tab/>
        </w:r>
        <w:r>
          <w:fldChar w:fldCharType="begin"/>
        </w:r>
        <w:r>
          <w:instrText xml:space="preserve"> PAGEREF _Toc10305 \h </w:instrText>
        </w:r>
        <w:r>
          <w:fldChar w:fldCharType="separate"/>
        </w:r>
        <w:r>
          <w:t>57</w:t>
        </w:r>
        <w:r>
          <w:fldChar w:fldCharType="end"/>
        </w:r>
      </w:hyperlink>
    </w:p>
    <w:p>
      <w:pPr>
        <w:pStyle w:val="TOC2"/>
        <w:tabs>
          <w:tab w:val="right" w:leader="dot" w:pos="8306"/>
        </w:tabs>
      </w:pPr>
      <w:hyperlink w:anchor="_Toc2095" w:history="1">
        <w:r>
          <w:rPr>
            <w:rFonts w:ascii="仿宋" w:eastAsia="仿宋" w:hAnsi="仿宋" w:cs="仿宋" w:hint="eastAsia"/>
            <w:lang w:eastAsia="zh-CN"/>
          </w:rPr>
          <w:t>(三)、财务规划与预测</w:t>
        </w:r>
        <w:r>
          <w:tab/>
        </w:r>
        <w:r>
          <w:fldChar w:fldCharType="begin"/>
        </w:r>
        <w:r>
          <w:instrText xml:space="preserve"> PAGEREF _Toc2095 \h </w:instrText>
        </w:r>
        <w:r>
          <w:fldChar w:fldCharType="separate"/>
        </w:r>
        <w:r>
          <w:t>58</w:t>
        </w:r>
        <w:r>
          <w:fldChar w:fldCharType="end"/>
        </w:r>
      </w:hyperlink>
    </w:p>
    <w:p>
      <w:pPr>
        <w:pStyle w:val="TOC1"/>
        <w:tabs>
          <w:tab w:val="right" w:leader="dot" w:pos="8306"/>
        </w:tabs>
      </w:pPr>
      <w:hyperlink w:anchor="_Toc6537" w:history="1">
        <w:r>
          <w:rPr>
            <w:rFonts w:ascii="仿宋" w:eastAsia="仿宋" w:hAnsi="仿宋" w:cs="仿宋" w:hint="eastAsia"/>
            <w:lang w:eastAsia="zh-CN"/>
          </w:rPr>
          <w:t>十二、客户关系管理与市场拓展</w:t>
        </w:r>
        <w:r>
          <w:tab/>
        </w:r>
        <w:r>
          <w:fldChar w:fldCharType="begin"/>
        </w:r>
        <w:r>
          <w:instrText xml:space="preserve"> PAGEREF _Toc6537 \h </w:instrText>
        </w:r>
        <w:r>
          <w:fldChar w:fldCharType="separate"/>
        </w:r>
        <w:r>
          <w:t>59</w:t>
        </w:r>
        <w:r>
          <w:fldChar w:fldCharType="end"/>
        </w:r>
      </w:hyperlink>
    </w:p>
    <w:p>
      <w:pPr>
        <w:pStyle w:val="TOC2"/>
        <w:tabs>
          <w:tab w:val="right" w:leader="dot" w:pos="8306"/>
        </w:tabs>
      </w:pPr>
      <w:hyperlink w:anchor="_Toc25788" w:history="1">
        <w:r>
          <w:rPr>
            <w:rFonts w:ascii="仿宋" w:eastAsia="仿宋" w:hAnsi="仿宋" w:cs="仿宋" w:hint="eastAsia"/>
            <w:lang w:eastAsia="zh-CN"/>
          </w:rPr>
          <w:t>(一)、客户关系管理策略</w:t>
        </w:r>
        <w:r>
          <w:tab/>
        </w:r>
        <w:r>
          <w:fldChar w:fldCharType="begin"/>
        </w:r>
        <w:r>
          <w:instrText xml:space="preserve"> PAGEREF _Toc25788 \h </w:instrText>
        </w:r>
        <w:r>
          <w:fldChar w:fldCharType="separate"/>
        </w:r>
        <w:r>
          <w:t>59</w:t>
        </w:r>
        <w:r>
          <w:fldChar w:fldCharType="end"/>
        </w:r>
      </w:hyperlink>
    </w:p>
    <w:p>
      <w:pPr>
        <w:pStyle w:val="TOC2"/>
        <w:tabs>
          <w:tab w:val="right" w:leader="dot" w:pos="8306"/>
        </w:tabs>
      </w:pPr>
      <w:hyperlink w:anchor="_Toc3407" w:history="1">
        <w:r>
          <w:rPr>
            <w:rFonts w:ascii="仿宋" w:eastAsia="仿宋" w:hAnsi="仿宋" w:cs="仿宋" w:hint="eastAsia"/>
            <w:lang w:eastAsia="zh-CN"/>
          </w:rPr>
          <w:t>(二)、市场拓展方案</w:t>
        </w:r>
        <w:r>
          <w:tab/>
        </w:r>
        <w:r>
          <w:fldChar w:fldCharType="begin"/>
        </w:r>
        <w:r>
          <w:instrText xml:space="preserve"> PAGEREF _Toc3407 \h </w:instrText>
        </w:r>
        <w:r>
          <w:fldChar w:fldCharType="separate"/>
        </w:r>
        <w:r>
          <w:t>60</w:t>
        </w:r>
        <w:r>
          <w:fldChar w:fldCharType="end"/>
        </w:r>
      </w:hyperlink>
    </w:p>
    <w:p>
      <w:pPr>
        <w:pStyle w:val="TOC1"/>
        <w:tabs>
          <w:tab w:val="right" w:leader="dot" w:pos="8306"/>
        </w:tabs>
      </w:pPr>
      <w:hyperlink w:anchor="_Toc7489" w:history="1">
        <w:r>
          <w:rPr>
            <w:rFonts w:ascii="仿宋" w:eastAsia="仿宋" w:hAnsi="仿宋" w:cs="仿宋" w:hint="eastAsia"/>
            <w:lang w:eastAsia="zh-CN"/>
          </w:rPr>
          <w:t>十三、产业协同与集群发展</w:t>
        </w:r>
        <w:r>
          <w:tab/>
        </w:r>
        <w:r>
          <w:fldChar w:fldCharType="begin"/>
        </w:r>
        <w:r>
          <w:instrText xml:space="preserve"> PAGEREF _Toc7489 \h </w:instrText>
        </w:r>
        <w:r>
          <w:fldChar w:fldCharType="separate"/>
        </w:r>
        <w:r>
          <w:t>61</w:t>
        </w:r>
        <w:r>
          <w:fldChar w:fldCharType="end"/>
        </w:r>
      </w:hyperlink>
    </w:p>
    <w:p>
      <w:pPr>
        <w:pStyle w:val="TOC2"/>
        <w:tabs>
          <w:tab w:val="right" w:leader="dot" w:pos="8306"/>
        </w:tabs>
      </w:pPr>
      <w:hyperlink w:anchor="_Toc6104" w:history="1">
        <w:r>
          <w:rPr>
            <w:rFonts w:ascii="仿宋" w:eastAsia="仿宋" w:hAnsi="仿宋" w:cs="仿宋" w:hint="eastAsia"/>
            <w:lang w:eastAsia="zh-CN"/>
          </w:rPr>
          <w:t>(一)、产业协同机制建设</w:t>
        </w:r>
        <w:r>
          <w:tab/>
        </w:r>
        <w:r>
          <w:fldChar w:fldCharType="begin"/>
        </w:r>
        <w:r>
          <w:instrText xml:space="preserve"> PAGEREF _Toc6104 \h </w:instrText>
        </w:r>
        <w:r>
          <w:fldChar w:fldCharType="separate"/>
        </w:r>
        <w:r>
          <w:t>61</w:t>
        </w:r>
        <w:r>
          <w:fldChar w:fldCharType="end"/>
        </w:r>
      </w:hyperlink>
    </w:p>
    <w:p>
      <w:pPr>
        <w:pStyle w:val="TOC2"/>
        <w:tabs>
          <w:tab w:val="right" w:leader="dot" w:pos="8306"/>
        </w:tabs>
      </w:pPr>
      <w:hyperlink w:anchor="_Toc4728" w:history="1">
        <w:r>
          <w:rPr>
            <w:rFonts w:ascii="仿宋" w:eastAsia="仿宋" w:hAnsi="仿宋" w:cs="仿宋" w:hint="eastAsia"/>
            <w:lang w:eastAsia="zh-CN"/>
          </w:rPr>
          <w:t>(二)、产业集群培育与发展</w:t>
        </w:r>
        <w:r>
          <w:tab/>
        </w:r>
        <w:r>
          <w:fldChar w:fldCharType="begin"/>
        </w:r>
        <w:r>
          <w:instrText xml:space="preserve"> PAGEREF _Toc4728 \h </w:instrText>
        </w:r>
        <w:r>
          <w:fldChar w:fldCharType="separate"/>
        </w:r>
        <w:r>
          <w:t>62</w:t>
        </w:r>
        <w:r>
          <w:fldChar w:fldCharType="end"/>
        </w:r>
      </w:hyperlink>
    </w:p>
    <w:p>
      <w:pPr>
        <w:pStyle w:val="TOC1"/>
        <w:tabs>
          <w:tab w:val="right" w:leader="dot" w:pos="8306"/>
        </w:tabs>
      </w:pPr>
      <w:hyperlink w:anchor="_Toc26206" w:history="1">
        <w:r>
          <w:rPr>
            <w:rFonts w:ascii="仿宋" w:eastAsia="仿宋" w:hAnsi="仿宋" w:cs="仿宋" w:hint="eastAsia"/>
            <w:lang w:eastAsia="zh-CN"/>
          </w:rPr>
          <w:t>十四、项目施工方案</w:t>
        </w:r>
        <w:r>
          <w:tab/>
        </w:r>
        <w:r>
          <w:fldChar w:fldCharType="begin"/>
        </w:r>
        <w:r>
          <w:instrText xml:space="preserve"> PAGEREF _Toc26206 \h </w:instrText>
        </w:r>
        <w:r>
          <w:fldChar w:fldCharType="separate"/>
        </w:r>
        <w:r>
          <w:t>63</w:t>
        </w:r>
        <w:r>
          <w:fldChar w:fldCharType="end"/>
        </w:r>
      </w:hyperlink>
    </w:p>
    <w:p>
      <w:pPr>
        <w:pStyle w:val="TOC2"/>
        <w:tabs>
          <w:tab w:val="right" w:leader="dot" w:pos="8306"/>
        </w:tabs>
      </w:pPr>
      <w:hyperlink w:anchor="_Toc22158" w:history="1">
        <w:r>
          <w:rPr>
            <w:rFonts w:ascii="仿宋" w:eastAsia="仿宋" w:hAnsi="仿宋" w:cs="仿宋" w:hint="eastAsia"/>
            <w:lang w:eastAsia="zh-CN"/>
          </w:rPr>
          <w:t>(一)、施工组织设计</w:t>
        </w:r>
        <w:r>
          <w:tab/>
        </w:r>
        <w:r>
          <w:fldChar w:fldCharType="begin"/>
        </w:r>
        <w:r>
          <w:instrText xml:space="preserve"> PAGEREF _Toc22158 \h </w:instrText>
        </w:r>
        <w:r>
          <w:fldChar w:fldCharType="separate"/>
        </w:r>
        <w:r>
          <w:t>63</w:t>
        </w:r>
        <w:r>
          <w:fldChar w:fldCharType="end"/>
        </w:r>
      </w:hyperlink>
    </w:p>
    <w:p>
      <w:pPr>
        <w:pStyle w:val="TOC2"/>
        <w:tabs>
          <w:tab w:val="right" w:leader="dot" w:pos="8306"/>
        </w:tabs>
      </w:pPr>
      <w:hyperlink w:anchor="_Toc23746" w:history="1">
        <w:r>
          <w:rPr>
            <w:rFonts w:ascii="仿宋" w:eastAsia="仿宋" w:hAnsi="仿宋" w:cs="仿宋" w:hint="eastAsia"/>
            <w:lang w:eastAsia="zh-CN"/>
          </w:rPr>
          <w:t>(二)、施工工艺与技术路线</w:t>
        </w:r>
        <w:r>
          <w:tab/>
        </w:r>
        <w:r>
          <w:fldChar w:fldCharType="begin"/>
        </w:r>
        <w:r>
          <w:instrText xml:space="preserve"> PAGEREF _Toc23746 \h </w:instrText>
        </w:r>
        <w:r>
          <w:fldChar w:fldCharType="separate"/>
        </w:r>
        <w:r>
          <w:t>65</w:t>
        </w:r>
        <w:r>
          <w:fldChar w:fldCharType="end"/>
        </w:r>
      </w:hyperlink>
    </w:p>
    <w:p>
      <w:pPr>
        <w:pStyle w:val="TOC2"/>
        <w:tabs>
          <w:tab w:val="right" w:leader="dot" w:pos="8306"/>
        </w:tabs>
      </w:pPr>
      <w:hyperlink w:anchor="_Toc13961" w:history="1">
        <w:r>
          <w:rPr>
            <w:rFonts w:ascii="仿宋" w:eastAsia="仿宋" w:hAnsi="仿宋" w:cs="仿宋" w:hint="eastAsia"/>
            <w:lang w:eastAsia="zh-CN"/>
          </w:rPr>
          <w:t>(三)、关键节点施工计划</w:t>
        </w:r>
        <w:r>
          <w:tab/>
        </w:r>
        <w:r>
          <w:fldChar w:fldCharType="begin"/>
        </w:r>
        <w:r>
          <w:instrText xml:space="preserve"> PAGEREF _Toc13961 \h </w:instrText>
        </w:r>
        <w:r>
          <w:fldChar w:fldCharType="separate"/>
        </w:r>
        <w:r>
          <w:t>66</w:t>
        </w:r>
        <w:r>
          <w:fldChar w:fldCharType="end"/>
        </w:r>
      </w:hyperlink>
    </w:p>
    <w:p>
      <w:pPr>
        <w:pStyle w:val="TOC2"/>
        <w:tabs>
          <w:tab w:val="right" w:leader="dot" w:pos="8306"/>
        </w:tabs>
      </w:pPr>
      <w:hyperlink w:anchor="_Toc20988" w:history="1">
        <w:r>
          <w:rPr>
            <w:rFonts w:ascii="仿宋" w:eastAsia="仿宋" w:hAnsi="仿宋" w:cs="仿宋" w:hint="eastAsia"/>
            <w:lang w:eastAsia="zh-CN"/>
          </w:rPr>
          <w:t>(四)、施工现场管理</w:t>
        </w:r>
        <w:r>
          <w:tab/>
        </w:r>
        <w:r>
          <w:fldChar w:fldCharType="begin"/>
        </w:r>
        <w:r>
          <w:instrText xml:space="preserve"> PAGEREF _Toc20988 \h </w:instrText>
        </w:r>
        <w:r>
          <w:fldChar w:fldCharType="separate"/>
        </w:r>
        <w:r>
          <w:t>67</w:t>
        </w:r>
        <w:r>
          <w:fldChar w:fldCharType="end"/>
        </w:r>
      </w:hyperlink>
    </w:p>
    <w:p>
      <w:pPr>
        <w:pStyle w:val="TOC1"/>
        <w:tabs>
          <w:tab w:val="right" w:leader="dot" w:pos="8306"/>
        </w:tabs>
      </w:pPr>
      <w:hyperlink w:anchor="_Toc31613" w:history="1">
        <w:r>
          <w:rPr>
            <w:rFonts w:ascii="仿宋" w:eastAsia="仿宋" w:hAnsi="仿宋" w:cs="仿宋" w:hint="eastAsia"/>
            <w:lang w:eastAsia="zh-CN"/>
          </w:rPr>
          <w:t>十五、法律法规与政策遵循</w:t>
        </w:r>
        <w:r>
          <w:tab/>
        </w:r>
        <w:r>
          <w:fldChar w:fldCharType="begin"/>
        </w:r>
        <w:r>
          <w:instrText xml:space="preserve"> PAGEREF _Toc31613 \h </w:instrText>
        </w:r>
        <w:r>
          <w:fldChar w:fldCharType="separate"/>
        </w:r>
        <w:r>
          <w:t>70</w:t>
        </w:r>
        <w:r>
          <w:fldChar w:fldCharType="end"/>
        </w:r>
      </w:hyperlink>
    </w:p>
    <w:p>
      <w:pPr>
        <w:pStyle w:val="TOC2"/>
        <w:tabs>
          <w:tab w:val="right" w:leader="dot" w:pos="8306"/>
        </w:tabs>
      </w:pPr>
      <w:hyperlink w:anchor="_Toc26848" w:history="1">
        <w:r>
          <w:rPr>
            <w:rFonts w:ascii="仿宋" w:eastAsia="仿宋" w:hAnsi="仿宋" w:cs="仿宋" w:hint="eastAsia"/>
            <w:lang w:eastAsia="zh-CN"/>
          </w:rPr>
          <w:t>(一)、法律法规遵守</w:t>
        </w:r>
        <w:r>
          <w:tab/>
        </w:r>
        <w:r>
          <w:fldChar w:fldCharType="begin"/>
        </w:r>
        <w:r>
          <w:instrText xml:space="preserve"> PAGEREF _Toc26848 \h </w:instrText>
        </w:r>
        <w:r>
          <w:fldChar w:fldCharType="separate"/>
        </w:r>
        <w:r>
          <w:t>70</w:t>
        </w:r>
        <w:r>
          <w:fldChar w:fldCharType="end"/>
        </w:r>
      </w:hyperlink>
    </w:p>
    <w:p>
      <w:pPr>
        <w:pStyle w:val="TOC2"/>
        <w:tabs>
          <w:tab w:val="right" w:leader="dot" w:pos="8306"/>
        </w:tabs>
      </w:pPr>
      <w:hyperlink w:anchor="_Toc2740" w:history="1">
        <w:r>
          <w:rPr>
            <w:rFonts w:ascii="仿宋" w:eastAsia="仿宋" w:hAnsi="仿宋" w:cs="仿宋" w:hint="eastAsia"/>
            <w:lang w:eastAsia="zh-CN"/>
          </w:rPr>
          <w:t>(二)、政策导向与利用</w:t>
        </w:r>
        <w:r>
          <w:tab/>
        </w:r>
        <w:r>
          <w:fldChar w:fldCharType="begin"/>
        </w:r>
        <w:r>
          <w:instrText xml:space="preserve"> PAGEREF _Toc2740 \h </w:instrText>
        </w:r>
        <w:r>
          <w:fldChar w:fldCharType="separate"/>
        </w:r>
        <w:r>
          <w:t>71</w:t>
        </w:r>
        <w:r>
          <w:fldChar w:fldCharType="end"/>
        </w:r>
      </w:hyperlink>
    </w:p>
    <w:p>
      <w:pPr>
        <w:pStyle w:val="TOC1"/>
        <w:tabs>
          <w:tab w:val="right" w:leader="dot" w:pos="8306"/>
        </w:tabs>
      </w:pPr>
      <w:hyperlink w:anchor="_Toc12335" w:history="1">
        <w:r>
          <w:rPr>
            <w:rFonts w:ascii="仿宋" w:eastAsia="仿宋" w:hAnsi="仿宋" w:cs="仿宋" w:hint="eastAsia"/>
            <w:lang w:eastAsia="zh-CN"/>
          </w:rPr>
          <w:t>十六、设施与设备管理</w:t>
        </w:r>
        <w:r>
          <w:tab/>
        </w:r>
        <w:r>
          <w:fldChar w:fldCharType="begin"/>
        </w:r>
        <w:r>
          <w:instrText xml:space="preserve"> PAGEREF _Toc12335 \h </w:instrText>
        </w:r>
        <w:r>
          <w:fldChar w:fldCharType="separate"/>
        </w:r>
        <w:r>
          <w:t>72</w:t>
        </w:r>
        <w:r>
          <w:fldChar w:fldCharType="end"/>
        </w:r>
      </w:hyperlink>
    </w:p>
    <w:p>
      <w:pPr>
        <w:pStyle w:val="TOC2"/>
        <w:tabs>
          <w:tab w:val="right" w:leader="dot" w:pos="8306"/>
        </w:tabs>
      </w:pPr>
      <w:hyperlink w:anchor="_Toc1033" w:history="1">
        <w:r>
          <w:rPr>
            <w:rFonts w:ascii="仿宋" w:eastAsia="仿宋" w:hAnsi="仿宋" w:cs="仿宋" w:hint="eastAsia"/>
            <w:lang w:eastAsia="zh-CN"/>
          </w:rPr>
          <w:t>(一)、设施规划与配置</w:t>
        </w:r>
        <w:r>
          <w:tab/>
        </w:r>
        <w:r>
          <w:fldChar w:fldCharType="begin"/>
        </w:r>
        <w:r>
          <w:instrText xml:space="preserve"> PAGEREF _Toc1033 \h </w:instrText>
        </w:r>
        <w:r>
          <w:fldChar w:fldCharType="separate"/>
        </w:r>
        <w:r>
          <w:t>72</w:t>
        </w:r>
        <w:r>
          <w:fldChar w:fldCharType="end"/>
        </w:r>
      </w:hyperlink>
    </w:p>
    <w:p>
      <w:pPr>
        <w:pStyle w:val="TOC2"/>
        <w:tabs>
          <w:tab w:val="right" w:leader="dot" w:pos="8306"/>
        </w:tabs>
      </w:pPr>
      <w:hyperlink w:anchor="_Toc19470" w:history="1">
        <w:r>
          <w:rPr>
            <w:rFonts w:ascii="仿宋" w:eastAsia="仿宋" w:hAnsi="仿宋" w:cs="仿宋" w:hint="eastAsia"/>
            <w:lang w:eastAsia="zh-CN"/>
          </w:rPr>
          <w:t>(二)、设备采购与维护管理</w:t>
        </w:r>
        <w:r>
          <w:tab/>
        </w:r>
        <w:r>
          <w:fldChar w:fldCharType="begin"/>
        </w:r>
        <w:r>
          <w:instrText xml:space="preserve"> PAGEREF _Toc19470 \h </w:instrText>
        </w:r>
        <w:r>
          <w:fldChar w:fldCharType="separate"/>
        </w:r>
        <w:r>
          <w:t>72</w:t>
        </w:r>
        <w:r>
          <w:fldChar w:fldCharType="end"/>
        </w:r>
      </w:hyperlink>
    </w:p>
    <w:p>
      <w:pPr>
        <w:pStyle w:val="TOC2"/>
        <w:tabs>
          <w:tab w:val="right" w:leader="dot" w:pos="8306"/>
        </w:tabs>
      </w:pPr>
      <w:hyperlink w:anchor="_Toc14322" w:history="1">
        <w:r>
          <w:rPr>
            <w:rFonts w:ascii="仿宋" w:eastAsia="仿宋" w:hAnsi="仿宋" w:cs="仿宋" w:hint="eastAsia"/>
            <w:lang w:eastAsia="zh-CN"/>
          </w:rPr>
          <w:t>(三)、设施设备升级策略</w:t>
        </w:r>
        <w:r>
          <w:tab/>
        </w:r>
        <w:r>
          <w:fldChar w:fldCharType="begin"/>
        </w:r>
        <w:r>
          <w:instrText xml:space="preserve"> PAGEREF _Toc14322 \h </w:instrText>
        </w:r>
        <w:r>
          <w:fldChar w:fldCharType="separate"/>
        </w:r>
        <w:r>
          <w:t>73</w:t>
        </w:r>
        <w:r>
          <w:fldChar w:fldCharType="end"/>
        </w:r>
      </w:hyperlink>
    </w:p>
    <w:p>
      <w:pPr>
        <w:pStyle w:val="TOC1"/>
        <w:tabs>
          <w:tab w:val="right" w:leader="dot" w:pos="8306"/>
        </w:tabs>
      </w:pPr>
      <w:hyperlink w:anchor="_Toc15451" w:history="1">
        <w:r>
          <w:rPr>
            <w:rFonts w:ascii="仿宋" w:eastAsia="仿宋" w:hAnsi="仿宋" w:cs="仿宋" w:hint="eastAsia"/>
            <w:lang w:eastAsia="zh-CN"/>
          </w:rPr>
          <w:t>十七、知识产权管理与保护</w:t>
        </w:r>
        <w:r>
          <w:tab/>
        </w:r>
        <w:r>
          <w:fldChar w:fldCharType="begin"/>
        </w:r>
        <w:r>
          <w:instrText xml:space="preserve"> PAGEREF _Toc15451 \h </w:instrText>
        </w:r>
        <w:r>
          <w:fldChar w:fldCharType="separate"/>
        </w:r>
        <w:r>
          <w:t>74</w:t>
        </w:r>
        <w:r>
          <w:fldChar w:fldCharType="end"/>
        </w:r>
      </w:hyperlink>
    </w:p>
    <w:p>
      <w:pPr>
        <w:pStyle w:val="TOC2"/>
        <w:tabs>
          <w:tab w:val="right" w:leader="dot" w:pos="8306"/>
        </w:tabs>
      </w:pPr>
      <w:hyperlink w:anchor="_Toc23318" w:history="1">
        <w:r>
          <w:rPr>
            <w:rFonts w:ascii="仿宋" w:eastAsia="仿宋" w:hAnsi="仿宋" w:cs="仿宋" w:hint="eastAsia"/>
            <w:lang w:eastAsia="zh-CN"/>
          </w:rPr>
          <w:t>(一)、知识产权管理体系建设</w:t>
        </w:r>
        <w:r>
          <w:tab/>
        </w:r>
        <w:r>
          <w:fldChar w:fldCharType="begin"/>
        </w:r>
        <w:r>
          <w:instrText xml:space="preserve"> PAGEREF _Toc23318 \h </w:instrText>
        </w:r>
        <w:r>
          <w:fldChar w:fldCharType="separate"/>
        </w:r>
        <w:r>
          <w:t>74</w:t>
        </w:r>
        <w:r>
          <w:fldChar w:fldCharType="end"/>
        </w:r>
      </w:hyperlink>
    </w:p>
    <w:p>
      <w:pPr>
        <w:pStyle w:val="TOC2"/>
        <w:tabs>
          <w:tab w:val="right" w:leader="dot" w:pos="8306"/>
        </w:tabs>
      </w:pPr>
      <w:hyperlink w:anchor="_Toc11890" w:history="1">
        <w:r>
          <w:rPr>
            <w:rFonts w:ascii="仿宋" w:eastAsia="仿宋" w:hAnsi="仿宋" w:cs="仿宋" w:hint="eastAsia"/>
            <w:lang w:eastAsia="zh-CN"/>
          </w:rPr>
          <w:t>(二)、知识产权保护措施</w:t>
        </w:r>
        <w:r>
          <w:tab/>
        </w:r>
        <w:r>
          <w:fldChar w:fldCharType="begin"/>
        </w:r>
        <w:r>
          <w:instrText xml:space="preserve"> PAGEREF _Toc11890 \h </w:instrText>
        </w:r>
        <w:r>
          <w:fldChar w:fldCharType="separate"/>
        </w:r>
        <w:r>
          <w:t>75</w:t>
        </w:r>
        <w:r>
          <w:fldChar w:fldCharType="end"/>
        </w:r>
      </w:hyperlink>
    </w:p>
    <w:p>
      <w:pPr>
        <w:pStyle w:val="TOC1"/>
        <w:tabs>
          <w:tab w:val="right" w:leader="dot" w:pos="8306"/>
        </w:tabs>
      </w:pPr>
      <w:hyperlink w:anchor="_Toc19302" w:history="1">
        <w:r>
          <w:rPr>
            <w:rFonts w:ascii="仿宋" w:eastAsia="仿宋" w:hAnsi="仿宋" w:cs="仿宋" w:hint="eastAsia"/>
            <w:lang w:eastAsia="zh-CN"/>
          </w:rPr>
          <w:t>十八、质量管理与控制</w:t>
        </w:r>
        <w:r>
          <w:tab/>
        </w:r>
        <w:r>
          <w:fldChar w:fldCharType="begin"/>
        </w:r>
        <w:r>
          <w:instrText xml:space="preserve"> PAGEREF _Toc19302 \h </w:instrText>
        </w:r>
        <w:r>
          <w:fldChar w:fldCharType="separate"/>
        </w:r>
        <w:r>
          <w:t>76</w:t>
        </w:r>
        <w:r>
          <w:fldChar w:fldCharType="end"/>
        </w:r>
      </w:hyperlink>
    </w:p>
    <w:p>
      <w:pPr>
        <w:pStyle w:val="TOC2"/>
        <w:tabs>
          <w:tab w:val="right" w:leader="dot" w:pos="8306"/>
        </w:tabs>
      </w:pPr>
      <w:hyperlink w:anchor="_Toc32357" w:history="1">
        <w:r>
          <w:rPr>
            <w:rFonts w:ascii="仿宋" w:eastAsia="仿宋" w:hAnsi="仿宋" w:cs="仿宋" w:hint="eastAsia"/>
            <w:lang w:eastAsia="zh-CN"/>
          </w:rPr>
          <w:t>(一)、质量管理体系建设</w:t>
        </w:r>
        <w:r>
          <w:tab/>
        </w:r>
        <w:r>
          <w:fldChar w:fldCharType="begin"/>
        </w:r>
        <w:r>
          <w:instrText xml:space="preserve"> PAGEREF _Toc32357 \h </w:instrText>
        </w:r>
        <w:r>
          <w:fldChar w:fldCharType="separate"/>
        </w:r>
        <w:r>
          <w:t>76</w:t>
        </w:r>
        <w:r>
          <w:fldChar w:fldCharType="end"/>
        </w:r>
      </w:hyperlink>
    </w:p>
    <w:p>
      <w:pPr>
        <w:pStyle w:val="TOC2"/>
        <w:tabs>
          <w:tab w:val="right" w:leader="dot" w:pos="8306"/>
        </w:tabs>
      </w:pPr>
      <w:hyperlink w:anchor="_Toc6917" w:history="1">
        <w:r>
          <w:rPr>
            <w:rFonts w:ascii="仿宋" w:eastAsia="仿宋" w:hAnsi="仿宋" w:cs="仿宋" w:hint="eastAsia"/>
            <w:lang w:eastAsia="zh-CN"/>
          </w:rPr>
          <w:t>(二)、质量控制措施</w:t>
        </w:r>
        <w:r>
          <w:tab/>
        </w:r>
        <w:r>
          <w:fldChar w:fldCharType="begin"/>
        </w:r>
        <w:r>
          <w:instrText xml:space="preserve"> PAGEREF _Toc6917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9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52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石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12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2565"/>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石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石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石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石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石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石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3112"/>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为了融入当地社区，电石项目需深入理解当地的文化特色和社会习俗。例如，项目在设计广告和市场推广活动时，应考虑使用当地语言和符合地方文化的表达方式。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097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为了确保电石项目的成功并最大限度地减轻潜在的社会风险，详细的风险分析和具体的应对策略至关重要。以下是针对项目可能面临的具体社会风险及相应对策的分析：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风险描述：电石项目可能遭遇社区抵制，尤其如果社区成员认为项目会破坏他们的生活环境或忽略他们的意见。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风险描述：电石项目的商业实践可能与当地的文化和价值观存在冲突，导致社会紧张和文化冲突。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风险描述：电石项目可能会增加对公共资源和基础设施的需求，给当地带来额外压力，例如在水资源、能源供应和交通系统方面。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https://d.book118.com/238017132005006047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F7A43"/>
    <w:rsid w:val="572F7A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17132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2024-02-29T10:04:00Z</dcterms:created>
  <dcterms:modified xsi:type="dcterms:W3CDTF">2024-02-29T10:05:39Z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6ABECF355C534708A3AF1432863C2400_11</vt:lpwstr>
  </property>
  <property fmtid="{D5CDD505-2E9C-101B-9397-08002B2CF9AE}" pid="3" name="KSOProductBuildVer">
    <vt:lpwstr>2052-12.1.0.16250</vt:lpwstr>
  </property>
</Properties>
</file>