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71.xml" ContentType="application/vnd.openxmlformats-officedocument.wordprocessingml.foot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1C98" w:rsidRPr="00A169A3" w:rsidP="00A169A3">
      <w:pPr>
        <w:jc w:val="center"/>
        <w:rPr>
          <w:rFonts w:hint="eastAsia"/>
          <w:b/>
          <w:sz w:val="36"/>
          <w:szCs w:val="36"/>
        </w:rPr>
      </w:pPr>
      <w:bookmarkStart w:id="0" w:name="_Toc115149905"/>
      <w:r w:rsidRPr="00A169A3">
        <w:rPr>
          <w:rFonts w:hint="eastAsia"/>
          <w:b/>
          <w:sz w:val="36"/>
          <w:szCs w:val="36"/>
        </w:rPr>
        <w:t>目</w:t>
      </w:r>
      <w:r w:rsidR="00B95B3C">
        <w:rPr>
          <w:rFonts w:hint="eastAsia"/>
          <w:b/>
          <w:sz w:val="36"/>
          <w:szCs w:val="36"/>
        </w:rPr>
        <w:t xml:space="preserve">  </w:t>
      </w:r>
      <w:r w:rsidRPr="00A169A3">
        <w:rPr>
          <w:rFonts w:hint="eastAsia"/>
          <w:b/>
          <w:sz w:val="36"/>
          <w:szCs w:val="36"/>
        </w:rPr>
        <w:t>录</w:t>
      </w:r>
    </w:p>
    <w:p w:rsidR="00007CE2" w:rsidP="00F6002D">
      <w:pPr>
        <w:pStyle w:val="TOC1"/>
        <w:rPr>
          <w:rFonts w:hint="eastAsia"/>
          <w:sz w:val="21"/>
        </w:rPr>
      </w:pPr>
      <w:r>
        <w:fldChar w:fldCharType="begin" w:dirty="1"/>
      </w:r>
      <w:r>
        <w:instrText xml:space="preserve"> TOC \o "1-3" \h \z \u </w:instrText>
      </w:r>
      <w:r>
        <w:fldChar w:fldCharType="separate"/>
      </w:r>
      <w:hyperlink w:anchor="_Toc173554418" w:history="1">
        <w:r w:rsidRPr="001D0883">
          <w:rPr>
            <w:rStyle w:val="Hyperlink"/>
          </w:rPr>
          <w:t xml:space="preserve">1 </w:t>
        </w:r>
        <w:r w:rsidRPr="001D0883">
          <w:rPr>
            <w:rStyle w:val="Hyperlink"/>
            <w:rFonts w:hint="eastAsia"/>
          </w:rPr>
          <w:t>编制依据</w:t>
        </w:r>
        <w:r>
          <w:rPr>
            <w:webHidden/>
          </w:rPr>
          <w:tab/>
        </w:r>
        <w:bookmarkStart w:id="1" w:name="_Hlt239125323"/>
        <w:bookmarkStart w:id="2" w:name="_Hlt239125324"/>
        <w:bookmarkStart w:id="3" w:name="_Hlt239125329"/>
        <w:r>
          <w:rPr>
            <w:webHidden/>
          </w:rPr>
          <w:fldChar w:fldCharType="begin"/>
        </w:r>
        <w:r>
          <w:rPr>
            <w:webHidden/>
          </w:rPr>
          <w:instrText xml:space="preserve"> PAGEREF _Toc173554418 \h </w:instrText>
        </w:r>
        <w:r>
          <w:rPr>
            <w:webHidden/>
          </w:rPr>
          <w:fldChar w:fldCharType="separate"/>
        </w:r>
        <w:r w:rsidR="006D3CCB">
          <w:rPr>
            <w:webHidden/>
          </w:rPr>
          <w:t>3</w:t>
        </w:r>
        <w:r>
          <w:rPr>
            <w:webHidden/>
          </w:rPr>
          <w:fldChar w:fldCharType="end"/>
        </w:r>
        <w:bookmarkEnd w:id="1"/>
        <w:bookmarkEnd w:id="2"/>
        <w:bookmarkEnd w:id="3"/>
      </w:hyperlink>
    </w:p>
    <w:p w:rsidR="00007CE2" w:rsidP="00F6002D">
      <w:pPr>
        <w:pStyle w:val="TOC2"/>
        <w:rPr>
          <w:rFonts w:ascii="Times New Roman" w:hAnsi="Times New Roman" w:cs="Times New Roman" w:hint="eastAsia"/>
          <w:sz w:val="21"/>
        </w:rPr>
      </w:pPr>
      <w:hyperlink w:anchor="_Toc173554419" w:history="1">
        <w:r w:rsidRPr="001D0883">
          <w:rPr>
            <w:rStyle w:val="Hyperlink"/>
          </w:rPr>
          <w:t>1.1</w:t>
        </w:r>
        <w:r w:rsidRPr="001D0883">
          <w:rPr>
            <w:rStyle w:val="Hyperlink"/>
            <w:rFonts w:hint="eastAsia"/>
          </w:rPr>
          <w:t>国家及地方标准、规范、图集</w:t>
        </w:r>
        <w:r>
          <w:rPr>
            <w:webHidden/>
          </w:rPr>
          <w:tab/>
        </w:r>
        <w:r>
          <w:rPr>
            <w:webHidden/>
          </w:rPr>
          <w:fldChar w:fldCharType="begin"/>
        </w:r>
        <w:r>
          <w:rPr>
            <w:webHidden/>
          </w:rPr>
          <w:instrText xml:space="preserve"> PAGEREF _Toc173554419 \h </w:instrText>
        </w:r>
        <w:r>
          <w:rPr>
            <w:webHidden/>
          </w:rPr>
          <w:fldChar w:fldCharType="separate"/>
        </w:r>
        <w:r w:rsidR="006D3CCB">
          <w:rPr>
            <w:webHidden/>
          </w:rPr>
          <w:t>3</w:t>
        </w:r>
        <w:r>
          <w:rPr>
            <w:webHidden/>
          </w:rPr>
          <w:fldChar w:fldCharType="end"/>
        </w:r>
      </w:hyperlink>
    </w:p>
    <w:p w:rsidR="00007CE2" w:rsidP="00F6002D">
      <w:pPr>
        <w:pStyle w:val="TOC2"/>
        <w:rPr>
          <w:rFonts w:ascii="Times New Roman" w:hAnsi="Times New Roman" w:cs="Times New Roman" w:hint="eastAsia"/>
          <w:sz w:val="21"/>
        </w:rPr>
      </w:pPr>
      <w:hyperlink w:anchor="_Toc173554420" w:history="1">
        <w:r w:rsidRPr="001D0883">
          <w:rPr>
            <w:rStyle w:val="Hyperlink"/>
          </w:rPr>
          <w:t>1.2</w:t>
        </w:r>
        <w:r w:rsidRPr="001D0883">
          <w:rPr>
            <w:rStyle w:val="Hyperlink"/>
            <w:rFonts w:hint="eastAsia"/>
          </w:rPr>
          <w:t>施工图纸</w:t>
        </w:r>
        <w:r>
          <w:rPr>
            <w:webHidden/>
          </w:rPr>
          <w:tab/>
        </w:r>
        <w:r>
          <w:rPr>
            <w:webHidden/>
          </w:rPr>
          <w:fldChar w:fldCharType="begin"/>
        </w:r>
        <w:r>
          <w:rPr>
            <w:webHidden/>
          </w:rPr>
          <w:instrText xml:space="preserve"> PAGEREF _Toc173554420 \h </w:instrText>
        </w:r>
        <w:r>
          <w:rPr>
            <w:webHidden/>
          </w:rPr>
          <w:fldChar w:fldCharType="separate"/>
        </w:r>
        <w:r w:rsidR="006D3CCB">
          <w:rPr>
            <w:webHidden/>
          </w:rPr>
          <w:t>4</w:t>
        </w:r>
        <w:r>
          <w:rPr>
            <w:webHidden/>
          </w:rPr>
          <w:fldChar w:fldCharType="end"/>
        </w:r>
      </w:hyperlink>
    </w:p>
    <w:p w:rsidR="00007CE2" w:rsidP="00F6002D">
      <w:pPr>
        <w:pStyle w:val="TOC2"/>
        <w:rPr>
          <w:rFonts w:ascii="Times New Roman" w:hAnsi="Times New Roman" w:cs="Times New Roman"/>
          <w:sz w:val="21"/>
        </w:rPr>
      </w:pPr>
      <w:hyperlink w:anchor="_Toc173554421" w:history="1">
        <w:r w:rsidRPr="001D0883">
          <w:rPr>
            <w:rStyle w:val="Hyperlink"/>
          </w:rPr>
          <w:t>1.3</w:t>
        </w:r>
        <w:r w:rsidRPr="001D0883">
          <w:rPr>
            <w:rStyle w:val="Hyperlink"/>
            <w:rFonts w:hint="eastAsia"/>
          </w:rPr>
          <w:t>建筑地区环境条件、土建施工组织设计</w:t>
        </w:r>
        <w:r>
          <w:rPr>
            <w:webHidden/>
          </w:rPr>
          <w:tab/>
        </w:r>
        <w:r>
          <w:rPr>
            <w:webHidden/>
          </w:rPr>
          <w:fldChar w:fldCharType="begin"/>
        </w:r>
        <w:r>
          <w:rPr>
            <w:webHidden/>
          </w:rPr>
          <w:instrText xml:space="preserve"> PAGEREF _Toc173554421 \h </w:instrText>
        </w:r>
        <w:r>
          <w:rPr>
            <w:webHidden/>
          </w:rPr>
          <w:fldChar w:fldCharType="separate"/>
        </w:r>
        <w:r w:rsidR="006D3CCB">
          <w:rPr>
            <w:webHidden/>
          </w:rPr>
          <w:t>4</w:t>
        </w:r>
        <w:r>
          <w:rPr>
            <w:webHidden/>
          </w:rPr>
          <w:fldChar w:fldCharType="end"/>
        </w:r>
      </w:hyperlink>
    </w:p>
    <w:p w:rsidR="00007CE2" w:rsidP="00F6002D">
      <w:pPr>
        <w:pStyle w:val="TOC2"/>
        <w:rPr>
          <w:rFonts w:ascii="Times New Roman" w:hAnsi="Times New Roman" w:cs="Times New Roman"/>
          <w:sz w:val="21"/>
        </w:rPr>
      </w:pPr>
      <w:hyperlink w:anchor="_Toc173554422" w:history="1">
        <w:r w:rsidRPr="001D0883">
          <w:rPr>
            <w:rStyle w:val="Hyperlink"/>
          </w:rPr>
          <w:t>1.4</w:t>
        </w:r>
        <w:r w:rsidRPr="001D0883">
          <w:rPr>
            <w:rStyle w:val="Hyperlink"/>
            <w:rFonts w:hint="eastAsia"/>
          </w:rPr>
          <w:t>类似工程的经验资料</w:t>
        </w:r>
        <w:r>
          <w:rPr>
            <w:webHidden/>
          </w:rPr>
          <w:tab/>
        </w:r>
        <w:r>
          <w:rPr>
            <w:webHidden/>
          </w:rPr>
          <w:fldChar w:fldCharType="begin"/>
        </w:r>
        <w:r>
          <w:rPr>
            <w:webHidden/>
          </w:rPr>
          <w:instrText xml:space="preserve"> PAGEREF _Toc173554422 \h </w:instrText>
        </w:r>
        <w:r>
          <w:rPr>
            <w:webHidden/>
          </w:rPr>
          <w:fldChar w:fldCharType="separate"/>
        </w:r>
        <w:r w:rsidR="006D3CCB">
          <w:rPr>
            <w:webHidden/>
          </w:rPr>
          <w:t>4</w:t>
        </w:r>
        <w:r>
          <w:rPr>
            <w:webHidden/>
          </w:rPr>
          <w:fldChar w:fldCharType="end"/>
        </w:r>
      </w:hyperlink>
    </w:p>
    <w:p w:rsidR="00007CE2" w:rsidP="00F6002D">
      <w:pPr>
        <w:pStyle w:val="TOC1"/>
        <w:rPr>
          <w:sz w:val="21"/>
        </w:rPr>
      </w:pPr>
      <w:hyperlink w:anchor="_Toc173554423" w:history="1">
        <w:r w:rsidRPr="001D0883">
          <w:rPr>
            <w:rStyle w:val="Hyperlink"/>
          </w:rPr>
          <w:t>2.</w:t>
        </w:r>
        <w:r w:rsidRPr="001D0883">
          <w:rPr>
            <w:rStyle w:val="Hyperlink"/>
            <w:rFonts w:hint="eastAsia"/>
          </w:rPr>
          <w:t>工程概况</w:t>
        </w:r>
        <w:r>
          <w:rPr>
            <w:webHidden/>
          </w:rPr>
          <w:tab/>
        </w:r>
        <w:bookmarkStart w:id="4" w:name="_Hlt239125339"/>
        <w:r>
          <w:rPr>
            <w:webHidden/>
          </w:rPr>
          <w:fldChar w:fldCharType="begin"/>
        </w:r>
        <w:r>
          <w:rPr>
            <w:webHidden/>
          </w:rPr>
          <w:instrText xml:space="preserve"> PAGEREF _Toc173554423 \h </w:instrText>
        </w:r>
        <w:r>
          <w:rPr>
            <w:webHidden/>
          </w:rPr>
          <w:fldChar w:fldCharType="separate"/>
        </w:r>
        <w:r w:rsidR="006D3CCB">
          <w:rPr>
            <w:webHidden/>
          </w:rPr>
          <w:t>4</w:t>
        </w:r>
        <w:r>
          <w:rPr>
            <w:webHidden/>
          </w:rPr>
          <w:fldChar w:fldCharType="end"/>
        </w:r>
        <w:bookmarkEnd w:id="4"/>
      </w:hyperlink>
    </w:p>
    <w:p w:rsidR="00007CE2" w:rsidP="00F6002D">
      <w:pPr>
        <w:pStyle w:val="TOC2"/>
        <w:rPr>
          <w:rFonts w:ascii="Times New Roman" w:hAnsi="Times New Roman" w:cs="Times New Roman"/>
          <w:sz w:val="21"/>
        </w:rPr>
      </w:pPr>
      <w:hyperlink w:anchor="_Toc173554424" w:history="1">
        <w:r w:rsidRPr="001D0883">
          <w:rPr>
            <w:rStyle w:val="Hyperlink"/>
          </w:rPr>
          <w:t xml:space="preserve">2.1 </w:t>
        </w:r>
        <w:r w:rsidRPr="001D0883">
          <w:rPr>
            <w:rStyle w:val="Hyperlink"/>
            <w:rFonts w:hint="eastAsia"/>
          </w:rPr>
          <w:t>建设项目名称、</w:t>
        </w:r>
        <w:r w:rsidRPr="001D0883">
          <w:rPr>
            <w:rStyle w:val="Hyperlink"/>
            <w:rFonts w:hint="eastAsia"/>
            <w:w w:val="90"/>
          </w:rPr>
          <w:t>建设地点</w:t>
        </w:r>
        <w:r>
          <w:rPr>
            <w:webHidden/>
          </w:rPr>
          <w:tab/>
        </w:r>
        <w:r>
          <w:rPr>
            <w:webHidden/>
          </w:rPr>
          <w:fldChar w:fldCharType="begin"/>
        </w:r>
        <w:r>
          <w:rPr>
            <w:webHidden/>
          </w:rPr>
          <w:instrText xml:space="preserve"> PAGEREF _Toc173554424 \h </w:instrText>
        </w:r>
        <w:r>
          <w:rPr>
            <w:webHidden/>
          </w:rPr>
          <w:fldChar w:fldCharType="separate"/>
        </w:r>
        <w:r w:rsidR="006D3CCB">
          <w:rPr>
            <w:webHidden/>
          </w:rPr>
          <w:t>4</w:t>
        </w:r>
        <w:r>
          <w:rPr>
            <w:webHidden/>
          </w:rPr>
          <w:fldChar w:fldCharType="end"/>
        </w:r>
      </w:hyperlink>
    </w:p>
    <w:p w:rsidR="00007CE2" w:rsidP="00F6002D">
      <w:pPr>
        <w:pStyle w:val="TOC2"/>
        <w:rPr>
          <w:rFonts w:ascii="Times New Roman" w:hAnsi="Times New Roman" w:cs="Times New Roman"/>
          <w:sz w:val="21"/>
        </w:rPr>
      </w:pPr>
      <w:hyperlink w:anchor="_Toc173554425" w:history="1">
        <w:r w:rsidRPr="001D0883">
          <w:rPr>
            <w:rStyle w:val="Hyperlink"/>
          </w:rPr>
          <w:t xml:space="preserve">2.2 </w:t>
        </w:r>
        <w:r w:rsidRPr="001D0883">
          <w:rPr>
            <w:rStyle w:val="Hyperlink"/>
            <w:rFonts w:hint="eastAsia"/>
          </w:rPr>
          <w:t>专业施工范围</w:t>
        </w:r>
        <w:r>
          <w:rPr>
            <w:webHidden/>
          </w:rPr>
          <w:tab/>
        </w:r>
        <w:r>
          <w:rPr>
            <w:webHidden/>
          </w:rPr>
          <w:fldChar w:fldCharType="begin"/>
        </w:r>
        <w:r>
          <w:rPr>
            <w:webHidden/>
          </w:rPr>
          <w:instrText xml:space="preserve"> PAGEREF _Toc173554425 \h </w:instrText>
        </w:r>
        <w:r>
          <w:rPr>
            <w:webHidden/>
          </w:rPr>
          <w:fldChar w:fldCharType="separate"/>
        </w:r>
        <w:r w:rsidR="006D3CCB">
          <w:rPr>
            <w:webHidden/>
          </w:rPr>
          <w:t>4</w:t>
        </w:r>
        <w:r>
          <w:rPr>
            <w:webHidden/>
          </w:rPr>
          <w:fldChar w:fldCharType="end"/>
        </w:r>
      </w:hyperlink>
    </w:p>
    <w:p w:rsidR="00007CE2" w:rsidP="00F6002D">
      <w:pPr>
        <w:pStyle w:val="TOC2"/>
        <w:rPr>
          <w:rFonts w:ascii="Times New Roman" w:hAnsi="Times New Roman" w:cs="Times New Roman"/>
          <w:sz w:val="21"/>
        </w:rPr>
      </w:pPr>
      <w:hyperlink w:anchor="_Toc173554426" w:history="1">
        <w:r w:rsidRPr="001D0883">
          <w:rPr>
            <w:rStyle w:val="Hyperlink"/>
          </w:rPr>
          <w:t xml:space="preserve">2.3 </w:t>
        </w:r>
        <w:r w:rsidRPr="001D0883">
          <w:rPr>
            <w:rStyle w:val="Hyperlink"/>
            <w:rFonts w:hint="eastAsia"/>
          </w:rPr>
          <w:t>工程建设单位、设计单位</w:t>
        </w:r>
        <w:r>
          <w:rPr>
            <w:webHidden/>
          </w:rPr>
          <w:tab/>
        </w:r>
        <w:r>
          <w:rPr>
            <w:webHidden/>
          </w:rPr>
          <w:fldChar w:fldCharType="begin"/>
        </w:r>
        <w:r>
          <w:rPr>
            <w:webHidden/>
          </w:rPr>
          <w:instrText xml:space="preserve"> PAGEREF _Toc173554426 \h </w:instrText>
        </w:r>
        <w:r>
          <w:rPr>
            <w:webHidden/>
          </w:rPr>
          <w:fldChar w:fldCharType="separate"/>
        </w:r>
        <w:r w:rsidR="006D3CCB">
          <w:rPr>
            <w:webHidden/>
          </w:rPr>
          <w:t>4</w:t>
        </w:r>
        <w:r>
          <w:rPr>
            <w:webHidden/>
          </w:rPr>
          <w:fldChar w:fldCharType="end"/>
        </w:r>
      </w:hyperlink>
    </w:p>
    <w:p w:rsidR="00007CE2" w:rsidP="00F6002D">
      <w:pPr>
        <w:pStyle w:val="TOC2"/>
        <w:rPr>
          <w:rFonts w:ascii="Times New Roman" w:hAnsi="Times New Roman" w:cs="Times New Roman" w:hint="eastAsia"/>
          <w:sz w:val="21"/>
        </w:rPr>
      </w:pPr>
      <w:hyperlink w:anchor="_Toc173554427" w:history="1">
        <w:r w:rsidRPr="001D0883">
          <w:rPr>
            <w:rStyle w:val="Hyperlink"/>
          </w:rPr>
          <w:t>2.4</w:t>
        </w:r>
        <w:r w:rsidRPr="001D0883">
          <w:rPr>
            <w:rStyle w:val="Hyperlink"/>
            <w:rFonts w:hint="eastAsia"/>
          </w:rPr>
          <w:t>工期要求，质量标准</w:t>
        </w:r>
        <w:r>
          <w:rPr>
            <w:webHidden/>
          </w:rPr>
          <w:tab/>
        </w:r>
        <w:r>
          <w:rPr>
            <w:webHidden/>
          </w:rPr>
          <w:fldChar w:fldCharType="begin"/>
        </w:r>
        <w:r>
          <w:rPr>
            <w:webHidden/>
          </w:rPr>
          <w:instrText xml:space="preserve"> PAGEREF _Toc173554427 \h </w:instrText>
        </w:r>
        <w:r>
          <w:rPr>
            <w:webHidden/>
          </w:rPr>
          <w:fldChar w:fldCharType="separate"/>
        </w:r>
        <w:r w:rsidR="006D3CCB">
          <w:rPr>
            <w:webHidden/>
          </w:rPr>
          <w:t>4</w:t>
        </w:r>
        <w:r>
          <w:rPr>
            <w:webHidden/>
          </w:rPr>
          <w:fldChar w:fldCharType="end"/>
        </w:r>
      </w:hyperlink>
    </w:p>
    <w:p w:rsidR="00007CE2" w:rsidP="00F6002D">
      <w:pPr>
        <w:pStyle w:val="TOC2"/>
        <w:rPr>
          <w:rFonts w:ascii="Times New Roman" w:hAnsi="Times New Roman" w:cs="Times New Roman"/>
          <w:sz w:val="21"/>
        </w:rPr>
      </w:pPr>
      <w:hyperlink w:anchor="_Toc173554428" w:history="1">
        <w:r w:rsidRPr="001D0883">
          <w:rPr>
            <w:rStyle w:val="Hyperlink"/>
          </w:rPr>
          <w:t>2.5</w:t>
        </w:r>
        <w:r w:rsidRPr="001D0883">
          <w:rPr>
            <w:rStyle w:val="Hyperlink"/>
            <w:rFonts w:hint="eastAsia"/>
          </w:rPr>
          <w:t>系统简介</w:t>
        </w:r>
        <w:r>
          <w:rPr>
            <w:webHidden/>
          </w:rPr>
          <w:tab/>
        </w:r>
        <w:r>
          <w:rPr>
            <w:webHidden/>
          </w:rPr>
          <w:fldChar w:fldCharType="begin"/>
        </w:r>
        <w:r>
          <w:rPr>
            <w:webHidden/>
          </w:rPr>
          <w:instrText xml:space="preserve"> PAGEREF _Toc173554428 \h </w:instrText>
        </w:r>
        <w:r>
          <w:rPr>
            <w:webHidden/>
          </w:rPr>
          <w:fldChar w:fldCharType="separate"/>
        </w:r>
        <w:r w:rsidR="006D3CCB">
          <w:rPr>
            <w:webHidden/>
          </w:rPr>
          <w:t>5</w:t>
        </w:r>
        <w:r>
          <w:rPr>
            <w:webHidden/>
          </w:rPr>
          <w:fldChar w:fldCharType="end"/>
        </w:r>
      </w:hyperlink>
    </w:p>
    <w:p w:rsidR="00D80F0D" w:rsidP="00F6002D">
      <w:pPr>
        <w:pStyle w:val="TOC1"/>
        <w:rPr>
          <w:rFonts w:hint="eastAsia"/>
          <w:sz w:val="21"/>
        </w:rPr>
      </w:pPr>
      <w:hyperlink w:anchor="_Toc173554429" w:history="1">
        <w:r w:rsidRPr="001D0883">
          <w:rPr>
            <w:rStyle w:val="Hyperlink"/>
          </w:rPr>
          <w:t>3</w:t>
        </w:r>
        <w:r w:rsidRPr="001D0883">
          <w:rPr>
            <w:rStyle w:val="Hyperlink"/>
            <w:rFonts w:hint="eastAsia"/>
          </w:rPr>
          <w:t>施工准备</w:t>
        </w:r>
        <w:r>
          <w:rPr>
            <w:webHidden/>
          </w:rPr>
          <w:tab/>
        </w:r>
        <w:r>
          <w:rPr>
            <w:rFonts w:hint="eastAsia"/>
            <w:webHidden/>
          </w:rPr>
          <w:t>9</w:t>
        </w:r>
      </w:hyperlink>
    </w:p>
    <w:p w:rsidR="00D80F0D" w:rsidP="00F6002D">
      <w:pPr>
        <w:pStyle w:val="TOC2"/>
        <w:rPr>
          <w:rFonts w:ascii="Times New Roman" w:hAnsi="Times New Roman" w:cs="Times New Roman" w:hint="eastAsia"/>
          <w:sz w:val="21"/>
        </w:rPr>
      </w:pPr>
      <w:hyperlink w:anchor="_Toc173554430" w:history="1">
        <w:r w:rsidRPr="001D0883">
          <w:rPr>
            <w:rStyle w:val="Hyperlink"/>
          </w:rPr>
          <w:t>3.1</w:t>
        </w:r>
        <w:r w:rsidRPr="001D0883">
          <w:rPr>
            <w:rStyle w:val="Hyperlink"/>
            <w:rFonts w:hint="eastAsia"/>
          </w:rPr>
          <w:t>组织机构</w:t>
        </w:r>
        <w:r>
          <w:rPr>
            <w:webHidden/>
          </w:rPr>
          <w:tab/>
        </w:r>
        <w:r>
          <w:rPr>
            <w:rFonts w:hint="eastAsia"/>
            <w:webHidden/>
          </w:rPr>
          <w:t>9</w:t>
        </w:r>
      </w:hyperlink>
    </w:p>
    <w:p w:rsidR="00D80F0D" w:rsidP="00F6002D">
      <w:pPr>
        <w:pStyle w:val="TOC2"/>
        <w:rPr>
          <w:rFonts w:ascii="Times New Roman" w:hAnsi="Times New Roman" w:cs="Times New Roman" w:hint="eastAsia"/>
          <w:sz w:val="21"/>
        </w:rPr>
      </w:pPr>
      <w:hyperlink w:anchor="_Toc173554431" w:history="1">
        <w:r w:rsidRPr="001D0883">
          <w:rPr>
            <w:rStyle w:val="Hyperlink"/>
          </w:rPr>
          <w:t>3.2</w:t>
        </w:r>
        <w:r w:rsidRPr="001D0883">
          <w:rPr>
            <w:rStyle w:val="Hyperlink"/>
            <w:rFonts w:hint="eastAsia"/>
          </w:rPr>
          <w:t>技术准备</w:t>
        </w:r>
        <w:r>
          <w:rPr>
            <w:webHidden/>
          </w:rPr>
          <w:tab/>
        </w:r>
      </w:hyperlink>
      <w:r>
        <w:rPr>
          <w:rStyle w:val="Hyperlink"/>
          <w:rFonts w:hint="eastAsia"/>
        </w:rPr>
        <w:t>10</w:t>
      </w:r>
    </w:p>
    <w:p w:rsidR="00D80F0D" w:rsidRPr="00D80F0D" w:rsidP="00F6002D">
      <w:pPr>
        <w:pStyle w:val="TOC2"/>
        <w:rPr>
          <w:rStyle w:val="Hyperlink"/>
          <w:rFonts w:ascii="Times New Roman" w:hAnsi="Times New Roman" w:cs="Times New Roman" w:hint="eastAsia"/>
          <w:color w:val="auto"/>
          <w:sz w:val="21"/>
          <w:u w:val="none"/>
        </w:rPr>
      </w:pPr>
      <w:hyperlink w:anchor="_Toc173554432" w:history="1">
        <w:r w:rsidRPr="001D0883">
          <w:rPr>
            <w:rStyle w:val="Hyperlink"/>
          </w:rPr>
          <w:t>3.3</w:t>
        </w:r>
        <w:r w:rsidRPr="001D0883">
          <w:rPr>
            <w:rStyle w:val="Hyperlink"/>
            <w:rFonts w:hint="eastAsia"/>
          </w:rPr>
          <w:t>劳动力计划表及动态图</w:t>
        </w:r>
        <w:r>
          <w:rPr>
            <w:webHidden/>
          </w:rPr>
          <w:tab/>
        </w:r>
      </w:hyperlink>
      <w:r>
        <w:rPr>
          <w:rStyle w:val="Hyperlink"/>
          <w:rFonts w:hint="eastAsia"/>
        </w:rPr>
        <w:t>11</w:t>
      </w:r>
    </w:p>
    <w:p w:rsidR="00007CE2" w:rsidP="00F6002D">
      <w:pPr>
        <w:pStyle w:val="TOC2"/>
        <w:rPr>
          <w:rFonts w:ascii="Times New Roman" w:hAnsi="Times New Roman" w:cs="Times New Roman" w:hint="eastAsia"/>
          <w:sz w:val="21"/>
        </w:rPr>
      </w:pPr>
      <w:hyperlink w:anchor="_Toc173554433" w:history="1">
        <w:r w:rsidRPr="001D0883">
          <w:rPr>
            <w:rStyle w:val="Hyperlink"/>
          </w:rPr>
          <w:t>3.4</w:t>
        </w:r>
        <w:r w:rsidRPr="001D0883">
          <w:rPr>
            <w:rStyle w:val="Hyperlink"/>
            <w:rFonts w:hint="eastAsia"/>
          </w:rPr>
          <w:t>主要设备需用量计划</w:t>
        </w:r>
        <w:r>
          <w:rPr>
            <w:webHidden/>
          </w:rPr>
          <w:tab/>
        </w:r>
      </w:hyperlink>
      <w:r w:rsidR="00D542C1">
        <w:rPr>
          <w:rStyle w:val="Hyperlink"/>
          <w:rFonts w:hint="eastAsia"/>
        </w:rPr>
        <w:t>11</w:t>
      </w:r>
    </w:p>
    <w:p w:rsidR="00007CE2" w:rsidP="00F6002D">
      <w:pPr>
        <w:pStyle w:val="TOC2"/>
        <w:rPr>
          <w:rFonts w:ascii="Times New Roman" w:hAnsi="Times New Roman" w:cs="Times New Roman" w:hint="eastAsia"/>
          <w:sz w:val="21"/>
        </w:rPr>
      </w:pPr>
      <w:hyperlink w:anchor="_Toc173554434" w:history="1">
        <w:r w:rsidRPr="001D0883">
          <w:rPr>
            <w:rStyle w:val="Hyperlink"/>
          </w:rPr>
          <w:t xml:space="preserve">3.5 </w:t>
        </w:r>
        <w:r w:rsidRPr="001D0883">
          <w:rPr>
            <w:rStyle w:val="Hyperlink"/>
            <w:rFonts w:hint="eastAsia"/>
          </w:rPr>
          <w:t>计划开、竣工日期和施工进度网络图</w:t>
        </w:r>
        <w:r>
          <w:rPr>
            <w:webHidden/>
          </w:rPr>
          <w:tab/>
        </w:r>
      </w:hyperlink>
      <w:r w:rsidR="00D80F0D">
        <w:rPr>
          <w:rStyle w:val="Hyperlink"/>
          <w:rFonts w:hint="eastAsia"/>
        </w:rPr>
        <w:t>12</w:t>
      </w:r>
    </w:p>
    <w:p w:rsidR="00007CE2" w:rsidP="00F6002D">
      <w:pPr>
        <w:pStyle w:val="TOC1"/>
        <w:rPr>
          <w:rFonts w:hint="eastAsia"/>
          <w:sz w:val="21"/>
        </w:rPr>
      </w:pPr>
      <w:hyperlink w:anchor="_Toc173554435" w:history="1">
        <w:r w:rsidRPr="001D0883">
          <w:rPr>
            <w:rStyle w:val="Hyperlink"/>
          </w:rPr>
          <w:t>4</w:t>
        </w:r>
        <w:r w:rsidRPr="001D0883">
          <w:rPr>
            <w:rStyle w:val="Hyperlink"/>
            <w:rFonts w:hint="eastAsia"/>
          </w:rPr>
          <w:t>主要施工方法及技术措施</w:t>
        </w:r>
        <w:r>
          <w:rPr>
            <w:webHidden/>
          </w:rPr>
          <w:tab/>
        </w:r>
      </w:hyperlink>
      <w:r w:rsidR="00D542C1">
        <w:rPr>
          <w:rStyle w:val="Hyperlink"/>
          <w:rFonts w:hint="eastAsia"/>
        </w:rPr>
        <w:t>12</w:t>
      </w:r>
    </w:p>
    <w:p w:rsidR="00007CE2" w:rsidP="00F6002D">
      <w:pPr>
        <w:pStyle w:val="TOC2"/>
        <w:rPr>
          <w:rFonts w:ascii="Times New Roman" w:hAnsi="Times New Roman" w:cs="Times New Roman" w:hint="eastAsia"/>
          <w:sz w:val="21"/>
        </w:rPr>
      </w:pPr>
      <w:hyperlink w:anchor="_Toc173554436" w:history="1">
        <w:r w:rsidRPr="001D0883">
          <w:rPr>
            <w:rStyle w:val="Hyperlink"/>
          </w:rPr>
          <w:t>4.1</w:t>
        </w:r>
        <w:r w:rsidRPr="001D0883">
          <w:rPr>
            <w:rStyle w:val="Hyperlink"/>
            <w:rFonts w:hint="eastAsia"/>
          </w:rPr>
          <w:t>空调水管道施工方法及技</w:t>
        </w:r>
        <w:r w:rsidRPr="001D0883">
          <w:rPr>
            <w:rStyle w:val="Hyperlink"/>
            <w:rFonts w:hint="eastAsia"/>
          </w:rPr>
          <w:t>术措施</w:t>
        </w:r>
        <w:r>
          <w:rPr>
            <w:webHidden/>
          </w:rPr>
          <w:tab/>
        </w:r>
      </w:hyperlink>
      <w:r w:rsidR="00D542C1">
        <w:rPr>
          <w:rStyle w:val="Hyperlink"/>
          <w:rFonts w:hint="eastAsia"/>
        </w:rPr>
        <w:t>12</w:t>
      </w:r>
    </w:p>
    <w:p w:rsidR="00007CE2" w:rsidP="00F6002D">
      <w:pPr>
        <w:pStyle w:val="TOC2"/>
        <w:rPr>
          <w:rFonts w:ascii="Times New Roman" w:hAnsi="Times New Roman" w:cs="Times New Roman" w:hint="eastAsia"/>
          <w:sz w:val="21"/>
        </w:rPr>
      </w:pPr>
      <w:hyperlink w:anchor="_Toc173554437" w:history="1">
        <w:r w:rsidRPr="001D0883">
          <w:rPr>
            <w:rStyle w:val="Hyperlink"/>
          </w:rPr>
          <w:t>4.2</w:t>
        </w:r>
        <w:r w:rsidRPr="001D0883">
          <w:rPr>
            <w:rStyle w:val="Hyperlink"/>
            <w:rFonts w:hint="eastAsia"/>
          </w:rPr>
          <w:t>通风工程的施工</w:t>
        </w:r>
        <w:r>
          <w:rPr>
            <w:webHidden/>
          </w:rPr>
          <w:tab/>
        </w:r>
      </w:hyperlink>
      <w:r w:rsidR="00D80F0D">
        <w:rPr>
          <w:rStyle w:val="Hyperlink"/>
          <w:rFonts w:hint="eastAsia"/>
        </w:rPr>
        <w:t>2</w:t>
      </w:r>
      <w:r w:rsidR="00D879B6">
        <w:rPr>
          <w:rStyle w:val="Hyperlink"/>
          <w:rFonts w:hint="eastAsia"/>
        </w:rPr>
        <w:t>2</w:t>
      </w:r>
    </w:p>
    <w:p w:rsidR="00007CE2" w:rsidP="00F6002D">
      <w:pPr>
        <w:pStyle w:val="TOC2"/>
        <w:rPr>
          <w:rFonts w:ascii="Times New Roman" w:hAnsi="Times New Roman" w:cs="Times New Roman" w:hint="eastAsia"/>
          <w:sz w:val="21"/>
        </w:rPr>
      </w:pPr>
      <w:hyperlink w:anchor="_Toc173554438" w:history="1">
        <w:r w:rsidRPr="001D0883">
          <w:rPr>
            <w:rStyle w:val="Hyperlink"/>
          </w:rPr>
          <w:t>4.3</w:t>
        </w:r>
        <w:r w:rsidRPr="001D0883">
          <w:rPr>
            <w:rStyle w:val="Hyperlink"/>
            <w:rFonts w:hint="eastAsia"/>
          </w:rPr>
          <w:t>风管及部件制作</w:t>
        </w:r>
        <w:r>
          <w:rPr>
            <w:webHidden/>
          </w:rPr>
          <w:tab/>
        </w:r>
      </w:hyperlink>
      <w:r w:rsidR="00D80F0D">
        <w:rPr>
          <w:rStyle w:val="Hyperlink"/>
          <w:rFonts w:hint="eastAsia"/>
        </w:rPr>
        <w:t>24</w:t>
      </w:r>
    </w:p>
    <w:p w:rsidR="00007CE2" w:rsidP="00F6002D">
      <w:pPr>
        <w:pStyle w:val="TOC2"/>
        <w:rPr>
          <w:rFonts w:ascii="Times New Roman" w:hAnsi="Times New Roman" w:cs="Times New Roman" w:hint="eastAsia"/>
          <w:sz w:val="21"/>
        </w:rPr>
      </w:pPr>
      <w:hyperlink w:anchor="_Toc173554439" w:history="1">
        <w:r w:rsidRPr="001D0883">
          <w:rPr>
            <w:rStyle w:val="Hyperlink"/>
          </w:rPr>
          <w:t>4.4</w:t>
        </w:r>
        <w:r w:rsidRPr="001D0883">
          <w:rPr>
            <w:rStyle w:val="Hyperlink"/>
            <w:rFonts w:hint="eastAsia"/>
          </w:rPr>
          <w:t>风管安装</w:t>
        </w:r>
        <w:r>
          <w:rPr>
            <w:webHidden/>
          </w:rPr>
          <w:tab/>
        </w:r>
      </w:hyperlink>
      <w:r w:rsidR="00D542C1">
        <w:rPr>
          <w:rStyle w:val="Hyperlink"/>
          <w:rFonts w:hint="eastAsia"/>
        </w:rPr>
        <w:t>30</w:t>
      </w:r>
    </w:p>
    <w:p w:rsidR="00007CE2" w:rsidP="00F6002D">
      <w:pPr>
        <w:pStyle w:val="TOC2"/>
        <w:rPr>
          <w:rFonts w:ascii="Times New Roman" w:hAnsi="Times New Roman" w:cs="Times New Roman" w:hint="eastAsia"/>
          <w:sz w:val="21"/>
        </w:rPr>
      </w:pPr>
      <w:hyperlink w:anchor="_Toc173554440" w:history="1">
        <w:r w:rsidRPr="001D0883">
          <w:rPr>
            <w:rStyle w:val="Hyperlink"/>
          </w:rPr>
          <w:t>4.5</w:t>
        </w:r>
        <w:r w:rsidRPr="001D0883">
          <w:rPr>
            <w:rStyle w:val="Hyperlink"/>
            <w:rFonts w:hint="eastAsia"/>
          </w:rPr>
          <w:t>风管</w:t>
        </w:r>
        <w:r w:rsidR="004426E0">
          <w:rPr>
            <w:rStyle w:val="Hyperlink"/>
            <w:rFonts w:hint="eastAsia"/>
          </w:rPr>
          <w:t>系统</w:t>
        </w:r>
        <w:r w:rsidRPr="001D0883">
          <w:rPr>
            <w:rStyle w:val="Hyperlink"/>
            <w:rFonts w:hint="eastAsia"/>
          </w:rPr>
          <w:t>安装</w:t>
        </w:r>
        <w:r>
          <w:rPr>
            <w:webHidden/>
          </w:rPr>
          <w:tab/>
        </w:r>
      </w:hyperlink>
      <w:r w:rsidR="00D542C1">
        <w:rPr>
          <w:rStyle w:val="Hyperlink"/>
          <w:rFonts w:hint="eastAsia"/>
        </w:rPr>
        <w:t>32</w:t>
      </w:r>
    </w:p>
    <w:p w:rsidR="00007CE2" w:rsidP="00F6002D">
      <w:pPr>
        <w:pStyle w:val="TOC2"/>
        <w:rPr>
          <w:rFonts w:ascii="Times New Roman" w:hAnsi="Times New Roman" w:cs="Times New Roman" w:hint="eastAsia"/>
          <w:sz w:val="21"/>
        </w:rPr>
      </w:pPr>
      <w:hyperlink w:anchor="_Toc173554441" w:history="1">
        <w:r w:rsidRPr="001D0883">
          <w:rPr>
            <w:rStyle w:val="Hyperlink"/>
          </w:rPr>
          <w:t>4.6</w:t>
        </w:r>
        <w:r w:rsidRPr="001D0883">
          <w:rPr>
            <w:rStyle w:val="Hyperlink"/>
            <w:rFonts w:hint="eastAsia"/>
          </w:rPr>
          <w:t>部件安装</w:t>
        </w:r>
        <w:r>
          <w:rPr>
            <w:webHidden/>
          </w:rPr>
          <w:tab/>
        </w:r>
      </w:hyperlink>
      <w:r w:rsidR="00D542C1">
        <w:rPr>
          <w:rStyle w:val="Hyperlink"/>
          <w:rFonts w:hint="eastAsia"/>
        </w:rPr>
        <w:t>35</w:t>
      </w:r>
    </w:p>
    <w:p w:rsidR="00007CE2" w:rsidP="00F6002D">
      <w:pPr>
        <w:pStyle w:val="TOC2"/>
        <w:rPr>
          <w:rFonts w:ascii="Times New Roman" w:hAnsi="Times New Roman" w:cs="Times New Roman" w:hint="eastAsia"/>
          <w:sz w:val="21"/>
        </w:rPr>
      </w:pPr>
      <w:hyperlink w:anchor="_Toc173554442" w:history="1">
        <w:r w:rsidRPr="001D0883">
          <w:rPr>
            <w:rStyle w:val="Hyperlink"/>
          </w:rPr>
          <w:t>4.7</w:t>
        </w:r>
        <w:r w:rsidRPr="001D0883">
          <w:rPr>
            <w:rStyle w:val="Hyperlink"/>
            <w:rFonts w:hint="eastAsia"/>
          </w:rPr>
          <w:t>质量标准</w:t>
        </w:r>
        <w:r>
          <w:rPr>
            <w:webHidden/>
          </w:rPr>
          <w:tab/>
        </w:r>
      </w:hyperlink>
      <w:r w:rsidR="00D542C1">
        <w:rPr>
          <w:rStyle w:val="Hyperlink"/>
          <w:rFonts w:hint="eastAsia"/>
        </w:rPr>
        <w:t>38</w:t>
      </w:r>
    </w:p>
    <w:p w:rsidR="00D80F0D" w:rsidRPr="00F6002D" w:rsidP="00F6002D">
      <w:pPr>
        <w:pStyle w:val="TOC2"/>
        <w:rPr>
          <w:rStyle w:val="Hyperlink"/>
          <w:rFonts w:hint="eastAsia"/>
        </w:rPr>
      </w:pPr>
      <w:r w:rsidRPr="00F6002D">
        <w:rPr>
          <w:rStyle w:val="Hyperlink"/>
          <w:rFonts w:hint="eastAsia"/>
          <w:b w:val="0"/>
        </w:rPr>
        <w:t>4.8设备安装</w:t>
      </w:r>
      <w:r w:rsidRPr="00F6002D">
        <w:rPr>
          <w:rStyle w:val="Hyperlink"/>
          <w:b w:val="0"/>
          <w:webHidden/>
        </w:rPr>
        <w:tab/>
      </w:r>
      <w:r w:rsidR="00D542C1">
        <w:rPr>
          <w:rStyle w:val="Hyperlink"/>
          <w:rFonts w:hint="eastAsia"/>
          <w:b w:val="0"/>
          <w:webHidden/>
        </w:rPr>
        <w:t>4</w:t>
      </w:r>
      <w:r w:rsidR="00786BCA">
        <w:rPr>
          <w:rStyle w:val="Hyperlink"/>
          <w:rFonts w:hint="eastAsia"/>
          <w:b w:val="0"/>
          <w:webHidden/>
        </w:rPr>
        <w:t>2</w:t>
      </w:r>
    </w:p>
    <w:p w:rsidR="00007CE2" w:rsidP="00F6002D">
      <w:pPr>
        <w:pStyle w:val="TOC2"/>
        <w:rPr>
          <w:rFonts w:ascii="Times New Roman" w:hAnsi="Times New Roman" w:cs="Times New Roman" w:hint="eastAsia"/>
          <w:sz w:val="21"/>
        </w:rPr>
      </w:pPr>
      <w:hyperlink w:anchor="_Toc173554443" w:history="1">
        <w:r w:rsidRPr="001D0883">
          <w:rPr>
            <w:rStyle w:val="Hyperlink"/>
          </w:rPr>
          <w:t>4.9</w:t>
        </w:r>
        <w:r w:rsidRPr="001D0883">
          <w:rPr>
            <w:rStyle w:val="Hyperlink"/>
            <w:rFonts w:hint="eastAsia"/>
          </w:rPr>
          <w:t>系统调试</w:t>
        </w:r>
        <w:r>
          <w:rPr>
            <w:webHidden/>
          </w:rPr>
          <w:tab/>
        </w:r>
      </w:hyperlink>
      <w:r w:rsidR="00D542C1">
        <w:rPr>
          <w:rStyle w:val="Hyperlink"/>
          <w:rFonts w:hint="eastAsia"/>
        </w:rPr>
        <w:t>6</w:t>
      </w:r>
      <w:r w:rsidR="00D879B6">
        <w:rPr>
          <w:rStyle w:val="Hyperlink"/>
          <w:rFonts w:hint="eastAsia"/>
        </w:rPr>
        <w:t>7</w:t>
      </w:r>
    </w:p>
    <w:p w:rsidR="00007CE2" w:rsidRPr="00F6002D" w:rsidP="00F6002D">
      <w:pPr>
        <w:pStyle w:val="TOC1"/>
        <w:rPr>
          <w:rFonts w:hint="eastAsia"/>
          <w:sz w:val="21"/>
        </w:rPr>
        <w:sectPr w:rsidSect="00330C03">
          <w:headerReference w:type="default" r:id="rId4"/>
          <w:footerReference w:type="even" r:id="rId5"/>
          <w:footerReference w:type="default" r:id="rId6"/>
          <w:pgSz w:w="11906" w:h="16838" w:code="9"/>
          <w:pgMar w:top="1134" w:right="1418" w:bottom="1134" w:left="1701" w:header="851" w:footer="851" w:gutter="0"/>
          <w:cols w:space="425"/>
          <w:docGrid w:type="linesAndChars" w:linePitch="498"/>
        </w:sectPr>
      </w:pPr>
      <w:hyperlink w:anchor="_Toc173554444" w:history="1">
        <w:r w:rsidRPr="00F6002D">
          <w:rPr>
            <w:rStyle w:val="Hyperlink"/>
          </w:rPr>
          <w:t>5</w:t>
        </w:r>
        <w:r w:rsidRPr="00F6002D">
          <w:rPr>
            <w:rStyle w:val="Hyperlink"/>
            <w:rFonts w:hint="eastAsia"/>
          </w:rPr>
          <w:t>主要管理措施</w:t>
        </w:r>
        <w:r w:rsidRPr="00F6002D">
          <w:rPr>
            <w:webHidden/>
          </w:rPr>
          <w:tab/>
        </w:r>
      </w:hyperlink>
      <w:r w:rsidR="00D542C1">
        <w:rPr>
          <w:rStyle w:val="Hyperlink"/>
          <w:rFonts w:hint="eastAsia"/>
        </w:rPr>
        <w:t>7</w:t>
      </w:r>
      <w:r w:rsidR="00D879B6">
        <w:rPr>
          <w:rStyle w:val="Hyperlink"/>
          <w:rFonts w:hint="eastAsia"/>
        </w:rPr>
        <w:t>6</w:t>
      </w:r>
    </w:p>
    <w:p w:rsidR="00007CE2" w:rsidRPr="00F6002D" w:rsidP="00F6002D">
      <w:pPr>
        <w:pStyle w:val="TOC2"/>
        <w:rPr>
          <w:rFonts w:ascii="Times New Roman" w:hAnsi="Times New Roman" w:cs="Times New Roman" w:hint="eastAsia"/>
          <w:sz w:val="21"/>
        </w:rPr>
      </w:pPr>
      <w:hyperlink w:anchor="_Toc173554445" w:history="1">
        <w:r w:rsidRPr="00F6002D">
          <w:rPr>
            <w:rStyle w:val="Hyperlink"/>
          </w:rPr>
          <w:t>5.1</w:t>
        </w:r>
        <w:r w:rsidRPr="00F6002D">
          <w:rPr>
            <w:rStyle w:val="Hyperlink"/>
            <w:rFonts w:hint="eastAsia"/>
          </w:rPr>
          <w:t>工期保证措施</w:t>
        </w:r>
        <w:r w:rsidRPr="00F6002D">
          <w:rPr>
            <w:webHidden/>
          </w:rPr>
          <w:tab/>
        </w:r>
      </w:hyperlink>
      <w:r w:rsidR="00D542C1">
        <w:rPr>
          <w:rStyle w:val="Hyperlink"/>
          <w:rFonts w:hint="eastAsia"/>
        </w:rPr>
        <w:t>7</w:t>
      </w:r>
      <w:r w:rsidR="00D879B6">
        <w:rPr>
          <w:rStyle w:val="Hyperlink"/>
          <w:rFonts w:hint="eastAsia"/>
        </w:rPr>
        <w:t>6</w:t>
      </w:r>
    </w:p>
    <w:p w:rsidR="00007CE2" w:rsidP="00F6002D">
      <w:pPr>
        <w:pStyle w:val="TOC2"/>
        <w:rPr>
          <w:rFonts w:ascii="Times New Roman" w:hAnsi="Times New Roman" w:cs="Times New Roman" w:hint="eastAsia"/>
          <w:sz w:val="21"/>
        </w:rPr>
      </w:pPr>
      <w:hyperlink w:anchor="_Toc173554446" w:history="1">
        <w:r w:rsidRPr="001D0883">
          <w:rPr>
            <w:rStyle w:val="Hyperlink"/>
          </w:rPr>
          <w:t>5.2</w:t>
        </w:r>
        <w:r w:rsidRPr="001D0883">
          <w:rPr>
            <w:rStyle w:val="Hyperlink"/>
            <w:rFonts w:hint="eastAsia"/>
          </w:rPr>
          <w:t>质量保证措施</w:t>
        </w:r>
        <w:r>
          <w:rPr>
            <w:webHidden/>
          </w:rPr>
          <w:tab/>
        </w:r>
      </w:hyperlink>
      <w:r w:rsidR="00D542C1">
        <w:rPr>
          <w:rStyle w:val="Hyperlink"/>
          <w:rFonts w:hint="eastAsia"/>
        </w:rPr>
        <w:t>7</w:t>
      </w:r>
      <w:r w:rsidR="00D879B6">
        <w:rPr>
          <w:rStyle w:val="Hyperlink"/>
          <w:rFonts w:hint="eastAsia"/>
        </w:rPr>
        <w:t>6</w:t>
      </w:r>
    </w:p>
    <w:p w:rsidR="00007CE2" w:rsidP="00F6002D">
      <w:pPr>
        <w:pStyle w:val="TOC2"/>
        <w:rPr>
          <w:rFonts w:ascii="Times New Roman" w:hAnsi="Times New Roman" w:cs="Times New Roman" w:hint="eastAsia"/>
          <w:sz w:val="21"/>
        </w:rPr>
      </w:pPr>
      <w:hyperlink w:anchor="_Toc173554447" w:history="1">
        <w:r w:rsidRPr="001D0883">
          <w:rPr>
            <w:rStyle w:val="Hyperlink"/>
          </w:rPr>
          <w:t>5.3</w:t>
        </w:r>
        <w:r w:rsidRPr="001D0883">
          <w:rPr>
            <w:rStyle w:val="Hyperlink"/>
            <w:rFonts w:hint="eastAsia"/>
          </w:rPr>
          <w:t>与总包及分包单位配合措施</w:t>
        </w:r>
        <w:r>
          <w:rPr>
            <w:webHidden/>
          </w:rPr>
          <w:tab/>
        </w:r>
      </w:hyperlink>
      <w:r w:rsidR="00D879B6">
        <w:rPr>
          <w:rStyle w:val="Hyperlink"/>
          <w:rFonts w:hint="eastAsia"/>
        </w:rPr>
        <w:t>78</w:t>
      </w:r>
    </w:p>
    <w:p w:rsidR="00007CE2" w:rsidP="00F6002D">
      <w:pPr>
        <w:pStyle w:val="TOC1"/>
        <w:rPr>
          <w:rFonts w:hint="eastAsia"/>
          <w:sz w:val="21"/>
        </w:rPr>
      </w:pPr>
      <w:hyperlink w:anchor="_Toc173554448" w:history="1">
        <w:r w:rsidRPr="001D0883">
          <w:rPr>
            <w:rStyle w:val="Hyperlink"/>
          </w:rPr>
          <w:t xml:space="preserve">6 </w:t>
        </w:r>
        <w:r w:rsidR="008B7FF0">
          <w:rPr>
            <w:rStyle w:val="Hyperlink"/>
            <w:rFonts w:hint="eastAsia"/>
          </w:rPr>
          <w:t>安全措施</w:t>
        </w:r>
        <w:r>
          <w:rPr>
            <w:webHidden/>
          </w:rPr>
          <w:tab/>
        </w:r>
      </w:hyperlink>
      <w:r w:rsidR="00D879B6">
        <w:rPr>
          <w:rStyle w:val="Hyperlink"/>
          <w:rFonts w:hint="eastAsia"/>
        </w:rPr>
        <w:t>79</w:t>
      </w:r>
    </w:p>
    <w:p w:rsidR="00007CE2" w:rsidP="00F6002D">
      <w:pPr>
        <w:pStyle w:val="TOC2"/>
        <w:rPr>
          <w:rFonts w:ascii="Times New Roman" w:hAnsi="Times New Roman" w:cs="Times New Roman" w:hint="eastAsia"/>
          <w:sz w:val="21"/>
        </w:rPr>
      </w:pPr>
      <w:hyperlink w:anchor="_Toc173554449" w:history="1">
        <w:r w:rsidRPr="001D0883">
          <w:rPr>
            <w:rStyle w:val="Hyperlink"/>
            <w:bCs/>
          </w:rPr>
          <w:t>6.1</w:t>
        </w:r>
        <w:r w:rsidRPr="001D0883">
          <w:rPr>
            <w:rStyle w:val="Hyperlink"/>
            <w:rFonts w:hint="eastAsia"/>
          </w:rPr>
          <w:t>文明安全施工管理措施</w:t>
        </w:r>
        <w:r>
          <w:rPr>
            <w:webHidden/>
          </w:rPr>
          <w:tab/>
        </w:r>
      </w:hyperlink>
      <w:r w:rsidR="00D879B6">
        <w:rPr>
          <w:rStyle w:val="Hyperlink"/>
          <w:rFonts w:hint="eastAsia"/>
        </w:rPr>
        <w:t>79</w:t>
      </w:r>
    </w:p>
    <w:p w:rsidR="00007CE2" w:rsidP="00F6002D">
      <w:pPr>
        <w:pStyle w:val="TOC2"/>
        <w:rPr>
          <w:rFonts w:ascii="Times New Roman" w:hAnsi="Times New Roman" w:cs="Times New Roman" w:hint="eastAsia"/>
          <w:sz w:val="21"/>
        </w:rPr>
      </w:pPr>
      <w:hyperlink w:anchor="_Toc173554450" w:history="1">
        <w:r w:rsidRPr="001D0883">
          <w:rPr>
            <w:rStyle w:val="Hyperlink"/>
          </w:rPr>
          <w:t>6.2</w:t>
        </w:r>
        <w:r w:rsidRPr="001D0883">
          <w:rPr>
            <w:rStyle w:val="Hyperlink"/>
            <w:rFonts w:hint="eastAsia"/>
          </w:rPr>
          <w:t>安全管理体系</w:t>
        </w:r>
        <w:r>
          <w:rPr>
            <w:webHidden/>
          </w:rPr>
          <w:tab/>
        </w:r>
      </w:hyperlink>
      <w:r w:rsidR="00D542C1">
        <w:rPr>
          <w:rStyle w:val="Hyperlink"/>
          <w:rFonts w:hint="eastAsia"/>
        </w:rPr>
        <w:t>8</w:t>
      </w:r>
      <w:r w:rsidR="00D879B6">
        <w:rPr>
          <w:rStyle w:val="Hyperlink"/>
          <w:rFonts w:hint="eastAsia"/>
        </w:rPr>
        <w:t>0</w:t>
      </w:r>
    </w:p>
    <w:p w:rsidR="00007CE2" w:rsidP="00F6002D">
      <w:pPr>
        <w:pStyle w:val="TOC1"/>
        <w:rPr>
          <w:rFonts w:hint="eastAsia"/>
          <w:sz w:val="21"/>
        </w:rPr>
      </w:pPr>
      <w:hyperlink w:anchor="_Toc173554451" w:history="1">
        <w:r w:rsidRPr="001D0883">
          <w:rPr>
            <w:rStyle w:val="Hyperlink"/>
          </w:rPr>
          <w:t xml:space="preserve">7 </w:t>
        </w:r>
        <w:r w:rsidRPr="001D0883">
          <w:rPr>
            <w:rStyle w:val="Hyperlink"/>
            <w:rFonts w:hint="eastAsia"/>
          </w:rPr>
          <w:t>文明施工</w:t>
        </w:r>
        <w:r>
          <w:rPr>
            <w:webHidden/>
          </w:rPr>
          <w:tab/>
        </w:r>
      </w:hyperlink>
      <w:r w:rsidR="00D542C1">
        <w:rPr>
          <w:rStyle w:val="Hyperlink"/>
          <w:rFonts w:hint="eastAsia"/>
        </w:rPr>
        <w:t>8</w:t>
      </w:r>
      <w:r w:rsidR="00D879B6">
        <w:rPr>
          <w:rStyle w:val="Hyperlink"/>
          <w:rFonts w:hint="eastAsia"/>
        </w:rPr>
        <w:t>3</w:t>
      </w:r>
    </w:p>
    <w:p w:rsidR="00007CE2" w:rsidP="00F6002D">
      <w:pPr>
        <w:pStyle w:val="TOC2"/>
        <w:rPr>
          <w:rFonts w:ascii="Times New Roman" w:hAnsi="Times New Roman" w:cs="Times New Roman" w:hint="eastAsia"/>
          <w:sz w:val="21"/>
        </w:rPr>
      </w:pPr>
      <w:hyperlink w:anchor="_Toc173554452" w:history="1">
        <w:r w:rsidRPr="001D0883">
          <w:rPr>
            <w:rStyle w:val="Hyperlink"/>
            <w:snapToGrid w:val="0"/>
          </w:rPr>
          <w:t>7.1</w:t>
        </w:r>
        <w:r w:rsidRPr="001D0883">
          <w:rPr>
            <w:rStyle w:val="Hyperlink"/>
            <w:rFonts w:hint="eastAsia"/>
            <w:snapToGrid w:val="0"/>
          </w:rPr>
          <w:t>文明施工管理措施</w:t>
        </w:r>
        <w:r>
          <w:rPr>
            <w:webHidden/>
          </w:rPr>
          <w:tab/>
        </w:r>
      </w:hyperlink>
      <w:r w:rsidR="00D542C1">
        <w:rPr>
          <w:rStyle w:val="Hyperlink"/>
          <w:rFonts w:hint="eastAsia"/>
        </w:rPr>
        <w:t>8</w:t>
      </w:r>
      <w:r w:rsidR="00D879B6">
        <w:rPr>
          <w:rStyle w:val="Hyperlink"/>
          <w:rFonts w:hint="eastAsia"/>
        </w:rPr>
        <w:t>3</w:t>
      </w:r>
    </w:p>
    <w:p w:rsidR="00007CE2" w:rsidP="00F6002D">
      <w:pPr>
        <w:pStyle w:val="TOC2"/>
        <w:rPr>
          <w:rFonts w:ascii="Times New Roman" w:hAnsi="Times New Roman" w:cs="Times New Roman" w:hint="eastAsia"/>
          <w:sz w:val="21"/>
        </w:rPr>
      </w:pPr>
      <w:hyperlink w:anchor="_Toc173554453" w:history="1">
        <w:r w:rsidRPr="001D0883">
          <w:rPr>
            <w:rStyle w:val="Hyperlink"/>
            <w:snapToGrid w:val="0"/>
          </w:rPr>
          <w:t>7.2</w:t>
        </w:r>
        <w:r w:rsidRPr="001D0883">
          <w:rPr>
            <w:rStyle w:val="Hyperlink"/>
            <w:rFonts w:hint="eastAsia"/>
            <w:snapToGrid w:val="0"/>
          </w:rPr>
          <w:t>文明施工技术措施</w:t>
        </w:r>
        <w:r>
          <w:rPr>
            <w:webHidden/>
          </w:rPr>
          <w:tab/>
        </w:r>
      </w:hyperlink>
      <w:r w:rsidR="00D542C1">
        <w:rPr>
          <w:rStyle w:val="Hyperlink"/>
          <w:rFonts w:hint="eastAsia"/>
        </w:rPr>
        <w:t>8</w:t>
      </w:r>
      <w:r w:rsidR="00D879B6">
        <w:rPr>
          <w:rStyle w:val="Hyperlink"/>
          <w:rFonts w:hint="eastAsia"/>
        </w:rPr>
        <w:t>4</w:t>
      </w:r>
    </w:p>
    <w:p w:rsidR="002C700E" w:rsidP="00F6002D">
      <w:pPr>
        <w:pStyle w:val="TOC1"/>
        <w:rPr>
          <w:rFonts w:hint="eastAsia"/>
          <w:sz w:val="21"/>
        </w:rPr>
      </w:pPr>
      <w:hyperlink w:anchor="_Toc173554451" w:history="1">
        <w:r>
          <w:rPr>
            <w:rStyle w:val="Hyperlink"/>
            <w:rFonts w:hint="eastAsia"/>
          </w:rPr>
          <w:t>8</w:t>
        </w:r>
        <w:r w:rsidRPr="002C700E">
          <w:rPr>
            <w:rFonts w:hint="eastAsia"/>
          </w:rPr>
          <w:t>中国建筑工程鲁班奖创优办法</w:t>
        </w:r>
        <w:r>
          <w:rPr>
            <w:webHidden/>
          </w:rPr>
          <w:tab/>
        </w:r>
      </w:hyperlink>
      <w:r w:rsidR="008B7FF0">
        <w:rPr>
          <w:rStyle w:val="Hyperlink"/>
          <w:rFonts w:hint="eastAsia"/>
        </w:rPr>
        <w:t>8</w:t>
      </w:r>
      <w:r w:rsidR="00D879B6">
        <w:rPr>
          <w:rStyle w:val="Hyperlink"/>
          <w:rFonts w:hint="eastAsia"/>
        </w:rPr>
        <w:t>5</w:t>
      </w:r>
    </w:p>
    <w:p w:rsidR="002C700E" w:rsidP="00F6002D">
      <w:pPr>
        <w:pStyle w:val="TOC2"/>
        <w:rPr>
          <w:rFonts w:ascii="Times New Roman" w:hAnsi="Times New Roman" w:cs="Times New Roman" w:hint="eastAsia"/>
          <w:sz w:val="21"/>
        </w:rPr>
      </w:pPr>
      <w:r>
        <w:rPr>
          <w:rStyle w:val="Hyperlink"/>
          <w:rFonts w:hint="eastAsia"/>
        </w:rPr>
        <w:t>8</w:t>
      </w:r>
      <w:hyperlink w:anchor="_Toc173554452" w:history="1">
        <w:r w:rsidRPr="001D0883">
          <w:rPr>
            <w:rStyle w:val="Hyperlink"/>
            <w:snapToGrid w:val="0"/>
          </w:rPr>
          <w:t>.1</w:t>
        </w:r>
        <w:r w:rsidRPr="002C700E">
          <w:rPr>
            <w:rFonts w:hint="eastAsia"/>
          </w:rPr>
          <w:t>通风空调、设备安装检查内容</w:t>
        </w:r>
        <w:r>
          <w:rPr>
            <w:webHidden/>
          </w:rPr>
          <w:tab/>
        </w:r>
      </w:hyperlink>
      <w:r w:rsidR="00D542C1">
        <w:rPr>
          <w:rStyle w:val="Hyperlink"/>
          <w:rFonts w:hint="eastAsia"/>
        </w:rPr>
        <w:t>8</w:t>
      </w:r>
      <w:r w:rsidR="00D879B6">
        <w:rPr>
          <w:rStyle w:val="Hyperlink"/>
          <w:rFonts w:hint="eastAsia"/>
        </w:rPr>
        <w:t>5</w:t>
      </w:r>
    </w:p>
    <w:p w:rsidR="002C700E" w:rsidP="00F6002D">
      <w:pPr>
        <w:pStyle w:val="TOC2"/>
        <w:rPr>
          <w:rStyle w:val="Hyperlink"/>
          <w:rFonts w:hint="eastAsia"/>
        </w:rPr>
      </w:pPr>
      <w:r>
        <w:rPr>
          <w:rStyle w:val="Hyperlink"/>
          <w:rFonts w:hint="eastAsia"/>
        </w:rPr>
        <w:t>8</w:t>
      </w:r>
      <w:hyperlink w:anchor="_Toc173554453" w:history="1">
        <w:r w:rsidRPr="001D0883">
          <w:rPr>
            <w:rStyle w:val="Hyperlink"/>
            <w:snapToGrid w:val="0"/>
          </w:rPr>
          <w:t>.2</w:t>
        </w:r>
        <w:r w:rsidRPr="002C700E">
          <w:rPr>
            <w:rFonts w:hint="eastAsia"/>
          </w:rPr>
          <w:t>通风空调、设备安装创优措施</w:t>
        </w:r>
        <w:r>
          <w:rPr>
            <w:webHidden/>
          </w:rPr>
          <w:tab/>
        </w:r>
      </w:hyperlink>
      <w:r w:rsidR="00D542C1">
        <w:rPr>
          <w:rStyle w:val="Hyperlink"/>
          <w:rFonts w:hint="eastAsia"/>
        </w:rPr>
        <w:t>8</w:t>
      </w:r>
      <w:r w:rsidR="00D879B6">
        <w:rPr>
          <w:rStyle w:val="Hyperlink"/>
          <w:rFonts w:hint="eastAsia"/>
        </w:rPr>
        <w:t>6</w:t>
      </w:r>
    </w:p>
    <w:p w:rsidR="002C700E" w:rsidP="00F6002D">
      <w:pPr>
        <w:pStyle w:val="TOC2"/>
        <w:rPr>
          <w:rFonts w:ascii="Times New Roman" w:hAnsi="Times New Roman" w:cs="Times New Roman" w:hint="eastAsia"/>
          <w:sz w:val="21"/>
        </w:rPr>
      </w:pPr>
      <w:r>
        <w:rPr>
          <w:rStyle w:val="Hyperlink"/>
          <w:rFonts w:hint="eastAsia"/>
        </w:rPr>
        <w:t>8</w:t>
      </w:r>
      <w:hyperlink w:anchor="_Toc173554453" w:history="1">
        <w:r w:rsidRPr="001D0883">
          <w:rPr>
            <w:rStyle w:val="Hyperlink"/>
            <w:snapToGrid w:val="0"/>
          </w:rPr>
          <w:t>.</w:t>
        </w:r>
        <w:r>
          <w:rPr>
            <w:rStyle w:val="Hyperlink"/>
            <w:rFonts w:hint="eastAsia"/>
            <w:snapToGrid w:val="0"/>
          </w:rPr>
          <w:t>3</w:t>
        </w:r>
        <w:r w:rsidRPr="002C700E">
          <w:rPr>
            <w:rFonts w:hint="eastAsia"/>
          </w:rPr>
          <w:t>工程内业资料</w:t>
        </w:r>
        <w:r>
          <w:rPr>
            <w:webHidden/>
          </w:rPr>
          <w:tab/>
        </w:r>
      </w:hyperlink>
      <w:r w:rsidR="008B7FF0">
        <w:rPr>
          <w:rStyle w:val="Hyperlink"/>
          <w:rFonts w:hint="eastAsia"/>
        </w:rPr>
        <w:t>8</w:t>
      </w:r>
      <w:r w:rsidR="00D879B6">
        <w:rPr>
          <w:rStyle w:val="Hyperlink"/>
          <w:rFonts w:hint="eastAsia"/>
        </w:rPr>
        <w:t>6</w:t>
      </w:r>
    </w:p>
    <w:p w:rsidR="00943340" w:rsidP="00F6002D">
      <w:pPr>
        <w:pStyle w:val="TOC2"/>
      </w:pPr>
    </w:p>
    <w:p w:rsidR="002C700E" w:rsidRPr="002C700E" w:rsidP="002C700E">
      <w:pPr>
        <w:rPr>
          <w:rFonts w:hint="eastAsia"/>
        </w:rPr>
      </w:pPr>
    </w:p>
    <w:p w:rsidR="002C700E" w:rsidRPr="002C700E" w:rsidP="002C700E">
      <w:pPr>
        <w:rPr>
          <w:rFonts w:hint="eastAsia"/>
        </w:rPr>
      </w:pPr>
    </w:p>
    <w:p w:rsidR="00A56C72" w:rsidRPr="002C700E" w:rsidP="00786BCA">
      <w:pPr>
        <w:pStyle w:val="Heading1"/>
        <w:rPr>
          <w:rFonts w:hint="eastAsia"/>
        </w:rPr>
        <w:sectPr w:rsidSect="00330C03">
          <w:headerReference w:type="default" r:id="rId7"/>
          <w:footerReference w:type="even" r:id="rId8"/>
          <w:footerReference w:type="default" r:id="rId9"/>
          <w:type w:val="nextPage"/>
          <w:pgSz w:w="11906" w:h="16838" w:code="9"/>
          <w:pgMar w:top="1134" w:right="1418" w:bottom="1134" w:left="1701" w:header="851" w:footer="851" w:gutter="0"/>
          <w:pgNumType w:start="2"/>
          <w:cols w:space="425"/>
          <w:titlePg w:val="0"/>
          <w:docGrid w:type="linesAndChars" w:linePitch="498"/>
        </w:sectPr>
      </w:pPr>
      <w:r w:rsidR="00007CE2">
        <w:rPr>
          <w:rFonts w:ascii="Times New Roman" w:hAnsi="Times New Roman"/>
          <w:noProof/>
          <w:kern w:val="2"/>
          <w:szCs w:val="24"/>
        </w:rPr>
        <w:fldChar w:fldCharType="end"/>
      </w:r>
    </w:p>
    <w:p w:rsidR="00A56C72" w:rsidRPr="002C700E" w:rsidP="00786BCA">
      <w:pPr>
        <w:pStyle w:val="Heading1"/>
        <w:rPr>
          <w:rFonts w:hint="eastAsia"/>
        </w:rPr>
      </w:pPr>
      <w:bookmarkStart w:id="5" w:name="_Toc162255720"/>
      <w:bookmarkStart w:id="6" w:name="_Toc173554418"/>
      <w:r w:rsidRPr="002C700E">
        <w:t xml:space="preserve">1 </w:t>
      </w:r>
      <w:r w:rsidRPr="002C700E">
        <w:rPr>
          <w:rFonts w:hint="eastAsia"/>
        </w:rPr>
        <w:t>编制依据</w:t>
      </w:r>
      <w:bookmarkEnd w:id="0"/>
      <w:bookmarkEnd w:id="5"/>
      <w:bookmarkEnd w:id="6"/>
    </w:p>
    <w:p w:rsidR="00A56C72" w:rsidRPr="002C700E" w:rsidP="002C700E">
      <w:pPr>
        <w:pStyle w:val="Heading2"/>
      </w:pPr>
      <w:bookmarkStart w:id="7" w:name="_Toc115149906"/>
      <w:bookmarkStart w:id="8" w:name="_Toc162255721"/>
      <w:bookmarkStart w:id="9" w:name="_Toc173554419"/>
      <w:r w:rsidRPr="002C700E">
        <w:rPr>
          <w:rFonts w:hint="eastAsia"/>
        </w:rPr>
        <w:t>1</w:t>
      </w:r>
      <w:r w:rsidRPr="002C700E">
        <w:t>.1</w:t>
      </w:r>
      <w:bookmarkStart w:id="10" w:name="_Toc115149907"/>
      <w:bookmarkEnd w:id="7"/>
      <w:r w:rsidRPr="002C700E">
        <w:rPr>
          <w:rFonts w:hint="eastAsia"/>
        </w:rPr>
        <w:t>国家及地方标准、规范、图集</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3"/>
        <w:gridCol w:w="5650"/>
        <w:gridCol w:w="2280"/>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596" w:type="pct"/>
          </w:tcPr>
          <w:p w:rsidR="00A56C72" w:rsidRPr="00547CF1">
            <w:pPr>
              <w:spacing w:line="560" w:lineRule="atLeast"/>
              <w:jc w:val="center"/>
              <w:rPr>
                <w:rFonts w:ascii="宋体" w:hAnsi="宋体" w:hint="eastAsia"/>
                <w:sz w:val="24"/>
              </w:rPr>
            </w:pPr>
            <w:bookmarkEnd w:id="8"/>
            <w:bookmarkEnd w:id="9"/>
            <w:bookmarkEnd w:id="10"/>
            <w:r w:rsidRPr="00547CF1">
              <w:rPr>
                <w:rFonts w:ascii="宋体" w:hAnsi="宋体" w:hint="eastAsia"/>
                <w:sz w:val="24"/>
              </w:rPr>
              <w:t>类别</w:t>
            </w:r>
          </w:p>
        </w:tc>
        <w:tc>
          <w:tcPr>
            <w:tcW w:w="3138" w:type="pct"/>
          </w:tcPr>
          <w:p w:rsidR="00A56C72" w:rsidRPr="00547CF1" w:rsidP="00F618AA">
            <w:pPr>
              <w:spacing w:line="560" w:lineRule="atLeast"/>
              <w:jc w:val="center"/>
              <w:rPr>
                <w:rFonts w:ascii="宋体" w:hAnsi="宋体" w:hint="eastAsia"/>
                <w:sz w:val="24"/>
              </w:rPr>
            </w:pPr>
            <w:r w:rsidRPr="00547CF1">
              <w:rPr>
                <w:rFonts w:ascii="宋体" w:hAnsi="宋体" w:hint="eastAsia"/>
                <w:sz w:val="24"/>
              </w:rPr>
              <w:t>名       称</w:t>
            </w:r>
          </w:p>
        </w:tc>
        <w:tc>
          <w:tcPr>
            <w:tcW w:w="1266" w:type="pct"/>
          </w:tcPr>
          <w:p w:rsidR="00A56C72" w:rsidRPr="00547CF1" w:rsidP="00F618AA">
            <w:pPr>
              <w:spacing w:line="560" w:lineRule="atLeast"/>
              <w:jc w:val="center"/>
              <w:rPr>
                <w:rFonts w:ascii="宋体" w:hAnsi="宋体" w:hint="eastAsia"/>
                <w:sz w:val="24"/>
              </w:rPr>
            </w:pPr>
            <w:r w:rsidRPr="00547CF1">
              <w:rPr>
                <w:rFonts w:ascii="宋体" w:hAnsi="宋体" w:hint="eastAsia"/>
                <w:sz w:val="24"/>
              </w:rPr>
              <w:t>编     号</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通风与空调工程施工质量验收规范</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GB50243</w:t>
            </w:r>
            <w:r w:rsidRPr="00547CF1">
              <w:rPr>
                <w:rFonts w:ascii="宋体" w:hAnsi="宋体" w:hint="eastAsia"/>
                <w:sz w:val="24"/>
              </w:rPr>
              <w:t>—</w:t>
            </w:r>
            <w:r w:rsidRPr="00547CF1">
              <w:rPr>
                <w:rFonts w:ascii="宋体" w:hAnsi="宋体" w:hint="eastAsia"/>
                <w:sz w:val="24"/>
              </w:rPr>
              <w:t>2002</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建筑工程施工质量验收统一标准</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GB50300-2001</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建筑给水排水及采暖工程施工质量验收规范</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GB50242</w:t>
            </w:r>
            <w:r w:rsidRPr="00547CF1">
              <w:rPr>
                <w:rFonts w:ascii="宋体" w:hAnsi="宋体" w:hint="eastAsia"/>
                <w:sz w:val="24"/>
              </w:rPr>
              <w:t>—</w:t>
            </w:r>
            <w:r w:rsidRPr="00547CF1">
              <w:rPr>
                <w:rFonts w:ascii="宋体" w:hAnsi="宋体" w:hint="eastAsia"/>
                <w:sz w:val="24"/>
              </w:rPr>
              <w:t>2002</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制冷设备、空气分离设备安装工程施工及验收规范</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GB50274-98</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机械设备安装工程施工及验收通用规范</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GB50231-98</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压缩机、风机、泵安装工程施工及验收规范</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GB50275-</w:t>
            </w:r>
            <w:r w:rsidRPr="00547CF1">
              <w:rPr>
                <w:rFonts w:ascii="宋体" w:hAnsi="宋体" w:hint="eastAsia"/>
                <w:sz w:val="24"/>
              </w:rPr>
              <w:t>98</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工业金属管道工程施工及验收规范</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GB50235-97</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工业设备及管道绝热工程设计规范</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GB50264-97</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通风管道技术规程</w:t>
            </w:r>
          </w:p>
        </w:tc>
        <w:tc>
          <w:tcPr>
            <w:tcW w:w="1266" w:type="pct"/>
          </w:tcPr>
          <w:p w:rsidR="00A56C72" w:rsidRPr="00547CF1">
            <w:pPr>
              <w:spacing w:line="560" w:lineRule="atLeast"/>
              <w:rPr>
                <w:rFonts w:ascii="宋体" w:hAnsi="宋体" w:hint="eastAsia"/>
                <w:bCs/>
                <w:sz w:val="24"/>
              </w:rPr>
            </w:pPr>
            <w:r w:rsidRPr="00547CF1">
              <w:rPr>
                <w:rFonts w:ascii="宋体" w:hAnsi="宋体" w:hint="eastAsia"/>
                <w:sz w:val="24"/>
              </w:rPr>
              <w:t>JGJ141-2004</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地板辐射供暖技术规程</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JGJ142-2004</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室内热力管道支吊架</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95R417-1</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装配式管道吊挂支架安装图</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03SR417-2</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Pr="00547CF1">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Pr="00547CF1">
              <w:rPr>
                <w:rFonts w:ascii="宋体" w:hAnsi="宋体" w:hint="eastAsia"/>
                <w:sz w:val="24"/>
              </w:rPr>
              <w:t>管道及设备保冷</w:t>
            </w:r>
          </w:p>
        </w:tc>
        <w:tc>
          <w:tcPr>
            <w:tcW w:w="1266" w:type="pct"/>
          </w:tcPr>
          <w:p w:rsidR="00A56C72" w:rsidRPr="00547CF1">
            <w:pPr>
              <w:spacing w:line="560" w:lineRule="atLeast"/>
              <w:rPr>
                <w:rFonts w:ascii="宋体" w:hAnsi="宋体" w:hint="eastAsia"/>
                <w:sz w:val="24"/>
              </w:rPr>
            </w:pPr>
            <w:r w:rsidRPr="00547CF1">
              <w:rPr>
                <w:rFonts w:ascii="宋体" w:hAnsi="宋体" w:hint="eastAsia"/>
                <w:sz w:val="24"/>
              </w:rPr>
              <w:t>98R419</w:t>
            </w:r>
          </w:p>
        </w:tc>
      </w:tr>
      <w:tr>
        <w:tblPrEx>
          <w:tblW w:w="5000" w:type="pct"/>
          <w:tblLook w:val="0000"/>
        </w:tblPrEx>
        <w:tc>
          <w:tcPr>
            <w:tcW w:w="596" w:type="pct"/>
          </w:tcPr>
          <w:p w:rsidR="00A56C72" w:rsidRPr="00547CF1">
            <w:pPr>
              <w:spacing w:line="560" w:lineRule="atLeast"/>
              <w:jc w:val="center"/>
              <w:rPr>
                <w:rFonts w:ascii="宋体" w:hAnsi="宋体" w:hint="eastAsia"/>
                <w:sz w:val="24"/>
              </w:rPr>
            </w:pPr>
            <w:r w:rsidR="00CD3AAF">
              <w:rPr>
                <w:rFonts w:ascii="宋体" w:hAnsi="宋体" w:hint="eastAsia"/>
                <w:sz w:val="24"/>
              </w:rPr>
              <w:t>国家</w:t>
            </w:r>
          </w:p>
        </w:tc>
        <w:tc>
          <w:tcPr>
            <w:tcW w:w="3138" w:type="pct"/>
          </w:tcPr>
          <w:p w:rsidR="00A56C72" w:rsidRPr="00547CF1">
            <w:pPr>
              <w:spacing w:line="560" w:lineRule="atLeast"/>
              <w:rPr>
                <w:rFonts w:ascii="宋体" w:hAnsi="宋体" w:hint="eastAsia"/>
                <w:sz w:val="24"/>
              </w:rPr>
            </w:pPr>
            <w:r w:rsidR="00CD3AAF">
              <w:rPr>
                <w:rFonts w:ascii="宋体" w:hAnsi="宋体" w:hint="eastAsia"/>
                <w:sz w:val="24"/>
              </w:rPr>
              <w:t>人民防空地下设计规范</w:t>
            </w:r>
          </w:p>
        </w:tc>
        <w:tc>
          <w:tcPr>
            <w:tcW w:w="1266" w:type="pct"/>
          </w:tcPr>
          <w:p w:rsidR="00A56C72" w:rsidRPr="00547CF1">
            <w:pPr>
              <w:spacing w:line="560" w:lineRule="atLeast"/>
              <w:rPr>
                <w:rFonts w:ascii="宋体" w:hAnsi="宋体" w:hint="eastAsia"/>
                <w:sz w:val="24"/>
              </w:rPr>
            </w:pPr>
            <w:r w:rsidR="00CD3AAF">
              <w:rPr>
                <w:rFonts w:ascii="宋体" w:hAnsi="宋体" w:hint="eastAsia"/>
                <w:sz w:val="24"/>
              </w:rPr>
              <w:t>05SFK10</w:t>
            </w:r>
          </w:p>
        </w:tc>
      </w:tr>
      <w:tr>
        <w:tblPrEx>
          <w:tblW w:w="5000" w:type="pct"/>
          <w:tblLook w:val="0000"/>
        </w:tblPrEx>
        <w:tc>
          <w:tcPr>
            <w:tcW w:w="596" w:type="pct"/>
          </w:tcPr>
          <w:p w:rsidR="00CD3AAF" w:rsidRPr="00547CF1" w:rsidP="001F0BC5">
            <w:pPr>
              <w:spacing w:line="560" w:lineRule="atLeast"/>
              <w:jc w:val="center"/>
              <w:rPr>
                <w:rFonts w:ascii="宋体" w:hAnsi="宋体" w:hint="eastAsia"/>
                <w:sz w:val="24"/>
              </w:rPr>
            </w:pPr>
            <w:r w:rsidRPr="00547CF1">
              <w:rPr>
                <w:rFonts w:ascii="宋体" w:hAnsi="宋体" w:hint="eastAsia"/>
                <w:sz w:val="24"/>
              </w:rPr>
              <w:t>地方</w:t>
            </w:r>
          </w:p>
        </w:tc>
        <w:tc>
          <w:tcPr>
            <w:tcW w:w="3138" w:type="pct"/>
          </w:tcPr>
          <w:p w:rsidR="00CD3AAF" w:rsidRPr="00547CF1" w:rsidP="001F0BC5">
            <w:pPr>
              <w:spacing w:line="560" w:lineRule="atLeast"/>
              <w:rPr>
                <w:rFonts w:ascii="宋体" w:hAnsi="宋体" w:hint="eastAsia"/>
                <w:sz w:val="24"/>
              </w:rPr>
            </w:pPr>
            <w:r w:rsidRPr="00547CF1">
              <w:rPr>
                <w:rFonts w:ascii="宋体" w:hAnsi="宋体" w:hint="eastAsia"/>
                <w:sz w:val="24"/>
              </w:rPr>
              <w:t>建筑设备施工安装通用图集</w:t>
            </w:r>
          </w:p>
        </w:tc>
        <w:tc>
          <w:tcPr>
            <w:tcW w:w="1266" w:type="pct"/>
          </w:tcPr>
          <w:p w:rsidR="00CD3AAF" w:rsidRPr="00547CF1" w:rsidP="001F0BC5">
            <w:pPr>
              <w:spacing w:line="560" w:lineRule="atLeast"/>
              <w:rPr>
                <w:rFonts w:ascii="宋体" w:hAnsi="宋体" w:hint="eastAsia"/>
                <w:sz w:val="24"/>
              </w:rPr>
            </w:pPr>
            <w:r w:rsidRPr="00547CF1">
              <w:rPr>
                <w:rFonts w:ascii="宋体" w:hAnsi="宋体" w:hint="eastAsia"/>
                <w:sz w:val="24"/>
              </w:rPr>
              <w:t>91SB6</w:t>
            </w:r>
          </w:p>
        </w:tc>
      </w:tr>
    </w:tbl>
    <w:p>
      <w:pPr>
        <w:sectPr w:rsidSect="00330C03">
          <w:headerReference w:type="default" r:id="rId10"/>
          <w:footerReference w:type="even" r:id="rId11"/>
          <w:footerReference w:type="default" r:id="rId12"/>
          <w:type w:val="nextPage"/>
          <w:pgSz w:w="11906" w:h="16838" w:code="9"/>
          <w:pgMar w:top="1134" w:right="1418" w:bottom="1134" w:left="1701" w:header="851" w:footer="851" w:gutter="0"/>
          <w:pgNumType w:start="3"/>
          <w:cols w:space="425"/>
          <w:titlePg w:val="0"/>
          <w:docGrid w:type="linesAndChars" w:linePitch="498"/>
        </w:sectPr>
      </w:pPr>
    </w:p>
    <w:p w:rsidR="00A56C72" w:rsidRPr="002C700E" w:rsidP="002C700E">
      <w:pPr>
        <w:pStyle w:val="Heading2"/>
        <w:rPr>
          <w:rFonts w:hint="eastAsia"/>
        </w:rPr>
      </w:pPr>
      <w:bookmarkStart w:id="11" w:name="_Toc115149908"/>
      <w:bookmarkStart w:id="12" w:name="_Toc162255722"/>
      <w:bookmarkStart w:id="13" w:name="_Toc173554420"/>
      <w:r w:rsidRPr="002C700E">
        <w:rPr>
          <w:rFonts w:hint="eastAsia"/>
        </w:rPr>
        <w:t>1.2施工图纸</w:t>
      </w:r>
      <w:bookmarkEnd w:id="11"/>
      <w:bookmarkEnd w:id="12"/>
      <w:bookmarkEnd w:id="13"/>
    </w:p>
    <w:p w:rsidR="00A56C72" w:rsidRPr="002C700E" w:rsidP="002C700E">
      <w:pPr>
        <w:pStyle w:val="Heading2"/>
        <w:rPr>
          <w:rFonts w:hint="eastAsia"/>
        </w:rPr>
      </w:pPr>
      <w:bookmarkStart w:id="14" w:name="_Toc115149909"/>
      <w:bookmarkStart w:id="15" w:name="_Toc162255723"/>
      <w:bookmarkStart w:id="16" w:name="_Toc173554421"/>
      <w:r w:rsidRPr="002C700E">
        <w:rPr>
          <w:rFonts w:hint="eastAsia"/>
        </w:rPr>
        <w:t>1.3建筑地区环境条件、土建施</w:t>
      </w:r>
      <w:r w:rsidRPr="002C700E">
        <w:rPr>
          <w:rFonts w:hint="eastAsia"/>
        </w:rPr>
        <w:t>工组织设计</w:t>
      </w:r>
      <w:bookmarkEnd w:id="14"/>
      <w:bookmarkEnd w:id="15"/>
      <w:bookmarkEnd w:id="16"/>
    </w:p>
    <w:p w:rsidR="00A56C72" w:rsidRPr="002C700E" w:rsidP="002C700E">
      <w:pPr>
        <w:pStyle w:val="Heading2"/>
        <w:rPr>
          <w:rFonts w:hint="eastAsia"/>
        </w:rPr>
      </w:pPr>
      <w:bookmarkStart w:id="17" w:name="_Toc115149910"/>
      <w:bookmarkStart w:id="18" w:name="_Toc162255724"/>
      <w:bookmarkStart w:id="19" w:name="_Toc173554422"/>
      <w:r w:rsidRPr="002C700E">
        <w:rPr>
          <w:rFonts w:hint="eastAsia"/>
        </w:rPr>
        <w:t>1.4</w:t>
      </w:r>
      <w:bookmarkEnd w:id="17"/>
      <w:r w:rsidRPr="002C700E">
        <w:rPr>
          <w:rFonts w:hint="eastAsia"/>
        </w:rPr>
        <w:t>类似工程的经验资料</w:t>
      </w:r>
      <w:bookmarkEnd w:id="18"/>
      <w:bookmarkEnd w:id="19"/>
    </w:p>
    <w:p w:rsidR="00A56C72" w:rsidRPr="002C700E" w:rsidP="00786BCA">
      <w:pPr>
        <w:pStyle w:val="Heading1"/>
        <w:rPr>
          <w:rFonts w:hint="eastAsia"/>
        </w:rPr>
      </w:pPr>
      <w:bookmarkStart w:id="20" w:name="_Toc115149913"/>
      <w:bookmarkStart w:id="21" w:name="_Toc162255725"/>
      <w:bookmarkStart w:id="22" w:name="_Toc173554423"/>
      <w:r w:rsidRPr="002C700E">
        <w:rPr>
          <w:rFonts w:hint="eastAsia"/>
        </w:rPr>
        <w:t>2.工程概况</w:t>
      </w:r>
      <w:bookmarkStart w:id="23" w:name="_2.1_建设项目名称，建设地点"/>
      <w:bookmarkEnd w:id="20"/>
      <w:bookmarkEnd w:id="21"/>
      <w:bookmarkEnd w:id="22"/>
      <w:bookmarkEnd w:id="23"/>
    </w:p>
    <w:p w:rsidR="00A56C72" w:rsidRPr="002C700E" w:rsidP="002C700E">
      <w:pPr>
        <w:pStyle w:val="Heading2"/>
        <w:rPr>
          <w:rFonts w:hint="eastAsia"/>
          <w:w w:val="90"/>
          <w:shd w:val="pct15" w:color="auto" w:fill="FFFFFF"/>
        </w:rPr>
      </w:pPr>
      <w:bookmarkStart w:id="24" w:name="_Toc115149914"/>
      <w:bookmarkStart w:id="25" w:name="_Toc162255726"/>
      <w:bookmarkStart w:id="26" w:name="_Toc173554424"/>
      <w:r w:rsidRPr="002C700E">
        <w:rPr>
          <w:rFonts w:cs="Arial"/>
        </w:rPr>
        <w:t>2.1</w:t>
      </w:r>
      <w:r w:rsidRPr="002C700E">
        <w:rPr>
          <w:rFonts w:hint="eastAsia"/>
        </w:rPr>
        <w:t xml:space="preserve"> 建设项目名称、</w:t>
      </w:r>
      <w:r w:rsidRPr="002C700E">
        <w:rPr>
          <w:rFonts w:hint="eastAsia"/>
          <w:w w:val="90"/>
        </w:rPr>
        <w:t>建设地点</w:t>
      </w:r>
      <w:bookmarkEnd w:id="24"/>
      <w:bookmarkEnd w:id="25"/>
      <w:bookmarkEnd w:id="26"/>
    </w:p>
    <w:p w:rsidR="00141005" w:rsidP="002C700E">
      <w:pPr>
        <w:ind w:firstLine="280" w:firstLineChars="100"/>
        <w:rPr>
          <w:rFonts w:hint="eastAsia"/>
          <w:sz w:val="28"/>
          <w:szCs w:val="28"/>
        </w:rPr>
      </w:pPr>
      <w:bookmarkStart w:id="27" w:name="_2.3_专业施工范围"/>
      <w:bookmarkStart w:id="28" w:name="_Toc115149915"/>
      <w:bookmarkStart w:id="29" w:name="_Toc162255727"/>
      <w:bookmarkStart w:id="30" w:name="_Toc173554425"/>
      <w:bookmarkEnd w:id="27"/>
      <w:r>
        <w:rPr>
          <w:rFonts w:hint="eastAsia"/>
          <w:sz w:val="28"/>
          <w:szCs w:val="28"/>
        </w:rPr>
        <w:t xml:space="preserve">工程名称： </w:t>
      </w:r>
      <w:r w:rsidR="003C0B83">
        <w:rPr>
          <w:rFonts w:hint="eastAsia"/>
          <w:sz w:val="28"/>
          <w:szCs w:val="28"/>
        </w:rPr>
        <w:t>X</w:t>
      </w:r>
      <w:r w:rsidR="003C0B83">
        <w:rPr>
          <w:sz w:val="28"/>
          <w:szCs w:val="28"/>
        </w:rPr>
        <w:t>X</w:t>
      </w:r>
    </w:p>
    <w:p w:rsidR="00141005" w:rsidP="00141005">
      <w:pPr>
        <w:ind w:firstLine="280" w:firstLineChars="100"/>
        <w:rPr>
          <w:rFonts w:hint="eastAsia"/>
          <w:sz w:val="28"/>
          <w:szCs w:val="28"/>
        </w:rPr>
      </w:pPr>
      <w:r>
        <w:rPr>
          <w:rFonts w:hint="eastAsia"/>
          <w:sz w:val="28"/>
          <w:szCs w:val="28"/>
        </w:rPr>
        <w:t>工程性质： 办公楼</w:t>
      </w:r>
    </w:p>
    <w:p w:rsidR="00141005" w:rsidP="00141005">
      <w:pPr>
        <w:ind w:left="1821" w:hanging="1540" w:leftChars="134" w:hangingChars="550"/>
        <w:rPr>
          <w:rFonts w:hint="eastAsia"/>
          <w:sz w:val="28"/>
          <w:szCs w:val="28"/>
        </w:rPr>
      </w:pPr>
      <w:r>
        <w:rPr>
          <w:rFonts w:hint="eastAsia"/>
          <w:sz w:val="28"/>
          <w:szCs w:val="28"/>
        </w:rPr>
        <w:t xml:space="preserve">建设地点： </w:t>
      </w:r>
      <w:r w:rsidR="003C0B83">
        <w:rPr>
          <w:rFonts w:hint="eastAsia"/>
          <w:sz w:val="28"/>
          <w:szCs w:val="28"/>
        </w:rPr>
        <w:t>X</w:t>
      </w:r>
      <w:r w:rsidR="003C0B83">
        <w:rPr>
          <w:sz w:val="28"/>
          <w:szCs w:val="28"/>
        </w:rPr>
        <w:t>X</w:t>
      </w:r>
      <w:r>
        <w:rPr>
          <w:rFonts w:hint="eastAsia"/>
          <w:sz w:val="28"/>
          <w:szCs w:val="28"/>
        </w:rPr>
        <w:t>。</w:t>
      </w:r>
    </w:p>
    <w:p w:rsidR="00141005" w:rsidP="00141005">
      <w:pPr>
        <w:ind w:left="1821" w:hanging="1540" w:leftChars="134" w:hangingChars="550"/>
        <w:rPr>
          <w:rFonts w:hint="eastAsia"/>
          <w:sz w:val="28"/>
          <w:szCs w:val="28"/>
        </w:rPr>
      </w:pPr>
      <w:r>
        <w:rPr>
          <w:rFonts w:hint="eastAsia"/>
          <w:sz w:val="28"/>
          <w:szCs w:val="28"/>
        </w:rPr>
        <w:t>建设规模： 工程总建筑面积约46375平方米，主要由</w:t>
      </w:r>
      <w:r w:rsidR="003C0B83">
        <w:rPr>
          <w:rFonts w:hint="eastAsia"/>
          <w:sz w:val="28"/>
          <w:szCs w:val="28"/>
        </w:rPr>
        <w:t>X</w:t>
      </w:r>
      <w:r w:rsidR="003C0B83">
        <w:rPr>
          <w:sz w:val="28"/>
          <w:szCs w:val="28"/>
        </w:rPr>
        <w:t>X</w:t>
      </w:r>
      <w:r>
        <w:rPr>
          <w:rFonts w:hint="eastAsia"/>
          <w:sz w:val="28"/>
          <w:szCs w:val="28"/>
        </w:rPr>
        <w:t>两大部分组成。建筑层数地上10层，地下4层；建筑高度：39m（室外地面至外墙顶），除主要功能为办公外，还配有会议、多功能厅、职工餐厅、职工活动中心等功能。</w:t>
      </w:r>
    </w:p>
    <w:p w:rsidR="00A56C72" w:rsidRPr="00141005" w:rsidP="002C700E">
      <w:pPr>
        <w:pStyle w:val="Heading2"/>
        <w:rPr>
          <w:rFonts w:hint="eastAsia"/>
        </w:rPr>
      </w:pPr>
      <w:r w:rsidRPr="00141005">
        <w:t>2.</w:t>
      </w:r>
      <w:r w:rsidRPr="00141005">
        <w:rPr>
          <w:rFonts w:hint="eastAsia"/>
        </w:rPr>
        <w:t>2 专业施工范围</w:t>
      </w:r>
      <w:bookmarkEnd w:id="28"/>
      <w:bookmarkEnd w:id="29"/>
      <w:bookmarkEnd w:id="30"/>
    </w:p>
    <w:p w:rsidR="00A56C72" w:rsidRPr="006113B7" w:rsidP="0001796C">
      <w:pPr>
        <w:widowControl/>
        <w:ind w:firstLine="560" w:firstLineChars="200"/>
        <w:rPr>
          <w:rFonts w:ascii="宋体" w:hAnsi="宋体" w:cs="宋体"/>
          <w:kern w:val="0"/>
          <w:sz w:val="28"/>
          <w:szCs w:val="28"/>
        </w:rPr>
      </w:pPr>
      <w:r w:rsidRPr="006113B7" w:rsidR="006113B7">
        <w:rPr>
          <w:rFonts w:hint="eastAsia"/>
          <w:sz w:val="28"/>
          <w:szCs w:val="28"/>
        </w:rPr>
        <w:t>空调系统</w:t>
      </w:r>
      <w:r w:rsidRPr="006113B7" w:rsidR="00141005">
        <w:rPr>
          <w:rFonts w:hint="eastAsia"/>
          <w:sz w:val="28"/>
          <w:szCs w:val="28"/>
        </w:rPr>
        <w:t>、</w:t>
      </w:r>
      <w:r w:rsidRPr="006113B7" w:rsidR="006113B7">
        <w:rPr>
          <w:rFonts w:hint="eastAsia"/>
          <w:sz w:val="28"/>
          <w:szCs w:val="28"/>
        </w:rPr>
        <w:t>通风系统、防排烟系统</w:t>
      </w:r>
    </w:p>
    <w:p w:rsidR="00A56C72" w:rsidRPr="00141005" w:rsidP="002C700E">
      <w:pPr>
        <w:pStyle w:val="Heading2"/>
        <w:rPr>
          <w:rFonts w:hint="eastAsia"/>
        </w:rPr>
      </w:pPr>
      <w:bookmarkStart w:id="31" w:name="_2.4_工程建设单位，设计单位，总承包单位，监理单位"/>
      <w:bookmarkStart w:id="32" w:name="_Toc115149916"/>
      <w:bookmarkStart w:id="33" w:name="_Toc162255728"/>
      <w:bookmarkStart w:id="34" w:name="_Toc173554426"/>
      <w:bookmarkEnd w:id="31"/>
      <w:r w:rsidRPr="00141005">
        <w:rPr>
          <w:rFonts w:hint="eastAsia"/>
        </w:rPr>
        <w:t>2.3 工程建设单位</w:t>
      </w:r>
      <w:r w:rsidRPr="00141005">
        <w:rPr>
          <w:rFonts w:hint="eastAsia"/>
        </w:rPr>
        <w:t>、设计单位</w:t>
      </w:r>
      <w:bookmarkEnd w:id="32"/>
      <w:bookmarkEnd w:id="33"/>
      <w:bookmarkEnd w:id="34"/>
      <w:r w:rsidR="00EA7423">
        <w:rPr>
          <w:rFonts w:hint="eastAsia"/>
        </w:rPr>
        <w:t>、监理单位、施工单位</w:t>
      </w:r>
    </w:p>
    <w:p w:rsidR="00141005" w:rsidRPr="00141005" w:rsidP="006113B7">
      <w:pPr>
        <w:ind w:left="359" w:firstLine="420" w:leftChars="171" w:firstLineChars="150"/>
        <w:rPr>
          <w:rFonts w:hint="eastAsia"/>
          <w:sz w:val="28"/>
          <w:szCs w:val="28"/>
        </w:rPr>
      </w:pPr>
      <w:bookmarkStart w:id="35" w:name="_2.5工期目标，质量目标"/>
      <w:bookmarkStart w:id="36" w:name="_Toc115149917"/>
      <w:bookmarkStart w:id="37" w:name="_Toc162255729"/>
      <w:bookmarkStart w:id="38" w:name="_Toc173554427"/>
      <w:bookmarkEnd w:id="35"/>
      <w:r w:rsidRPr="00141005">
        <w:rPr>
          <w:rFonts w:hint="eastAsia"/>
          <w:sz w:val="28"/>
          <w:szCs w:val="28"/>
        </w:rPr>
        <w:t>建设单位：</w:t>
      </w:r>
      <w:r w:rsidR="003C0B83">
        <w:rPr>
          <w:rFonts w:hint="eastAsia"/>
          <w:sz w:val="28"/>
          <w:szCs w:val="28"/>
        </w:rPr>
        <w:t>X</w:t>
      </w:r>
      <w:r w:rsidR="003C0B83">
        <w:rPr>
          <w:sz w:val="28"/>
          <w:szCs w:val="28"/>
        </w:rPr>
        <w:t>X</w:t>
      </w:r>
    </w:p>
    <w:p w:rsidR="00141005" w:rsidRPr="00141005" w:rsidP="00141005">
      <w:pPr>
        <w:ind w:left="360"/>
        <w:rPr>
          <w:rFonts w:hint="eastAsia"/>
          <w:sz w:val="28"/>
          <w:szCs w:val="28"/>
        </w:rPr>
      </w:pPr>
      <w:r w:rsidRPr="00141005">
        <w:rPr>
          <w:rFonts w:hint="eastAsia"/>
          <w:sz w:val="28"/>
          <w:szCs w:val="28"/>
        </w:rPr>
        <w:t xml:space="preserve">   设计单位：</w:t>
      </w:r>
      <w:r w:rsidR="003C0B83">
        <w:rPr>
          <w:rFonts w:hint="eastAsia"/>
          <w:sz w:val="28"/>
          <w:szCs w:val="28"/>
        </w:rPr>
        <w:t>X</w:t>
      </w:r>
      <w:r w:rsidR="003C0B83">
        <w:rPr>
          <w:sz w:val="28"/>
          <w:szCs w:val="28"/>
        </w:rPr>
        <w:t>X</w:t>
      </w:r>
    </w:p>
    <w:p w:rsidR="00141005" w:rsidRPr="00141005" w:rsidP="00141005">
      <w:pPr>
        <w:ind w:left="360"/>
        <w:rPr>
          <w:rFonts w:hint="eastAsia"/>
          <w:sz w:val="28"/>
          <w:szCs w:val="28"/>
        </w:rPr>
      </w:pPr>
      <w:r w:rsidRPr="00141005">
        <w:rPr>
          <w:rFonts w:hint="eastAsia"/>
          <w:sz w:val="28"/>
          <w:szCs w:val="28"/>
        </w:rPr>
        <w:t xml:space="preserve">   监理单位：</w:t>
      </w:r>
      <w:r w:rsidR="003C0B83">
        <w:rPr>
          <w:rFonts w:hint="eastAsia"/>
          <w:sz w:val="28"/>
          <w:szCs w:val="28"/>
        </w:rPr>
        <w:t>X</w:t>
      </w:r>
      <w:r w:rsidR="003C0B83">
        <w:rPr>
          <w:sz w:val="28"/>
          <w:szCs w:val="28"/>
        </w:rPr>
        <w:t>X</w:t>
      </w:r>
    </w:p>
    <w:p w:rsidR="00141005" w:rsidRPr="00141005" w:rsidP="00141005">
      <w:pPr>
        <w:ind w:left="360"/>
        <w:rPr>
          <w:rFonts w:hint="eastAsia"/>
          <w:sz w:val="28"/>
          <w:szCs w:val="28"/>
        </w:rPr>
      </w:pPr>
      <w:r w:rsidRPr="00141005">
        <w:rPr>
          <w:rFonts w:hint="eastAsia"/>
          <w:sz w:val="28"/>
          <w:szCs w:val="28"/>
        </w:rPr>
        <w:t xml:space="preserve">   施工单位：</w:t>
      </w:r>
      <w:r w:rsidR="003C0B83">
        <w:rPr>
          <w:rFonts w:hint="eastAsia"/>
          <w:sz w:val="28"/>
          <w:szCs w:val="28"/>
        </w:rPr>
        <w:t>X</w:t>
      </w:r>
      <w:r w:rsidR="003C0B83">
        <w:rPr>
          <w:sz w:val="28"/>
          <w:szCs w:val="28"/>
        </w:rPr>
        <w:t>X</w:t>
      </w:r>
    </w:p>
    <w:p w:rsidR="00A56C72" w:rsidRPr="002C700E" w:rsidP="002C700E">
      <w:pPr>
        <w:pStyle w:val="Heading2"/>
        <w:rPr>
          <w:rFonts w:hint="eastAsia"/>
        </w:rPr>
      </w:pPr>
      <w:r w:rsidRPr="002C700E">
        <w:rPr>
          <w:rFonts w:hint="eastAsia"/>
        </w:rPr>
        <w:t>2.4工期要求，质量</w:t>
      </w:r>
      <w:bookmarkEnd w:id="36"/>
      <w:r w:rsidRPr="002C700E">
        <w:rPr>
          <w:rFonts w:hint="eastAsia"/>
        </w:rPr>
        <w:t>标准</w:t>
      </w:r>
      <w:bookmarkEnd w:id="37"/>
      <w:bookmarkEnd w:id="38"/>
    </w:p>
    <w:p w:rsidR="00A56C72" w:rsidRPr="00547CF1" w:rsidP="00547CF1">
      <w:pPr>
        <w:spacing w:line="560" w:lineRule="atLeast"/>
        <w:ind w:firstLine="480" w:firstLineChars="200"/>
        <w:rPr>
          <w:rFonts w:ascii="宋体" w:hAnsi="宋体" w:hint="eastAsia"/>
          <w:sz w:val="24"/>
        </w:rPr>
        <w:sectPr w:rsidSect="00330C03">
          <w:headerReference w:type="default" r:id="rId13"/>
          <w:footerReference w:type="even" r:id="rId14"/>
          <w:footerReference w:type="default" r:id="rId15"/>
          <w:type w:val="nextPage"/>
          <w:pgSz w:w="11906" w:h="16838" w:code="9"/>
          <w:pgMar w:top="1134" w:right="1418" w:bottom="1134" w:left="1701" w:header="851" w:footer="851" w:gutter="0"/>
          <w:pgNumType w:start="4"/>
          <w:cols w:space="425"/>
          <w:titlePg w:val="0"/>
          <w:docGrid w:type="linesAndChars" w:linePitch="498"/>
        </w:sectPr>
      </w:pPr>
      <w:r w:rsidRPr="00547CF1">
        <w:rPr>
          <w:rFonts w:ascii="宋体" w:hAnsi="宋体" w:hint="eastAsia"/>
          <w:sz w:val="24"/>
        </w:rPr>
        <w:t>工期要求：计划开工时间：</w:t>
      </w:r>
      <w:r w:rsidR="003C0B83">
        <w:rPr>
          <w:rFonts w:ascii="宋体" w:hAnsi="宋体"/>
          <w:sz w:val="24"/>
        </w:rPr>
        <w:t>XX</w:t>
      </w:r>
    </w:p>
    <w:p w:rsidR="00A56C72" w:rsidRPr="00547CF1" w:rsidP="00547CF1">
      <w:pPr>
        <w:spacing w:line="560" w:lineRule="atLeast"/>
        <w:ind w:firstLine="480" w:firstLineChars="200"/>
        <w:rPr>
          <w:rFonts w:ascii="宋体" w:hAnsi="宋体" w:hint="eastAsia"/>
          <w:sz w:val="24"/>
        </w:rPr>
      </w:pPr>
      <w:r w:rsidRPr="00547CF1">
        <w:rPr>
          <w:rFonts w:ascii="宋体" w:hAnsi="宋体" w:hint="eastAsia"/>
          <w:sz w:val="24"/>
        </w:rPr>
        <w:t xml:space="preserve">          计划竣工时间：</w:t>
      </w:r>
      <w:r w:rsidR="003C0B83">
        <w:rPr>
          <w:rFonts w:ascii="宋体" w:hAnsi="宋体"/>
          <w:sz w:val="24"/>
        </w:rPr>
        <w:t>XX</w:t>
      </w:r>
    </w:p>
    <w:p w:rsidR="00A56C72" w:rsidRPr="00547CF1" w:rsidP="00547CF1">
      <w:pPr>
        <w:spacing w:line="560" w:lineRule="atLeast"/>
        <w:ind w:firstLine="480" w:firstLineChars="200"/>
        <w:rPr>
          <w:rFonts w:ascii="宋体" w:hAnsi="宋体" w:hint="eastAsia"/>
          <w:sz w:val="24"/>
        </w:rPr>
      </w:pPr>
      <w:r w:rsidRPr="00547CF1">
        <w:rPr>
          <w:rFonts w:ascii="宋体" w:hAnsi="宋体" w:hint="eastAsia"/>
          <w:sz w:val="24"/>
        </w:rPr>
        <w:t xml:space="preserve">          计划总工期：</w:t>
      </w:r>
      <w:r w:rsidR="003C0B83">
        <w:rPr>
          <w:rFonts w:ascii="宋体" w:hAnsi="宋体"/>
          <w:sz w:val="24"/>
        </w:rPr>
        <w:t>XX</w:t>
      </w:r>
      <w:r w:rsidRPr="00547CF1">
        <w:rPr>
          <w:rFonts w:ascii="宋体" w:hAnsi="宋体" w:hint="eastAsia"/>
          <w:sz w:val="24"/>
        </w:rPr>
        <w:t>个日历天</w:t>
      </w:r>
    </w:p>
    <w:p w:rsidR="00A56C72" w:rsidRPr="00547CF1" w:rsidP="00130AD4">
      <w:pPr>
        <w:spacing w:line="560" w:lineRule="atLeast"/>
        <w:ind w:firstLine="480" w:firstLineChars="200"/>
        <w:rPr>
          <w:rFonts w:ascii="宋体" w:hAnsi="宋体" w:hint="eastAsia"/>
          <w:sz w:val="24"/>
        </w:rPr>
      </w:pPr>
      <w:r w:rsidRPr="00547CF1">
        <w:rPr>
          <w:rFonts w:ascii="宋体" w:hAnsi="宋体" w:hint="eastAsia"/>
          <w:sz w:val="24"/>
        </w:rPr>
        <w:t>质量标准：</w:t>
      </w:r>
      <w:r w:rsidR="004A1A39">
        <w:rPr>
          <w:rFonts w:ascii="宋体" w:hAnsi="宋体" w:hint="eastAsia"/>
          <w:sz w:val="24"/>
        </w:rPr>
        <w:t>创鲁班奖</w:t>
      </w:r>
    </w:p>
    <w:p w:rsidR="009E239B" w:rsidRPr="00271BEE" w:rsidP="002C700E">
      <w:pPr>
        <w:pStyle w:val="Heading2"/>
        <w:rPr>
          <w:rFonts w:hint="eastAsia"/>
        </w:rPr>
      </w:pPr>
      <w:bookmarkStart w:id="39" w:name="_Toc162255730"/>
      <w:bookmarkStart w:id="40" w:name="_Toc173554428"/>
      <w:r w:rsidRPr="00271BEE">
        <w:rPr>
          <w:rFonts w:hint="eastAsia"/>
        </w:rPr>
        <w:t>2.5系统简介</w:t>
      </w:r>
    </w:p>
    <w:tbl>
      <w:tblPr>
        <w:tblStyle w:val="TableNormal"/>
        <w:tblW w:w="9720" w:type="dxa"/>
        <w:tblInd w:w="-601" w:type="dxa"/>
        <w:tblLook w:val="0000"/>
      </w:tblPr>
      <w:tblGrid>
        <w:gridCol w:w="456"/>
        <w:gridCol w:w="1539"/>
        <w:gridCol w:w="1261"/>
        <w:gridCol w:w="6464"/>
      </w:tblGrid>
      <w:tr w:rsidTr="00F618AA">
        <w:tblPrEx>
          <w:tblW w:w="9720" w:type="dxa"/>
          <w:tblInd w:w="-601" w:type="dxa"/>
          <w:tblLook w:val="0000"/>
        </w:tblPrEx>
        <w:trPr>
          <w:trHeight w:val="498"/>
        </w:trPr>
        <w:tc>
          <w:tcPr>
            <w:tcW w:w="456" w:type="dxa"/>
            <w:tcBorders>
              <w:top w:val="single" w:sz="8" w:space="0" w:color="auto"/>
              <w:left w:val="single" w:sz="8" w:space="0" w:color="auto"/>
              <w:bottom w:val="single" w:sz="8" w:space="0" w:color="000000"/>
              <w:right w:val="single" w:sz="4" w:space="0" w:color="auto"/>
            </w:tcBorders>
            <w:shd w:val="clear" w:color="auto" w:fill="auto"/>
            <w:vAlign w:val="center"/>
          </w:tcPr>
          <w:p w:rsidR="00882BC5" w:rsidP="00C16DDB">
            <w:pPr>
              <w:widowControl/>
              <w:jc w:val="center"/>
              <w:rPr>
                <w:rFonts w:ascii="宋体" w:hAnsi="宋体" w:cs="宋体" w:hint="eastAsia"/>
                <w:kern w:val="0"/>
                <w:sz w:val="24"/>
              </w:rPr>
            </w:pPr>
            <w:bookmarkEnd w:id="39"/>
            <w:bookmarkEnd w:id="40"/>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r w:rsidRPr="00547CF1">
              <w:rPr>
                <w:rFonts w:ascii="宋体" w:hAnsi="宋体" w:cs="宋体" w:hint="eastAsia"/>
                <w:kern w:val="0"/>
                <w:sz w:val="24"/>
              </w:rPr>
              <w:t>通风空调系统简介</w:t>
            </w: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tc>
        <w:tc>
          <w:tcPr>
            <w:tcW w:w="153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r>
              <w:rPr>
                <w:rFonts w:ascii="宋体" w:hAnsi="宋体" w:hint="eastAsia"/>
                <w:sz w:val="24"/>
              </w:rPr>
              <w:t>空调</w:t>
            </w:r>
            <w:r w:rsidRPr="00547CF1">
              <w:rPr>
                <w:rFonts w:ascii="宋体" w:hAnsi="宋体" w:hint="eastAsia"/>
                <w:sz w:val="24"/>
              </w:rPr>
              <w:t>系统</w:t>
            </w: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tc>
        <w:tc>
          <w:tcPr>
            <w:tcW w:w="1261" w:type="dxa"/>
            <w:tcBorders>
              <w:top w:val="single" w:sz="8" w:space="0" w:color="auto"/>
              <w:left w:val="single" w:sz="4" w:space="0" w:color="auto"/>
              <w:bottom w:val="single" w:sz="4" w:space="0" w:color="auto"/>
              <w:right w:val="single" w:sz="4" w:space="0" w:color="auto"/>
            </w:tcBorders>
            <w:shd w:val="clear" w:color="auto" w:fill="auto"/>
            <w:noWrap/>
            <w:vAlign w:val="center"/>
          </w:tcPr>
          <w:p w:rsidR="00882BC5" w:rsidRPr="004E57FE" w:rsidP="0001796C">
            <w:pPr>
              <w:widowControl/>
              <w:jc w:val="center"/>
              <w:rPr>
                <w:rFonts w:ascii="宋体" w:hAnsi="宋体" w:cs="宋体"/>
                <w:kern w:val="0"/>
                <w:sz w:val="24"/>
              </w:rPr>
            </w:pPr>
            <w:r w:rsidRPr="004E57FE">
              <w:rPr>
                <w:rFonts w:ascii="宋体" w:hAnsi="宋体" w:cs="宋体" w:hint="eastAsia"/>
                <w:kern w:val="0"/>
                <w:sz w:val="24"/>
              </w:rPr>
              <w:t>冷热源</w:t>
            </w:r>
          </w:p>
        </w:tc>
        <w:tc>
          <w:tcPr>
            <w:tcW w:w="6464" w:type="dxa"/>
            <w:tcBorders>
              <w:top w:val="single" w:sz="8" w:space="0" w:color="auto"/>
              <w:left w:val="single" w:sz="4" w:space="0" w:color="auto"/>
              <w:bottom w:val="single" w:sz="4" w:space="0" w:color="auto"/>
              <w:right w:val="single" w:sz="8" w:space="0" w:color="000000"/>
            </w:tcBorders>
            <w:shd w:val="clear" w:color="auto" w:fill="auto"/>
            <w:vAlign w:val="center"/>
          </w:tcPr>
          <w:p w:rsidR="00882BC5" w:rsidP="0001796C">
            <w:pPr>
              <w:spacing w:line="240" w:lineRule="atLeast"/>
              <w:ind w:firstLine="240" w:firstLineChars="100"/>
              <w:rPr>
                <w:rFonts w:ascii="宋体" w:hAnsi="宋体" w:hint="eastAsia"/>
                <w:sz w:val="24"/>
              </w:rPr>
            </w:pPr>
            <w:r>
              <w:rPr>
                <w:rFonts w:ascii="宋体" w:hAnsi="宋体" w:hint="eastAsia"/>
                <w:sz w:val="24"/>
              </w:rPr>
              <w:t>地下四层1#冷冻热力机房（苏宁）内设置3台水源热泵机组，其中两台制冷量为882kW，热量为945kW；另外一台专门用来制备生活热水，制热量为656kW。夏季为苏宁办公提供7/12</w:t>
            </w:r>
            <w:r w:rsidRPr="008A0C60">
              <w:rPr>
                <w:rFonts w:ascii="宋体" w:hAnsi="宋体" w:hint="eastAsia"/>
                <w:sz w:val="24"/>
              </w:rPr>
              <w:t>℃</w:t>
            </w:r>
            <w:r>
              <w:rPr>
                <w:rFonts w:ascii="宋体" w:hAnsi="宋体" w:hint="eastAsia"/>
                <w:sz w:val="24"/>
              </w:rPr>
              <w:t>的冷冻水，冬季为本楼提供50/45</w:t>
            </w:r>
            <w:r w:rsidRPr="008A0C60">
              <w:rPr>
                <w:rFonts w:ascii="宋体" w:hAnsi="宋体" w:hint="eastAsia"/>
                <w:sz w:val="24"/>
              </w:rPr>
              <w:t>℃</w:t>
            </w:r>
            <w:r>
              <w:rPr>
                <w:rFonts w:ascii="宋体" w:hAnsi="宋体" w:hint="eastAsia"/>
                <w:sz w:val="24"/>
              </w:rPr>
              <w:t>的空调</w:t>
            </w:r>
            <w:r>
              <w:rPr>
                <w:rFonts w:ascii="宋体" w:hAnsi="宋体" w:hint="eastAsia"/>
                <w:sz w:val="24"/>
              </w:rPr>
              <w:t>水和55/50</w:t>
            </w:r>
            <w:r w:rsidRPr="008A0C60">
              <w:rPr>
                <w:rFonts w:ascii="宋体" w:hAnsi="宋体" w:hint="eastAsia"/>
                <w:sz w:val="24"/>
              </w:rPr>
              <w:t>℃</w:t>
            </w:r>
            <w:r>
              <w:rPr>
                <w:rFonts w:ascii="宋体" w:hAnsi="宋体" w:hint="eastAsia"/>
                <w:sz w:val="24"/>
              </w:rPr>
              <w:t>生活热水的一次热源。总冷负荷为1650kW；总热负荷为1700kW。</w:t>
            </w:r>
          </w:p>
          <w:p w:rsidR="00882BC5" w:rsidP="0001796C">
            <w:pPr>
              <w:spacing w:line="240" w:lineRule="atLeast"/>
              <w:ind w:firstLine="120" w:firstLineChars="50"/>
              <w:rPr>
                <w:rFonts w:ascii="宋体" w:hAnsi="宋体" w:hint="eastAsia"/>
                <w:sz w:val="24"/>
              </w:rPr>
            </w:pPr>
            <w:r>
              <w:rPr>
                <w:rFonts w:ascii="宋体" w:hAnsi="宋体" w:hint="eastAsia"/>
                <w:sz w:val="24"/>
              </w:rPr>
              <w:t>地下四层1#冷冻热力机房（工商联）内设置3台水源热泵机组，其中两台制冷量为752kW，热量为700kW；另外一台专门用来制备生活热水，制热量为100kW。夏季为工商联办公提供7/12</w:t>
            </w:r>
            <w:r w:rsidRPr="008A0C60">
              <w:rPr>
                <w:rFonts w:ascii="宋体" w:hAnsi="宋体" w:hint="eastAsia"/>
                <w:sz w:val="24"/>
              </w:rPr>
              <w:t>℃</w:t>
            </w:r>
            <w:r>
              <w:rPr>
                <w:rFonts w:ascii="宋体" w:hAnsi="宋体" w:hint="eastAsia"/>
                <w:sz w:val="24"/>
              </w:rPr>
              <w:t>的冷冻水，冬季为本楼提供50/45</w:t>
            </w:r>
            <w:r w:rsidRPr="008A0C60">
              <w:rPr>
                <w:rFonts w:ascii="宋体" w:hAnsi="宋体" w:hint="eastAsia"/>
                <w:sz w:val="24"/>
              </w:rPr>
              <w:t>℃</w:t>
            </w:r>
            <w:r>
              <w:rPr>
                <w:rFonts w:ascii="宋体" w:hAnsi="宋体" w:hint="eastAsia"/>
                <w:sz w:val="24"/>
              </w:rPr>
              <w:t>的空调水和55/50</w:t>
            </w:r>
            <w:r w:rsidRPr="008A0C60">
              <w:rPr>
                <w:rFonts w:ascii="宋体" w:hAnsi="宋体" w:hint="eastAsia"/>
                <w:sz w:val="24"/>
              </w:rPr>
              <w:t>℃</w:t>
            </w:r>
            <w:r>
              <w:rPr>
                <w:rFonts w:ascii="宋体" w:hAnsi="宋体" w:hint="eastAsia"/>
                <w:sz w:val="24"/>
              </w:rPr>
              <w:t>生活热水的一次热源。总冷负荷为1650kW</w:t>
            </w:r>
          </w:p>
          <w:p w:rsidR="00882BC5" w:rsidP="0001796C">
            <w:pPr>
              <w:spacing w:line="240" w:lineRule="atLeast"/>
              <w:ind w:firstLine="240" w:firstLineChars="100"/>
              <w:rPr>
                <w:rFonts w:ascii="宋体" w:hAnsi="宋体" w:hint="eastAsia"/>
                <w:sz w:val="24"/>
              </w:rPr>
            </w:pPr>
            <w:r>
              <w:rPr>
                <w:rFonts w:ascii="宋体" w:hAnsi="宋体" w:hint="eastAsia"/>
                <w:sz w:val="24"/>
              </w:rPr>
              <w:t>总热负荷为1700kW。</w:t>
            </w:r>
          </w:p>
          <w:p w:rsidR="00882BC5" w:rsidP="0001796C">
            <w:pPr>
              <w:spacing w:line="240" w:lineRule="atLeast"/>
              <w:ind w:firstLine="240" w:firstLineChars="100"/>
              <w:rPr>
                <w:rFonts w:ascii="宋体" w:hAnsi="宋体" w:hint="eastAsia"/>
                <w:sz w:val="24"/>
              </w:rPr>
            </w:pPr>
          </w:p>
          <w:p w:rsidR="00882BC5" w:rsidRPr="004E57FE" w:rsidP="0001796C">
            <w:pPr>
              <w:spacing w:line="240" w:lineRule="atLeast"/>
              <w:ind w:firstLine="240" w:firstLineChars="100"/>
              <w:rPr>
                <w:rFonts w:ascii="宋体" w:hAnsi="宋体" w:hint="eastAsia"/>
                <w:sz w:val="24"/>
              </w:rPr>
            </w:pPr>
            <w:r w:rsidRPr="004E57FE">
              <w:rPr>
                <w:rFonts w:ascii="宋体" w:hAnsi="宋体" w:hint="eastAsia"/>
                <w:vanish/>
                <w:sz w:val="24"/>
              </w:rPr>
              <w:t>度水4DONG 8</w:t>
            </w:r>
            <w:r w:rsidRPr="004E57FE">
              <w:rPr>
                <w:rFonts w:ascii="宋体" w:hAnsi="宋体" w:hint="eastAsia"/>
                <w:vanish/>
                <w:sz w:val="24"/>
              </w:rPr>
              <w:t/>
            </w:r>
          </w:p>
        </w:tc>
      </w:tr>
    </w:tbl>
    <w:p>
      <w:pPr>
        <w:sectPr w:rsidSect="00330C03">
          <w:headerReference w:type="default" r:id="rId16"/>
          <w:footerReference w:type="even" r:id="rId17"/>
          <w:footerReference w:type="default" r:id="rId18"/>
          <w:type w:val="nextPage"/>
          <w:pgSz w:w="11906" w:h="16838" w:code="9"/>
          <w:pgMar w:top="1134" w:right="1418" w:bottom="1134" w:left="1701" w:header="851" w:footer="851" w:gutter="0"/>
          <w:pgNumType w:start="5"/>
          <w:cols w:space="425"/>
          <w:titlePg w:val="0"/>
          <w:docGrid w:type="linesAndChars" w:linePitch="498"/>
        </w:sectPr>
      </w:pPr>
    </w:p>
    <w:tbl>
      <w:tblPr>
        <w:tblStyle w:val="TableNormal"/>
        <w:tblW w:w="9720" w:type="dxa"/>
        <w:tblInd w:w="-601" w:type="dxa"/>
        <w:tblLook w:val="0000"/>
      </w:tblPr>
      <w:tblGrid>
        <w:gridCol w:w="456"/>
        <w:gridCol w:w="1539"/>
        <w:gridCol w:w="1261"/>
        <w:gridCol w:w="6464"/>
      </w:tblGrid>
      <w:tr w:rsidTr="00F618AA">
        <w:tblPrEx>
          <w:tblW w:w="9720" w:type="dxa"/>
          <w:tblInd w:w="-601" w:type="dxa"/>
          <w:tblLook w:val="0000"/>
        </w:tblPrEx>
        <w:trPr>
          <w:trHeight w:val="498"/>
        </w:trPr>
        <w:tc>
          <w:tcPr>
            <w:tcW w:w="456" w:type="dxa"/>
            <w:tcBorders>
              <w:top w:val="single" w:sz="8" w:space="0" w:color="auto"/>
              <w:left w:val="single" w:sz="8" w:space="0" w:color="auto"/>
              <w:bottom w:val="single" w:sz="8" w:space="0" w:color="000000"/>
              <w:right w:val="single" w:sz="4" w:space="0" w:color="auto"/>
            </w:tcBorders>
            <w:shd w:val="clear" w:color="auto" w:fill="auto"/>
            <w:vAlign w:val="center"/>
          </w:tcPr>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r w:rsidRPr="00547CF1">
              <w:rPr>
                <w:rFonts w:ascii="宋体" w:hAnsi="宋体" w:cs="宋体" w:hint="eastAsia"/>
                <w:kern w:val="0"/>
                <w:sz w:val="24"/>
              </w:rPr>
              <w:t>通风空调系统简介</w:t>
            </w: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882BC5">
            <w:pPr>
              <w:widowControl/>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tc>
        <w:tc>
          <w:tcPr>
            <w:tcW w:w="153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r>
              <w:rPr>
                <w:rFonts w:ascii="宋体" w:hAnsi="宋体" w:hint="eastAsia"/>
                <w:sz w:val="24"/>
              </w:rPr>
              <w:t>空调</w:t>
            </w:r>
            <w:r w:rsidRPr="00547CF1">
              <w:rPr>
                <w:rFonts w:ascii="宋体" w:hAnsi="宋体" w:hint="eastAsia"/>
                <w:sz w:val="24"/>
              </w:rPr>
              <w:t>系统</w:t>
            </w: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tc>
        <w:tc>
          <w:tcPr>
            <w:tcW w:w="1261" w:type="dxa"/>
            <w:tcBorders>
              <w:top w:val="single" w:sz="8" w:space="0" w:color="auto"/>
              <w:left w:val="single" w:sz="4" w:space="0" w:color="auto"/>
              <w:bottom w:val="single" w:sz="4" w:space="0" w:color="auto"/>
              <w:right w:val="single" w:sz="4" w:space="0" w:color="auto"/>
            </w:tcBorders>
            <w:shd w:val="clear" w:color="auto" w:fill="auto"/>
            <w:noWrap/>
            <w:vAlign w:val="center"/>
          </w:tcPr>
          <w:p/>
        </w:tc>
        <w:tc>
          <w:tcPr>
            <w:tcW w:w="6464" w:type="dxa"/>
            <w:tcBorders>
              <w:top w:val="single" w:sz="8" w:space="0" w:color="auto"/>
              <w:left w:val="single" w:sz="4" w:space="0" w:color="auto"/>
              <w:bottom w:val="single" w:sz="4" w:space="0" w:color="auto"/>
              <w:right w:val="single" w:sz="8" w:space="0" w:color="000000"/>
            </w:tcBorders>
            <w:shd w:val="clear" w:color="auto" w:fill="auto"/>
            <w:vAlign w:val="center"/>
          </w:tcPr>
          <w:p/>
        </w:tc>
      </w:tr>
    </w:tbl>
    <w:p>
      <w:pPr>
        <w:sectPr w:rsidSect="00330C03">
          <w:headerReference w:type="default" r:id="rId19"/>
          <w:footerReference w:type="even" r:id="rId20"/>
          <w:footerReference w:type="default" r:id="rId21"/>
          <w:type w:val="nextPage"/>
          <w:pgSz w:w="11906" w:h="16838" w:code="9"/>
          <w:pgMar w:top="1134" w:right="1418" w:bottom="1134" w:left="1701" w:header="851" w:footer="851" w:gutter="0"/>
          <w:pgNumType w:start="6"/>
          <w:cols w:space="425"/>
          <w:titlePg w:val="0"/>
          <w:docGrid w:type="linesAndChars" w:linePitch="498"/>
        </w:sectPr>
      </w:pPr>
    </w:p>
    <w:tbl>
      <w:tblPr>
        <w:tblStyle w:val="TableNormal"/>
        <w:tblW w:w="9720" w:type="dxa"/>
        <w:tblInd w:w="-601" w:type="dxa"/>
        <w:tblLook w:val="0000"/>
      </w:tblPr>
      <w:tblGrid>
        <w:gridCol w:w="456"/>
        <w:gridCol w:w="1539"/>
        <w:gridCol w:w="1261"/>
        <w:gridCol w:w="6464"/>
      </w:tblGrid>
      <w:tr w:rsidTr="00F618AA">
        <w:tblPrEx>
          <w:tblW w:w="9720" w:type="dxa"/>
          <w:tblInd w:w="-601" w:type="dxa"/>
          <w:tblLook w:val="0000"/>
        </w:tblPrEx>
        <w:trPr>
          <w:trHeight w:val="498"/>
        </w:trPr>
        <w:tc>
          <w:tcPr>
            <w:tcW w:w="456" w:type="dxa"/>
            <w:tcBorders>
              <w:top w:val="single" w:sz="8" w:space="0" w:color="auto"/>
              <w:left w:val="single" w:sz="8" w:space="0" w:color="auto"/>
              <w:bottom w:val="single" w:sz="8" w:space="0" w:color="000000"/>
              <w:right w:val="single" w:sz="4" w:space="0" w:color="auto"/>
            </w:tcBorders>
            <w:shd w:val="clear" w:color="auto" w:fill="auto"/>
            <w:vAlign w:val="center"/>
          </w:tcPr>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r w:rsidRPr="00547CF1">
              <w:rPr>
                <w:rFonts w:ascii="宋体" w:hAnsi="宋体" w:cs="宋体" w:hint="eastAsia"/>
                <w:kern w:val="0"/>
                <w:sz w:val="24"/>
              </w:rPr>
              <w:t>通风空</w:t>
            </w:r>
            <w:r w:rsidRPr="00547CF1">
              <w:rPr>
                <w:rFonts w:ascii="宋体" w:hAnsi="宋体" w:cs="宋体" w:hint="eastAsia"/>
                <w:kern w:val="0"/>
                <w:sz w:val="24"/>
              </w:rPr>
              <w:t>调系统简介</w:t>
            </w: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tc>
        <w:tc>
          <w:tcPr>
            <w:tcW w:w="1539" w:type="dxa"/>
            <w:tcBorders>
              <w:top w:val="single" w:sz="8" w:space="0" w:color="auto"/>
              <w:left w:val="single" w:sz="4" w:space="0" w:color="auto"/>
              <w:bottom w:val="single" w:sz="4" w:space="0" w:color="auto"/>
              <w:right w:val="single" w:sz="4" w:space="0" w:color="auto"/>
            </w:tcBorders>
            <w:shd w:val="clear" w:color="auto" w:fill="auto"/>
            <w:noWrap/>
            <w:vAlign w:val="center"/>
          </w:tcPr>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r>
              <w:rPr>
                <w:rFonts w:ascii="宋体" w:hAnsi="宋体" w:hint="eastAsia"/>
                <w:sz w:val="24"/>
              </w:rPr>
              <w:t>空调</w:t>
            </w:r>
            <w:r w:rsidRPr="00547CF1">
              <w:rPr>
                <w:rFonts w:ascii="宋体" w:hAnsi="宋体" w:hint="eastAsia"/>
                <w:sz w:val="24"/>
              </w:rPr>
              <w:t>系统</w:t>
            </w: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P="0001796C">
            <w:pPr>
              <w:widowControl/>
              <w:jc w:val="center"/>
              <w:rPr>
                <w:rFonts w:ascii="宋体" w:hAnsi="宋体" w:hint="eastAsia"/>
                <w:sz w:val="24"/>
              </w:rPr>
            </w:pPr>
          </w:p>
          <w:p w:rsidR="00882BC5" w:rsidRPr="004D23C9" w:rsidP="0001796C">
            <w:pPr>
              <w:widowControl/>
              <w:jc w:val="center"/>
              <w:rPr>
                <w:rFonts w:ascii="宋体" w:hAnsi="宋体" w:hint="eastAsia"/>
                <w:sz w:val="24"/>
              </w:rPr>
            </w:pPr>
            <w:r>
              <w:rPr>
                <w:rFonts w:ascii="宋体" w:hAnsi="宋体" w:hint="eastAsia"/>
                <w:sz w:val="24"/>
              </w:rPr>
              <w:t>空调</w:t>
            </w:r>
            <w:r w:rsidRPr="00547CF1">
              <w:rPr>
                <w:rFonts w:ascii="宋体" w:hAnsi="宋体" w:hint="eastAsia"/>
                <w:sz w:val="24"/>
              </w:rPr>
              <w:t>系统</w:t>
            </w:r>
          </w:p>
        </w:tc>
        <w:tc>
          <w:tcPr>
            <w:tcW w:w="1261" w:type="dxa"/>
            <w:tcBorders>
              <w:top w:val="single" w:sz="8" w:space="0" w:color="auto"/>
              <w:left w:val="single" w:sz="4" w:space="0" w:color="auto"/>
              <w:bottom w:val="single" w:sz="4" w:space="0" w:color="auto"/>
              <w:right w:val="single" w:sz="4" w:space="0" w:color="auto"/>
            </w:tcBorders>
            <w:shd w:val="clear" w:color="auto" w:fill="auto"/>
            <w:noWrap/>
            <w:vAlign w:val="center"/>
          </w:tcPr>
          <w:p/>
        </w:tc>
        <w:tc>
          <w:tcPr>
            <w:tcW w:w="6464" w:type="dxa"/>
            <w:tcBorders>
              <w:top w:val="single" w:sz="8" w:space="0" w:color="auto"/>
              <w:left w:val="single" w:sz="4" w:space="0" w:color="auto"/>
              <w:bottom w:val="single" w:sz="4" w:space="0" w:color="auto"/>
              <w:right w:val="single" w:sz="8" w:space="0" w:color="000000"/>
            </w:tcBorders>
            <w:shd w:val="clear" w:color="auto" w:fill="auto"/>
            <w:vAlign w:val="center"/>
          </w:tcPr>
          <w:p/>
        </w:tc>
      </w:tr>
    </w:tbl>
    <w:p>
      <w:pPr>
        <w:sectPr w:rsidSect="00330C03">
          <w:headerReference w:type="default" r:id="rId22"/>
          <w:footerReference w:type="even" r:id="rId23"/>
          <w:footerReference w:type="default" r:id="rId24"/>
          <w:type w:val="nextPage"/>
          <w:pgSz w:w="11906" w:h="16838" w:code="9"/>
          <w:pgMar w:top="1134" w:right="1418" w:bottom="1134" w:left="1701" w:header="851" w:footer="851" w:gutter="0"/>
          <w:pgNumType w:start="7"/>
          <w:cols w:space="425"/>
          <w:titlePg w:val="0"/>
          <w:docGrid w:type="linesAndChars" w:linePitch="498"/>
        </w:sectPr>
      </w:pPr>
    </w:p>
    <w:tbl>
      <w:tblPr>
        <w:tblStyle w:val="TableNormal"/>
        <w:tblW w:w="9720" w:type="dxa"/>
        <w:tblInd w:w="-601" w:type="dxa"/>
        <w:tblLook w:val="0000"/>
      </w:tblPr>
      <w:tblGrid>
        <w:gridCol w:w="456"/>
        <w:gridCol w:w="1539"/>
        <w:gridCol w:w="1261"/>
        <w:gridCol w:w="6464"/>
      </w:tblGrid>
      <w:tr w:rsidTr="00F618AA">
        <w:tblPrEx>
          <w:tblW w:w="9720" w:type="dxa"/>
          <w:tblInd w:w="-601" w:type="dxa"/>
          <w:tblLook w:val="0000"/>
        </w:tblPrEx>
        <w:trPr>
          <w:trHeight w:val="498"/>
        </w:trPr>
        <w:tc>
          <w:tcPr>
            <w:tcW w:w="456" w:type="dxa"/>
            <w:vMerge w:val="restart"/>
            <w:tcBorders>
              <w:top w:val="single" w:sz="8" w:space="0" w:color="auto"/>
              <w:left w:val="single" w:sz="8" w:space="0" w:color="auto"/>
              <w:bottom w:val="single" w:sz="8" w:space="0" w:color="000000"/>
              <w:right w:val="single" w:sz="4" w:space="0" w:color="auto"/>
            </w:tcBorders>
            <w:shd w:val="clear" w:color="auto" w:fill="auto"/>
            <w:vAlign w:val="center"/>
          </w:tcPr>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r w:rsidRPr="00547CF1">
              <w:rPr>
                <w:rFonts w:ascii="宋体" w:hAnsi="宋体" w:cs="宋体" w:hint="eastAsia"/>
                <w:kern w:val="0"/>
                <w:sz w:val="24"/>
              </w:rPr>
              <w:t>通风空调系统简介</w:t>
            </w: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P="00C16DDB">
            <w:pPr>
              <w:widowControl/>
              <w:jc w:val="center"/>
              <w:rPr>
                <w:rFonts w:ascii="宋体" w:hAnsi="宋体" w:cs="宋体" w:hint="eastAsia"/>
                <w:kern w:val="0"/>
                <w:sz w:val="24"/>
              </w:rPr>
            </w:pPr>
          </w:p>
          <w:p w:rsidR="00882BC5" w:rsidRPr="00547CF1" w:rsidP="004A1A39">
            <w:pPr>
              <w:widowControl/>
              <w:rPr>
                <w:rFonts w:ascii="宋体" w:hAnsi="宋体" w:cs="宋体" w:hint="eastAsia"/>
                <w:kern w:val="0"/>
                <w:sz w:val="24"/>
              </w:rPr>
            </w:pPr>
          </w:p>
        </w:tc>
        <w:tc>
          <w:tcPr>
            <w:tcW w:w="1539"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tc>
        <w:tc>
          <w:tcPr>
            <w:tcW w:w="1261" w:type="dxa"/>
            <w:vMerge w:val="restart"/>
            <w:tcBorders>
              <w:top w:val="single" w:sz="8" w:space="0" w:color="auto"/>
              <w:left w:val="single" w:sz="4" w:space="0" w:color="auto"/>
              <w:bottom w:val="single" w:sz="4" w:space="0" w:color="auto"/>
              <w:right w:val="single" w:sz="4" w:space="0" w:color="auto"/>
            </w:tcBorders>
            <w:shd w:val="clear" w:color="auto" w:fill="auto"/>
            <w:noWrap/>
            <w:vAlign w:val="center"/>
          </w:tcPr>
          <w:p/>
        </w:tc>
        <w:tc>
          <w:tcPr>
            <w:tcW w:w="6464" w:type="dxa"/>
            <w:vMerge w:val="restart"/>
            <w:tcBorders>
              <w:top w:val="single" w:sz="8" w:space="0" w:color="auto"/>
              <w:left w:val="single" w:sz="4" w:space="0" w:color="auto"/>
              <w:bottom w:val="single" w:sz="4" w:space="0" w:color="auto"/>
              <w:right w:val="single" w:sz="8" w:space="0" w:color="000000"/>
            </w:tcBorders>
            <w:shd w:val="clear" w:color="auto" w:fill="auto"/>
            <w:vAlign w:val="center"/>
          </w:tc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841"/>
        </w:trPr>
        <w:tc>
          <w:tcPr>
            <w:tcW w:w="456" w:type="dxa"/>
            <w:vMerge/>
            <w:tcBorders>
              <w:top w:val="single" w:sz="8" w:space="0" w:color="auto"/>
              <w:left w:val="single" w:sz="8" w:space="0" w:color="auto"/>
              <w:bottom w:val="single" w:sz="8" w:space="0" w:color="000000"/>
              <w:right w:val="single" w:sz="4" w:space="0" w:color="auto"/>
            </w:tcBorders>
            <w:vAlign w:val="center"/>
          </w:tcPr>
          <w:p w:rsidR="00882BC5"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882BC5" w:rsidRPr="00547CF1" w:rsidP="00E04AFB">
            <w:pPr>
              <w:widowControl/>
              <w:jc w:val="left"/>
              <w:rPr>
                <w:rFonts w:ascii="宋体" w:hAnsi="宋体" w:cs="宋体"/>
                <w:kern w:val="0"/>
                <w:sz w:val="22"/>
                <w:szCs w:val="22"/>
              </w:rPr>
            </w:pPr>
          </w:p>
        </w:tc>
        <w:tc>
          <w:tcPr>
            <w:tcW w:w="1261" w:type="dxa"/>
            <w:vMerge/>
            <w:tcBorders>
              <w:top w:val="single" w:sz="8" w:space="0" w:color="auto"/>
              <w:left w:val="single" w:sz="4" w:space="0" w:color="auto"/>
              <w:bottom w:val="single" w:sz="4" w:space="0" w:color="auto"/>
              <w:right w:val="single" w:sz="4" w:space="0" w:color="auto"/>
            </w:tcBorders>
            <w:vAlign w:val="center"/>
          </w:tcPr>
          <w:p w:rsidR="00882BC5" w:rsidRPr="004E57FE" w:rsidP="00E04AFB">
            <w:pPr>
              <w:widowControl/>
              <w:jc w:val="left"/>
              <w:rPr>
                <w:rFonts w:ascii="宋体" w:hAnsi="宋体" w:cs="宋体"/>
                <w:kern w:val="0"/>
                <w:sz w:val="24"/>
              </w:rPr>
            </w:pPr>
          </w:p>
        </w:tc>
        <w:tc>
          <w:tcPr>
            <w:tcW w:w="6464" w:type="dxa"/>
            <w:vMerge/>
            <w:tcBorders>
              <w:top w:val="single" w:sz="8" w:space="0" w:color="auto"/>
              <w:left w:val="single" w:sz="4" w:space="0" w:color="auto"/>
              <w:bottom w:val="single" w:sz="4" w:space="0" w:color="auto"/>
              <w:right w:val="single" w:sz="8" w:space="0" w:color="000000"/>
            </w:tcBorders>
            <w:vAlign w:val="center"/>
          </w:tcPr>
          <w:p w:rsidR="00882BC5"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4"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4"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val="restart"/>
            <w:tcBorders>
              <w:top w:val="nil"/>
              <w:left w:val="single" w:sz="4" w:space="0" w:color="auto"/>
              <w:bottom w:val="single" w:sz="4" w:space="0" w:color="auto"/>
              <w:right w:val="single" w:sz="4" w:space="0" w:color="auto"/>
            </w:tcBorders>
            <w:noWrap/>
            <w:vAlign w:val="center"/>
          </w:tcPr>
          <w:p w:rsidR="004A1A39" w:rsidP="00E04AFB">
            <w:pPr>
              <w:widowControl/>
              <w:jc w:val="left"/>
              <w:rPr>
                <w:rFonts w:hint="eastAsia"/>
                <w:sz w:val="24"/>
              </w:rPr>
            </w:pPr>
          </w:p>
          <w:p w:rsidR="004A1A39" w:rsidP="00E04AFB">
            <w:pPr>
              <w:widowControl/>
              <w:jc w:val="left"/>
              <w:rPr>
                <w:rFonts w:hint="eastAsia"/>
                <w:sz w:val="24"/>
              </w:rPr>
            </w:pPr>
          </w:p>
          <w:p w:rsidR="004A1A39" w:rsidP="00E04AFB">
            <w:pPr>
              <w:widowControl/>
              <w:jc w:val="left"/>
              <w:rPr>
                <w:rFonts w:hint="eastAsia"/>
                <w:sz w:val="24"/>
              </w:rPr>
            </w:pPr>
            <w:r>
              <w:rPr>
                <w:rFonts w:hint="eastAsia"/>
                <w:sz w:val="24"/>
              </w:rPr>
              <w:t>空调冷热水系统</w:t>
            </w:r>
          </w:p>
          <w:p w:rsidR="004A1A39" w:rsidP="00E04AFB">
            <w:pPr>
              <w:widowControl/>
              <w:jc w:val="left"/>
              <w:rPr>
                <w:rFonts w:hint="eastAsia"/>
                <w:sz w:val="24"/>
              </w:rPr>
            </w:pPr>
          </w:p>
          <w:p w:rsidR="004A1A39" w:rsidRPr="004E57FE" w:rsidP="00E04AFB">
            <w:pPr>
              <w:widowControl/>
              <w:jc w:val="left"/>
              <w:rPr>
                <w:rFonts w:ascii="宋体" w:hAnsi="宋体" w:cs="宋体"/>
                <w:kern w:val="0"/>
                <w:sz w:val="24"/>
              </w:rPr>
            </w:pPr>
            <w:r>
              <w:rPr>
                <w:rFonts w:hint="eastAsia"/>
                <w:sz w:val="24"/>
              </w:rPr>
              <w:t>空调冷热水系统</w:t>
            </w:r>
          </w:p>
        </w:tc>
        <w:tc>
          <w:tcPr>
            <w:tcW w:w="6464" w:type="dxa"/>
            <w:vMerge w:val="restart"/>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p w:rsidR="004A1A39" w:rsidP="00B240E0">
            <w:pPr>
              <w:numPr>
                <w:ilvl w:val="0"/>
                <w:numId w:val="18"/>
              </w:numPr>
              <w:spacing w:line="240" w:lineRule="atLeast"/>
              <w:rPr>
                <w:rFonts w:ascii="宋体" w:hAnsi="宋体" w:hint="eastAsia"/>
                <w:bCs/>
                <w:sz w:val="24"/>
              </w:rPr>
            </w:pPr>
            <w:r>
              <w:rPr>
                <w:rFonts w:ascii="宋体" w:hAnsi="宋体" w:hint="eastAsia"/>
                <w:bCs/>
                <w:sz w:val="24"/>
              </w:rPr>
              <w:t>空调水系统：</w:t>
            </w:r>
          </w:p>
          <w:p w:rsidR="004A1A39" w:rsidP="00B240E0">
            <w:pPr>
              <w:spacing w:line="240" w:lineRule="atLeast"/>
              <w:ind w:left="359" w:firstLine="240" w:leftChars="171" w:firstLineChars="100"/>
              <w:rPr>
                <w:rFonts w:ascii="宋体" w:hAnsi="宋体" w:hint="eastAsia"/>
                <w:sz w:val="24"/>
              </w:rPr>
            </w:pPr>
            <w:r>
              <w:rPr>
                <w:rFonts w:ascii="宋体" w:hAnsi="宋体" w:hint="eastAsia"/>
                <w:bCs/>
                <w:sz w:val="24"/>
              </w:rPr>
              <w:t>苏宁及工商联的部分房间采用新风加风机盘管系统，风机盘管均采用两管制，夏季为</w:t>
            </w:r>
            <w:r>
              <w:rPr>
                <w:rFonts w:ascii="宋体" w:hAnsi="宋体" w:hint="eastAsia"/>
                <w:sz w:val="24"/>
              </w:rPr>
              <w:t>7/12</w:t>
            </w:r>
            <w:r w:rsidRPr="008A0C60">
              <w:rPr>
                <w:rFonts w:ascii="宋体" w:hAnsi="宋体" w:hint="eastAsia"/>
                <w:sz w:val="24"/>
              </w:rPr>
              <w:t>℃</w:t>
            </w:r>
            <w:r>
              <w:rPr>
                <w:rFonts w:ascii="宋体" w:hAnsi="宋体" w:hint="eastAsia"/>
                <w:sz w:val="24"/>
              </w:rPr>
              <w:t>的冷冻水，冬季采用50/45</w:t>
            </w:r>
            <w:r w:rsidRPr="008A0C60">
              <w:rPr>
                <w:rFonts w:ascii="宋体" w:hAnsi="宋体" w:hint="eastAsia"/>
                <w:sz w:val="24"/>
              </w:rPr>
              <w:t>℃</w:t>
            </w:r>
            <w:r>
              <w:rPr>
                <w:rFonts w:ascii="宋体" w:hAnsi="宋体" w:hint="eastAsia"/>
                <w:sz w:val="24"/>
              </w:rPr>
              <w:t>的空调热水，系统为异程式。工商联五-十层办公房间采用吊顶式诱导器，</w:t>
            </w:r>
            <w:r>
              <w:rPr>
                <w:rFonts w:ascii="宋体" w:hAnsi="宋体" w:hint="eastAsia"/>
                <w:bCs/>
                <w:sz w:val="24"/>
              </w:rPr>
              <w:t>夏季为</w:t>
            </w:r>
            <w:r>
              <w:rPr>
                <w:rFonts w:ascii="宋体" w:hAnsi="宋体" w:hint="eastAsia"/>
                <w:sz w:val="24"/>
              </w:rPr>
              <w:t>16/19</w:t>
            </w:r>
            <w:r w:rsidRPr="008A0C60">
              <w:rPr>
                <w:rFonts w:ascii="宋体" w:hAnsi="宋体" w:hint="eastAsia"/>
                <w:sz w:val="24"/>
              </w:rPr>
              <w:t>℃</w:t>
            </w:r>
            <w:r>
              <w:rPr>
                <w:rFonts w:ascii="宋体" w:hAnsi="宋体" w:hint="eastAsia"/>
                <w:sz w:val="24"/>
              </w:rPr>
              <w:t>的冷冻水，</w:t>
            </w:r>
            <w:r>
              <w:rPr>
                <w:rFonts w:ascii="宋体" w:hAnsi="宋体" w:hint="eastAsia"/>
                <w:sz w:val="24"/>
              </w:rPr>
              <w:t>冬季采用50/45</w:t>
            </w:r>
            <w:r w:rsidRPr="008A0C60">
              <w:rPr>
                <w:rFonts w:ascii="宋体" w:hAnsi="宋体" w:hint="eastAsia"/>
                <w:sz w:val="24"/>
              </w:rPr>
              <w:t>℃</w:t>
            </w:r>
            <w:r>
              <w:rPr>
                <w:rFonts w:ascii="宋体" w:hAnsi="宋体" w:hint="eastAsia"/>
                <w:sz w:val="24"/>
              </w:rPr>
              <w:t>的空调热水，系统为异程式系统。</w:t>
            </w:r>
          </w:p>
          <w:p w:rsidR="004A1A39" w:rsidP="002B106E">
            <w:pPr>
              <w:numPr>
                <w:ilvl w:val="0"/>
                <w:numId w:val="18"/>
              </w:numPr>
              <w:spacing w:line="240" w:lineRule="atLeast"/>
              <w:rPr>
                <w:rFonts w:ascii="宋体" w:hAnsi="宋体" w:hint="eastAsia"/>
                <w:sz w:val="24"/>
              </w:rPr>
            </w:pPr>
            <w:r>
              <w:rPr>
                <w:rFonts w:ascii="宋体" w:hAnsi="宋体" w:hint="eastAsia"/>
                <w:sz w:val="24"/>
              </w:rPr>
              <w:t>空调冷热水循环系统</w:t>
            </w:r>
          </w:p>
          <w:p w:rsidR="004A1A39" w:rsidP="0001796C">
            <w:pPr>
              <w:spacing w:after="0" w:line="240" w:lineRule="atLeast"/>
              <w:ind w:left="360" w:hanging="360" w:hangingChars="150"/>
              <w:rPr>
                <w:rFonts w:ascii="宋体" w:hAnsi="宋体" w:hint="eastAsia"/>
                <w:sz w:val="24"/>
              </w:rPr>
            </w:pP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r>
              <w:rPr>
                <w:rFonts w:ascii="宋体" w:hAnsi="宋体" w:hint="eastAsia"/>
                <w:sz w:val="24"/>
              </w:rPr>
              <w:t xml:space="preserve"> </w:t>
            </w:r>
          </w:p>
        </w:tc>
      </w:tr>
      <w:tr w:rsidTr="00F618AA">
        <w:tblPrEx>
          <w:tblW w:w="9720" w:type="dxa"/>
          <w:tblInd w:w="-601" w:type="dxa"/>
          <w:tblLook w:val="0000"/>
        </w:tblPrEx>
        <w:trPr>
          <w:trHeight w:val="498"/>
        </w:trPr>
        <w:tc>
          <w:tcPr>
            <w:tcW w:w="456" w:type="dxa"/>
            <w:vMerge/>
            <w:tcBorders>
              <w:top w:val="single" w:sz="4" w:space="0" w:color="auto"/>
              <w:left w:val="single" w:sz="8" w:space="0" w:color="auto"/>
              <w:bottom w:val="single" w:sz="8" w:space="0" w:color="000000"/>
              <w:right w:val="single" w:sz="4" w:space="0" w:color="auto"/>
            </w:tcBorders>
            <w:vAlign w:val="center"/>
          </w:tcPr>
          <w:p/>
        </w:tc>
        <w:tc>
          <w:tcPr>
            <w:tcW w:w="1539" w:type="dxa"/>
            <w:vMerge/>
            <w:tcBorders>
              <w:top w:val="single" w:sz="4" w:space="0" w:color="auto"/>
              <w:left w:val="single" w:sz="4" w:space="0" w:color="auto"/>
              <w:bottom w:val="single" w:sz="4" w:space="0" w:color="auto"/>
              <w:right w:val="single" w:sz="4" w:space="0" w:color="auto"/>
            </w:tcBorders>
            <w:vAlign w:val="center"/>
          </w:tcPr>
          <w:p/>
        </w:tc>
        <w:tc>
          <w:tcPr>
            <w:tcW w:w="1261" w:type="dxa"/>
            <w:vMerge w:val="restart"/>
            <w:tcBorders>
              <w:top w:val="nil"/>
              <w:left w:val="single" w:sz="4" w:space="0" w:color="auto"/>
              <w:bottom w:val="single" w:sz="4" w:space="0" w:color="auto"/>
              <w:right w:val="single" w:sz="4" w:space="0" w:color="auto"/>
            </w:tcBorders>
            <w:noWrap/>
            <w:vAlign w:val="center"/>
          </w:tcPr>
          <w:p/>
        </w:tc>
        <w:tc>
          <w:tcPr>
            <w:tcW w:w="6464" w:type="dxa"/>
            <w:vMerge w:val="restart"/>
            <w:tcBorders>
              <w:top w:val="single" w:sz="4" w:space="0" w:color="auto"/>
              <w:left w:val="single" w:sz="4" w:space="0" w:color="auto"/>
              <w:bottom w:val="single" w:sz="4" w:space="0" w:color="auto"/>
              <w:right w:val="single" w:sz="8" w:space="0" w:color="000000"/>
            </w:tcBorders>
            <w:vAlign w:val="center"/>
          </w:tcPr>
          <w:p w:rsidR="004A1A39" w:rsidP="0001796C">
            <w:pPr>
              <w:spacing w:before="0" w:line="240" w:lineRule="atLeast"/>
              <w:ind w:left="360" w:hanging="360" w:hangingChars="150"/>
              <w:rPr>
                <w:rFonts w:ascii="宋体" w:hAnsi="宋体" w:hint="eastAsia"/>
                <w:sz w:val="24"/>
              </w:rPr>
            </w:pPr>
            <w:r>
              <w:rPr>
                <w:rFonts w:ascii="宋体" w:hAnsi="宋体" w:hint="eastAsia"/>
                <w:sz w:val="24"/>
              </w:rPr>
              <w:t xml:space="preserve"> 空调冷热水循环系统均采用一次泵变流量系统。冷冻水泵、水源热泵机组采用一一对应的连接方式。</w:t>
            </w:r>
          </w:p>
          <w:p w:rsidR="004A1A39" w:rsidP="002B106E">
            <w:pPr>
              <w:numPr>
                <w:ilvl w:val="0"/>
                <w:numId w:val="18"/>
              </w:numPr>
              <w:spacing w:line="240" w:lineRule="atLeast"/>
              <w:rPr>
                <w:rFonts w:ascii="宋体" w:hAnsi="宋体" w:hint="eastAsia"/>
                <w:sz w:val="24"/>
              </w:rPr>
            </w:pPr>
            <w:r>
              <w:rPr>
                <w:rFonts w:ascii="宋体" w:hAnsi="宋体" w:hint="eastAsia"/>
                <w:sz w:val="24"/>
              </w:rPr>
              <w:t>空调冷热水的竖向分区</w:t>
            </w:r>
            <w:r>
              <w:rPr>
                <w:rFonts w:ascii="宋体" w:hAnsi="宋体" w:hint="eastAsia"/>
                <w:sz w:val="24"/>
              </w:rPr>
              <w:t>：</w:t>
            </w:r>
          </w:p>
          <w:p w:rsidR="004A1A39" w:rsidP="002B106E">
            <w:pPr>
              <w:spacing w:line="240" w:lineRule="atLeast"/>
              <w:rPr>
                <w:rFonts w:ascii="宋体" w:hAnsi="宋体" w:hint="eastAsia"/>
                <w:sz w:val="24"/>
              </w:rPr>
            </w:pPr>
            <w:r>
              <w:rPr>
                <w:rFonts w:ascii="宋体" w:hAnsi="宋体" w:hint="eastAsia"/>
                <w:sz w:val="24"/>
              </w:rPr>
              <w:t xml:space="preserve">       空调冷热水系统的竖向为一个分区</w:t>
            </w:r>
          </w:p>
          <w:p w:rsidR="004A1A39" w:rsidP="0001796C">
            <w:pPr>
              <w:spacing w:line="240" w:lineRule="atLeast"/>
              <w:ind w:left="599" w:hanging="360" w:leftChars="114" w:hangingChars="150"/>
              <w:rPr>
                <w:rFonts w:ascii="宋体" w:hAnsi="宋体" w:hint="eastAsia"/>
                <w:sz w:val="24"/>
              </w:rPr>
            </w:pPr>
            <w:r>
              <w:rPr>
                <w:rFonts w:ascii="宋体" w:hAnsi="宋体" w:hint="eastAsia"/>
                <w:sz w:val="24"/>
              </w:rPr>
              <w:t>4.空调冷热水补水、膨胀、定压方式和补水与循环水的水质保证措施：</w:t>
            </w:r>
          </w:p>
          <w:p w:rsidR="004A1A39" w:rsidP="0001796C">
            <w:pPr>
              <w:spacing w:line="240" w:lineRule="atLeast"/>
              <w:ind w:left="600" w:hanging="600" w:hangingChars="250"/>
              <w:rPr>
                <w:rFonts w:ascii="宋体" w:hAnsi="宋体" w:hint="eastAsia"/>
                <w:bCs/>
                <w:sz w:val="24"/>
              </w:rPr>
            </w:pPr>
            <w:r>
              <w:rPr>
                <w:rFonts w:ascii="宋体" w:hAnsi="宋体" w:hint="eastAsia"/>
                <w:bCs/>
                <w:sz w:val="24"/>
              </w:rPr>
              <w:t xml:space="preserve">        空调冷热水系统、生活热水加热的一次水系统均采用膨胀水箱的补水、膨胀、定压的方式。</w:t>
            </w:r>
          </w:p>
          <w:p w:rsidR="004A1A39" w:rsidP="0001796C">
            <w:pPr>
              <w:spacing w:line="240" w:lineRule="atLeast"/>
              <w:ind w:left="105" w:firstLine="120" w:leftChars="50" w:firstLineChars="50"/>
              <w:rPr>
                <w:rFonts w:ascii="宋体" w:hAnsi="宋体" w:hint="eastAsia"/>
                <w:sz w:val="24"/>
              </w:rPr>
            </w:pPr>
            <w:r>
              <w:rPr>
                <w:rFonts w:ascii="宋体" w:hAnsi="宋体" w:hint="eastAsia"/>
                <w:bCs/>
                <w:sz w:val="24"/>
              </w:rPr>
              <w:t>5．供给风机盘管及空调、新风机组的冷冻水供回水温度为</w:t>
            </w:r>
            <w:r>
              <w:rPr>
                <w:rFonts w:ascii="宋体" w:hAnsi="宋体" w:hint="eastAsia"/>
                <w:sz w:val="24"/>
              </w:rPr>
              <w:t>7/</w:t>
            </w:r>
            <w:smartTag w:uri="urn:schemas-microsoft-com:office:smarttags" w:element="chmetcnv">
              <w:smartTagPr>
                <w:attr w:name="HasSpace" w:val="False"/>
                <w:attr w:name="Negative" w:val="False"/>
                <w:attr w:name="NumberType" w:val="1"/>
                <w:attr w:name="SourceValue" w:val="12"/>
                <w:attr w:name="TCSC" w:val="0"/>
                <w:attr w:name="UnitName" w:val="℃"/>
              </w:smartTagPr>
              <w:r>
                <w:rPr>
                  <w:rFonts w:ascii="宋体" w:hAnsi="宋体" w:hint="eastAsia"/>
                  <w:sz w:val="24"/>
                </w:rPr>
                <w:t>12</w:t>
              </w:r>
              <w:r w:rsidRPr="008A0C60">
                <w:rPr>
                  <w:rFonts w:ascii="宋体" w:hAnsi="宋体" w:hint="eastAsia"/>
                  <w:sz w:val="24"/>
                </w:rPr>
                <w:t>℃</w:t>
              </w:r>
            </w:smartTag>
            <w:r>
              <w:rPr>
                <w:rFonts w:ascii="宋体" w:hAnsi="宋体" w:hint="eastAsia"/>
                <w:sz w:val="24"/>
              </w:rPr>
              <w:t>，空调热水供回水温度为50/</w:t>
            </w:r>
            <w:smartTag w:uri="urn:schemas-microsoft-com:office:smarttags" w:element="chmetcnv">
              <w:smartTagPr>
                <w:attr w:name="HasSpace" w:val="False"/>
                <w:attr w:name="Negative" w:val="False"/>
                <w:attr w:name="NumberType" w:val="1"/>
                <w:attr w:name="SourceValue" w:val="45"/>
                <w:attr w:name="TCSC" w:val="0"/>
                <w:attr w:name="UnitName" w:val="℃"/>
              </w:smartTagPr>
              <w:r>
                <w:rPr>
                  <w:rFonts w:ascii="宋体" w:hAnsi="宋体" w:hint="eastAsia"/>
                  <w:sz w:val="24"/>
                </w:rPr>
                <w:t>45</w:t>
              </w:r>
              <w:r w:rsidRPr="008A0C60">
                <w:rPr>
                  <w:rFonts w:ascii="宋体" w:hAnsi="宋体" w:hint="eastAsia"/>
                  <w:sz w:val="24"/>
                </w:rPr>
                <w:t>℃</w:t>
              </w:r>
            </w:smartTag>
            <w:r>
              <w:rPr>
                <w:rFonts w:ascii="宋体" w:hAnsi="宋体" w:hint="eastAsia"/>
                <w:sz w:val="24"/>
              </w:rPr>
              <w:t>；供给吊</w:t>
            </w:r>
            <w:r>
              <w:rPr>
                <w:rFonts w:ascii="宋体" w:hAnsi="宋体" w:hint="eastAsia"/>
                <w:sz w:val="24"/>
              </w:rPr>
              <w:t>顶式诱导器的冷热水供回水温为16/</w:t>
            </w:r>
            <w:smartTag w:uri="urn:schemas-microsoft-com:office:smarttags" w:element="chmetcnv">
              <w:smartTagPr>
                <w:attr w:name="HasSpace" w:val="False"/>
                <w:attr w:name="Negative" w:val="False"/>
                <w:attr w:name="NumberType" w:val="1"/>
                <w:attr w:name="SourceValue" w:val="19"/>
                <w:attr w:name="TCSC" w:val="0"/>
                <w:attr w:name="UnitName" w:val="℃"/>
              </w:smartTagPr>
              <w:r>
                <w:rPr>
                  <w:rFonts w:ascii="宋体" w:hAnsi="宋体" w:hint="eastAsia"/>
                  <w:sz w:val="24"/>
                </w:rPr>
                <w:t>19</w:t>
              </w:r>
              <w:r w:rsidRPr="008A0C60">
                <w:rPr>
                  <w:rFonts w:ascii="宋体" w:hAnsi="宋体" w:hint="eastAsia"/>
                  <w:sz w:val="24"/>
                </w:rPr>
                <w:t>℃</w:t>
              </w:r>
            </w:smartTag>
            <w:r>
              <w:rPr>
                <w:rFonts w:ascii="宋体" w:hAnsi="宋体" w:hint="eastAsia"/>
                <w:sz w:val="24"/>
              </w:rPr>
              <w:t>，空调热水供回水温度为50/</w:t>
            </w:r>
            <w:smartTag w:uri="urn:schemas-microsoft-com:office:smarttags" w:element="chmetcnv">
              <w:smartTagPr>
                <w:attr w:name="HasSpace" w:val="False"/>
                <w:attr w:name="Negative" w:val="False"/>
                <w:attr w:name="NumberType" w:val="1"/>
                <w:attr w:name="SourceValue" w:val="45"/>
                <w:attr w:name="TCSC" w:val="0"/>
                <w:attr w:name="UnitName" w:val="℃"/>
              </w:smartTagPr>
              <w:r>
                <w:rPr>
                  <w:rFonts w:ascii="宋体" w:hAnsi="宋体" w:hint="eastAsia"/>
                  <w:sz w:val="24"/>
                </w:rPr>
                <w:t>45</w:t>
              </w:r>
              <w:r w:rsidRPr="008A0C60">
                <w:rPr>
                  <w:rFonts w:ascii="宋体" w:hAnsi="宋体" w:hint="eastAsia"/>
                  <w:sz w:val="24"/>
                </w:rPr>
                <w:t>℃</w:t>
              </w:r>
            </w:smartTag>
            <w:r>
              <w:rPr>
                <w:rFonts w:ascii="宋体" w:hAnsi="宋体" w:hint="eastAsia"/>
                <w:sz w:val="24"/>
              </w:rPr>
              <w:t>。</w:t>
            </w:r>
          </w:p>
          <w:p w:rsidR="004A1A39" w:rsidP="00960C86">
            <w:pPr>
              <w:spacing w:line="240" w:lineRule="atLeast"/>
              <w:ind w:left="210"/>
              <w:rPr>
                <w:rFonts w:ascii="宋体" w:hAnsi="宋体" w:hint="eastAsia"/>
                <w:bCs/>
                <w:sz w:val="24"/>
              </w:rPr>
            </w:pPr>
            <w:r>
              <w:rPr>
                <w:rFonts w:ascii="宋体" w:hAnsi="宋体" w:hint="eastAsia"/>
                <w:bCs/>
                <w:sz w:val="24"/>
              </w:rPr>
              <w:t>6.空调水系统的平衡措施；</w:t>
            </w:r>
          </w:p>
          <w:p w:rsidR="004A1A39" w:rsidP="00960C86">
            <w:pPr>
              <w:spacing w:line="240" w:lineRule="atLeast"/>
              <w:ind w:left="210"/>
              <w:rPr>
                <w:rFonts w:ascii="宋体" w:hAnsi="宋体" w:hint="eastAsia"/>
                <w:bCs/>
                <w:sz w:val="24"/>
              </w:rPr>
            </w:pPr>
            <w:r>
              <w:rPr>
                <w:rFonts w:ascii="宋体" w:hAnsi="宋体" w:hint="eastAsia"/>
                <w:bCs/>
                <w:sz w:val="24"/>
              </w:rPr>
              <w:t xml:space="preserve">     空调冷热水系统分支管设置静态平衡阀。</w:t>
            </w:r>
          </w:p>
          <w:p w:rsidR="004A1A39" w:rsidP="00960C86">
            <w:pPr>
              <w:spacing w:line="240" w:lineRule="atLeast"/>
              <w:ind w:left="210"/>
              <w:rPr>
                <w:rFonts w:ascii="宋体" w:hAnsi="宋体" w:hint="eastAsia"/>
                <w:bCs/>
                <w:sz w:val="24"/>
              </w:rPr>
            </w:pPr>
            <w:r>
              <w:rPr>
                <w:rFonts w:ascii="宋体" w:hAnsi="宋体" w:hint="eastAsia"/>
                <w:bCs/>
                <w:sz w:val="24"/>
              </w:rPr>
              <w:t>7.空调冷凝水</w:t>
            </w:r>
          </w:p>
          <w:p w:rsidR="004A1A39" w:rsidRPr="004E57FE" w:rsidP="00E04AFB">
            <w:pPr>
              <w:widowControl/>
              <w:jc w:val="left"/>
              <w:rPr>
                <w:rFonts w:ascii="宋体" w:hAnsi="宋体" w:cs="宋体"/>
                <w:kern w:val="0"/>
                <w:sz w:val="24"/>
              </w:rPr>
            </w:pPr>
            <w:r>
              <w:rPr>
                <w:rFonts w:ascii="宋体" w:hAnsi="宋体" w:hint="eastAsia"/>
                <w:bCs/>
                <w:sz w:val="24"/>
              </w:rPr>
              <w:t xml:space="preserve">    排入卫生间拖布池、机</w:t>
            </w:r>
            <w:r>
              <w:rPr>
                <w:rFonts w:ascii="宋体" w:hAnsi="宋体" w:hint="eastAsia"/>
                <w:bCs/>
                <w:sz w:val="24"/>
              </w:rPr>
              <w:t>房地漏等处。</w:t>
            </w: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shd w:val="clear" w:color="auto" w:fill="auto"/>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shd w:val="clear" w:color="auto" w:fill="auto"/>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val="restart"/>
            <w:tcBorders>
              <w:top w:val="nil"/>
              <w:left w:val="single" w:sz="4" w:space="0" w:color="auto"/>
              <w:bottom w:val="single" w:sz="4" w:space="0" w:color="auto"/>
              <w:right w:val="single" w:sz="4" w:space="0" w:color="auto"/>
            </w:tcBorders>
            <w:noWrap/>
            <w:vAlign w:val="center"/>
          </w:tcPr>
          <w:p w:rsidR="004A1A39" w:rsidRPr="004E57FE" w:rsidP="00E04AFB">
            <w:pPr>
              <w:widowControl/>
              <w:jc w:val="left"/>
              <w:rPr>
                <w:rFonts w:ascii="宋体" w:hAnsi="宋体" w:cs="宋体"/>
                <w:kern w:val="0"/>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r w:rsidRPr="004E57FE">
              <w:rPr>
                <w:rFonts w:hint="eastAsia"/>
                <w:sz w:val="24"/>
              </w:rPr>
              <w:t>防排烟系统</w:t>
            </w: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tc>
        <w:tc>
          <w:tcPr>
            <w:tcW w:w="6464" w:type="dxa"/>
            <w:vMerge w:val="restart"/>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p w:rsidR="004A1A39" w:rsidP="00EB50DA">
            <w:pPr>
              <w:numPr>
                <w:ilvl w:val="0"/>
                <w:numId w:val="19"/>
              </w:numPr>
              <w:spacing w:line="240" w:lineRule="atLeast"/>
              <w:rPr>
                <w:rFonts w:ascii="宋体" w:hAnsi="宋体" w:hint="eastAsia"/>
                <w:bCs/>
                <w:sz w:val="24"/>
              </w:rPr>
            </w:pPr>
            <w:r>
              <w:rPr>
                <w:rFonts w:ascii="宋体" w:hAnsi="宋体" w:hint="eastAsia"/>
                <w:bCs/>
                <w:sz w:val="24"/>
              </w:rPr>
              <w:t>满足自然排烟条件的场所采用可开启外窗进行自然排烟，可开启面积为地面面积的2％。办公大堂采用自动开启或手动开启自然外窗排烟，开窗面积为地</w:t>
            </w:r>
            <w:r>
              <w:rPr>
                <w:rFonts w:ascii="宋体" w:hAnsi="宋体" w:hint="eastAsia"/>
                <w:bCs/>
                <w:sz w:val="24"/>
              </w:rPr>
              <w:t>面面积的2％。</w:t>
            </w:r>
          </w:p>
          <w:p w:rsidR="004A1A39" w:rsidP="00EB50DA">
            <w:pPr>
              <w:numPr>
                <w:ilvl w:val="0"/>
                <w:numId w:val="19"/>
              </w:numPr>
              <w:spacing w:line="240" w:lineRule="atLeast"/>
              <w:rPr>
                <w:rFonts w:ascii="宋体" w:hAnsi="宋体" w:hint="eastAsia"/>
                <w:bCs/>
                <w:sz w:val="24"/>
              </w:rPr>
            </w:pPr>
            <w:r>
              <w:rPr>
                <w:rFonts w:ascii="宋体" w:hAnsi="宋体" w:hint="eastAsia"/>
                <w:bCs/>
                <w:sz w:val="24"/>
              </w:rPr>
              <w:t>一般房间和走道的机械防排烟系统</w:t>
            </w:r>
          </w:p>
          <w:p w:rsidR="004A1A39" w:rsidP="00EB50DA">
            <w:pPr>
              <w:numPr>
                <w:ilvl w:val="0"/>
                <w:numId w:val="20"/>
              </w:numPr>
              <w:spacing w:line="240" w:lineRule="atLeast"/>
              <w:rPr>
                <w:rFonts w:ascii="宋体" w:hAnsi="宋体" w:hint="eastAsia"/>
                <w:bCs/>
                <w:sz w:val="24"/>
              </w:rPr>
            </w:pPr>
            <w:r>
              <w:rPr>
                <w:rFonts w:ascii="宋体" w:hAnsi="宋体" w:hint="eastAsia"/>
                <w:bCs/>
                <w:sz w:val="24"/>
              </w:rPr>
              <w:t>机械排烟</w:t>
            </w:r>
          </w:p>
          <w:p w:rsidR="004A1A39" w:rsidP="00EB50DA">
            <w:pPr>
              <w:numPr>
                <w:ilvl w:val="1"/>
                <w:numId w:val="20"/>
              </w:numPr>
              <w:spacing w:line="240" w:lineRule="atLeast"/>
              <w:rPr>
                <w:rFonts w:ascii="宋体" w:hAnsi="宋体" w:hint="eastAsia"/>
                <w:bCs/>
                <w:sz w:val="24"/>
              </w:rPr>
            </w:pPr>
            <w:r>
              <w:rPr>
                <w:rFonts w:ascii="宋体" w:hAnsi="宋体" w:hint="eastAsia"/>
                <w:bCs/>
                <w:sz w:val="24"/>
              </w:rPr>
              <w:t>设置排烟系统的主要场所；</w:t>
            </w:r>
          </w:p>
          <w:p w:rsidR="004A1A39" w:rsidP="00EB50DA">
            <w:pPr>
              <w:spacing w:line="240" w:lineRule="atLeast"/>
              <w:ind w:left="540"/>
              <w:rPr>
                <w:rFonts w:ascii="宋体" w:hAnsi="宋体" w:hint="eastAsia"/>
                <w:bCs/>
                <w:sz w:val="24"/>
              </w:rPr>
            </w:pPr>
            <w:r>
              <w:rPr>
                <w:rFonts w:ascii="宋体" w:hAnsi="宋体" w:hint="eastAsia"/>
                <w:bCs/>
                <w:sz w:val="24"/>
              </w:rPr>
              <w:t xml:space="preserve">    本工程在地下汽车库、多功能厅、各层长度超过</w:t>
            </w:r>
            <w:smartTag w:uri="urn:schemas-microsoft-com:office:smarttags" w:element="chmetcnv">
              <w:smartTagPr>
                <w:attr w:name="HasSpace" w:val="False"/>
                <w:attr w:name="Negative" w:val="False"/>
                <w:attr w:name="NumberType" w:val="1"/>
                <w:attr w:name="SourceValue" w:val="20"/>
                <w:attr w:name="TCSC" w:val="0"/>
                <w:attr w:name="UnitName" w:val="米"/>
              </w:smartTagPr>
              <w:r>
                <w:rPr>
                  <w:rFonts w:ascii="宋体" w:hAnsi="宋体" w:hint="eastAsia"/>
                  <w:bCs/>
                  <w:sz w:val="24"/>
                </w:rPr>
                <w:t>20米</w:t>
              </w:r>
            </w:smartTag>
            <w:r>
              <w:rPr>
                <w:rFonts w:ascii="宋体" w:hAnsi="宋体" w:hint="eastAsia"/>
                <w:bCs/>
                <w:sz w:val="24"/>
              </w:rPr>
              <w:t>的内走道、虽然可自然排烟，但长度超过</w:t>
            </w:r>
            <w:smartTag w:uri="urn:schemas-microsoft-com:office:smarttags" w:element="chmetcnv">
              <w:smartTagPr>
                <w:attr w:name="HasSpace" w:val="False"/>
                <w:attr w:name="Negative" w:val="False"/>
                <w:attr w:name="NumberType" w:val="1"/>
                <w:attr w:name="SourceValue" w:val="60"/>
                <w:attr w:name="TCSC" w:val="0"/>
                <w:attr w:name="UnitName" w:val="米"/>
              </w:smartTagPr>
              <w:r>
                <w:rPr>
                  <w:rFonts w:ascii="宋体" w:hAnsi="宋体" w:hint="eastAsia"/>
                  <w:bCs/>
                  <w:sz w:val="24"/>
                </w:rPr>
                <w:t>60米</w:t>
              </w:r>
            </w:smartTag>
            <w:r>
              <w:rPr>
                <w:rFonts w:ascii="宋体" w:hAnsi="宋体" w:hint="eastAsia"/>
                <w:bCs/>
                <w:sz w:val="24"/>
              </w:rPr>
              <w:t>的内走道、面积超过100平方米且经常有人停留或可燃物较多的地上无窗房间，设有机械排烟系统。设机械排烟的</w:t>
            </w:r>
            <w:r>
              <w:rPr>
                <w:rFonts w:ascii="宋体" w:hAnsi="宋体" w:hint="eastAsia"/>
                <w:bCs/>
                <w:sz w:val="24"/>
              </w:rPr>
              <w:t>地下室同时设有补风系统。</w:t>
            </w:r>
          </w:p>
          <w:p w:rsidR="004A1A39" w:rsidP="00EB50DA">
            <w:pPr>
              <w:spacing w:after="0" w:line="240" w:lineRule="atLeast"/>
              <w:ind w:left="540"/>
              <w:rPr>
                <w:rFonts w:ascii="宋体" w:hAnsi="宋体" w:hint="eastAsia"/>
                <w:bCs/>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tc>
        <w:tc>
          <w:tcPr>
            <w:tcW w:w="1539" w:type="dxa"/>
            <w:vMerge/>
            <w:tcBorders>
              <w:top w:val="single" w:sz="8" w:space="0" w:color="auto"/>
              <w:left w:val="single" w:sz="4" w:space="0" w:color="auto"/>
              <w:bottom w:val="single" w:sz="4" w:space="0" w:color="auto"/>
              <w:right w:val="single" w:sz="4" w:space="0" w:color="auto"/>
            </w:tcBorders>
            <w:vAlign w:val="center"/>
          </w:tcPr>
          <w:p/>
        </w:tc>
        <w:tc>
          <w:tcPr>
            <w:tcW w:w="1261" w:type="dxa"/>
            <w:vMerge w:val="restart"/>
            <w:tcBorders>
              <w:top w:val="nil"/>
              <w:left w:val="single" w:sz="4" w:space="0" w:color="auto"/>
              <w:bottom w:val="single" w:sz="4" w:space="0" w:color="auto"/>
              <w:right w:val="single" w:sz="4" w:space="0" w:color="auto"/>
            </w:tcBorders>
            <w:noWrap/>
            <w:vAlign w:val="center"/>
          </w:tcPr>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r w:rsidRPr="004E57FE">
              <w:rPr>
                <w:rFonts w:hint="eastAsia"/>
                <w:sz w:val="24"/>
              </w:rPr>
              <w:t>防排烟系统</w:t>
            </w: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E955C5">
            <w:pPr>
              <w:widowControl/>
              <w:spacing w:line="240" w:lineRule="atLeast"/>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P="0001796C">
            <w:pPr>
              <w:widowControl/>
              <w:spacing w:line="240" w:lineRule="atLeast"/>
              <w:jc w:val="center"/>
              <w:rPr>
                <w:rFonts w:hint="eastAsia"/>
                <w:sz w:val="24"/>
              </w:rPr>
            </w:pPr>
          </w:p>
          <w:p w:rsidR="004A1A39" w:rsidRPr="004E57FE" w:rsidP="00E04AFB">
            <w:pPr>
              <w:widowControl/>
              <w:jc w:val="left"/>
              <w:rPr>
                <w:rFonts w:ascii="宋体" w:hAnsi="宋体" w:cs="宋体"/>
                <w:kern w:val="0"/>
                <w:sz w:val="24"/>
              </w:rPr>
            </w:pPr>
            <w:r w:rsidRPr="004E57FE">
              <w:rPr>
                <w:rFonts w:hint="eastAsia"/>
                <w:sz w:val="24"/>
              </w:rPr>
              <w:t>防排烟系统</w:t>
            </w:r>
          </w:p>
        </w:tc>
        <w:tc>
          <w:tcPr>
            <w:tcW w:w="6464" w:type="dxa"/>
            <w:vMerge w:val="restart"/>
            <w:tcBorders>
              <w:top w:val="single" w:sz="4" w:space="0" w:color="auto"/>
              <w:left w:val="single" w:sz="4" w:space="0" w:color="auto"/>
              <w:bottom w:val="single" w:sz="4" w:space="0" w:color="auto"/>
              <w:right w:val="single" w:sz="8" w:space="0" w:color="000000"/>
            </w:tcBorders>
            <w:vAlign w:val="center"/>
          </w:tcPr>
          <w:p w:rsidR="004A1A39" w:rsidP="00EB50DA">
            <w:pPr>
              <w:spacing w:before="0" w:line="240" w:lineRule="atLeast"/>
              <w:ind w:left="540"/>
              <w:rPr>
                <w:rFonts w:ascii="宋体" w:hAnsi="宋体" w:hint="eastAsia"/>
                <w:bCs/>
                <w:sz w:val="24"/>
              </w:rPr>
            </w:pPr>
            <w:r>
              <w:rPr>
                <w:rFonts w:ascii="宋体" w:hAnsi="宋体" w:hint="eastAsia"/>
                <w:bCs/>
                <w:sz w:val="24"/>
              </w:rPr>
              <w:t>b.排烟口和排烟阀设手动和自动开启装置，就地手动和有火灾探测报警系统和消防控制室控制，并连锁打开排烟风机。</w:t>
            </w:r>
          </w:p>
          <w:p w:rsidR="004A1A39" w:rsidP="00EB50DA">
            <w:pPr>
              <w:spacing w:line="240" w:lineRule="atLeast"/>
              <w:ind w:left="540"/>
              <w:rPr>
                <w:rFonts w:ascii="宋体" w:hAnsi="宋体" w:hint="eastAsia"/>
                <w:bCs/>
                <w:sz w:val="24"/>
              </w:rPr>
            </w:pPr>
            <w:r>
              <w:rPr>
                <w:rFonts w:ascii="宋体" w:hAnsi="宋体" w:hint="eastAsia"/>
                <w:bCs/>
                <w:sz w:val="24"/>
              </w:rPr>
              <w:t>2）机械补风</w:t>
            </w:r>
          </w:p>
          <w:p w:rsidR="004A1A39" w:rsidP="00EB50DA">
            <w:pPr>
              <w:spacing w:line="240" w:lineRule="atLeast"/>
              <w:ind w:left="540"/>
              <w:rPr>
                <w:rFonts w:ascii="宋体" w:hAnsi="宋体" w:hint="eastAsia"/>
                <w:bCs/>
                <w:sz w:val="24"/>
              </w:rPr>
            </w:pPr>
            <w:r>
              <w:rPr>
                <w:rFonts w:ascii="宋体" w:hAnsi="宋体" w:hint="eastAsia"/>
                <w:bCs/>
                <w:sz w:val="24"/>
              </w:rPr>
              <w:t>a.防火分区内无可开启外门窗时，采用机械补风送风之火灾发生的防火分区内，不风量不</w:t>
            </w:r>
            <w:r>
              <w:rPr>
                <w:rFonts w:ascii="宋体" w:hAnsi="宋体" w:hint="eastAsia"/>
                <w:bCs/>
                <w:sz w:val="24"/>
              </w:rPr>
              <w:t>小于对应排风量的50%。</w:t>
            </w:r>
          </w:p>
          <w:p w:rsidR="004A1A39" w:rsidP="00EB50DA">
            <w:pPr>
              <w:spacing w:line="240" w:lineRule="atLeast"/>
              <w:ind w:left="540"/>
              <w:rPr>
                <w:rFonts w:ascii="宋体" w:hAnsi="宋体" w:hint="eastAsia"/>
                <w:bCs/>
                <w:sz w:val="24"/>
              </w:rPr>
            </w:pPr>
            <w:r>
              <w:rPr>
                <w:rFonts w:ascii="宋体" w:hAnsi="宋体" w:hint="eastAsia"/>
                <w:bCs/>
                <w:sz w:val="24"/>
              </w:rPr>
              <w:t>b.机械补风机与排烟风机连锁启动。</w:t>
            </w:r>
          </w:p>
          <w:p w:rsidR="004A1A39" w:rsidP="00EB50DA">
            <w:pPr>
              <w:spacing w:line="240" w:lineRule="atLeast"/>
              <w:ind w:left="540"/>
              <w:rPr>
                <w:rFonts w:ascii="宋体" w:hAnsi="宋体" w:hint="eastAsia"/>
                <w:bCs/>
                <w:sz w:val="24"/>
              </w:rPr>
            </w:pPr>
            <w:r>
              <w:rPr>
                <w:rFonts w:ascii="宋体" w:hAnsi="宋体" w:hint="eastAsia"/>
                <w:bCs/>
                <w:sz w:val="24"/>
              </w:rPr>
              <w:t>3）事故排风</w:t>
            </w:r>
          </w:p>
          <w:p w:rsidR="004A1A39" w:rsidP="00EB50DA">
            <w:pPr>
              <w:spacing w:line="240" w:lineRule="atLeast"/>
              <w:ind w:left="540"/>
              <w:rPr>
                <w:rFonts w:ascii="宋体" w:hAnsi="宋体" w:hint="eastAsia"/>
                <w:bCs/>
                <w:sz w:val="24"/>
              </w:rPr>
            </w:pPr>
            <w:r>
              <w:rPr>
                <w:rFonts w:ascii="宋体" w:hAnsi="宋体" w:hint="eastAsia"/>
                <w:bCs/>
                <w:sz w:val="24"/>
              </w:rPr>
              <w:t>厨房、煤气表间设置事故排风，事故排风的排风机分别在室、内外便于操作的地方便于电器开关。</w:t>
            </w:r>
          </w:p>
          <w:p w:rsidR="004A1A39" w:rsidP="00EB47F9">
            <w:pPr>
              <w:numPr>
                <w:ilvl w:val="0"/>
                <w:numId w:val="19"/>
              </w:numPr>
              <w:spacing w:line="240" w:lineRule="atLeast"/>
              <w:rPr>
                <w:rFonts w:ascii="宋体" w:hAnsi="宋体" w:hint="eastAsia"/>
                <w:bCs/>
                <w:sz w:val="24"/>
              </w:rPr>
            </w:pPr>
            <w:r>
              <w:rPr>
                <w:rFonts w:ascii="宋体" w:hAnsi="宋体" w:hint="eastAsia"/>
                <w:bCs/>
                <w:sz w:val="24"/>
              </w:rPr>
              <w:t>车库机械防排烟系统</w:t>
            </w:r>
          </w:p>
          <w:p w:rsidR="004A1A39" w:rsidP="00EA0388">
            <w:pPr>
              <w:spacing w:line="240" w:lineRule="atLeast"/>
              <w:ind w:left="240" w:hanging="240" w:hangingChars="100"/>
              <w:rPr>
                <w:rFonts w:ascii="宋体" w:hAnsi="宋体" w:hint="eastAsia"/>
                <w:bCs/>
                <w:sz w:val="24"/>
              </w:rPr>
            </w:pPr>
            <w:r>
              <w:rPr>
                <w:rFonts w:ascii="宋体" w:hAnsi="宋体" w:hint="eastAsia"/>
                <w:bCs/>
                <w:sz w:val="24"/>
              </w:rPr>
              <w:t xml:space="preserve">     车库排烟与补风系统安防烟分区设置，排烟补风量按每小时6/5次换气设置。排烟与平时排烟合用风机，分别设置风道。平时使用的风道上设置平时常开的电动风阀，火灾是由火灾探测报警系统和消防控制室控制关闭；排烟总风道上设置常闭的排烟阀，就地手动和有火灾探测报警系统和消防控制室打开并连锁打开排烟风机和补风机。</w:t>
            </w:r>
          </w:p>
          <w:p w:rsidR="004A1A39" w:rsidP="00EB47F9">
            <w:pPr>
              <w:numPr>
                <w:ilvl w:val="0"/>
                <w:numId w:val="19"/>
              </w:numPr>
              <w:spacing w:line="240" w:lineRule="atLeast"/>
              <w:rPr>
                <w:rFonts w:ascii="宋体" w:hAnsi="宋体" w:hint="eastAsia"/>
                <w:bCs/>
                <w:sz w:val="24"/>
              </w:rPr>
            </w:pPr>
            <w:r>
              <w:rPr>
                <w:rFonts w:ascii="宋体" w:hAnsi="宋体" w:hint="eastAsia"/>
                <w:bCs/>
                <w:sz w:val="24"/>
              </w:rPr>
              <w:t>通风和排烟系统的防火</w:t>
            </w:r>
            <w:r>
              <w:rPr>
                <w:rFonts w:ascii="宋体" w:hAnsi="宋体" w:hint="eastAsia"/>
                <w:bCs/>
                <w:sz w:val="24"/>
              </w:rPr>
              <w:t>措施</w:t>
            </w:r>
          </w:p>
          <w:p w:rsidR="004A1A39" w:rsidP="00EB47F9">
            <w:pPr>
              <w:numPr>
                <w:ilvl w:val="0"/>
                <w:numId w:val="21"/>
              </w:numPr>
              <w:spacing w:line="240" w:lineRule="atLeast"/>
              <w:rPr>
                <w:rFonts w:ascii="宋体" w:hAnsi="宋体" w:hint="eastAsia"/>
                <w:bCs/>
                <w:sz w:val="24"/>
              </w:rPr>
            </w:pPr>
            <w:r>
              <w:rPr>
                <w:rFonts w:ascii="宋体" w:hAnsi="宋体" w:hint="eastAsia"/>
                <w:bCs/>
                <w:sz w:val="24"/>
              </w:rPr>
              <w:t>风道穿越防火墙、机房、变配电等重要房间及垂直风道与每层水平风道交界处设置防火阀，厨房排油烟风管防火阀关闭温度为150</w:t>
            </w:r>
            <w:r>
              <w:rPr>
                <w:rFonts w:ascii="宋体" w:hAnsi="宋体" w:hint="eastAsia"/>
                <w:bCs/>
                <w:sz w:val="24"/>
              </w:rPr>
              <w:t>℃</w:t>
            </w:r>
            <w:r>
              <w:rPr>
                <w:rFonts w:ascii="宋体" w:hAnsi="宋体" w:hint="eastAsia"/>
                <w:bCs/>
                <w:sz w:val="24"/>
              </w:rPr>
              <w:t>，其它通风空调风管防火阀关闭温度为70</w:t>
            </w:r>
            <w:r>
              <w:rPr>
                <w:rFonts w:ascii="宋体" w:hAnsi="宋体" w:hint="eastAsia"/>
                <w:bCs/>
                <w:sz w:val="24"/>
              </w:rPr>
              <w:t>℃</w:t>
            </w:r>
            <w:r>
              <w:rPr>
                <w:rFonts w:ascii="宋体" w:hAnsi="宋体" w:hint="eastAsia"/>
                <w:bCs/>
                <w:sz w:val="24"/>
              </w:rPr>
              <w:t>，排烟管道防火阀关闭温度为280</w:t>
            </w:r>
            <w:r>
              <w:rPr>
                <w:rFonts w:ascii="宋体" w:hAnsi="宋体" w:hint="eastAsia"/>
                <w:bCs/>
                <w:sz w:val="24"/>
              </w:rPr>
              <w:t>℃</w:t>
            </w:r>
            <w:r>
              <w:rPr>
                <w:rFonts w:ascii="宋体" w:hAnsi="宋体" w:hint="eastAsia"/>
                <w:bCs/>
                <w:sz w:val="24"/>
              </w:rPr>
              <w:t>。</w:t>
            </w:r>
          </w:p>
          <w:p w:rsidR="004A1A39" w:rsidP="00EB47F9">
            <w:pPr>
              <w:numPr>
                <w:ilvl w:val="0"/>
                <w:numId w:val="21"/>
              </w:numPr>
              <w:spacing w:line="240" w:lineRule="atLeast"/>
              <w:rPr>
                <w:rFonts w:ascii="宋体" w:hAnsi="宋体" w:hint="eastAsia"/>
                <w:bCs/>
                <w:sz w:val="24"/>
              </w:rPr>
            </w:pPr>
            <w:r>
              <w:rPr>
                <w:rFonts w:ascii="宋体" w:hAnsi="宋体" w:hint="eastAsia"/>
                <w:bCs/>
                <w:sz w:val="24"/>
              </w:rPr>
              <w:t>排烟风机入口设280</w:t>
            </w:r>
            <w:r>
              <w:rPr>
                <w:rFonts w:ascii="宋体" w:hAnsi="宋体" w:hint="eastAsia"/>
                <w:bCs/>
                <w:sz w:val="24"/>
              </w:rPr>
              <w:t>℃</w:t>
            </w:r>
            <w:r>
              <w:rPr>
                <w:rFonts w:ascii="宋体" w:hAnsi="宋体" w:hint="eastAsia"/>
                <w:bCs/>
                <w:sz w:val="24"/>
              </w:rPr>
              <w:t>关闭的防火阀且与风机连锁。</w:t>
            </w:r>
          </w:p>
          <w:p w:rsidR="004A1A39" w:rsidP="00EB47F9">
            <w:pPr>
              <w:numPr>
                <w:ilvl w:val="0"/>
                <w:numId w:val="21"/>
              </w:numPr>
              <w:spacing w:line="240" w:lineRule="atLeast"/>
              <w:rPr>
                <w:rFonts w:ascii="宋体" w:hAnsi="宋体" w:hint="eastAsia"/>
                <w:bCs/>
                <w:sz w:val="24"/>
              </w:rPr>
            </w:pPr>
            <w:r>
              <w:rPr>
                <w:rFonts w:ascii="宋体" w:hAnsi="宋体" w:hint="eastAsia"/>
                <w:bCs/>
                <w:sz w:val="24"/>
              </w:rPr>
              <w:t>机械加压送风管道需穿越有火灾危险的房间或走道，进入楼梯间或寝室，或穿越其它防火墙时，在防火墙处设置280</w:t>
            </w:r>
            <w:r>
              <w:rPr>
                <w:rFonts w:ascii="宋体" w:hAnsi="宋体" w:hint="eastAsia"/>
                <w:bCs/>
                <w:sz w:val="24"/>
              </w:rPr>
              <w:t>℃</w:t>
            </w:r>
            <w:r>
              <w:rPr>
                <w:rFonts w:ascii="宋体" w:hAnsi="宋体" w:hint="eastAsia"/>
                <w:bCs/>
                <w:sz w:val="24"/>
              </w:rPr>
              <w:t>关闭的防火阀。</w:t>
            </w:r>
          </w:p>
          <w:p w:rsidR="004A1A39" w:rsidP="00EB47F9">
            <w:pPr>
              <w:numPr>
                <w:ilvl w:val="0"/>
                <w:numId w:val="21"/>
              </w:numPr>
              <w:spacing w:line="240" w:lineRule="atLeast"/>
              <w:rPr>
                <w:rFonts w:ascii="宋体" w:hAnsi="宋体" w:hint="eastAsia"/>
                <w:bCs/>
                <w:sz w:val="24"/>
              </w:rPr>
            </w:pPr>
            <w:r>
              <w:rPr>
                <w:rFonts w:ascii="宋体" w:hAnsi="宋体" w:hint="eastAsia"/>
                <w:bCs/>
                <w:sz w:val="24"/>
              </w:rPr>
              <w:t>防火阀均有电信号至消防控制室。</w:t>
            </w:r>
          </w:p>
          <w:p w:rsidR="004A1A39" w:rsidP="00EB47F9">
            <w:pPr>
              <w:numPr>
                <w:ilvl w:val="0"/>
                <w:numId w:val="21"/>
              </w:numPr>
              <w:spacing w:line="240" w:lineRule="atLeast"/>
              <w:rPr>
                <w:rFonts w:ascii="宋体" w:hAnsi="宋体" w:hint="eastAsia"/>
                <w:bCs/>
                <w:sz w:val="24"/>
              </w:rPr>
            </w:pPr>
            <w:r>
              <w:rPr>
                <w:rFonts w:ascii="宋体" w:hAnsi="宋体" w:hint="eastAsia"/>
                <w:bCs/>
                <w:sz w:val="24"/>
              </w:rPr>
              <w:t>通风空调管道采用不燃材料制作，保温材料采用不燃材料。</w:t>
            </w:r>
          </w:p>
          <w:p w:rsidR="004A1A39" w:rsidP="00EB47F9">
            <w:pPr>
              <w:numPr>
                <w:ilvl w:val="0"/>
                <w:numId w:val="21"/>
              </w:numPr>
              <w:spacing w:line="240" w:lineRule="atLeast"/>
              <w:rPr>
                <w:rFonts w:ascii="宋体" w:hAnsi="宋体" w:hint="eastAsia"/>
                <w:bCs/>
                <w:sz w:val="24"/>
              </w:rPr>
            </w:pPr>
            <w:r>
              <w:rPr>
                <w:rFonts w:ascii="宋体" w:hAnsi="宋体" w:hint="eastAsia"/>
                <w:bCs/>
                <w:sz w:val="24"/>
              </w:rPr>
              <w:t>风道、水管穿过防火墙和楼板处采取封堵措施。</w:t>
            </w:r>
          </w:p>
          <w:p w:rsidR="004A1A39" w:rsidP="00EB47F9">
            <w:pPr>
              <w:numPr>
                <w:ilvl w:val="0"/>
                <w:numId w:val="21"/>
              </w:numPr>
              <w:spacing w:line="240" w:lineRule="atLeast"/>
              <w:rPr>
                <w:rFonts w:ascii="宋体" w:hAnsi="宋体" w:hint="eastAsia"/>
                <w:bCs/>
                <w:sz w:val="24"/>
              </w:rPr>
            </w:pPr>
            <w:r>
              <w:rPr>
                <w:rFonts w:ascii="宋体" w:hAnsi="宋体" w:hint="eastAsia"/>
                <w:bCs/>
                <w:sz w:val="24"/>
              </w:rPr>
              <w:t>加湿器、</w:t>
            </w:r>
            <w:r>
              <w:rPr>
                <w:rFonts w:ascii="宋体" w:hAnsi="宋体" w:hint="eastAsia"/>
                <w:bCs/>
                <w:sz w:val="24"/>
              </w:rPr>
              <w:t>消音材料和粘结剂采用不燃或难燃B1材料。</w:t>
            </w: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tc>
        <w:tc>
          <w:tcPr>
            <w:tcW w:w="1539" w:type="dxa"/>
            <w:vMerge/>
            <w:tcBorders>
              <w:top w:val="single" w:sz="8" w:space="0" w:color="auto"/>
              <w:left w:val="single" w:sz="4" w:space="0" w:color="auto"/>
              <w:bottom w:val="single" w:sz="4" w:space="0" w:color="auto"/>
              <w:right w:val="single" w:sz="4" w:space="0" w:color="auto"/>
            </w:tcBorders>
            <w:vAlign w:val="center"/>
          </w:tcPr>
          <w:p/>
        </w:tc>
        <w:tc>
          <w:tcPr>
            <w:tcW w:w="1261" w:type="dxa"/>
            <w:vMerge w:val="restart"/>
            <w:tcBorders>
              <w:top w:val="nil"/>
              <w:left w:val="single" w:sz="4" w:space="0" w:color="auto"/>
              <w:bottom w:val="single" w:sz="4" w:space="0" w:color="auto"/>
              <w:right w:val="single" w:sz="4" w:space="0" w:color="auto"/>
            </w:tcBorders>
            <w:noWrap/>
            <w:vAlign w:val="center"/>
          </w:tcPr>
          <w:p/>
        </w:tc>
        <w:tc>
          <w:tcPr>
            <w:tcW w:w="6464" w:type="dxa"/>
            <w:vMerge w:val="restart"/>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r>
              <w:rPr>
                <w:rFonts w:ascii="宋体" w:hAnsi="宋体" w:hint="eastAsia"/>
                <w:bCs/>
                <w:sz w:val="24"/>
              </w:rPr>
              <w:t>排烟风机柔性接头采用硅玻钛金高温耐火软接头，普通风机软接头采用硅玻钛金耐火软接头，风机盘管出风采用硅玻钛耐火保温软管，长度为150mm。</w:t>
            </w: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shd w:val="clear" w:color="auto" w:fill="auto"/>
            <w:vAlign w:val="center"/>
          </w:tcPr>
          <w:p w:rsidR="004A1A39" w:rsidRPr="004E57FE" w:rsidP="00E04AFB">
            <w:pPr>
              <w:widowControl/>
              <w:jc w:val="left"/>
              <w:rPr>
                <w:rFonts w:ascii="宋体" w:hAnsi="宋体" w:cs="宋体"/>
                <w:kern w:val="0"/>
                <w:sz w:val="24"/>
              </w:rPr>
            </w:pPr>
          </w:p>
        </w:tc>
        <w:tc>
          <w:tcPr>
            <w:tcW w:w="6464" w:type="dxa"/>
            <w:vMerge/>
            <w:tcBorders>
              <w:top w:val="single" w:sz="4" w:space="0" w:color="auto"/>
              <w:left w:val="single" w:sz="4" w:space="0" w:color="auto"/>
              <w:bottom w:val="single" w:sz="4" w:space="0" w:color="auto"/>
              <w:right w:val="single" w:sz="8" w:space="0" w:color="000000"/>
            </w:tcBorders>
            <w:shd w:val="clear" w:color="auto" w:fill="auto"/>
            <w:vAlign w:val="center"/>
          </w:tcPr>
          <w:p w:rsidR="004A1A39" w:rsidRPr="004E57FE"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val="restart"/>
            <w:tcBorders>
              <w:top w:val="nil"/>
              <w:left w:val="single" w:sz="4" w:space="0" w:color="auto"/>
              <w:bottom w:val="single" w:sz="4" w:space="0" w:color="auto"/>
              <w:right w:val="single" w:sz="4" w:space="0" w:color="auto"/>
            </w:tcBorders>
            <w:shd w:val="clear" w:color="auto" w:fill="auto"/>
            <w:noWrap/>
          </w:tcPr>
          <w:p w:rsidR="004A1A39" w:rsidRPr="00547CF1" w:rsidP="00E04AFB">
            <w:pPr>
              <w:widowControl/>
              <w:spacing w:line="240" w:lineRule="atLeast"/>
              <w:jc w:val="center"/>
            </w:pPr>
          </w:p>
          <w:p w:rsidR="004A1A39" w:rsidP="00E04AFB">
            <w:pPr>
              <w:widowControl/>
              <w:spacing w:line="240" w:lineRule="atLeast"/>
              <w:jc w:val="center"/>
              <w:rPr>
                <w:rFonts w:ascii="宋体" w:hAnsi="宋体" w:cs="宋体" w:hint="eastAsia"/>
                <w:kern w:val="0"/>
                <w:sz w:val="28"/>
                <w:szCs w:val="28"/>
              </w:rPr>
            </w:pPr>
          </w:p>
          <w:p w:rsidR="004A1A39" w:rsidP="00E04AFB">
            <w:pPr>
              <w:widowControl/>
              <w:spacing w:line="240" w:lineRule="atLeast"/>
              <w:jc w:val="center"/>
              <w:rPr>
                <w:rFonts w:ascii="宋体" w:hAnsi="宋体" w:cs="宋体" w:hint="eastAsia"/>
                <w:kern w:val="0"/>
                <w:sz w:val="28"/>
                <w:szCs w:val="28"/>
              </w:rPr>
            </w:pPr>
          </w:p>
          <w:p w:rsidR="004A1A39" w:rsidP="00E04AFB">
            <w:pPr>
              <w:widowControl/>
              <w:spacing w:line="240" w:lineRule="atLeast"/>
              <w:jc w:val="center"/>
              <w:rPr>
                <w:rFonts w:ascii="宋体" w:hAnsi="宋体" w:cs="宋体" w:hint="eastAsia"/>
                <w:kern w:val="0"/>
                <w:sz w:val="28"/>
                <w:szCs w:val="28"/>
              </w:rPr>
            </w:pPr>
          </w:p>
          <w:p w:rsidR="004A1A39" w:rsidP="00E04AFB">
            <w:pPr>
              <w:widowControl/>
              <w:spacing w:line="240" w:lineRule="atLeast"/>
              <w:jc w:val="center"/>
              <w:rPr>
                <w:rFonts w:ascii="宋体" w:hAnsi="宋体" w:cs="宋体" w:hint="eastAsia"/>
                <w:kern w:val="0"/>
                <w:sz w:val="28"/>
                <w:szCs w:val="28"/>
              </w:rPr>
            </w:pPr>
          </w:p>
          <w:p w:rsidR="004A1A39" w:rsidRPr="00547CF1" w:rsidP="00E04AFB">
            <w:pPr>
              <w:widowControl/>
              <w:spacing w:line="240" w:lineRule="atLeast"/>
              <w:jc w:val="center"/>
              <w:rPr>
                <w:rFonts w:hint="eastAsia"/>
              </w:rPr>
            </w:pPr>
            <w:r w:rsidRPr="004E57FE">
              <w:rPr>
                <w:rFonts w:ascii="宋体" w:hAnsi="宋体" w:cs="宋体" w:hint="eastAsia"/>
                <w:kern w:val="0"/>
                <w:sz w:val="28"/>
                <w:szCs w:val="28"/>
              </w:rPr>
              <w:t>空调自动控制系统</w:t>
            </w:r>
          </w:p>
        </w:tc>
        <w:tc>
          <w:tcPr>
            <w:tcW w:w="6464" w:type="dxa"/>
            <w:vMerge w:val="restart"/>
            <w:tcBorders>
              <w:top w:val="single" w:sz="4" w:space="0" w:color="auto"/>
              <w:left w:val="single" w:sz="4" w:space="0" w:color="auto"/>
              <w:bottom w:val="single" w:sz="4" w:space="0" w:color="auto"/>
              <w:right w:val="single" w:sz="8" w:space="0" w:color="000000"/>
            </w:tcBorders>
            <w:shd w:val="clear" w:color="auto" w:fill="auto"/>
            <w:vAlign w:val="center"/>
          </w:tcPr>
          <w:p w:rsidR="004A1A39" w:rsidRPr="00271BEE" w:rsidP="00E04AFB">
            <w:pPr>
              <w:spacing w:line="240" w:lineRule="atLeast"/>
              <w:rPr>
                <w:rFonts w:ascii="宋体" w:hAnsi="宋体"/>
                <w:bCs/>
                <w:szCs w:val="21"/>
              </w:rPr>
            </w:pPr>
          </w:p>
          <w:p w:rsidR="004A1A39" w:rsidRPr="00271BEE" w:rsidP="00E04AFB">
            <w:pPr>
              <w:spacing w:line="240" w:lineRule="atLeast"/>
              <w:rPr>
                <w:rFonts w:ascii="宋体" w:hAnsi="宋体" w:hint="eastAsia"/>
                <w:bCs/>
                <w:szCs w:val="21"/>
              </w:rPr>
            </w:pPr>
            <w:r w:rsidRPr="004E57FE">
              <w:rPr>
                <w:rFonts w:ascii="宋体" w:hAnsi="宋体" w:cs="宋体" w:hint="eastAsia"/>
                <w:kern w:val="0"/>
                <w:sz w:val="28"/>
                <w:szCs w:val="28"/>
              </w:rPr>
              <w:t>各组合式空调机和新风机回水管设有电动调节阀及温感器，风机盘管回水管设有电动二通阀及温控器，制冷机房设有压差控制器，当冷负荷发生变化时，温感器控制电动调节阀的开度，温控器控制风机盘管回水管上的电动二通阀使其关闭或开启，从而符合侧流量发生变</w:t>
            </w:r>
            <w:r w:rsidRPr="004E57FE">
              <w:rPr>
                <w:rFonts w:ascii="宋体" w:hAnsi="宋体" w:cs="宋体" w:hint="eastAsia"/>
                <w:kern w:val="0"/>
                <w:sz w:val="28"/>
                <w:szCs w:val="28"/>
              </w:rPr>
              <w:t>化，流量变化引起供回水总管压差变化，通过压差调节器使旁通管上调节阀动作，从而保持冷水机组的水量不变，旁通水量影响回水温度，调节冷水机组的开启台数。组合式空调机组、新风机组的新风入口处设有电动对开式多叶调节阀，次阀与风机联动（风机开阀开，风机停阀关闭）。组合式空调机组根据回风湿度控制加湿器供水管水上电磁阀开启，新风机组根据送风湿度控制加湿器供水管上电磁阀开启。</w:t>
            </w: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noWrap/>
            <w:vAlign w:val="center"/>
          </w:tcPr>
          <w:p w:rsidR="004A1A39" w:rsidRPr="00547CF1" w:rsidP="00E04AFB">
            <w:pPr>
              <w:widowControl/>
              <w:spacing w:line="240" w:lineRule="atLeast"/>
              <w:jc w:val="center"/>
              <w:rPr>
                <w:rFonts w:hint="eastAsia"/>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271BEE" w:rsidP="00E04AFB">
            <w:pPr>
              <w:spacing w:line="240" w:lineRule="atLeast"/>
              <w:rPr>
                <w:rFonts w:ascii="宋体" w:hAnsi="宋体" w:hint="eastAsia"/>
                <w:bCs/>
                <w:szCs w:val="21"/>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547CF1"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547CF1"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547CF1"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547CF1"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547CF1"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6464" w:type="dxa"/>
            <w:vMerge/>
            <w:tcBorders>
              <w:top w:val="single" w:sz="4" w:space="0" w:color="auto"/>
              <w:left w:val="single" w:sz="4" w:space="0" w:color="auto"/>
              <w:bottom w:val="single" w:sz="4" w:space="0" w:color="auto"/>
              <w:right w:val="single" w:sz="8" w:space="0" w:color="000000"/>
            </w:tcBorders>
            <w:vAlign w:val="center"/>
          </w:tcPr>
          <w:p w:rsidR="004A1A39" w:rsidRPr="00547CF1" w:rsidP="00E04AFB">
            <w:pPr>
              <w:widowControl/>
              <w:jc w:val="left"/>
              <w:rPr>
                <w:rFonts w:ascii="宋体" w:hAnsi="宋体" w:cs="宋体"/>
                <w:kern w:val="0"/>
                <w:sz w:val="24"/>
              </w:rPr>
            </w:pPr>
          </w:p>
        </w:tc>
      </w:tr>
      <w:tr w:rsidTr="00F618AA">
        <w:tblPrEx>
          <w:tblW w:w="9720" w:type="dxa"/>
          <w:tblInd w:w="-601" w:type="dxa"/>
          <w:tblLook w:val="0000"/>
        </w:tblPrEx>
        <w:trPr>
          <w:trHeight w:val="498"/>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vMerge/>
            <w:tcBorders>
              <w:top w:val="single" w:sz="8" w:space="0" w:color="auto"/>
              <w:left w:val="single" w:sz="4" w:space="0" w:color="auto"/>
              <w:bottom w:val="single" w:sz="4" w:space="0" w:color="auto"/>
              <w:right w:val="single" w:sz="4" w:space="0" w:color="auto"/>
            </w:tcBorders>
            <w:vAlign w:val="center"/>
          </w:tcPr>
          <w:p w:rsidR="004A1A39" w:rsidRPr="00547CF1" w:rsidP="00E04AFB">
            <w:pPr>
              <w:widowControl/>
              <w:jc w:val="left"/>
              <w:rPr>
                <w:rFonts w:ascii="宋体" w:hAnsi="宋体" w:cs="宋体"/>
                <w:kern w:val="0"/>
                <w:sz w:val="22"/>
                <w:szCs w:val="22"/>
              </w:rPr>
            </w:pPr>
          </w:p>
        </w:tc>
        <w:tc>
          <w:tcPr>
            <w:tcW w:w="1261" w:type="dxa"/>
            <w:vMerge/>
            <w:tcBorders>
              <w:top w:val="nil"/>
              <w:left w:val="single" w:sz="4" w:space="0" w:color="auto"/>
              <w:bottom w:val="single" w:sz="4" w:space="0" w:color="auto"/>
              <w:right w:val="single" w:sz="4" w:space="0" w:color="auto"/>
            </w:tcBorders>
            <w:shd w:val="clear" w:color="auto" w:fill="auto"/>
            <w:vAlign w:val="center"/>
          </w:tcPr>
          <w:p w:rsidR="004A1A39" w:rsidRPr="00547CF1" w:rsidP="00E04AFB">
            <w:pPr>
              <w:widowControl/>
              <w:jc w:val="left"/>
              <w:rPr>
                <w:rFonts w:ascii="宋体" w:hAnsi="宋体" w:cs="宋体"/>
                <w:kern w:val="0"/>
                <w:sz w:val="22"/>
                <w:szCs w:val="22"/>
              </w:rPr>
            </w:pPr>
          </w:p>
        </w:tc>
        <w:tc>
          <w:tcPr>
            <w:tcW w:w="6464" w:type="dxa"/>
            <w:vMerge/>
            <w:tcBorders>
              <w:top w:val="single" w:sz="4" w:space="0" w:color="auto"/>
              <w:left w:val="single" w:sz="4" w:space="0" w:color="auto"/>
              <w:bottom w:val="single" w:sz="4" w:space="0" w:color="auto"/>
              <w:right w:val="single" w:sz="8" w:space="0" w:color="000000"/>
            </w:tcBorders>
            <w:shd w:val="clear" w:color="auto" w:fill="auto"/>
          </w:tcPr>
          <w:p w:rsidR="004A1A39" w:rsidRPr="00547CF1" w:rsidP="00E04AFB">
            <w:pPr>
              <w:widowControl/>
              <w:jc w:val="left"/>
              <w:rPr>
                <w:rFonts w:ascii="宋体" w:hAnsi="宋体" w:cs="宋体"/>
                <w:kern w:val="0"/>
                <w:sz w:val="24"/>
              </w:rPr>
            </w:pPr>
          </w:p>
        </w:tc>
      </w:tr>
      <w:tr w:rsidTr="00127179">
        <w:tblPrEx>
          <w:tblW w:w="9720" w:type="dxa"/>
          <w:tblInd w:w="-601" w:type="dxa"/>
          <w:tblLook w:val="0000"/>
        </w:tblPrEx>
        <w:trPr>
          <w:trHeight w:val="60"/>
        </w:trPr>
        <w:tc>
          <w:tcPr>
            <w:tcW w:w="456" w:type="dxa"/>
            <w:vMerge/>
            <w:tcBorders>
              <w:top w:val="single" w:sz="8" w:space="0" w:color="auto"/>
              <w:left w:val="single" w:sz="8" w:space="0" w:color="auto"/>
              <w:bottom w:val="single" w:sz="8" w:space="0" w:color="000000"/>
              <w:right w:val="single" w:sz="4" w:space="0" w:color="auto"/>
            </w:tcBorders>
            <w:vAlign w:val="center"/>
          </w:tcPr>
          <w:p w:rsidR="004A1A39" w:rsidRPr="00547CF1" w:rsidP="00E04AFB">
            <w:pPr>
              <w:widowControl/>
              <w:jc w:val="left"/>
              <w:rPr>
                <w:rFonts w:ascii="宋体" w:hAnsi="宋体" w:cs="宋体"/>
                <w:kern w:val="0"/>
                <w:sz w:val="24"/>
              </w:rPr>
            </w:pPr>
          </w:p>
        </w:tc>
        <w:tc>
          <w:tcPr>
            <w:tcW w:w="1539" w:type="dxa"/>
            <w:tcBorders>
              <w:top w:val="nil"/>
              <w:left w:val="single" w:sz="4" w:space="0" w:color="auto"/>
              <w:bottom w:val="single" w:sz="4" w:space="0" w:color="auto"/>
              <w:right w:val="single" w:sz="4" w:space="0" w:color="auto"/>
            </w:tcBorders>
            <w:shd w:val="clear" w:color="auto" w:fill="auto"/>
            <w:noWrap/>
          </w:tcPr>
          <w:p w:rsidR="004A1A39" w:rsidP="003F3E40">
            <w:pPr>
              <w:widowControl/>
              <w:rPr>
                <w:rFonts w:ascii="宋体" w:hAnsi="宋体" w:cs="宋体" w:hint="eastAsia"/>
                <w:kern w:val="0"/>
                <w:sz w:val="22"/>
                <w:szCs w:val="22"/>
              </w:rPr>
            </w:pPr>
            <w:r>
              <w:rPr>
                <w:rFonts w:ascii="宋体" w:hAnsi="宋体" w:cs="宋体" w:hint="eastAsia"/>
                <w:kern w:val="0"/>
                <w:sz w:val="22"/>
                <w:szCs w:val="22"/>
              </w:rPr>
              <w:t xml:space="preserve">  </w:t>
            </w:r>
          </w:p>
          <w:p w:rsidR="004A1A39" w:rsidP="003F3E40">
            <w:pPr>
              <w:widowControl/>
              <w:rPr>
                <w:rFonts w:ascii="宋体" w:hAnsi="宋体" w:cs="宋体" w:hint="eastAsia"/>
                <w:kern w:val="0"/>
                <w:sz w:val="22"/>
                <w:szCs w:val="22"/>
              </w:rPr>
            </w:pPr>
          </w:p>
          <w:p w:rsidR="004A1A39" w:rsidRPr="00547CF1" w:rsidP="003F3E40">
            <w:pPr>
              <w:widowControl/>
              <w:rPr>
                <w:rFonts w:ascii="宋体" w:hAnsi="宋体" w:cs="宋体" w:hint="eastAsia"/>
                <w:kern w:val="0"/>
                <w:sz w:val="22"/>
                <w:szCs w:val="22"/>
              </w:rPr>
            </w:pPr>
          </w:p>
        </w:tc>
        <w:tc>
          <w:tcPr>
            <w:tcW w:w="1261" w:type="dxa"/>
            <w:tcBorders>
              <w:top w:val="nil"/>
              <w:left w:val="single" w:sz="4" w:space="0" w:color="auto"/>
              <w:bottom w:val="single" w:sz="4" w:space="0" w:color="auto"/>
              <w:right w:val="single" w:sz="4" w:space="0" w:color="auto"/>
            </w:tcBorders>
            <w:shd w:val="clear" w:color="auto" w:fill="auto"/>
            <w:noWrap/>
            <w:vAlign w:val="center"/>
          </w:tcPr>
          <w:p w:rsidR="004A1A39" w:rsidRPr="004E57FE" w:rsidP="0001796C">
            <w:pPr>
              <w:widowControl/>
              <w:jc w:val="center"/>
              <w:rPr>
                <w:rFonts w:ascii="宋体" w:hAnsi="宋体" w:cs="宋体"/>
                <w:kern w:val="0"/>
                <w:sz w:val="28"/>
                <w:szCs w:val="28"/>
              </w:rPr>
            </w:pPr>
            <w:r w:rsidRPr="004E57FE">
              <w:rPr>
                <w:rFonts w:ascii="宋体" w:hAnsi="宋体" w:cs="宋体" w:hint="eastAsia"/>
                <w:kern w:val="0"/>
                <w:sz w:val="28"/>
                <w:szCs w:val="28"/>
              </w:rPr>
              <w:t>环境保护</w:t>
            </w:r>
          </w:p>
        </w:tc>
        <w:tc>
          <w:tcPr>
            <w:tcW w:w="6464" w:type="dxa"/>
            <w:tcBorders>
              <w:top w:val="single" w:sz="4" w:space="0" w:color="auto"/>
              <w:left w:val="single" w:sz="4" w:space="0" w:color="auto"/>
              <w:bottom w:val="single" w:sz="4" w:space="0" w:color="auto"/>
              <w:right w:val="single" w:sz="8" w:space="0" w:color="000000"/>
            </w:tcBorders>
            <w:shd w:val="clear" w:color="auto" w:fill="auto"/>
            <w:vAlign w:val="center"/>
          </w:tcPr>
          <w:p w:rsidR="004A1A39" w:rsidRPr="004E57FE" w:rsidP="00111473">
            <w:pPr>
              <w:widowControl/>
              <w:rPr>
                <w:rFonts w:ascii="宋体" w:hAnsi="宋体" w:cs="宋体"/>
                <w:kern w:val="0"/>
                <w:sz w:val="28"/>
                <w:szCs w:val="28"/>
              </w:rPr>
            </w:pPr>
            <w:r w:rsidRPr="004E57FE">
              <w:rPr>
                <w:rFonts w:ascii="宋体" w:hAnsi="宋体" w:cs="宋体" w:hint="eastAsia"/>
                <w:kern w:val="0"/>
                <w:sz w:val="28"/>
                <w:szCs w:val="28"/>
              </w:rPr>
              <w:t>所有冷冻、空调、通风设备均选用低噪声型并按工艺</w:t>
            </w:r>
            <w:r w:rsidRPr="004E57FE">
              <w:rPr>
                <w:rFonts w:ascii="宋体" w:hAnsi="宋体" w:cs="宋体" w:hint="eastAsia"/>
                <w:kern w:val="0"/>
                <w:sz w:val="28"/>
                <w:szCs w:val="28"/>
              </w:rPr>
              <w:t>要求设减振、隔振基础，机房由土建作吸声处理。空调、通风系统按工艺要求设消声器和隔声软</w:t>
            </w:r>
            <w:r w:rsidRPr="004E57FE" w:rsidR="00111473">
              <w:rPr>
                <w:rFonts w:ascii="宋体" w:hAnsi="宋体" w:cs="宋体" w:hint="eastAsia"/>
                <w:kern w:val="0"/>
                <w:sz w:val="28"/>
                <w:szCs w:val="28"/>
              </w:rPr>
              <w:t>接头。各排风系统的排出口在非人员逗留区。地下室和车库排风不低于</w:t>
            </w:r>
            <w:smartTag w:uri="urn:schemas-microsoft-com:office:smarttags" w:element="chmetcnv">
              <w:smartTagPr>
                <w:attr w:name="HasSpace" w:val="False"/>
                <w:attr w:name="Negative" w:val="False"/>
                <w:attr w:name="NumberType" w:val="1"/>
                <w:attr w:name="SourceValue" w:val="2.5"/>
                <w:attr w:name="TCSC" w:val="0"/>
                <w:attr w:name="UnitName" w:val="m"/>
              </w:smartTagPr>
              <w:r w:rsidRPr="004E57FE" w:rsidR="00111473">
                <w:rPr>
                  <w:rFonts w:ascii="宋体" w:hAnsi="宋体" w:cs="宋体" w:hint="eastAsia"/>
                  <w:kern w:val="0"/>
                  <w:sz w:val="28"/>
                  <w:szCs w:val="28"/>
                </w:rPr>
                <w:t>2.5m</w:t>
              </w:r>
            </w:smartTag>
            <w:r w:rsidRPr="004E57FE" w:rsidR="00111473">
              <w:rPr>
                <w:rFonts w:ascii="宋体" w:hAnsi="宋体" w:cs="宋体" w:hint="eastAsia"/>
                <w:kern w:val="0"/>
                <w:sz w:val="28"/>
                <w:szCs w:val="28"/>
              </w:rPr>
              <w:t>；污水处理站的废气有较浓的异味，需经污水工艺联合处理后，设专用管从地下室至主楼屋顶高空排放。防止排风污染大楼的新风入口</w:t>
            </w:r>
          </w:p>
        </w:tc>
      </w:tr>
    </w:tbl>
    <w:p>
      <w:pPr>
        <w:sectPr w:rsidSect="00330C03">
          <w:headerReference w:type="default" r:id="rId25"/>
          <w:footerReference w:type="even" r:id="rId26"/>
          <w:footerReference w:type="default" r:id="rId27"/>
          <w:type w:val="nextPage"/>
          <w:pgSz w:w="11906" w:h="16838" w:code="9"/>
          <w:pgMar w:top="1134" w:right="1418" w:bottom="1134" w:left="1701" w:header="851" w:footer="851" w:gutter="0"/>
          <w:pgNumType w:start="8"/>
          <w:cols w:space="425"/>
          <w:titlePg w:val="0"/>
          <w:docGrid w:type="linesAndChars" w:linePitch="498"/>
        </w:sectPr>
      </w:pPr>
    </w:p>
    <w:p w:rsidR="001E42B4" w:rsidP="00786BCA">
      <w:pPr>
        <w:pStyle w:val="Heading1"/>
        <w:rPr>
          <w:rFonts w:hint="eastAsia"/>
        </w:rPr>
      </w:pPr>
      <w:bookmarkStart w:id="41" w:name="_3_施工条件"/>
      <w:bookmarkStart w:id="42" w:name="_4_系统简介"/>
      <w:bookmarkStart w:id="43" w:name="_Toc115149923"/>
      <w:bookmarkStart w:id="44" w:name="_Toc162255731"/>
      <w:bookmarkStart w:id="45" w:name="_Toc173554429"/>
      <w:bookmarkEnd w:id="41"/>
      <w:bookmarkEnd w:id="42"/>
      <w:r w:rsidRPr="001E42B4" w:rsidR="009E239B">
        <w:rPr>
          <w:rFonts w:hint="eastAsia"/>
        </w:rPr>
        <w:t>3</w:t>
      </w:r>
      <w:r w:rsidRPr="001E42B4" w:rsidR="00A56C72">
        <w:rPr>
          <w:rFonts w:hint="eastAsia"/>
        </w:rPr>
        <w:t>施工准备</w:t>
      </w:r>
      <w:bookmarkStart w:id="46" w:name="_Toc115149924"/>
      <w:bookmarkStart w:id="47" w:name="_Toc162255732"/>
      <w:bookmarkStart w:id="48" w:name="_Toc173554430"/>
      <w:bookmarkStart w:id="49" w:name="_6.1组织机构"/>
      <w:bookmarkEnd w:id="43"/>
      <w:bookmarkEnd w:id="44"/>
      <w:bookmarkEnd w:id="45"/>
      <w:bookmarkEnd w:id="49"/>
    </w:p>
    <w:p w:rsidR="00A56C72" w:rsidRPr="001E42B4" w:rsidP="00786BCA">
      <w:pPr>
        <w:pStyle w:val="Heading1"/>
      </w:pPr>
      <w:r w:rsidRPr="001E42B4" w:rsidR="009E239B">
        <w:rPr>
          <w:rFonts w:hint="eastAsia"/>
        </w:rPr>
        <w:t>3</w:t>
      </w:r>
      <w:r w:rsidRPr="001E42B4">
        <w:rPr>
          <w:rFonts w:hint="eastAsia"/>
        </w:rPr>
        <w:t>.1组织机构</w:t>
      </w:r>
      <w:bookmarkEnd w:id="46"/>
      <w:bookmarkEnd w:id="47"/>
      <w:bookmarkEnd w:id="48"/>
    </w:p>
    <w:tbl>
      <w:tblPr>
        <w:tblStyle w:val="TableNormal"/>
        <w:tblW w:w="0" w:type="auto"/>
        <w:jc w:val="center"/>
        <w:tblLayout w:type="fixed"/>
        <w:tblCellMar>
          <w:left w:w="28" w:type="dxa"/>
          <w:right w:w="28" w:type="dxa"/>
        </w:tblCellMar>
        <w:tblLook w:val="0000"/>
      </w:tblPr>
      <w:tblGrid>
        <w:gridCol w:w="1050"/>
        <w:gridCol w:w="1003"/>
        <w:gridCol w:w="1003"/>
        <w:gridCol w:w="501"/>
        <w:gridCol w:w="502"/>
        <w:gridCol w:w="501"/>
        <w:gridCol w:w="502"/>
        <w:gridCol w:w="499"/>
        <w:gridCol w:w="504"/>
        <w:gridCol w:w="1003"/>
        <w:gridCol w:w="1003"/>
        <w:gridCol w:w="1003"/>
      </w:tblGrid>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3009" w:type="dxa"/>
            <w:gridSpan w:val="6"/>
            <w:tcBorders>
              <w:top w:val="single" w:sz="6" w:space="0" w:color="auto"/>
              <w:left w:val="single" w:sz="6" w:space="0" w:color="auto"/>
              <w:bottom w:val="single" w:sz="6" w:space="0" w:color="auto"/>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经理</w:t>
            </w:r>
            <w:r w:rsidRPr="00547CF1">
              <w:rPr>
                <w:rFonts w:ascii="宋体" w:hAnsi="宋体"/>
                <w:sz w:val="24"/>
              </w:rPr>
              <w:t xml:space="preserve">  </w:t>
            </w:r>
            <w:r w:rsidR="003C0B83">
              <w:rPr>
                <w:rFonts w:ascii="宋体" w:hAnsi="宋体" w:hint="eastAsia"/>
                <w:sz w:val="24"/>
              </w:rPr>
              <w:t>X</w:t>
            </w:r>
            <w:r w:rsidR="003C0B83">
              <w:rPr>
                <w:rFonts w:ascii="宋体" w:hAnsi="宋体"/>
                <w:sz w:val="24"/>
              </w:rPr>
              <w:t>X</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504" w:type="dxa"/>
            <w:gridSpan w:val="3"/>
            <w:tcBorders>
              <w:top w:val="nil"/>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505" w:type="dxa"/>
            <w:gridSpan w:val="3"/>
            <w:tcBorders>
              <w:top w:val="nil"/>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single" w:sz="6" w:space="0" w:color="auto"/>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single" w:sz="6" w:space="0" w:color="auto"/>
              <w:left w:val="nil"/>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single" w:sz="6" w:space="0" w:color="auto"/>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6" w:type="dxa"/>
            <w:gridSpan w:val="3"/>
            <w:tcBorders>
              <w:top w:val="single" w:sz="6" w:space="0" w:color="auto"/>
              <w:left w:val="single" w:sz="6" w:space="0" w:color="auto"/>
              <w:bottom w:val="nil"/>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副经理</w:t>
            </w:r>
            <w:r w:rsidRPr="00547CF1">
              <w:rPr>
                <w:rFonts w:ascii="宋体" w:hAnsi="宋体"/>
                <w:sz w:val="24"/>
              </w:rPr>
              <w:t xml:space="preserve">         </w:t>
            </w:r>
          </w:p>
        </w:tc>
        <w:tc>
          <w:tcPr>
            <w:tcW w:w="1003" w:type="dxa"/>
            <w:gridSpan w:val="2"/>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6" w:type="dxa"/>
            <w:gridSpan w:val="3"/>
            <w:tcBorders>
              <w:top w:val="single" w:sz="6" w:space="0" w:color="auto"/>
              <w:left w:val="single" w:sz="6" w:space="0" w:color="auto"/>
              <w:bottom w:val="nil"/>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总工程师</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6" w:type="dxa"/>
            <w:gridSpan w:val="3"/>
            <w:tcBorders>
              <w:top w:val="nil"/>
              <w:left w:val="single" w:sz="6" w:space="0" w:color="auto"/>
              <w:bottom w:val="single" w:sz="6" w:space="0" w:color="auto"/>
              <w:right w:val="single" w:sz="6" w:space="0" w:color="auto"/>
            </w:tcBorders>
            <w:vAlign w:val="center"/>
          </w:tcPr>
          <w:p w:rsidR="00A56C72" w:rsidRPr="00547CF1">
            <w:pPr>
              <w:spacing w:line="560" w:lineRule="atLeast"/>
              <w:jc w:val="center"/>
              <w:rPr>
                <w:rFonts w:ascii="宋体" w:hAnsi="宋体"/>
                <w:sz w:val="24"/>
              </w:rPr>
            </w:pPr>
            <w:r w:rsidR="003C0B83">
              <w:rPr>
                <w:rFonts w:ascii="宋体" w:hAnsi="宋体" w:hint="eastAsia"/>
                <w:sz w:val="24"/>
              </w:rPr>
              <w:t>X</w:t>
            </w:r>
            <w:r w:rsidR="003C0B83">
              <w:rPr>
                <w:rFonts w:ascii="宋体" w:hAnsi="宋体"/>
                <w:sz w:val="24"/>
              </w:rPr>
              <w:t>X</w:t>
            </w:r>
            <w:r w:rsidRPr="00547CF1">
              <w:rPr>
                <w:rFonts w:ascii="宋体" w:hAnsi="宋体"/>
                <w:sz w:val="24"/>
              </w:rPr>
              <w:t xml:space="preserve">       </w:t>
            </w:r>
          </w:p>
        </w:tc>
        <w:tc>
          <w:tcPr>
            <w:tcW w:w="1003" w:type="dxa"/>
            <w:gridSpan w:val="2"/>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6" w:type="dxa"/>
            <w:gridSpan w:val="3"/>
            <w:tcBorders>
              <w:top w:val="nil"/>
              <w:left w:val="single" w:sz="6" w:space="0" w:color="auto"/>
              <w:bottom w:val="single" w:sz="6" w:space="0" w:color="auto"/>
              <w:right w:val="single" w:sz="6" w:space="0" w:color="auto"/>
            </w:tcBorders>
            <w:vAlign w:val="center"/>
          </w:tcPr>
          <w:p w:rsidR="00A56C72" w:rsidRPr="00547CF1">
            <w:pPr>
              <w:spacing w:line="560" w:lineRule="atLeast"/>
              <w:jc w:val="center"/>
              <w:rPr>
                <w:rFonts w:ascii="宋体" w:hAnsi="宋体"/>
                <w:sz w:val="24"/>
              </w:rPr>
            </w:pPr>
            <w:r w:rsidR="003C0B83">
              <w:rPr>
                <w:rFonts w:ascii="宋体" w:hAnsi="宋体" w:hint="eastAsia"/>
                <w:sz w:val="24"/>
              </w:rPr>
              <w:t>X</w:t>
            </w:r>
            <w:r w:rsidR="003C0B83">
              <w:rPr>
                <w:rFonts w:ascii="宋体" w:hAnsi="宋体"/>
                <w:sz w:val="24"/>
              </w:rPr>
              <w:t>X</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nil"/>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nil"/>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single" w:sz="6" w:space="0" w:color="auto"/>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single" w:sz="6" w:space="0" w:color="auto"/>
              <w:left w:val="nil"/>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single" w:sz="6" w:space="0" w:color="auto"/>
              <w:left w:val="nil"/>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501" w:type="dxa"/>
            <w:tcBorders>
              <w:top w:val="single" w:sz="6" w:space="0" w:color="auto"/>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502" w:type="dxa"/>
            <w:tcBorders>
              <w:top w:val="single" w:sz="6" w:space="0" w:color="auto"/>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single" w:sz="6" w:space="0" w:color="auto"/>
              <w:left w:val="nil"/>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single" w:sz="6" w:space="0" w:color="auto"/>
              <w:left w:val="nil"/>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single" w:sz="6" w:space="0" w:color="auto"/>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2053" w:type="dxa"/>
            <w:gridSpan w:val="2"/>
            <w:tcBorders>
              <w:top w:val="single" w:sz="6" w:space="0" w:color="auto"/>
              <w:left w:val="single" w:sz="6" w:space="0" w:color="auto"/>
              <w:bottom w:val="nil"/>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专业负责人</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501"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4" w:type="dxa"/>
            <w:gridSpan w:val="4"/>
            <w:tcBorders>
              <w:top w:val="single" w:sz="6" w:space="0" w:color="auto"/>
              <w:left w:val="single" w:sz="6" w:space="0" w:color="auto"/>
              <w:bottom w:val="nil"/>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项目负责人</w:t>
            </w:r>
            <w:r w:rsidRPr="00547CF1">
              <w:rPr>
                <w:rFonts w:ascii="宋体" w:hAnsi="宋体"/>
                <w:sz w:val="24"/>
              </w:rPr>
              <w:t xml:space="preserve">       </w:t>
            </w:r>
          </w:p>
        </w:tc>
        <w:tc>
          <w:tcPr>
            <w:tcW w:w="504"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6" w:type="dxa"/>
            <w:gridSpan w:val="2"/>
            <w:tcBorders>
              <w:top w:val="single" w:sz="6" w:space="0" w:color="auto"/>
              <w:left w:val="single" w:sz="6" w:space="0" w:color="auto"/>
              <w:bottom w:val="nil"/>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质检员</w:t>
            </w:r>
            <w:r w:rsidRPr="00547CF1">
              <w:rPr>
                <w:rFonts w:ascii="宋体" w:hAnsi="宋体"/>
                <w:sz w:val="24"/>
              </w:rPr>
              <w:t xml:space="preserve">    </w:t>
            </w: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2053" w:type="dxa"/>
            <w:gridSpan w:val="2"/>
            <w:tcBorders>
              <w:top w:val="nil"/>
              <w:left w:val="single" w:sz="6" w:space="0" w:color="auto"/>
              <w:bottom w:val="single" w:sz="6" w:space="0" w:color="auto"/>
              <w:right w:val="single" w:sz="6" w:space="0" w:color="auto"/>
            </w:tcBorders>
            <w:vAlign w:val="center"/>
          </w:tcPr>
          <w:p w:rsidR="00A56C72" w:rsidRPr="00547CF1">
            <w:pPr>
              <w:spacing w:line="560" w:lineRule="atLeast"/>
              <w:jc w:val="center"/>
              <w:rPr>
                <w:rFonts w:ascii="宋体" w:hAnsi="宋体"/>
                <w:sz w:val="24"/>
              </w:rPr>
            </w:pPr>
            <w:r w:rsidR="003C0B83">
              <w:rPr>
                <w:rFonts w:ascii="宋体" w:hAnsi="宋体" w:hint="eastAsia"/>
                <w:sz w:val="24"/>
              </w:rPr>
              <w:t>X</w:t>
            </w:r>
            <w:r w:rsidR="003C0B83">
              <w:rPr>
                <w:rFonts w:ascii="宋体" w:hAnsi="宋体"/>
                <w:sz w:val="24"/>
              </w:rPr>
              <w:t>X</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501"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4" w:type="dxa"/>
            <w:gridSpan w:val="4"/>
            <w:tcBorders>
              <w:top w:val="nil"/>
              <w:left w:val="single" w:sz="6" w:space="0" w:color="auto"/>
              <w:bottom w:val="single" w:sz="6" w:space="0" w:color="auto"/>
              <w:right w:val="single" w:sz="6" w:space="0" w:color="auto"/>
            </w:tcBorders>
            <w:vAlign w:val="center"/>
          </w:tcPr>
          <w:p w:rsidR="00A56C72" w:rsidRPr="00547CF1">
            <w:pPr>
              <w:spacing w:line="560" w:lineRule="atLeast"/>
              <w:jc w:val="center"/>
              <w:rPr>
                <w:rFonts w:ascii="宋体" w:hAnsi="宋体"/>
                <w:sz w:val="24"/>
              </w:rPr>
            </w:pPr>
            <w:r w:rsidR="003C0B83">
              <w:rPr>
                <w:rFonts w:ascii="宋体" w:hAnsi="宋体" w:hint="eastAsia"/>
                <w:sz w:val="24"/>
              </w:rPr>
              <w:t>X</w:t>
            </w:r>
            <w:r w:rsidR="003C0B83">
              <w:rPr>
                <w:rFonts w:ascii="宋体" w:hAnsi="宋体"/>
                <w:sz w:val="24"/>
              </w:rPr>
              <w:t>X</w:t>
            </w:r>
            <w:r w:rsidRPr="00547CF1">
              <w:rPr>
                <w:rFonts w:ascii="宋体" w:hAnsi="宋体"/>
                <w:sz w:val="24"/>
              </w:rPr>
              <w:t xml:space="preserve">      </w:t>
            </w:r>
          </w:p>
        </w:tc>
        <w:tc>
          <w:tcPr>
            <w:tcW w:w="504"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6" w:type="dxa"/>
            <w:gridSpan w:val="2"/>
            <w:tcBorders>
              <w:top w:val="nil"/>
              <w:left w:val="single" w:sz="6" w:space="0" w:color="auto"/>
              <w:bottom w:val="single" w:sz="6" w:space="0" w:color="auto"/>
              <w:right w:val="single" w:sz="6" w:space="0" w:color="auto"/>
            </w:tcBorders>
            <w:vAlign w:val="center"/>
          </w:tcPr>
          <w:p w:rsidR="00A56C72" w:rsidRPr="00547CF1">
            <w:pPr>
              <w:spacing w:line="560" w:lineRule="atLeast"/>
              <w:jc w:val="center"/>
              <w:rPr>
                <w:rFonts w:ascii="宋体" w:hAnsi="宋体"/>
                <w:sz w:val="24"/>
              </w:rPr>
            </w:pPr>
            <w:r w:rsidR="003C0B83">
              <w:rPr>
                <w:rFonts w:ascii="宋体" w:hAnsi="宋体" w:hint="eastAsia"/>
                <w:bCs/>
                <w:sz w:val="24"/>
              </w:rPr>
              <w:t>X</w:t>
            </w:r>
            <w:r w:rsidR="003C0B83">
              <w:rPr>
                <w:rFonts w:ascii="宋体" w:hAnsi="宋体"/>
                <w:bCs/>
                <w:sz w:val="24"/>
              </w:rPr>
              <w:t>X</w:t>
            </w: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nil"/>
              <w:left w:val="single" w:sz="6" w:space="0" w:color="auto"/>
              <w:bottom w:val="single" w:sz="6" w:space="0" w:color="auto"/>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nil"/>
              <w:left w:val="nil"/>
              <w:bottom w:val="single" w:sz="6" w:space="0" w:color="auto"/>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nil"/>
              <w:left w:val="nil"/>
              <w:bottom w:val="single" w:sz="6" w:space="0" w:color="auto"/>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501" w:type="dxa"/>
            <w:tcBorders>
              <w:top w:val="nil"/>
              <w:left w:val="nil"/>
              <w:bottom w:val="single" w:sz="6" w:space="0" w:color="auto"/>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502" w:type="dxa"/>
            <w:tcBorders>
              <w:top w:val="nil"/>
              <w:left w:val="single" w:sz="6" w:space="0" w:color="auto"/>
              <w:bottom w:val="single" w:sz="6" w:space="0" w:color="auto"/>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nil"/>
              <w:left w:val="nil"/>
              <w:bottom w:val="single" w:sz="6" w:space="0" w:color="auto"/>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nil"/>
              <w:left w:val="nil"/>
              <w:bottom w:val="single" w:sz="6" w:space="0" w:color="auto"/>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nil"/>
              <w:left w:val="nil"/>
              <w:bottom w:val="single" w:sz="6" w:space="0" w:color="auto"/>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single" w:sz="6" w:space="0" w:color="auto"/>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single" w:sz="6" w:space="0" w:color="auto"/>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nil"/>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nil"/>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6" w:type="dxa"/>
            <w:gridSpan w:val="3"/>
            <w:tcBorders>
              <w:top w:val="single" w:sz="6" w:space="0" w:color="auto"/>
              <w:left w:val="single" w:sz="6" w:space="0" w:color="auto"/>
              <w:bottom w:val="nil"/>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施工班组长</w:t>
            </w:r>
            <w:r w:rsidRPr="00547CF1">
              <w:rPr>
                <w:rFonts w:ascii="宋体" w:hAnsi="宋体"/>
                <w:sz w:val="24"/>
              </w:rPr>
              <w:t xml:space="preserve">      </w:t>
            </w:r>
          </w:p>
        </w:tc>
        <w:tc>
          <w:tcPr>
            <w:tcW w:w="1003" w:type="dxa"/>
            <w:gridSpan w:val="2"/>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2006" w:type="dxa"/>
            <w:gridSpan w:val="3"/>
            <w:tcBorders>
              <w:top w:val="single" w:sz="6" w:space="0" w:color="auto"/>
              <w:left w:val="single" w:sz="6" w:space="0" w:color="auto"/>
              <w:bottom w:val="nil"/>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班组质检员</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single" w:sz="6" w:space="0" w:color="auto"/>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single" w:sz="6" w:space="0" w:color="auto"/>
              <w:left w:val="single" w:sz="6" w:space="0" w:color="auto"/>
              <w:bottom w:val="single" w:sz="6" w:space="0" w:color="auto"/>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nil"/>
              <w:left w:val="nil"/>
              <w:bottom w:val="single" w:sz="6" w:space="0" w:color="auto"/>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tcBorders>
              <w:top w:val="single" w:sz="6" w:space="0" w:color="auto"/>
              <w:left w:val="nil"/>
              <w:bottom w:val="single" w:sz="6" w:space="0" w:color="auto"/>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tcBorders>
              <w:top w:val="single" w:sz="6" w:space="0" w:color="auto"/>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501" w:type="dxa"/>
            <w:tcBorders>
              <w:top w:val="nil"/>
              <w:left w:val="nil"/>
              <w:bottom w:val="nil"/>
              <w:right w:val="single" w:sz="6" w:space="0" w:color="auto"/>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502" w:type="dxa"/>
            <w:tcBorders>
              <w:top w:val="nil"/>
              <w:left w:val="single" w:sz="6" w:space="0" w:color="auto"/>
              <w:bottom w:val="nil"/>
              <w:right w:val="nil"/>
            </w:tcBorders>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gridSpan w:val="2"/>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r>
        <w:tblPrEx>
          <w:tblW w:w="0" w:type="auto"/>
          <w:jc w:val="center"/>
          <w:tblLayout w:type="fixed"/>
          <w:tblCellMar>
            <w:left w:w="28" w:type="dxa"/>
            <w:right w:w="28" w:type="dxa"/>
          </w:tblCellMar>
          <w:tblLook w:val="0000"/>
        </w:tblPrEx>
        <w:trPr>
          <w:jc w:val="center"/>
        </w:trPr>
        <w:tc>
          <w:tcPr>
            <w:tcW w:w="1050" w:type="dxa"/>
            <w:vAlign w:val="center"/>
          </w:tcPr>
          <w:p w:rsidR="00A56C72" w:rsidRPr="00547CF1">
            <w:pPr>
              <w:spacing w:line="560" w:lineRule="atLeast"/>
              <w:rPr>
                <w:rFonts w:ascii="宋体" w:hAnsi="宋体"/>
                <w:sz w:val="24"/>
              </w:rPr>
            </w:pPr>
            <w:r w:rsidRPr="00547CF1">
              <w:rPr>
                <w:rFonts w:ascii="宋体" w:hAnsi="宋体"/>
                <w:sz w:val="24"/>
              </w:rPr>
              <w:t xml:space="preserve">  </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3009" w:type="dxa"/>
            <w:gridSpan w:val="6"/>
            <w:tcBorders>
              <w:top w:val="single" w:sz="6" w:space="0" w:color="auto"/>
              <w:left w:val="single" w:sz="6" w:space="0" w:color="auto"/>
              <w:bottom w:val="single" w:sz="6" w:space="0" w:color="auto"/>
              <w:right w:val="single" w:sz="6" w:space="0" w:color="auto"/>
            </w:tcBorders>
            <w:vAlign w:val="center"/>
          </w:tcPr>
          <w:p w:rsidR="00A56C72" w:rsidRPr="00547CF1">
            <w:pPr>
              <w:spacing w:line="560" w:lineRule="atLeast"/>
              <w:jc w:val="center"/>
              <w:rPr>
                <w:rFonts w:ascii="宋体" w:hAnsi="宋体"/>
                <w:sz w:val="24"/>
              </w:rPr>
            </w:pPr>
            <w:r w:rsidRPr="00547CF1">
              <w:rPr>
                <w:rFonts w:ascii="宋体" w:hAnsi="宋体" w:hint="eastAsia"/>
                <w:sz w:val="24"/>
              </w:rPr>
              <w:t>施工班组</w:t>
            </w: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c>
          <w:tcPr>
            <w:tcW w:w="1003" w:type="dxa"/>
            <w:vAlign w:val="center"/>
          </w:tcPr>
          <w:p w:rsidR="00A56C72" w:rsidRPr="00547CF1">
            <w:pPr>
              <w:spacing w:line="560" w:lineRule="atLeast"/>
              <w:rPr>
                <w:rFonts w:ascii="宋体" w:hAnsi="宋体"/>
                <w:sz w:val="24"/>
              </w:rPr>
            </w:pPr>
            <w:r w:rsidRPr="00547CF1">
              <w:rPr>
                <w:rFonts w:ascii="宋体" w:hAnsi="宋体"/>
                <w:sz w:val="24"/>
              </w:rPr>
              <w:t xml:space="preserve">         </w:t>
            </w:r>
          </w:p>
        </w:tc>
      </w:tr>
    </w:tbl>
    <w:p w:rsidR="00A56C72" w:rsidRPr="00547CF1" w:rsidP="002C700E">
      <w:pPr>
        <w:pStyle w:val="Heading2"/>
        <w:ind w:firstLine="274" w:firstLineChars="98"/>
        <w:rPr>
          <w:rFonts w:hint="eastAsia"/>
        </w:rPr>
      </w:pPr>
      <w:bookmarkStart w:id="50" w:name="_6.2劳动力准备需用量计划"/>
      <w:bookmarkStart w:id="51" w:name="_6.3主要材料、设备、机具需用量计划"/>
      <w:bookmarkStart w:id="52" w:name="_6.4技术准备"/>
      <w:bookmarkStart w:id="53" w:name="_Toc115149925"/>
      <w:bookmarkStart w:id="54" w:name="_Toc162255733"/>
      <w:bookmarkStart w:id="55" w:name="_Toc173554431"/>
      <w:bookmarkEnd w:id="50"/>
      <w:bookmarkEnd w:id="51"/>
      <w:bookmarkEnd w:id="52"/>
      <w:r w:rsidRPr="00547CF1" w:rsidR="009E239B">
        <w:rPr>
          <w:rFonts w:hint="eastAsia"/>
        </w:rPr>
        <w:t>3</w:t>
      </w:r>
      <w:r w:rsidRPr="00547CF1">
        <w:rPr>
          <w:rFonts w:hint="eastAsia"/>
        </w:rPr>
        <w:t>.2技术准备</w:t>
      </w:r>
      <w:bookmarkEnd w:id="53"/>
      <w:bookmarkEnd w:id="54"/>
      <w:bookmarkEnd w:id="55"/>
    </w:p>
    <w:p w:rsidR="00A56C72" w:rsidRPr="00547CF1" w:rsidP="001E42B4">
      <w:pPr>
        <w:spacing w:line="560" w:lineRule="atLeast"/>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rPr>
          <w:t>3</w:t>
        </w:r>
        <w:r w:rsidRPr="00547CF1">
          <w:rPr>
            <w:rFonts w:ascii="宋体" w:hAnsi="宋体" w:hint="eastAsia"/>
            <w:sz w:val="24"/>
          </w:rPr>
          <w:t>.2.1</w:t>
        </w:r>
      </w:smartTag>
      <w:r w:rsidRPr="00547CF1">
        <w:rPr>
          <w:rFonts w:ascii="宋体" w:hAnsi="宋体" w:hint="eastAsia"/>
          <w:sz w:val="24"/>
        </w:rPr>
        <w:t>认真学习规范、施工图纸，提出问题，并做好图纸会审记录</w:t>
      </w:r>
    </w:p>
    <w:p w:rsidR="00A56C72" w:rsidRPr="00547CF1" w:rsidP="001E42B4">
      <w:pPr>
        <w:spacing w:line="560" w:lineRule="atLeast"/>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rPr>
          <w:t>3</w:t>
        </w:r>
        <w:r w:rsidRPr="00547CF1">
          <w:rPr>
            <w:rFonts w:ascii="宋体" w:hAnsi="宋体" w:hint="eastAsia"/>
            <w:sz w:val="24"/>
          </w:rPr>
          <w:t>.2.2</w:t>
        </w:r>
      </w:smartTag>
      <w:r w:rsidRPr="00547CF1">
        <w:rPr>
          <w:rFonts w:ascii="宋体" w:hAnsi="宋体" w:hint="eastAsia"/>
          <w:sz w:val="24"/>
        </w:rPr>
        <w:t>做好各层次的</w:t>
      </w:r>
      <w:r w:rsidRPr="00547CF1">
        <w:rPr>
          <w:rFonts w:ascii="宋体" w:hAnsi="宋体" w:hint="eastAsia"/>
          <w:sz w:val="24"/>
        </w:rPr>
        <w:t>技术交底</w:t>
      </w:r>
    </w:p>
    <w:p w:rsidR="00A56C72" w:rsidRPr="00547CF1" w:rsidP="001E42B4">
      <w:pPr>
        <w:spacing w:line="560" w:lineRule="atLeast"/>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rPr>
          <w:t>3</w:t>
        </w:r>
        <w:r w:rsidRPr="00547CF1">
          <w:rPr>
            <w:rFonts w:ascii="宋体" w:hAnsi="宋体" w:hint="eastAsia"/>
            <w:sz w:val="24"/>
          </w:rPr>
          <w:t>.2.3</w:t>
        </w:r>
      </w:smartTag>
      <w:r w:rsidRPr="00547CF1">
        <w:rPr>
          <w:rFonts w:ascii="宋体" w:hAnsi="宋体" w:hint="eastAsia"/>
          <w:sz w:val="24"/>
        </w:rPr>
        <w:t>编制切实可行的施工方案</w:t>
      </w:r>
    </w:p>
    <w:p w:rsidR="00A56C72" w:rsidRPr="00547CF1" w:rsidP="001E42B4">
      <w:pPr>
        <w:spacing w:line="560" w:lineRule="atLeast"/>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rPr>
          <w:t>3</w:t>
        </w:r>
        <w:r w:rsidRPr="00547CF1">
          <w:rPr>
            <w:rFonts w:ascii="宋体" w:hAnsi="宋体" w:hint="eastAsia"/>
            <w:sz w:val="24"/>
          </w:rPr>
          <w:t>.2.4</w:t>
        </w:r>
      </w:smartTag>
      <w:r w:rsidRPr="00547CF1">
        <w:rPr>
          <w:rFonts w:ascii="宋体" w:hAnsi="宋体" w:hint="eastAsia"/>
          <w:sz w:val="24"/>
        </w:rPr>
        <w:t>技术资料编制计划</w:t>
      </w:r>
    </w:p>
    <w:p w:rsidR="00A56C72" w:rsidRPr="00547CF1" w:rsidP="001E42B4">
      <w:pPr>
        <w:spacing w:line="560" w:lineRule="atLeast"/>
        <w:ind w:left="315" w:firstLine="120" w:leftChars="150" w:firstLineChars="50"/>
        <w:rPr>
          <w:rFonts w:ascii="宋体" w:hAnsi="宋体" w:hint="eastAsia"/>
          <w:bCs/>
          <w:sz w:val="24"/>
        </w:rPr>
        <w:sectPr w:rsidSect="00330C03">
          <w:headerReference w:type="default" r:id="rId28"/>
          <w:footerReference w:type="even" r:id="rId29"/>
          <w:footerReference w:type="default" r:id="rId30"/>
          <w:type w:val="nextPage"/>
          <w:pgSz w:w="11906" w:h="16838" w:code="9"/>
          <w:pgMar w:top="1134" w:right="1418" w:bottom="1134" w:left="1701" w:header="851" w:footer="851" w:gutter="0"/>
          <w:pgNumType w:start="9"/>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.1施工组织设计、技术交底、安全技术交底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.2图纸会审记录、设计变更、洽商记录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.3材质检验单、产品合格证</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 xml:space="preserve">.4预检记录           </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.5隐检记录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 xml:space="preserve">.6风管漏光检测记录 </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.7风管漏风检测记录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.8防排烟系统联合试运行记录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.9单机试运转记录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.10空调系统试运转调试记录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.11空调水系统试运转调试记录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.1</w:t>
      </w:r>
      <w:r w:rsidRPr="00547CF1">
        <w:rPr>
          <w:rFonts w:ascii="宋体" w:hAnsi="宋体" w:hint="eastAsia"/>
          <w:bCs/>
          <w:sz w:val="24"/>
        </w:rPr>
        <w:t>2阀门强度试验</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.1</w:t>
      </w:r>
      <w:r w:rsidR="0068473B">
        <w:rPr>
          <w:rFonts w:ascii="宋体" w:hAnsi="宋体" w:hint="eastAsia"/>
          <w:bCs/>
          <w:sz w:val="24"/>
        </w:rPr>
        <w:t>3</w:t>
      </w:r>
      <w:r w:rsidRPr="00547CF1">
        <w:rPr>
          <w:rFonts w:ascii="宋体" w:hAnsi="宋体" w:hint="eastAsia"/>
          <w:bCs/>
          <w:sz w:val="24"/>
        </w:rPr>
        <w:t>空调水系统冲洗记录</w:t>
      </w:r>
    </w:p>
    <w:p w:rsidR="00A56C72" w:rsidRPr="00547CF1" w:rsidP="001E42B4">
      <w:pPr>
        <w:spacing w:line="560" w:lineRule="atLeast"/>
        <w:ind w:left="315" w:firstLine="120" w:leftChars="150" w:firstLineChars="50"/>
        <w:rPr>
          <w:rFonts w:ascii="宋体" w:hAnsi="宋体" w:hint="eastAsia"/>
          <w:bCs/>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rPr>
          <w:t>3</w:t>
        </w:r>
        <w:r w:rsidRPr="00547CF1">
          <w:rPr>
            <w:rFonts w:ascii="宋体" w:hAnsi="宋体" w:hint="eastAsia"/>
            <w:bCs/>
            <w:sz w:val="24"/>
          </w:rPr>
          <w:t>.2.4</w:t>
        </w:r>
      </w:smartTag>
      <w:r w:rsidRPr="00547CF1">
        <w:rPr>
          <w:rFonts w:ascii="宋体" w:hAnsi="宋体" w:hint="eastAsia"/>
          <w:bCs/>
          <w:sz w:val="24"/>
        </w:rPr>
        <w:t>.1</w:t>
      </w:r>
      <w:r w:rsidR="0068473B">
        <w:rPr>
          <w:rFonts w:ascii="宋体" w:hAnsi="宋体" w:hint="eastAsia"/>
          <w:bCs/>
          <w:sz w:val="24"/>
        </w:rPr>
        <w:t>4</w:t>
      </w:r>
      <w:r w:rsidRPr="00547CF1">
        <w:rPr>
          <w:rFonts w:ascii="宋体" w:hAnsi="宋体" w:hint="eastAsia"/>
          <w:bCs/>
          <w:sz w:val="24"/>
        </w:rPr>
        <w:t>分项工程质量评定、分部工程质量评定</w:t>
      </w:r>
    </w:p>
    <w:p w:rsidR="00A56C72" w:rsidRPr="00547CF1" w:rsidP="002C700E">
      <w:pPr>
        <w:spacing w:line="560" w:lineRule="atLeast"/>
        <w:ind w:left="315" w:left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rPr>
          <w:t>3</w:t>
        </w:r>
        <w:r w:rsidRPr="00547CF1">
          <w:rPr>
            <w:rFonts w:ascii="宋体" w:hAnsi="宋体" w:hint="eastAsia"/>
            <w:sz w:val="24"/>
          </w:rPr>
          <w:t>.2.5</w:t>
        </w:r>
      </w:smartTag>
      <w:r w:rsidRPr="00547CF1">
        <w:rPr>
          <w:rFonts w:ascii="宋体" w:hAnsi="宋体" w:hint="eastAsia"/>
          <w:sz w:val="24"/>
        </w:rPr>
        <w:t>技术资料保证措施</w:t>
      </w:r>
    </w:p>
    <w:p w:rsidR="00A56C72" w:rsidRPr="00547CF1" w:rsidP="001E42B4">
      <w:pPr>
        <w:spacing w:line="560" w:lineRule="atLeast"/>
        <w:ind w:left="1155" w:hanging="720" w:leftChars="207"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rPr>
          <w:t>3</w:t>
        </w:r>
        <w:r w:rsidRPr="00547CF1">
          <w:rPr>
            <w:rFonts w:ascii="宋体" w:hAnsi="宋体" w:hint="eastAsia"/>
            <w:sz w:val="24"/>
          </w:rPr>
          <w:t>.2.5</w:t>
        </w:r>
      </w:smartTag>
      <w:r w:rsidRPr="00547CF1">
        <w:rPr>
          <w:rFonts w:ascii="宋体" w:hAnsi="宋体" w:hint="eastAsia"/>
          <w:sz w:val="24"/>
        </w:rPr>
        <w:t>.1认真学习上级下发的有关文件和监理实施细则，按DBJ01-51-2003建筑工程资料管理规程执行</w:t>
      </w:r>
    </w:p>
    <w:p w:rsidR="00A56C72" w:rsidRPr="00547CF1" w:rsidP="001E42B4">
      <w:pPr>
        <w:spacing w:line="560" w:lineRule="atLeast"/>
        <w:ind w:left="1275" w:hanging="840" w:leftChars="207" w:hangingChars="350"/>
        <w:rPr>
          <w:rFonts w:ascii="宋体" w:hAnsi="宋体" w:hint="eastAsia"/>
          <w:bCs/>
          <w:sz w:val="24"/>
          <w:szCs w:val="28"/>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rPr>
          <w:t>3</w:t>
        </w:r>
        <w:r w:rsidRPr="00547CF1">
          <w:rPr>
            <w:rFonts w:ascii="宋体" w:hAnsi="宋体" w:hint="eastAsia"/>
            <w:sz w:val="24"/>
          </w:rPr>
          <w:t>.2.5</w:t>
        </w:r>
      </w:smartTag>
      <w:r w:rsidRPr="00547CF1">
        <w:rPr>
          <w:rFonts w:ascii="宋体" w:hAnsi="宋体" w:hint="eastAsia"/>
          <w:sz w:val="24"/>
        </w:rPr>
        <w:t>.2督促班组按工序施工，及时填写各种技术资料，作到资料真实准确，签字</w:t>
      </w:r>
      <w:r w:rsidRPr="00547CF1">
        <w:rPr>
          <w:rFonts w:ascii="宋体" w:hAnsi="宋体" w:hint="eastAsia"/>
          <w:bCs/>
          <w:sz w:val="24"/>
          <w:szCs w:val="28"/>
        </w:rPr>
        <w:t>齐全，不后补资料</w:t>
      </w:r>
    </w:p>
    <w:p w:rsidR="00A56C72" w:rsidRPr="00547CF1" w:rsidP="001E42B4">
      <w:pPr>
        <w:spacing w:line="560" w:lineRule="atLeast"/>
        <w:ind w:left="315" w:firstLine="120" w:leftChars="150" w:firstLineChars="50"/>
        <w:rPr>
          <w:rFonts w:ascii="宋体" w:hAnsi="宋体" w:hint="eastAsia"/>
          <w:bCs/>
          <w:sz w:val="24"/>
          <w:szCs w:val="28"/>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szCs w:val="28"/>
          </w:rPr>
          <w:t>3</w:t>
        </w:r>
        <w:r w:rsidRPr="00547CF1">
          <w:rPr>
            <w:rFonts w:ascii="宋体" w:hAnsi="宋体" w:hint="eastAsia"/>
            <w:bCs/>
            <w:sz w:val="24"/>
            <w:szCs w:val="28"/>
          </w:rPr>
          <w:t>.2.5</w:t>
        </w:r>
      </w:smartTag>
      <w:r w:rsidRPr="00547CF1">
        <w:rPr>
          <w:rFonts w:ascii="宋体" w:hAnsi="宋体" w:hint="eastAsia"/>
          <w:bCs/>
          <w:sz w:val="24"/>
          <w:szCs w:val="28"/>
        </w:rPr>
        <w:t>.3各种表格填写项目齐全，字迹工整</w:t>
      </w:r>
    </w:p>
    <w:p w:rsidR="00A56C72" w:rsidRPr="00547CF1" w:rsidP="001E42B4">
      <w:pPr>
        <w:spacing w:line="560" w:lineRule="atLeast"/>
        <w:ind w:left="315" w:firstLine="120" w:leftChars="150" w:firstLineChars="50"/>
        <w:rPr>
          <w:rFonts w:ascii="宋体" w:hAnsi="宋体" w:hint="eastAsia"/>
          <w:bCs/>
          <w:sz w:val="24"/>
          <w:szCs w:val="28"/>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bCs/>
            <w:sz w:val="24"/>
            <w:szCs w:val="28"/>
          </w:rPr>
          <w:t>3</w:t>
        </w:r>
        <w:r w:rsidRPr="00547CF1">
          <w:rPr>
            <w:rFonts w:ascii="宋体" w:hAnsi="宋体" w:hint="eastAsia"/>
            <w:bCs/>
            <w:sz w:val="24"/>
            <w:szCs w:val="28"/>
          </w:rPr>
          <w:t>.2.5</w:t>
        </w:r>
      </w:smartTag>
      <w:r w:rsidRPr="00547CF1">
        <w:rPr>
          <w:rFonts w:ascii="宋体" w:hAnsi="宋体" w:hint="eastAsia"/>
          <w:bCs/>
          <w:sz w:val="24"/>
          <w:szCs w:val="28"/>
        </w:rPr>
        <w:t>.4资料收集要及时，并整理、装订工整，移交及时</w:t>
      </w:r>
      <w:bookmarkStart w:id="56" w:name="_7进度计划"/>
      <w:bookmarkStart w:id="57" w:name="_8主要施工方法"/>
      <w:bookmarkEnd w:id="56"/>
      <w:bookmarkEnd w:id="57"/>
    </w:p>
    <w:p w:rsidR="00A56C72" w:rsidRPr="00547CF1" w:rsidP="002C700E">
      <w:pPr>
        <w:pStyle w:val="Heading2"/>
        <w:rPr>
          <w:rFonts w:hint="eastAsia"/>
        </w:rPr>
      </w:pPr>
      <w:bookmarkStart w:id="58" w:name="_Toc115170432"/>
      <w:bookmarkStart w:id="59" w:name="_Toc162255734"/>
      <w:bookmarkStart w:id="60" w:name="_Toc173554432"/>
      <w:r w:rsidRPr="00547CF1" w:rsidR="009E239B">
        <w:rPr>
          <w:rFonts w:hint="eastAsia"/>
        </w:rPr>
        <w:t>3</w:t>
      </w:r>
      <w:r w:rsidRPr="00547CF1">
        <w:rPr>
          <w:rFonts w:hint="eastAsia"/>
        </w:rPr>
        <w:t>.3劳动力</w:t>
      </w:r>
      <w:bookmarkEnd w:id="58"/>
      <w:r w:rsidRPr="00547CF1">
        <w:rPr>
          <w:rFonts w:hint="eastAsia"/>
        </w:rPr>
        <w:t>计划表及动态图</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13"/>
        <w:gridCol w:w="2993"/>
        <w:gridCol w:w="1559"/>
        <w:gridCol w:w="3138"/>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48"/>
          <w:jc w:val="center"/>
        </w:trPr>
        <w:tc>
          <w:tcPr>
            <w:tcW w:w="729" w:type="pct"/>
            <w:vAlign w:val="center"/>
          </w:tcPr>
          <w:p w:rsidR="00A56C72" w:rsidRPr="00547CF1">
            <w:pPr>
              <w:spacing w:line="560" w:lineRule="atLeast"/>
              <w:jc w:val="center"/>
              <w:rPr>
                <w:rFonts w:ascii="宋体" w:hAnsi="宋体" w:hint="eastAsia"/>
                <w:bCs/>
                <w:sz w:val="24"/>
              </w:rPr>
            </w:pPr>
            <w:bookmarkEnd w:id="59"/>
            <w:bookmarkEnd w:id="60"/>
            <w:r w:rsidRPr="00547CF1">
              <w:rPr>
                <w:rFonts w:ascii="宋体" w:hAnsi="宋体" w:hint="eastAsia"/>
                <w:bCs/>
                <w:sz w:val="24"/>
              </w:rPr>
              <w:t>序号</w:t>
            </w:r>
          </w:p>
        </w:tc>
        <w:tc>
          <w:tcPr>
            <w:tcW w:w="1662" w:type="pct"/>
            <w:vAlign w:val="center"/>
          </w:tcPr>
          <w:p w:rsidR="00A56C72" w:rsidRPr="00547CF1">
            <w:pPr>
              <w:spacing w:line="560" w:lineRule="atLeast"/>
              <w:jc w:val="center"/>
              <w:rPr>
                <w:rFonts w:ascii="宋体" w:hAnsi="宋体" w:hint="eastAsia"/>
                <w:bCs/>
                <w:sz w:val="24"/>
              </w:rPr>
            </w:pPr>
            <w:r w:rsidRPr="00547CF1">
              <w:rPr>
                <w:rFonts w:ascii="宋体" w:hAnsi="宋体" w:hint="eastAsia"/>
                <w:bCs/>
                <w:sz w:val="24"/>
              </w:rPr>
              <w:t>工  种</w:t>
            </w:r>
          </w:p>
        </w:tc>
        <w:tc>
          <w:tcPr>
            <w:tcW w:w="866" w:type="pct"/>
            <w:vAlign w:val="center"/>
          </w:tcPr>
          <w:p w:rsidR="00A56C72" w:rsidRPr="00547CF1">
            <w:pPr>
              <w:spacing w:line="560" w:lineRule="atLeast"/>
              <w:jc w:val="center"/>
              <w:rPr>
                <w:rFonts w:ascii="宋体" w:hAnsi="宋体" w:hint="eastAsia"/>
                <w:bCs/>
                <w:sz w:val="24"/>
              </w:rPr>
            </w:pPr>
            <w:r w:rsidRPr="00547CF1">
              <w:rPr>
                <w:rFonts w:ascii="宋体" w:hAnsi="宋体" w:hint="eastAsia"/>
                <w:bCs/>
                <w:sz w:val="24"/>
              </w:rPr>
              <w:t>人数</w:t>
            </w:r>
          </w:p>
        </w:tc>
        <w:tc>
          <w:tcPr>
            <w:tcW w:w="1743" w:type="pct"/>
            <w:vAlign w:val="center"/>
          </w:tcPr>
          <w:p w:rsidR="00A56C72" w:rsidRPr="00547CF1">
            <w:pPr>
              <w:spacing w:line="560" w:lineRule="atLeast"/>
              <w:jc w:val="center"/>
              <w:rPr>
                <w:rFonts w:ascii="宋体" w:hAnsi="宋体" w:hint="eastAsia"/>
                <w:bCs/>
                <w:sz w:val="24"/>
              </w:rPr>
            </w:pPr>
            <w:r w:rsidRPr="00547CF1">
              <w:rPr>
                <w:rFonts w:ascii="宋体" w:hAnsi="宋体" w:hint="eastAsia"/>
                <w:bCs/>
                <w:sz w:val="24"/>
              </w:rPr>
              <w:t>备   注</w:t>
            </w:r>
          </w:p>
        </w:tc>
      </w:tr>
      <w:tr>
        <w:tblPrEx>
          <w:tblW w:w="5000" w:type="pct"/>
          <w:jc w:val="center"/>
          <w:tblLook w:val="0000"/>
        </w:tblPrEx>
        <w:trPr>
          <w:trHeight w:val="648"/>
          <w:jc w:val="center"/>
        </w:trPr>
        <w:tc>
          <w:tcPr>
            <w:tcW w:w="729"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1</w:t>
            </w:r>
          </w:p>
        </w:tc>
        <w:tc>
          <w:tcPr>
            <w:tcW w:w="1662"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通</w:t>
            </w:r>
            <w:r w:rsidRPr="00547CF1">
              <w:rPr>
                <w:rFonts w:ascii="宋体" w:hAnsi="宋体" w:hint="eastAsia"/>
                <w:sz w:val="24"/>
              </w:rPr>
              <w:t>风工</w:t>
            </w:r>
          </w:p>
        </w:tc>
        <w:tc>
          <w:tcPr>
            <w:tcW w:w="866"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50</w:t>
            </w:r>
          </w:p>
        </w:tc>
        <w:tc>
          <w:tcPr>
            <w:tcW w:w="1743" w:type="pct"/>
            <w:vAlign w:val="center"/>
          </w:tcPr>
          <w:p w:rsidR="00A56C72" w:rsidRPr="00547CF1">
            <w:pPr>
              <w:spacing w:line="560" w:lineRule="atLeast"/>
              <w:jc w:val="center"/>
              <w:rPr>
                <w:rFonts w:ascii="宋体" w:hAnsi="宋体" w:hint="eastAsia"/>
                <w:bCs/>
                <w:sz w:val="24"/>
              </w:rPr>
            </w:pPr>
          </w:p>
        </w:tc>
      </w:tr>
      <w:tr>
        <w:tblPrEx>
          <w:tblW w:w="5000" w:type="pct"/>
          <w:jc w:val="center"/>
          <w:tblLook w:val="0000"/>
        </w:tblPrEx>
        <w:trPr>
          <w:trHeight w:val="648"/>
          <w:jc w:val="center"/>
        </w:trPr>
        <w:tc>
          <w:tcPr>
            <w:tcW w:w="729"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2</w:t>
            </w:r>
          </w:p>
        </w:tc>
        <w:tc>
          <w:tcPr>
            <w:tcW w:w="1662"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电焊工</w:t>
            </w:r>
          </w:p>
        </w:tc>
        <w:tc>
          <w:tcPr>
            <w:tcW w:w="866" w:type="pct"/>
            <w:vAlign w:val="center"/>
          </w:tcPr>
          <w:p w:rsidR="00A56C72" w:rsidRPr="00547CF1">
            <w:pPr>
              <w:spacing w:line="560" w:lineRule="atLeast"/>
              <w:jc w:val="center"/>
              <w:rPr>
                <w:rFonts w:ascii="宋体" w:hAnsi="宋体" w:hint="eastAsia"/>
                <w:sz w:val="24"/>
              </w:rPr>
            </w:pPr>
            <w:r w:rsidR="0053640B">
              <w:rPr>
                <w:rFonts w:ascii="宋体" w:hAnsi="宋体" w:hint="eastAsia"/>
                <w:sz w:val="24"/>
              </w:rPr>
              <w:t>6</w:t>
            </w:r>
          </w:p>
        </w:tc>
        <w:tc>
          <w:tcPr>
            <w:tcW w:w="1743" w:type="pct"/>
            <w:vAlign w:val="center"/>
          </w:tcPr>
          <w:p w:rsidR="00A56C72" w:rsidRPr="00547CF1">
            <w:pPr>
              <w:spacing w:line="560" w:lineRule="atLeast"/>
              <w:jc w:val="center"/>
              <w:rPr>
                <w:rFonts w:ascii="宋体" w:hAnsi="宋体" w:hint="eastAsia"/>
                <w:bCs/>
                <w:sz w:val="24"/>
              </w:rPr>
            </w:pPr>
          </w:p>
        </w:tc>
      </w:tr>
    </w:tbl>
    <w:p>
      <w:pPr>
        <w:sectPr w:rsidSect="00330C03">
          <w:headerReference w:type="default" r:id="rId31"/>
          <w:footerReference w:type="even" r:id="rId32"/>
          <w:footerReference w:type="default" r:id="rId33"/>
          <w:type w:val="nextPage"/>
          <w:pgSz w:w="11906" w:h="16838" w:code="9"/>
          <w:pgMar w:top="1134" w:right="1418" w:bottom="1134" w:left="1701" w:header="851" w:footer="851" w:gutter="0"/>
          <w:pgNumType w:start="10"/>
          <w:cols w:space="425"/>
          <w:titlePg w:val="0"/>
          <w:docGrid w:type="linesAndChars" w:linePitch="498"/>
        </w:sectPr>
      </w:pP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13"/>
        <w:gridCol w:w="2993"/>
        <w:gridCol w:w="1559"/>
        <w:gridCol w:w="3138"/>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648"/>
          <w:jc w:val="center"/>
        </w:trPr>
        <w:tc>
          <w:tcPr>
            <w:tcW w:w="729"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3</w:t>
            </w:r>
          </w:p>
        </w:tc>
        <w:tc>
          <w:tcPr>
            <w:tcW w:w="1662"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气焊工</w:t>
            </w:r>
          </w:p>
        </w:tc>
        <w:tc>
          <w:tcPr>
            <w:tcW w:w="866" w:type="pct"/>
            <w:vAlign w:val="center"/>
          </w:tcPr>
          <w:p w:rsidR="00A56C72" w:rsidRPr="00547CF1">
            <w:pPr>
              <w:spacing w:line="560" w:lineRule="atLeast"/>
              <w:jc w:val="center"/>
              <w:rPr>
                <w:rFonts w:ascii="宋体" w:hAnsi="宋体" w:hint="eastAsia"/>
                <w:sz w:val="24"/>
              </w:rPr>
            </w:pPr>
            <w:r w:rsidR="0053640B">
              <w:rPr>
                <w:rFonts w:ascii="宋体" w:hAnsi="宋体" w:hint="eastAsia"/>
                <w:sz w:val="24"/>
              </w:rPr>
              <w:t>4</w:t>
            </w:r>
          </w:p>
        </w:tc>
        <w:tc>
          <w:tcPr>
            <w:tcW w:w="1743" w:type="pct"/>
            <w:vAlign w:val="center"/>
          </w:tcPr>
          <w:p w:rsidR="00A56C72" w:rsidRPr="00547CF1">
            <w:pPr>
              <w:spacing w:line="560" w:lineRule="atLeast"/>
              <w:jc w:val="center"/>
              <w:rPr>
                <w:rFonts w:ascii="宋体" w:hAnsi="宋体" w:hint="eastAsia"/>
                <w:bCs/>
                <w:sz w:val="24"/>
              </w:rPr>
            </w:pPr>
          </w:p>
        </w:tc>
      </w:tr>
      <w:tr>
        <w:tblPrEx>
          <w:tblW w:w="5000" w:type="pct"/>
          <w:jc w:val="center"/>
          <w:tblLook w:val="0000"/>
        </w:tblPrEx>
        <w:trPr>
          <w:trHeight w:val="648"/>
          <w:jc w:val="center"/>
        </w:trPr>
        <w:tc>
          <w:tcPr>
            <w:tcW w:w="729"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4</w:t>
            </w:r>
          </w:p>
        </w:tc>
        <w:tc>
          <w:tcPr>
            <w:tcW w:w="1662"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管道工</w:t>
            </w:r>
          </w:p>
        </w:tc>
        <w:tc>
          <w:tcPr>
            <w:tcW w:w="866" w:type="pct"/>
            <w:vAlign w:val="center"/>
          </w:tcPr>
          <w:p w:rsidR="00A56C72" w:rsidRPr="00547CF1">
            <w:pPr>
              <w:spacing w:line="560" w:lineRule="atLeast"/>
              <w:jc w:val="center"/>
              <w:rPr>
                <w:rFonts w:ascii="宋体" w:hAnsi="宋体" w:hint="eastAsia"/>
                <w:sz w:val="24"/>
              </w:rPr>
            </w:pPr>
            <w:r w:rsidR="0053640B">
              <w:rPr>
                <w:rFonts w:ascii="宋体" w:hAnsi="宋体" w:hint="eastAsia"/>
                <w:sz w:val="24"/>
              </w:rPr>
              <w:t>3</w:t>
            </w:r>
            <w:r w:rsidRPr="00547CF1">
              <w:rPr>
                <w:rFonts w:ascii="宋体" w:hAnsi="宋体" w:hint="eastAsia"/>
                <w:sz w:val="24"/>
              </w:rPr>
              <w:t>0</w:t>
            </w:r>
          </w:p>
        </w:tc>
        <w:tc>
          <w:tcPr>
            <w:tcW w:w="1743" w:type="pct"/>
            <w:vAlign w:val="center"/>
          </w:tcPr>
          <w:p w:rsidR="00A56C72" w:rsidRPr="00547CF1">
            <w:pPr>
              <w:spacing w:line="560" w:lineRule="atLeast"/>
              <w:jc w:val="center"/>
              <w:rPr>
                <w:rFonts w:ascii="宋体" w:hAnsi="宋体" w:hint="eastAsia"/>
                <w:bCs/>
                <w:sz w:val="24"/>
              </w:rPr>
            </w:pPr>
          </w:p>
        </w:tc>
      </w:tr>
      <w:tr>
        <w:tblPrEx>
          <w:tblW w:w="5000" w:type="pct"/>
          <w:jc w:val="center"/>
          <w:tblLook w:val="0000"/>
        </w:tblPrEx>
        <w:trPr>
          <w:trHeight w:val="648"/>
          <w:jc w:val="center"/>
        </w:trPr>
        <w:tc>
          <w:tcPr>
            <w:tcW w:w="729"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5</w:t>
            </w:r>
          </w:p>
        </w:tc>
        <w:tc>
          <w:tcPr>
            <w:tcW w:w="1662"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油漆工</w:t>
            </w:r>
          </w:p>
        </w:tc>
        <w:tc>
          <w:tcPr>
            <w:tcW w:w="866" w:type="pct"/>
            <w:vAlign w:val="center"/>
          </w:tcPr>
          <w:p w:rsidR="00A56C72" w:rsidRPr="00547CF1">
            <w:pPr>
              <w:spacing w:line="560" w:lineRule="atLeast"/>
              <w:jc w:val="center"/>
              <w:rPr>
                <w:rFonts w:ascii="宋体" w:hAnsi="宋体" w:hint="eastAsia"/>
                <w:sz w:val="24"/>
              </w:rPr>
            </w:pPr>
            <w:r w:rsidR="00D7591E">
              <w:rPr>
                <w:rFonts w:ascii="宋体" w:hAnsi="宋体" w:hint="eastAsia"/>
                <w:sz w:val="24"/>
              </w:rPr>
              <w:t>10</w:t>
            </w:r>
          </w:p>
        </w:tc>
        <w:tc>
          <w:tcPr>
            <w:tcW w:w="1743" w:type="pct"/>
            <w:vAlign w:val="center"/>
          </w:tcPr>
          <w:p w:rsidR="00A56C72" w:rsidRPr="00547CF1">
            <w:pPr>
              <w:spacing w:line="560" w:lineRule="atLeast"/>
              <w:jc w:val="center"/>
              <w:rPr>
                <w:rFonts w:ascii="宋体" w:hAnsi="宋体" w:hint="eastAsia"/>
                <w:bCs/>
                <w:sz w:val="24"/>
              </w:rPr>
            </w:pPr>
          </w:p>
        </w:tc>
      </w:tr>
      <w:tr>
        <w:tblPrEx>
          <w:tblW w:w="5000" w:type="pct"/>
          <w:jc w:val="center"/>
          <w:tblLook w:val="0000"/>
        </w:tblPrEx>
        <w:trPr>
          <w:trHeight w:val="648"/>
          <w:jc w:val="center"/>
        </w:trPr>
        <w:tc>
          <w:tcPr>
            <w:tcW w:w="729"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6</w:t>
            </w:r>
          </w:p>
        </w:tc>
        <w:tc>
          <w:tcPr>
            <w:tcW w:w="1662"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电  工</w:t>
            </w:r>
          </w:p>
        </w:tc>
        <w:tc>
          <w:tcPr>
            <w:tcW w:w="866" w:type="pct"/>
            <w:vAlign w:val="center"/>
          </w:tcPr>
          <w:p w:rsidR="00A56C72" w:rsidRPr="00547CF1">
            <w:pPr>
              <w:spacing w:line="560" w:lineRule="atLeast"/>
              <w:jc w:val="center"/>
              <w:rPr>
                <w:rFonts w:ascii="宋体" w:hAnsi="宋体" w:hint="eastAsia"/>
                <w:sz w:val="24"/>
              </w:rPr>
            </w:pPr>
            <w:r w:rsidR="005542F0">
              <w:rPr>
                <w:rFonts w:ascii="宋体" w:hAnsi="宋体" w:hint="eastAsia"/>
                <w:sz w:val="24"/>
              </w:rPr>
              <w:t>6</w:t>
            </w:r>
          </w:p>
        </w:tc>
        <w:tc>
          <w:tcPr>
            <w:tcW w:w="1743" w:type="pct"/>
            <w:vAlign w:val="center"/>
          </w:tcPr>
          <w:p w:rsidR="00A56C72" w:rsidRPr="00547CF1">
            <w:pPr>
              <w:spacing w:line="560" w:lineRule="atLeast"/>
              <w:jc w:val="center"/>
              <w:rPr>
                <w:rFonts w:ascii="宋体" w:hAnsi="宋体" w:hint="eastAsia"/>
                <w:bCs/>
                <w:sz w:val="24"/>
              </w:rPr>
            </w:pPr>
          </w:p>
        </w:tc>
      </w:tr>
      <w:tr>
        <w:tblPrEx>
          <w:tblW w:w="5000" w:type="pct"/>
          <w:jc w:val="center"/>
          <w:tblLook w:val="0000"/>
        </w:tblPrEx>
        <w:trPr>
          <w:trHeight w:val="648"/>
          <w:jc w:val="center"/>
        </w:trPr>
        <w:tc>
          <w:tcPr>
            <w:tcW w:w="729"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7</w:t>
            </w:r>
          </w:p>
        </w:tc>
        <w:tc>
          <w:tcPr>
            <w:tcW w:w="1662"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保温工</w:t>
            </w:r>
          </w:p>
        </w:tc>
        <w:tc>
          <w:tcPr>
            <w:tcW w:w="866" w:type="pct"/>
            <w:vAlign w:val="center"/>
          </w:tcPr>
          <w:p w:rsidR="00A56C72" w:rsidRPr="00547CF1">
            <w:pPr>
              <w:spacing w:line="560" w:lineRule="atLeast"/>
              <w:jc w:val="center"/>
              <w:rPr>
                <w:rFonts w:ascii="宋体" w:hAnsi="宋体" w:hint="eastAsia"/>
                <w:sz w:val="24"/>
              </w:rPr>
            </w:pPr>
            <w:r w:rsidR="005542F0">
              <w:rPr>
                <w:rFonts w:ascii="宋体" w:hAnsi="宋体" w:hint="eastAsia"/>
                <w:sz w:val="24"/>
              </w:rPr>
              <w:t>3</w:t>
            </w:r>
            <w:r w:rsidRPr="00547CF1">
              <w:rPr>
                <w:rFonts w:ascii="宋体" w:hAnsi="宋体" w:hint="eastAsia"/>
                <w:sz w:val="24"/>
              </w:rPr>
              <w:t>0</w:t>
            </w:r>
          </w:p>
        </w:tc>
        <w:tc>
          <w:tcPr>
            <w:tcW w:w="1743" w:type="pct"/>
            <w:vAlign w:val="center"/>
          </w:tcPr>
          <w:p w:rsidR="00A56C72" w:rsidRPr="00547CF1">
            <w:pPr>
              <w:spacing w:line="560" w:lineRule="atLeast"/>
              <w:jc w:val="center"/>
              <w:rPr>
                <w:rFonts w:ascii="宋体" w:hAnsi="宋体" w:hint="eastAsia"/>
                <w:bCs/>
                <w:sz w:val="24"/>
              </w:rPr>
            </w:pPr>
          </w:p>
        </w:tc>
      </w:tr>
      <w:tr>
        <w:tblPrEx>
          <w:tblW w:w="5000" w:type="pct"/>
          <w:jc w:val="center"/>
          <w:tblLook w:val="0000"/>
        </w:tblPrEx>
        <w:trPr>
          <w:trHeight w:val="648"/>
          <w:jc w:val="center"/>
        </w:trPr>
        <w:tc>
          <w:tcPr>
            <w:tcW w:w="729"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8</w:t>
            </w:r>
          </w:p>
        </w:tc>
        <w:tc>
          <w:tcPr>
            <w:tcW w:w="1662" w:type="pct"/>
            <w:vAlign w:val="center"/>
          </w:tcPr>
          <w:p w:rsidR="00A56C72" w:rsidRPr="00547CF1">
            <w:pPr>
              <w:spacing w:line="560" w:lineRule="atLeast"/>
              <w:jc w:val="center"/>
              <w:rPr>
                <w:rFonts w:ascii="宋体" w:hAnsi="宋体" w:hint="eastAsia"/>
                <w:sz w:val="24"/>
              </w:rPr>
            </w:pPr>
            <w:r w:rsidRPr="00547CF1">
              <w:rPr>
                <w:rFonts w:ascii="宋体" w:hAnsi="宋体" w:hint="eastAsia"/>
                <w:sz w:val="24"/>
              </w:rPr>
              <w:t>调试工</w:t>
            </w:r>
          </w:p>
        </w:tc>
        <w:tc>
          <w:tcPr>
            <w:tcW w:w="866" w:type="pct"/>
            <w:vAlign w:val="center"/>
          </w:tcPr>
          <w:p w:rsidR="00A56C72" w:rsidRPr="00547CF1">
            <w:pPr>
              <w:spacing w:line="560" w:lineRule="atLeast"/>
              <w:jc w:val="center"/>
              <w:rPr>
                <w:rFonts w:ascii="宋体" w:hAnsi="宋体" w:hint="eastAsia"/>
                <w:sz w:val="24"/>
              </w:rPr>
            </w:pPr>
            <w:r w:rsidR="00D7591E">
              <w:rPr>
                <w:rFonts w:ascii="宋体" w:hAnsi="宋体" w:hint="eastAsia"/>
                <w:sz w:val="24"/>
              </w:rPr>
              <w:t>10</w:t>
            </w:r>
          </w:p>
        </w:tc>
        <w:tc>
          <w:tcPr>
            <w:tcW w:w="1743" w:type="pct"/>
            <w:vAlign w:val="center"/>
          </w:tcPr>
          <w:p w:rsidR="00A56C72" w:rsidRPr="00547CF1">
            <w:pPr>
              <w:spacing w:line="560" w:lineRule="atLeast"/>
              <w:jc w:val="center"/>
              <w:rPr>
                <w:rFonts w:ascii="宋体" w:hAnsi="宋体" w:hint="eastAsia"/>
                <w:bCs/>
                <w:sz w:val="24"/>
              </w:rPr>
            </w:pPr>
          </w:p>
        </w:tc>
      </w:tr>
    </w:tbl>
    <w:p w:rsidR="00A56C72" w:rsidRPr="00547CF1" w:rsidP="001E42B4">
      <w:pPr>
        <w:pStyle w:val="Heading2"/>
        <w:rPr>
          <w:rFonts w:hint="eastAsia"/>
        </w:rPr>
      </w:pPr>
      <w:bookmarkStart w:id="61" w:name="_Toc115170433"/>
      <w:bookmarkStart w:id="62" w:name="_Toc162255735"/>
      <w:bookmarkStart w:id="63" w:name="_Toc173554433"/>
      <w:r w:rsidRPr="00547CF1" w:rsidR="009E239B">
        <w:rPr>
          <w:rFonts w:hint="eastAsia"/>
        </w:rPr>
        <w:t>3</w:t>
      </w:r>
      <w:r w:rsidRPr="00547CF1">
        <w:rPr>
          <w:rFonts w:hint="eastAsia"/>
        </w:rPr>
        <w:t>.4主要设备需用量计划</w:t>
      </w:r>
      <w:bookmarkEnd w:id="61"/>
      <w:bookmarkEnd w:id="62"/>
      <w:bookmarkEnd w:id="63"/>
    </w:p>
    <w:tbl>
      <w:tblPr>
        <w:tblStyle w:val="TableNormal"/>
        <w:tblW w:w="9880" w:type="dxa"/>
        <w:tblInd w:w="-698" w:type="dxa"/>
        <w:tblCellMar>
          <w:left w:w="0" w:type="dxa"/>
          <w:right w:w="0" w:type="dxa"/>
        </w:tblCellMar>
        <w:tblLook w:val="0000"/>
      </w:tblPr>
      <w:tblGrid>
        <w:gridCol w:w="600"/>
        <w:gridCol w:w="2040"/>
        <w:gridCol w:w="1400"/>
        <w:gridCol w:w="580"/>
        <w:gridCol w:w="820"/>
        <w:gridCol w:w="580"/>
        <w:gridCol w:w="1040"/>
        <w:gridCol w:w="1060"/>
        <w:gridCol w:w="880"/>
        <w:gridCol w:w="880"/>
      </w:tblGrid>
      <w:tr>
        <w:tblPrEx>
          <w:tblW w:w="9880" w:type="dxa"/>
          <w:tblInd w:w="-698" w:type="dxa"/>
          <w:tblCellMar>
            <w:left w:w="0" w:type="dxa"/>
            <w:right w:w="0" w:type="dxa"/>
          </w:tblCellMar>
          <w:tblLook w:val="0000"/>
        </w:tblPrEx>
        <w:trPr>
          <w:trHeight w:val="495"/>
        </w:trPr>
        <w:tc>
          <w:tcPr>
            <w:tcW w:w="9880" w:type="dxa"/>
            <w:gridSpan w:val="10"/>
            <w:tcBorders>
              <w:top w:val="nil"/>
              <w:left w:val="nil"/>
              <w:bottom w:val="nil"/>
              <w:right w:val="nil"/>
            </w:tcBorders>
            <w:tcMar>
              <w:top w:w="15" w:type="dxa"/>
              <w:left w:w="15" w:type="dxa"/>
              <w:bottom w:w="0" w:type="dxa"/>
              <w:right w:w="15" w:type="dxa"/>
            </w:tcMar>
            <w:vAlign w:val="center"/>
          </w:tcPr>
          <w:p w:rsidR="00A56C72" w:rsidRPr="00547CF1">
            <w:pPr>
              <w:jc w:val="center"/>
              <w:rPr>
                <w:rFonts w:ascii="宋体" w:hAnsi="宋体"/>
                <w:sz w:val="28"/>
                <w:szCs w:val="28"/>
              </w:rPr>
            </w:pPr>
            <w:r w:rsidRPr="00547CF1">
              <w:rPr>
                <w:rFonts w:hint="eastAsia"/>
                <w:sz w:val="28"/>
                <w:szCs w:val="28"/>
              </w:rPr>
              <w:t>拟投入的主要施工机械设备表</w:t>
            </w:r>
          </w:p>
        </w:tc>
      </w:tr>
      <w:tr>
        <w:tblPrEx>
          <w:tblW w:w="9880" w:type="dxa"/>
          <w:tblInd w:w="-698" w:type="dxa"/>
          <w:tblCellMar>
            <w:left w:w="0" w:type="dxa"/>
            <w:right w:w="0" w:type="dxa"/>
          </w:tblCellMar>
          <w:tblLook w:val="0000"/>
        </w:tblPrEx>
        <w:trPr>
          <w:trHeight w:val="630"/>
        </w:trPr>
        <w:tc>
          <w:tcPr>
            <w:tcW w:w="6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序号</w:t>
            </w:r>
          </w:p>
        </w:tc>
        <w:tc>
          <w:tcPr>
            <w:tcW w:w="204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机械或设备名称</w:t>
            </w:r>
          </w:p>
        </w:tc>
        <w:tc>
          <w:tcPr>
            <w:tcW w:w="140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型号规格</w:t>
            </w:r>
          </w:p>
        </w:tc>
        <w:tc>
          <w:tcPr>
            <w:tcW w:w="5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数量</w:t>
            </w:r>
          </w:p>
        </w:tc>
        <w:tc>
          <w:tcPr>
            <w:tcW w:w="8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国别产地</w:t>
            </w:r>
          </w:p>
        </w:tc>
        <w:tc>
          <w:tcPr>
            <w:tcW w:w="5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制造年份</w:t>
            </w:r>
          </w:p>
        </w:tc>
        <w:tc>
          <w:tcPr>
            <w:tcW w:w="104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额定功率（</w:t>
            </w:r>
            <w:r w:rsidRPr="00547CF1">
              <w:t>KW</w:t>
            </w:r>
            <w:r w:rsidRPr="00547CF1">
              <w:rPr>
                <w:rFonts w:hint="eastAsia"/>
              </w:rPr>
              <w:t>）</w:t>
            </w:r>
          </w:p>
        </w:tc>
        <w:tc>
          <w:tcPr>
            <w:tcW w:w="10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生产能力</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用于施工部位</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备注</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剪板机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QC12Y</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安徽</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7.5</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型钢切割机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CG-75</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8</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上海</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3</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薄钢板法兰成型机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XBF-12</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陕西</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2.2</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4</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咬口机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YKP</w:t>
            </w:r>
            <w:smartTag w:uri="urn:schemas-microsoft-com:office:smarttags" w:element="chmetcnv">
              <w:smartTagPr>
                <w:attr w:name="HasSpace" w:val="False"/>
                <w:attr w:name="Negative" w:val="True"/>
                <w:attr w:name="NumberType" w:val="1"/>
                <w:attr w:name="SourceValue" w:val="12"/>
                <w:attr w:name="TCSC" w:val="0"/>
                <w:attr w:name="UnitName" w:val="a"/>
              </w:smartTagPr>
              <w:r w:rsidRPr="00547CF1">
                <w:t>-12A</w:t>
              </w:r>
            </w:smartTag>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成都</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1.5</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5</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合缝机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F301</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上海</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6</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倒角机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ZJ-8</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深圳</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0.85</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7</w:t>
            </w:r>
          </w:p>
        </w:tc>
        <w:tc>
          <w:tcPr>
            <w:tcW w:w="204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角钢卷圆机</w:t>
            </w:r>
          </w:p>
        </w:tc>
        <w:tc>
          <w:tcPr>
            <w:tcW w:w="140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JY-50</w:t>
            </w:r>
          </w:p>
        </w:tc>
        <w:tc>
          <w:tcPr>
            <w:tcW w:w="5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w:t>
            </w:r>
          </w:p>
        </w:tc>
        <w:tc>
          <w:tcPr>
            <w:tcW w:w="82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北京</w:t>
            </w:r>
          </w:p>
        </w:tc>
        <w:tc>
          <w:tcPr>
            <w:tcW w:w="5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4</w:t>
            </w:r>
          </w:p>
        </w:tc>
        <w:tc>
          <w:tcPr>
            <w:tcW w:w="106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single" w:sz="4" w:space="0" w:color="auto"/>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8</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折方机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WS-12</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陕西</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9</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手动电锤剪</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HR2010</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6</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哈尔滨</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0.6</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10</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手电钻</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GBM13-2RE</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北京</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0.55</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11</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电焊机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13X1-300</w:t>
            </w:r>
            <w:smartTag w:uri="urn:schemas-microsoft-com:office:smarttags" w:element="chmetcnv">
              <w:smartTagPr>
                <w:attr w:name="HasSpace" w:val="False"/>
                <w:attr w:name="Negative" w:val="True"/>
                <w:attr w:name="NumberType" w:val="1"/>
                <w:attr w:name="SourceValue" w:val="5"/>
                <w:attr w:name="TCSC" w:val="0"/>
                <w:attr w:name="UnitName" w:val="F"/>
              </w:smartTagPr>
              <w:r w:rsidRPr="00547CF1">
                <w:t>-5F</w:t>
              </w:r>
            </w:smartTag>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8</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北京</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12</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试压泵</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DSB-2.5</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3</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江苏</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0.75</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13</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管道畏弯机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14</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电动砂轮锯</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2</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bl>
    <w:p>
      <w:pPr>
        <w:sectPr w:rsidSect="00330C03">
          <w:headerReference w:type="default" r:id="rId34"/>
          <w:footerReference w:type="even" r:id="rId35"/>
          <w:footerReference w:type="default" r:id="rId36"/>
          <w:type w:val="nextPage"/>
          <w:pgSz w:w="11906" w:h="16838" w:code="9"/>
          <w:pgMar w:top="1134" w:right="1418" w:bottom="1134" w:left="1701" w:header="851" w:footer="851" w:gutter="0"/>
          <w:pgNumType w:start="11"/>
          <w:cols w:space="425"/>
          <w:titlePg w:val="0"/>
          <w:docGrid w:type="linesAndChars" w:linePitch="498"/>
        </w:sectPr>
      </w:pPr>
    </w:p>
    <w:tbl>
      <w:tblPr>
        <w:tblStyle w:val="TableNormal"/>
        <w:tblW w:w="9880" w:type="dxa"/>
        <w:tblInd w:w="-698" w:type="dxa"/>
        <w:tblCellMar>
          <w:left w:w="0" w:type="dxa"/>
          <w:right w:w="0" w:type="dxa"/>
        </w:tblCellMar>
        <w:tblLook w:val="0000"/>
      </w:tblPr>
      <w:tblGrid>
        <w:gridCol w:w="600"/>
        <w:gridCol w:w="2040"/>
        <w:gridCol w:w="1400"/>
        <w:gridCol w:w="580"/>
        <w:gridCol w:w="820"/>
        <w:gridCol w:w="580"/>
        <w:gridCol w:w="1040"/>
        <w:gridCol w:w="1060"/>
        <w:gridCol w:w="880"/>
        <w:gridCol w:w="880"/>
      </w:tblGrid>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15</w:t>
            </w: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套丝机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21T-R2B</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4</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杭州</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0.75</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w:t>
            </w:r>
            <w:r w:rsidRPr="00547CF1">
              <w:t>6</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卷扬机</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JK0.5</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北京</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3</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r>
        <w:tblPrEx>
          <w:tblW w:w="9880" w:type="dxa"/>
          <w:tblInd w:w="-698" w:type="dxa"/>
          <w:tblCellMar>
            <w:left w:w="0" w:type="dxa"/>
            <w:right w:w="0" w:type="dxa"/>
          </w:tblCellMar>
          <w:tblLook w:val="0000"/>
        </w:tblPrEx>
        <w:trPr>
          <w:trHeight w:val="435"/>
        </w:trPr>
        <w:tc>
          <w:tcPr>
            <w:tcW w:w="600" w:type="dxa"/>
            <w:tcBorders>
              <w:top w:val="nil"/>
              <w:left w:val="single" w:sz="4" w:space="0" w:color="auto"/>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17</w:t>
            </w:r>
          </w:p>
        </w:tc>
        <w:tc>
          <w:tcPr>
            <w:tcW w:w="2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台钻</w:t>
            </w:r>
          </w:p>
        </w:tc>
        <w:tc>
          <w:tcPr>
            <w:tcW w:w="140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sz w:val="24"/>
              </w:rPr>
            </w:pPr>
            <w:r w:rsidRPr="00547CF1">
              <w:t>2Q4132</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6</w:t>
            </w:r>
          </w:p>
        </w:tc>
        <w:tc>
          <w:tcPr>
            <w:tcW w:w="82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杭州</w:t>
            </w:r>
          </w:p>
        </w:tc>
        <w:tc>
          <w:tcPr>
            <w:tcW w:w="5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104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t>0.75</w:t>
            </w:r>
          </w:p>
        </w:tc>
        <w:tc>
          <w:tcPr>
            <w:tcW w:w="106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c>
          <w:tcPr>
            <w:tcW w:w="880" w:type="dxa"/>
            <w:tcBorders>
              <w:top w:val="nil"/>
              <w:left w:val="nil"/>
              <w:bottom w:val="single" w:sz="4" w:space="0" w:color="auto"/>
              <w:right w:val="single" w:sz="4" w:space="0" w:color="auto"/>
            </w:tcBorders>
            <w:tcMar>
              <w:top w:w="15" w:type="dxa"/>
              <w:left w:w="15" w:type="dxa"/>
              <w:bottom w:w="0" w:type="dxa"/>
              <w:right w:w="15" w:type="dxa"/>
            </w:tcMar>
            <w:vAlign w:val="center"/>
          </w:tcPr>
          <w:p w:rsidR="00A56C72" w:rsidRPr="00547CF1">
            <w:pPr>
              <w:jc w:val="center"/>
              <w:rPr>
                <w:rFonts w:ascii="宋体" w:hAnsi="宋体"/>
                <w:sz w:val="24"/>
              </w:rPr>
            </w:pPr>
            <w:r w:rsidRPr="00547CF1">
              <w:rPr>
                <w:rFonts w:hint="eastAsia"/>
              </w:rPr>
              <w:t>　</w:t>
            </w:r>
          </w:p>
        </w:tc>
      </w:tr>
    </w:tbl>
    <w:p w:rsidR="002C700E" w:rsidRPr="002C700E" w:rsidP="005542F0">
      <w:pPr>
        <w:pStyle w:val="Heading2"/>
        <w:numPr>
          <w:ilvl w:val="1"/>
          <w:numId w:val="18"/>
        </w:numPr>
        <w:rPr>
          <w:rFonts w:hint="eastAsia"/>
        </w:rPr>
      </w:pPr>
      <w:bookmarkStart w:id="64" w:name="_Toc162255736"/>
      <w:bookmarkStart w:id="65" w:name="_Toc173554434"/>
      <w:r w:rsidRPr="00547CF1" w:rsidR="00A56C72">
        <w:rPr>
          <w:rFonts w:hint="eastAsia"/>
        </w:rPr>
        <w:t>计划开、竣工日期和施工进度网络图</w:t>
      </w:r>
      <w:bookmarkEnd w:id="64"/>
      <w:bookmarkEnd w:id="65"/>
      <w:r w:rsidR="00D93429">
        <w:rPr>
          <w:rFonts w:hint="eastAsia"/>
        </w:rPr>
        <w:t>（附后）</w:t>
      </w:r>
    </w:p>
    <w:p w:rsidR="00A56C72" w:rsidRPr="002C700E" w:rsidP="00786BCA">
      <w:pPr>
        <w:pStyle w:val="Heading1"/>
        <w:rPr>
          <w:rFonts w:hint="eastAsia"/>
        </w:rPr>
      </w:pPr>
      <w:bookmarkStart w:id="66" w:name="_Toc115149929"/>
      <w:bookmarkStart w:id="67" w:name="_Toc162255737"/>
      <w:bookmarkStart w:id="68" w:name="_Toc173554435"/>
      <w:r w:rsidRPr="002C700E" w:rsidR="009E239B">
        <w:rPr>
          <w:rFonts w:hint="eastAsia"/>
        </w:rPr>
        <w:t>4</w:t>
      </w:r>
      <w:r w:rsidRPr="002C700E">
        <w:rPr>
          <w:rFonts w:hint="eastAsia"/>
        </w:rPr>
        <w:t>主要施工方法</w:t>
      </w:r>
      <w:bookmarkEnd w:id="66"/>
      <w:r w:rsidRPr="002C700E">
        <w:rPr>
          <w:rFonts w:hint="eastAsia"/>
        </w:rPr>
        <w:t>及技术措施</w:t>
      </w:r>
      <w:bookmarkStart w:id="69" w:name="_Toc115149931"/>
      <w:bookmarkEnd w:id="67"/>
      <w:bookmarkEnd w:id="68"/>
    </w:p>
    <w:p w:rsidR="00A56C72" w:rsidRPr="002C700E" w:rsidP="002C700E">
      <w:pPr>
        <w:pStyle w:val="Heading2"/>
        <w:ind w:firstLine="274" w:firstLineChars="98"/>
        <w:rPr>
          <w:rFonts w:hint="eastAsia"/>
        </w:rPr>
      </w:pPr>
      <w:bookmarkStart w:id="70" w:name="_Toc162255738"/>
      <w:bookmarkStart w:id="71" w:name="_Toc173554436"/>
      <w:r w:rsidRPr="002C700E" w:rsidR="009E239B">
        <w:rPr>
          <w:rFonts w:hint="eastAsia"/>
        </w:rPr>
        <w:t>4</w:t>
      </w:r>
      <w:r w:rsidRPr="002C700E">
        <w:rPr>
          <w:rFonts w:hint="eastAsia"/>
        </w:rPr>
        <w:t>.1空调水管道施工</w:t>
      </w:r>
      <w:bookmarkEnd w:id="69"/>
      <w:r w:rsidRPr="002C700E">
        <w:rPr>
          <w:rFonts w:hint="eastAsia"/>
        </w:rPr>
        <w:t>方法及技术措施</w:t>
      </w:r>
      <w:bookmarkEnd w:id="70"/>
      <w:bookmarkEnd w:id="71"/>
    </w:p>
    <w:p w:rsidR="00A56C72" w:rsidRPr="00547CF1" w:rsidP="002C700E">
      <w:pPr>
        <w:autoSpaceDE w:val="0"/>
        <w:autoSpaceDN w:val="0"/>
        <w:adjustRightInd w:val="0"/>
        <w:spacing w:line="560" w:lineRule="atLeast"/>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.1.1</w:t>
        </w:r>
      </w:smartTag>
      <w:r w:rsidRPr="00547CF1">
        <w:rPr>
          <w:rFonts w:ascii="宋体" w:hAnsi="宋体" w:hint="eastAsia"/>
          <w:kern w:val="0"/>
          <w:sz w:val="24"/>
        </w:rPr>
        <w:t>材料及连接要求</w:t>
      </w:r>
    </w:p>
    <w:p w:rsidR="00A56C72" w:rsidRPr="00547CF1" w:rsidP="001E42B4">
      <w:pPr>
        <w:autoSpaceDE w:val="0"/>
        <w:autoSpaceDN w:val="0"/>
        <w:adjustRightInd w:val="0"/>
        <w:spacing w:line="560" w:lineRule="atLeast"/>
        <w:ind w:left="960" w:hanging="840" w:leftChars="57" w:hangingChars="350"/>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kern w:val="0"/>
            <w:sz w:val="24"/>
          </w:rPr>
          <w:t>4</w:t>
        </w:r>
        <w:r w:rsidRPr="00547CF1">
          <w:rPr>
            <w:rFonts w:ascii="宋体" w:hAnsi="宋体" w:hint="eastAsia"/>
            <w:kern w:val="0"/>
            <w:sz w:val="24"/>
          </w:rPr>
          <w:t>.1.1</w:t>
        </w:r>
      </w:smartTag>
      <w:r w:rsidRPr="00547CF1">
        <w:rPr>
          <w:rFonts w:ascii="宋体" w:hAnsi="宋体" w:hint="eastAsia"/>
          <w:kern w:val="0"/>
          <w:sz w:val="24"/>
        </w:rPr>
        <w:t>.1</w:t>
      </w:r>
      <w:r w:rsidR="00D407BD">
        <w:rPr>
          <w:rFonts w:ascii="宋体" w:hAnsi="宋体" w:hint="eastAsia"/>
          <w:kern w:val="0"/>
          <w:sz w:val="24"/>
        </w:rPr>
        <w:t>冷冻水管管经</w:t>
      </w:r>
      <w:r w:rsidRPr="00547CF1">
        <w:rPr>
          <w:rFonts w:ascii="宋体" w:hAnsi="宋体"/>
          <w:kern w:val="0"/>
          <w:sz w:val="24"/>
        </w:rPr>
        <w:t>&lt;</w:t>
      </w:r>
      <w:r w:rsidR="00D93429">
        <w:rPr>
          <w:rFonts w:ascii="宋体" w:hAnsi="宋体" w:hint="eastAsia"/>
          <w:kern w:val="0"/>
          <w:sz w:val="24"/>
        </w:rPr>
        <w:t>32</w:t>
      </w:r>
      <w:r w:rsidR="00D407BD">
        <w:rPr>
          <w:rFonts w:ascii="宋体" w:hAnsi="宋体" w:hint="eastAsia"/>
          <w:kern w:val="0"/>
          <w:sz w:val="24"/>
        </w:rPr>
        <w:t>采用焊接钢管，管经</w:t>
      </w:r>
      <w:r w:rsidRPr="00547CF1" w:rsidR="00D407BD">
        <w:rPr>
          <w:rFonts w:ascii="宋体" w:hAnsi="宋体" w:hint="eastAsia"/>
          <w:kern w:val="0"/>
          <w:sz w:val="24"/>
        </w:rPr>
        <w:t>≥</w:t>
      </w:r>
      <w:r w:rsidR="00D407BD">
        <w:rPr>
          <w:rFonts w:ascii="宋体" w:hAnsi="宋体" w:hint="eastAsia"/>
          <w:kern w:val="0"/>
          <w:sz w:val="24"/>
        </w:rPr>
        <w:t>DN</w:t>
      </w:r>
      <w:r w:rsidR="00D93429">
        <w:rPr>
          <w:rFonts w:ascii="宋体" w:hAnsi="宋体" w:hint="eastAsia"/>
          <w:kern w:val="0"/>
          <w:sz w:val="24"/>
        </w:rPr>
        <w:t>4</w:t>
      </w:r>
      <w:r w:rsidRPr="00547CF1">
        <w:rPr>
          <w:rFonts w:ascii="宋体" w:hAnsi="宋体" w:hint="eastAsia"/>
          <w:kern w:val="0"/>
          <w:sz w:val="24"/>
        </w:rPr>
        <w:t>0</w:t>
      </w:r>
      <w:r w:rsidR="00D407BD">
        <w:rPr>
          <w:rFonts w:ascii="宋体" w:hAnsi="宋体" w:hint="eastAsia"/>
          <w:kern w:val="0"/>
          <w:sz w:val="24"/>
        </w:rPr>
        <w:t>为</w:t>
      </w:r>
      <w:r w:rsidRPr="00547CF1">
        <w:rPr>
          <w:rFonts w:ascii="宋体" w:hAnsi="宋体" w:hint="eastAsia"/>
          <w:kern w:val="0"/>
          <w:sz w:val="24"/>
        </w:rPr>
        <w:t>无缝钢管</w:t>
      </w:r>
      <w:r w:rsidR="00D407BD">
        <w:rPr>
          <w:rFonts w:ascii="宋体" w:hAnsi="宋体" w:hint="eastAsia"/>
          <w:kern w:val="0"/>
          <w:sz w:val="24"/>
        </w:rPr>
        <w:t>；</w:t>
      </w:r>
      <w:r w:rsidRPr="00547CF1">
        <w:rPr>
          <w:rFonts w:ascii="宋体" w:hAnsi="宋体" w:hint="eastAsia"/>
          <w:kern w:val="0"/>
          <w:sz w:val="24"/>
        </w:rPr>
        <w:t xml:space="preserve"> 焊接</w:t>
      </w:r>
      <w:r w:rsidR="00D407BD">
        <w:rPr>
          <w:rFonts w:ascii="宋体" w:hAnsi="宋体" w:hint="eastAsia"/>
          <w:kern w:val="0"/>
          <w:sz w:val="24"/>
        </w:rPr>
        <w:t>钢管</w:t>
      </w:r>
      <w:r w:rsidR="00150E16">
        <w:rPr>
          <w:rFonts w:ascii="宋体" w:hAnsi="宋体" w:hint="eastAsia"/>
          <w:kern w:val="0"/>
          <w:sz w:val="24"/>
        </w:rPr>
        <w:t>采用螺纹连接；</w:t>
      </w:r>
      <w:r w:rsidRPr="00547CF1" w:rsidR="00D93429">
        <w:rPr>
          <w:rFonts w:ascii="宋体" w:hAnsi="宋体" w:hint="eastAsia"/>
          <w:kern w:val="0"/>
          <w:sz w:val="24"/>
        </w:rPr>
        <w:t>无缝钢管</w:t>
      </w:r>
      <w:r w:rsidR="00150E16">
        <w:rPr>
          <w:rFonts w:ascii="宋体" w:hAnsi="宋体" w:hint="eastAsia"/>
          <w:kern w:val="0"/>
          <w:sz w:val="24"/>
        </w:rPr>
        <w:t>采用焊接。</w:t>
      </w:r>
    </w:p>
    <w:p w:rsidR="00A56C72" w:rsidP="001E42B4">
      <w:pPr>
        <w:autoSpaceDE w:val="0"/>
        <w:autoSpaceDN w:val="0"/>
        <w:adjustRightInd w:val="0"/>
        <w:spacing w:line="560" w:lineRule="atLeast"/>
        <w:ind w:firstLine="120" w:firstLineChars="50"/>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kern w:val="0"/>
            <w:sz w:val="24"/>
          </w:rPr>
          <w:t>4</w:t>
        </w:r>
        <w:r w:rsidRPr="00547CF1">
          <w:rPr>
            <w:rFonts w:ascii="宋体" w:hAnsi="宋体" w:hint="eastAsia"/>
            <w:kern w:val="0"/>
            <w:sz w:val="24"/>
          </w:rPr>
          <w:t>.1.1</w:t>
        </w:r>
      </w:smartTag>
      <w:r w:rsidRPr="00547CF1">
        <w:rPr>
          <w:rFonts w:ascii="宋体" w:hAnsi="宋体" w:hint="eastAsia"/>
          <w:kern w:val="0"/>
          <w:sz w:val="24"/>
        </w:rPr>
        <w:t xml:space="preserve">.2 </w:t>
      </w:r>
      <w:r w:rsidR="00150E16">
        <w:rPr>
          <w:rFonts w:ascii="宋体" w:hAnsi="宋体" w:hint="eastAsia"/>
          <w:kern w:val="0"/>
          <w:sz w:val="24"/>
        </w:rPr>
        <w:t>冷凝水管为热镀锌钢管，螺纹连接；冷却水管采用焊接钢管。</w:t>
      </w:r>
    </w:p>
    <w:p w:rsidR="00914E49" w:rsidRPr="00547CF1" w:rsidP="001E42B4">
      <w:pPr>
        <w:autoSpaceDE w:val="0"/>
        <w:autoSpaceDN w:val="0"/>
        <w:adjustRightInd w:val="0"/>
        <w:spacing w:line="560" w:lineRule="atLeast"/>
        <w:ind w:firstLine="120" w:firstLineChars="50"/>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00150E16">
          <w:rPr>
            <w:rFonts w:ascii="宋体" w:hAnsi="宋体" w:hint="eastAsia"/>
            <w:kern w:val="0"/>
            <w:sz w:val="24"/>
          </w:rPr>
          <w:t>4.1.1</w:t>
        </w:r>
      </w:smartTag>
      <w:r w:rsidR="00150E16">
        <w:rPr>
          <w:rFonts w:ascii="宋体" w:hAnsi="宋体" w:hint="eastAsia"/>
          <w:kern w:val="0"/>
          <w:sz w:val="24"/>
        </w:rPr>
        <w:t>.3阀门DN</w:t>
      </w:r>
      <w:r w:rsidR="0057574C">
        <w:rPr>
          <w:rFonts w:ascii="宋体" w:hAnsi="宋体" w:hint="eastAsia"/>
          <w:kern w:val="0"/>
          <w:sz w:val="24"/>
        </w:rPr>
        <w:t>≤</w:t>
      </w:r>
      <w:r w:rsidR="00150E16">
        <w:rPr>
          <w:rFonts w:ascii="宋体" w:hAnsi="宋体" w:hint="eastAsia"/>
          <w:kern w:val="0"/>
          <w:sz w:val="24"/>
        </w:rPr>
        <w:t>50者，采用</w:t>
      </w:r>
      <w:r w:rsidR="0057574C">
        <w:rPr>
          <w:rFonts w:ascii="宋体" w:hAnsi="宋体" w:hint="eastAsia"/>
          <w:kern w:val="0"/>
          <w:sz w:val="24"/>
        </w:rPr>
        <w:t>全铜</w:t>
      </w:r>
      <w:r>
        <w:rPr>
          <w:rFonts w:ascii="宋体" w:hAnsi="宋体" w:hint="eastAsia"/>
          <w:kern w:val="0"/>
          <w:sz w:val="24"/>
        </w:rPr>
        <w:t>闸阀，DN</w:t>
      </w:r>
      <w:r w:rsidR="0057574C">
        <w:rPr>
          <w:rFonts w:ascii="宋体" w:hAnsi="宋体" w:hint="eastAsia"/>
          <w:kern w:val="0"/>
          <w:sz w:val="24"/>
        </w:rPr>
        <w:t>＞</w:t>
      </w:r>
      <w:r>
        <w:rPr>
          <w:rFonts w:ascii="宋体" w:hAnsi="宋体" w:hint="eastAsia"/>
          <w:kern w:val="0"/>
          <w:sz w:val="24"/>
        </w:rPr>
        <w:t>50者采用聚四氟乙烯软密封蝶阀。</w:t>
      </w:r>
    </w:p>
    <w:p w:rsidR="0057574C" w:rsidP="001E42B4">
      <w:pPr>
        <w:spacing w:line="560" w:lineRule="atLeast"/>
        <w:ind w:firstLine="120" w:firstLineChars="50"/>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Pr>
            <w:rFonts w:ascii="宋体" w:hAnsi="宋体" w:hint="eastAsia"/>
            <w:kern w:val="0"/>
            <w:sz w:val="24"/>
          </w:rPr>
          <w:t>4.1.1</w:t>
        </w:r>
      </w:smartTag>
      <w:r>
        <w:rPr>
          <w:rFonts w:ascii="宋体" w:hAnsi="宋体" w:hint="eastAsia"/>
          <w:kern w:val="0"/>
          <w:sz w:val="24"/>
        </w:rPr>
        <w:t>.4密闭蝶阀DN</w:t>
      </w:r>
      <w:r>
        <w:rPr>
          <w:rFonts w:ascii="宋体" w:hAnsi="宋体" w:hint="eastAsia"/>
          <w:kern w:val="0"/>
          <w:sz w:val="24"/>
        </w:rPr>
        <w:t>≤</w:t>
      </w:r>
      <w:r>
        <w:rPr>
          <w:rFonts w:ascii="宋体" w:hAnsi="宋体" w:hint="eastAsia"/>
          <w:kern w:val="0"/>
          <w:sz w:val="24"/>
        </w:rPr>
        <w:t>100采用手动驱动方式；DN</w:t>
      </w:r>
      <w:r>
        <w:rPr>
          <w:rFonts w:ascii="宋体" w:hAnsi="宋体" w:hint="eastAsia"/>
          <w:kern w:val="0"/>
          <w:sz w:val="24"/>
        </w:rPr>
        <w:t>≥</w:t>
      </w:r>
      <w:r>
        <w:rPr>
          <w:rFonts w:ascii="宋体" w:hAnsi="宋体" w:hint="eastAsia"/>
          <w:kern w:val="0"/>
          <w:sz w:val="24"/>
        </w:rPr>
        <w:t>150采用涡轮驱动方式。</w:t>
      </w:r>
    </w:p>
    <w:p w:rsidR="00A56C72" w:rsidRPr="00547CF1" w:rsidP="002C700E">
      <w:pPr>
        <w:spacing w:line="560" w:lineRule="atLeast"/>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.1.2</w:t>
        </w:r>
      </w:smartTag>
      <w:r w:rsidRPr="00547CF1">
        <w:rPr>
          <w:rFonts w:ascii="宋体" w:hAnsi="宋体" w:hint="eastAsia"/>
          <w:sz w:val="24"/>
          <w:szCs w:val="21"/>
        </w:rPr>
        <w:t>作业条件</w:t>
      </w:r>
    </w:p>
    <w:p w:rsidR="00A56C72" w:rsidRPr="00547CF1" w:rsidP="001E42B4">
      <w:pPr>
        <w:spacing w:line="560" w:lineRule="atLeast"/>
        <w:ind w:firstLine="120" w:firstLineChars="5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.1.2</w:t>
        </w:r>
      </w:smartTag>
      <w:r w:rsidRPr="00547CF1">
        <w:rPr>
          <w:rFonts w:ascii="宋体" w:hAnsi="宋体" w:hint="eastAsia"/>
          <w:sz w:val="24"/>
          <w:szCs w:val="21"/>
        </w:rPr>
        <w:t>.1干管安装应在结构封顶后或结构进入安装层以上后进行。</w:t>
      </w:r>
    </w:p>
    <w:p w:rsidR="00A56C72" w:rsidRPr="00547CF1" w:rsidP="001E42B4">
      <w:pPr>
        <w:spacing w:line="560" w:lineRule="atLeast"/>
        <w:ind w:firstLine="120" w:firstLineChars="5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.1.2</w:t>
        </w:r>
      </w:smartTag>
      <w:r w:rsidRPr="00547CF1">
        <w:rPr>
          <w:rFonts w:ascii="宋体" w:hAnsi="宋体" w:hint="eastAsia"/>
          <w:sz w:val="24"/>
          <w:szCs w:val="21"/>
        </w:rPr>
        <w:t>.2 立管安装必须在地面标高确定后进行。</w:t>
      </w:r>
    </w:p>
    <w:p w:rsidR="00A56C72" w:rsidRPr="00547CF1" w:rsidP="002C700E">
      <w:pPr>
        <w:spacing w:line="560" w:lineRule="atLeast"/>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.1.3</w:t>
        </w:r>
      </w:smartTag>
      <w:r w:rsidRPr="00547CF1">
        <w:rPr>
          <w:rFonts w:ascii="宋体" w:hAnsi="宋体" w:hint="eastAsia"/>
          <w:sz w:val="24"/>
          <w:szCs w:val="21"/>
        </w:rPr>
        <w:t>空调水施工工艺</w:t>
      </w:r>
    </w:p>
    <w:p w:rsidR="00A56C72" w:rsidRPr="00547CF1" w:rsidP="001E42B4">
      <w:pPr>
        <w:spacing w:line="560" w:lineRule="atLeast"/>
        <w:ind w:firstLine="120" w:firstLineChars="5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w:t>
        </w:r>
        <w:r w:rsidRPr="00547CF1">
          <w:rPr>
            <w:rFonts w:ascii="宋体" w:hAnsi="宋体" w:hint="eastAsia"/>
            <w:sz w:val="24"/>
            <w:szCs w:val="21"/>
          </w:rPr>
          <w:t>1.3</w:t>
        </w:r>
      </w:smartTag>
      <w:r w:rsidRPr="00547CF1">
        <w:rPr>
          <w:rFonts w:ascii="宋体" w:hAnsi="宋体" w:hint="eastAsia"/>
          <w:sz w:val="24"/>
          <w:szCs w:val="21"/>
        </w:rPr>
        <w:t>.1工艺流程</w:t>
      </w:r>
    </w:p>
    <w:p w:rsidR="00A56C72" w:rsidRPr="00547CF1" w:rsidP="00AD1A67">
      <w:pPr>
        <w:spacing w:line="560" w:lineRule="atLeast"/>
        <w:ind w:left="599" w:hanging="120" w:leftChars="228" w:hangingChars="50"/>
        <w:rPr>
          <w:rFonts w:ascii="宋体" w:hAnsi="宋体" w:hint="eastAsia"/>
          <w:sz w:val="24"/>
          <w:szCs w:val="21"/>
          <w:bdr w:val="single" w:sz="4" w:space="0" w:color="auto"/>
        </w:rPr>
      </w:pPr>
      <w:r w:rsidRPr="00547CF1">
        <w:rPr>
          <w:rFonts w:ascii="宋体" w:hAnsi="宋体" w:hint="eastAsia"/>
          <w:sz w:val="24"/>
          <w:szCs w:val="21"/>
          <w:bdr w:val="single" w:sz="4" w:space="0" w:color="auto"/>
        </w:rPr>
        <w:t>安装准备</w:t>
      </w:r>
      <w:r w:rsidRPr="00547CF1">
        <w:rPr>
          <w:rFonts w:ascii="宋体" w:hAnsi="宋体" w:hint="eastAsia"/>
          <w:sz w:val="24"/>
          <w:szCs w:val="21"/>
        </w:rPr>
        <w:t>→</w:t>
      </w:r>
      <w:r w:rsidRPr="00547CF1">
        <w:rPr>
          <w:rFonts w:ascii="宋体" w:hAnsi="宋体" w:hint="eastAsia"/>
          <w:sz w:val="24"/>
          <w:szCs w:val="21"/>
          <w:bdr w:val="single" w:sz="4" w:space="0" w:color="auto"/>
        </w:rPr>
        <w:t>预制加工</w:t>
      </w:r>
      <w:r w:rsidRPr="00547CF1">
        <w:rPr>
          <w:rFonts w:ascii="宋体" w:hAnsi="宋体" w:hint="eastAsia"/>
          <w:sz w:val="24"/>
          <w:szCs w:val="21"/>
        </w:rPr>
        <w:t>→</w:t>
      </w:r>
      <w:r w:rsidRPr="00547CF1">
        <w:rPr>
          <w:rFonts w:ascii="宋体" w:hAnsi="宋体" w:hint="eastAsia"/>
          <w:sz w:val="24"/>
          <w:szCs w:val="21"/>
          <w:bdr w:val="single" w:sz="4" w:space="0" w:color="auto"/>
        </w:rPr>
        <w:t>卡架安装</w:t>
      </w:r>
      <w:r w:rsidRPr="00547CF1">
        <w:rPr>
          <w:rFonts w:ascii="宋体" w:hAnsi="宋体" w:hint="eastAsia"/>
          <w:sz w:val="24"/>
          <w:szCs w:val="21"/>
        </w:rPr>
        <w:t>→</w:t>
      </w:r>
      <w:r w:rsidRPr="00547CF1">
        <w:rPr>
          <w:rFonts w:ascii="宋体" w:hAnsi="宋体" w:hint="eastAsia"/>
          <w:sz w:val="24"/>
          <w:szCs w:val="21"/>
          <w:bdr w:val="single" w:sz="4" w:space="0" w:color="auto"/>
        </w:rPr>
        <w:t>干管安装</w:t>
      </w:r>
      <w:r w:rsidRPr="00547CF1">
        <w:rPr>
          <w:rFonts w:ascii="宋体" w:hAnsi="宋体" w:hint="eastAsia"/>
          <w:sz w:val="24"/>
          <w:szCs w:val="21"/>
        </w:rPr>
        <w:t>→</w:t>
      </w:r>
      <w:r w:rsidRPr="00547CF1">
        <w:rPr>
          <w:rFonts w:ascii="宋体" w:hAnsi="宋体" w:hint="eastAsia"/>
          <w:sz w:val="24"/>
          <w:szCs w:val="21"/>
          <w:bdr w:val="single" w:sz="4" w:space="0" w:color="auto"/>
        </w:rPr>
        <w:t>立管安装</w:t>
      </w:r>
      <w:r w:rsidRPr="00547CF1">
        <w:rPr>
          <w:rFonts w:ascii="宋体" w:hAnsi="宋体" w:hint="eastAsia"/>
          <w:sz w:val="24"/>
          <w:szCs w:val="21"/>
        </w:rPr>
        <w:t>→</w:t>
      </w:r>
      <w:r w:rsidRPr="00547CF1">
        <w:rPr>
          <w:rFonts w:ascii="宋体" w:hAnsi="宋体" w:hint="eastAsia"/>
          <w:sz w:val="24"/>
          <w:szCs w:val="21"/>
          <w:bdr w:val="single" w:sz="4" w:space="0" w:color="auto"/>
        </w:rPr>
        <w:t>支管安装</w:t>
      </w:r>
      <w:r w:rsidRPr="00547CF1">
        <w:rPr>
          <w:rFonts w:ascii="宋体" w:hAnsi="宋体" w:hint="eastAsia"/>
          <w:sz w:val="24"/>
          <w:szCs w:val="21"/>
        </w:rPr>
        <w:t>→</w:t>
      </w:r>
      <w:r w:rsidRPr="00547CF1">
        <w:rPr>
          <w:rFonts w:ascii="宋体" w:hAnsi="宋体" w:hint="eastAsia"/>
          <w:sz w:val="24"/>
          <w:szCs w:val="21"/>
          <w:bdr w:val="single" w:sz="4" w:space="0" w:color="auto"/>
        </w:rPr>
        <w:t>试压</w:t>
      </w:r>
      <w:r w:rsidRPr="00547CF1">
        <w:rPr>
          <w:rFonts w:ascii="宋体" w:hAnsi="宋体" w:hint="eastAsia"/>
          <w:sz w:val="24"/>
          <w:szCs w:val="21"/>
        </w:rPr>
        <w:t>→</w:t>
      </w:r>
      <w:r w:rsidRPr="00547CF1">
        <w:rPr>
          <w:rFonts w:ascii="宋体" w:hAnsi="宋体" w:hint="eastAsia"/>
          <w:sz w:val="24"/>
          <w:szCs w:val="21"/>
          <w:bdr w:val="single" w:sz="4" w:space="0" w:color="auto"/>
        </w:rPr>
        <w:t>冲洗</w:t>
      </w:r>
      <w:r w:rsidRPr="00547CF1">
        <w:rPr>
          <w:rFonts w:ascii="宋体" w:hAnsi="宋体" w:hint="eastAsia"/>
          <w:sz w:val="24"/>
          <w:szCs w:val="21"/>
        </w:rPr>
        <w:t>→</w:t>
      </w:r>
      <w:r w:rsidRPr="00547CF1">
        <w:rPr>
          <w:rFonts w:ascii="宋体" w:hAnsi="宋体" w:hint="eastAsia"/>
          <w:sz w:val="24"/>
          <w:szCs w:val="21"/>
          <w:bdr w:val="single" w:sz="4" w:space="0" w:color="auto"/>
        </w:rPr>
        <w:t>防腐</w:t>
      </w:r>
      <w:r w:rsidRPr="00547CF1">
        <w:rPr>
          <w:rFonts w:ascii="宋体" w:hAnsi="宋体" w:hint="eastAsia"/>
          <w:sz w:val="24"/>
          <w:szCs w:val="21"/>
        </w:rPr>
        <w:t>→</w:t>
      </w:r>
      <w:r w:rsidRPr="00547CF1">
        <w:rPr>
          <w:rFonts w:ascii="宋体" w:hAnsi="宋体" w:hint="eastAsia"/>
          <w:sz w:val="24"/>
          <w:szCs w:val="21"/>
          <w:bdr w:val="single" w:sz="4" w:space="0" w:color="auto"/>
        </w:rPr>
        <w:t>保温</w:t>
      </w:r>
      <w:r w:rsidRPr="00547CF1">
        <w:rPr>
          <w:rFonts w:ascii="宋体" w:hAnsi="宋体" w:hint="eastAsia"/>
          <w:sz w:val="24"/>
          <w:szCs w:val="21"/>
        </w:rPr>
        <w:t>→</w:t>
      </w:r>
      <w:r w:rsidRPr="00547CF1">
        <w:rPr>
          <w:rFonts w:ascii="宋体" w:hAnsi="宋体" w:hint="eastAsia"/>
          <w:sz w:val="24"/>
          <w:szCs w:val="21"/>
          <w:bdr w:val="single" w:sz="4" w:space="0" w:color="auto"/>
        </w:rPr>
        <w:t>调试</w:t>
      </w:r>
    </w:p>
    <w:p w:rsidR="00A56C72" w:rsidRPr="00547CF1" w:rsidP="001E42B4">
      <w:pPr>
        <w:spacing w:line="560" w:lineRule="atLeast"/>
        <w:ind w:firstLine="120" w:firstLineChars="50"/>
        <w:rPr>
          <w:rFonts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.1.3</w:t>
        </w:r>
      </w:smartTag>
      <w:r w:rsidRPr="00547CF1">
        <w:rPr>
          <w:rFonts w:ascii="宋体" w:hAnsi="宋体" w:hint="eastAsia"/>
          <w:sz w:val="24"/>
          <w:szCs w:val="21"/>
        </w:rPr>
        <w:t>.2孔洞预埋</w:t>
      </w:r>
    </w:p>
    <w:p w:rsidR="00A56C72" w:rsidRPr="00547CF1" w:rsidP="001E42B4">
      <w:pPr>
        <w:pStyle w:val="BodyTextIndent2"/>
        <w:spacing w:line="560" w:lineRule="atLeast"/>
        <w:ind w:left="720" w:hanging="600" w:leftChars="57" w:hangingChars="250"/>
        <w:rPr>
          <w:rFonts w:hAnsi="宋体" w:hint="eastAsia"/>
          <w:sz w:val="24"/>
        </w:rPr>
        <w:sectPr w:rsidSect="00330C03">
          <w:headerReference w:type="default" r:id="rId37"/>
          <w:footerReference w:type="even" r:id="rId38"/>
          <w:footerReference w:type="default" r:id="rId39"/>
          <w:type w:val="nextPage"/>
          <w:pgSz w:w="11906" w:h="16838" w:code="9"/>
          <w:pgMar w:top="1134" w:right="1418" w:bottom="1134" w:left="1701" w:header="851" w:footer="851" w:gutter="0"/>
          <w:pgNumType w:start="12"/>
          <w:cols w:space="425"/>
          <w:titlePg w:val="0"/>
          <w:docGrid w:type="linesAndChars" w:linePitch="498"/>
        </w:sectPr>
      </w:pPr>
      <w:r w:rsidRPr="00547CF1">
        <w:rPr>
          <w:rFonts w:hAnsi="宋体" w:hint="eastAsia"/>
          <w:sz w:val="24"/>
        </w:rPr>
        <w:t>（1）在混泥土楼板、墙上预留孔、洞、预埋时应有专人按设计图纸将管道及设备位置、标高尺寸测定，标好尺寸测定，标好孔洞的部位，将预制好的模盒，预埋铁件在绑扎钢筋前按标记固定牢固，盒内塞入纸团等物，在浇筑混凝土过程中应有专人配合校对，</w:t>
      </w:r>
      <w:r w:rsidRPr="00547CF1">
        <w:rPr>
          <w:rFonts w:hAnsi="宋体" w:hint="eastAsia"/>
          <w:sz w:val="24"/>
        </w:rPr>
        <w:t>看管模盒、埋件，以免移位。</w:t>
      </w:r>
    </w:p>
    <w:p w:rsidR="00A56C72" w:rsidRPr="00547CF1" w:rsidP="001E42B4">
      <w:pPr>
        <w:spacing w:line="560" w:lineRule="atLeast"/>
        <w:ind w:left="720" w:hanging="600" w:leftChars="57" w:hangingChars="250"/>
        <w:rPr>
          <w:rFonts w:ascii="宋体" w:hAnsi="宋体" w:hint="eastAsia"/>
          <w:sz w:val="24"/>
          <w:szCs w:val="21"/>
        </w:rPr>
      </w:pPr>
      <w:r w:rsidRPr="00547CF1">
        <w:rPr>
          <w:rFonts w:ascii="宋体" w:hAnsi="宋体" w:hint="eastAsia"/>
          <w:sz w:val="24"/>
        </w:rPr>
        <w:t>（2）空调水管道穿墙穿楼板安装钢套管。预埋时应有专人按设计图纸将套管位置、标高尺寸测定，标好尺寸测定，标好孔洞的部位，绑扎</w:t>
      </w:r>
      <w:r w:rsidRPr="00547CF1">
        <w:rPr>
          <w:rFonts w:ascii="宋体" w:hAnsi="宋体" w:hint="eastAsia"/>
          <w:sz w:val="24"/>
        </w:rPr>
        <w:t>牢固，浇筑混凝土过程中应有专人配合校对，看管模盒、埋件，以免移位。</w:t>
      </w:r>
    </w:p>
    <w:p w:rsidR="00A56C72" w:rsidRPr="00547CF1" w:rsidP="001E42B4">
      <w:pPr>
        <w:spacing w:line="560" w:lineRule="atLeast"/>
        <w:ind w:firstLine="120" w:firstLineChars="50"/>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.1.3</w:t>
        </w:r>
      </w:smartTag>
      <w:r w:rsidRPr="00547CF1">
        <w:rPr>
          <w:rFonts w:ascii="宋体" w:hAnsi="宋体" w:hint="eastAsia"/>
          <w:sz w:val="24"/>
          <w:szCs w:val="21"/>
        </w:rPr>
        <w:t>.3 管道预制加工</w:t>
      </w:r>
    </w:p>
    <w:p w:rsidR="00A56C72" w:rsidRPr="00547CF1" w:rsidP="001E42B4">
      <w:pPr>
        <w:spacing w:line="380" w:lineRule="exact"/>
        <w:ind w:firstLine="120" w:firstLineChars="50"/>
        <w:rPr>
          <w:rFonts w:ascii="宋体" w:hAnsi="宋体" w:hint="eastAsia"/>
          <w:bCs/>
          <w:kern w:val="0"/>
          <w:sz w:val="24"/>
          <w:szCs w:val="20"/>
        </w:rPr>
      </w:pPr>
      <w:r w:rsidRPr="00547CF1">
        <w:rPr>
          <w:rFonts w:ascii="宋体" w:hAnsi="宋体" w:hint="eastAsia"/>
          <w:bCs/>
          <w:kern w:val="0"/>
          <w:sz w:val="24"/>
          <w:szCs w:val="20"/>
        </w:rPr>
        <w:t>（</w:t>
      </w:r>
      <w:r w:rsidR="00696E33">
        <w:rPr>
          <w:rFonts w:ascii="宋体" w:hAnsi="宋体" w:hint="eastAsia"/>
          <w:bCs/>
          <w:kern w:val="0"/>
          <w:sz w:val="24"/>
          <w:szCs w:val="20"/>
        </w:rPr>
        <w:t>1</w:t>
      </w:r>
      <w:r w:rsidRPr="00547CF1">
        <w:rPr>
          <w:rFonts w:ascii="宋体" w:hAnsi="宋体" w:hint="eastAsia"/>
          <w:bCs/>
          <w:kern w:val="0"/>
          <w:sz w:val="24"/>
          <w:szCs w:val="20"/>
        </w:rPr>
        <w:t>）无缝钢管</w:t>
      </w:r>
      <w:r w:rsidR="00696E33">
        <w:rPr>
          <w:rFonts w:ascii="宋体" w:hAnsi="宋体" w:hint="eastAsia"/>
          <w:bCs/>
          <w:kern w:val="0"/>
          <w:sz w:val="24"/>
          <w:szCs w:val="20"/>
        </w:rPr>
        <w:t>、焊接钢管</w:t>
      </w:r>
      <w:r w:rsidRPr="00547CF1">
        <w:rPr>
          <w:rFonts w:ascii="宋体" w:hAnsi="宋体" w:hint="eastAsia"/>
          <w:bCs/>
          <w:kern w:val="0"/>
          <w:sz w:val="24"/>
          <w:szCs w:val="20"/>
        </w:rPr>
        <w:t xml:space="preserve">安装 </w:t>
      </w:r>
    </w:p>
    <w:p w:rsidR="00A56C72" w:rsidRPr="00547CF1" w:rsidP="001E42B4">
      <w:pPr>
        <w:spacing w:line="380" w:lineRule="exact"/>
        <w:ind w:firstLine="360" w:firstLineChars="150"/>
        <w:rPr>
          <w:rFonts w:ascii="宋体" w:hAnsi="宋体" w:hint="eastAsia"/>
          <w:bCs/>
          <w:kern w:val="0"/>
          <w:sz w:val="24"/>
          <w:szCs w:val="20"/>
        </w:rPr>
      </w:pPr>
      <w:r w:rsidRPr="00547CF1">
        <w:rPr>
          <w:rFonts w:ascii="宋体" w:hAnsi="宋体" w:hint="eastAsia"/>
          <w:bCs/>
          <w:kern w:val="0"/>
          <w:sz w:val="24"/>
          <w:szCs w:val="20"/>
        </w:rPr>
        <w:t>1）焊接</w:t>
      </w:r>
    </w:p>
    <w:p w:rsidR="00A56C72" w:rsidRPr="00547CF1" w:rsidP="001E42B4">
      <w:pPr>
        <w:spacing w:line="380" w:lineRule="exact"/>
        <w:ind w:firstLine="360" w:firstLineChars="150"/>
        <w:rPr>
          <w:rFonts w:ascii="宋体" w:hAnsi="宋体"/>
          <w:bCs/>
          <w:kern w:val="0"/>
          <w:sz w:val="24"/>
          <w:szCs w:val="20"/>
        </w:rPr>
      </w:pPr>
      <w:r w:rsidRPr="00547CF1">
        <w:rPr>
          <w:rFonts w:ascii="宋体" w:hAnsi="宋体" w:hint="eastAsia"/>
          <w:bCs/>
          <w:kern w:val="0"/>
          <w:sz w:val="24"/>
          <w:szCs w:val="20"/>
        </w:rPr>
        <w:t>a.</w:t>
      </w:r>
      <w:r w:rsidRPr="00547CF1">
        <w:rPr>
          <w:rFonts w:ascii="宋体" w:hAnsi="宋体"/>
          <w:bCs/>
          <w:kern w:val="0"/>
          <w:sz w:val="24"/>
          <w:szCs w:val="20"/>
        </w:rPr>
        <w:t xml:space="preserve"> </w:t>
      </w:r>
      <w:r w:rsidRPr="00547CF1">
        <w:rPr>
          <w:rFonts w:ascii="宋体" w:hAnsi="宋体" w:hint="eastAsia"/>
          <w:bCs/>
          <w:kern w:val="0"/>
          <w:sz w:val="24"/>
          <w:szCs w:val="20"/>
        </w:rPr>
        <w:t>管道焊接材料的品种、规格、性能应符合设计要求。</w:t>
      </w:r>
    </w:p>
    <w:p w:rsidR="00A56C72" w:rsidRPr="00547CF1" w:rsidP="001E42B4">
      <w:pPr>
        <w:spacing w:line="380" w:lineRule="exact"/>
        <w:ind w:left="719" w:hanging="360" w:leftChars="171" w:hangingChars="150"/>
        <w:rPr>
          <w:rFonts w:ascii="宋体" w:hAnsi="宋体" w:hint="eastAsia"/>
          <w:bCs/>
          <w:kern w:val="0"/>
          <w:sz w:val="24"/>
          <w:szCs w:val="20"/>
        </w:rPr>
      </w:pPr>
      <w:r w:rsidRPr="00547CF1">
        <w:rPr>
          <w:rFonts w:ascii="宋体" w:hAnsi="宋体" w:hint="eastAsia"/>
          <w:bCs/>
          <w:kern w:val="0"/>
          <w:sz w:val="24"/>
          <w:szCs w:val="20"/>
        </w:rPr>
        <w:t>b.管道对接焊口的组对和坡口形式等应符合规定，对口的平直度为</w:t>
      </w:r>
      <w:r w:rsidRPr="00547CF1">
        <w:rPr>
          <w:rFonts w:ascii="宋体" w:hAnsi="宋体"/>
          <w:bCs/>
          <w:kern w:val="0"/>
          <w:sz w:val="24"/>
          <w:szCs w:val="20"/>
        </w:rPr>
        <w:t>1/100</w:t>
      </w:r>
      <w:r w:rsidRPr="00547CF1">
        <w:rPr>
          <w:rFonts w:ascii="宋体" w:hAnsi="宋体" w:hint="eastAsia"/>
          <w:bCs/>
          <w:kern w:val="0"/>
          <w:sz w:val="24"/>
          <w:szCs w:val="20"/>
        </w:rPr>
        <w:t>，且全长不大于</w:t>
      </w:r>
      <w:smartTag w:uri="urn:schemas-microsoft-com:office:smarttags" w:element="chmetcnv">
        <w:smartTagPr>
          <w:attr w:name="HasSpace" w:val="False"/>
          <w:attr w:name="Negative" w:val="False"/>
          <w:attr w:name="NumberType" w:val="1"/>
          <w:attr w:name="SourceValue" w:val="10"/>
          <w:attr w:name="TCSC" w:val="0"/>
          <w:attr w:name="UnitName" w:val="mm"/>
        </w:smartTagPr>
        <w:r w:rsidRPr="00547CF1">
          <w:rPr>
            <w:rFonts w:ascii="宋体" w:hAnsi="宋体"/>
            <w:bCs/>
            <w:kern w:val="0"/>
            <w:sz w:val="24"/>
            <w:szCs w:val="20"/>
          </w:rPr>
          <w:t>10mm</w:t>
        </w:r>
      </w:smartTag>
      <w:r w:rsidRPr="00547CF1">
        <w:rPr>
          <w:rFonts w:ascii="宋体" w:hAnsi="宋体" w:hint="eastAsia"/>
          <w:bCs/>
          <w:kern w:val="0"/>
          <w:sz w:val="24"/>
          <w:szCs w:val="20"/>
        </w:rPr>
        <w:t>；管道的固定焊口应远离设备，且不与设备接口中心线相重合。管道对接焊缝与支、吊架的距离应大于</w:t>
      </w:r>
      <w:smartTag w:uri="urn:schemas-microsoft-com:office:smarttags" w:element="chmetcnv">
        <w:smartTagPr>
          <w:attr w:name="HasSpace" w:val="False"/>
          <w:attr w:name="Negative" w:val="False"/>
          <w:attr w:name="NumberType" w:val="1"/>
          <w:attr w:name="SourceValue" w:val="50"/>
          <w:attr w:name="TCSC" w:val="0"/>
          <w:attr w:name="UnitName" w:val="mm"/>
        </w:smartTagPr>
        <w:r w:rsidRPr="00547CF1">
          <w:rPr>
            <w:rFonts w:ascii="宋体" w:hAnsi="宋体"/>
            <w:bCs/>
            <w:kern w:val="0"/>
            <w:sz w:val="24"/>
            <w:szCs w:val="20"/>
          </w:rPr>
          <w:t>50mm</w:t>
        </w:r>
      </w:smartTag>
      <w:r w:rsidRPr="00547CF1">
        <w:rPr>
          <w:rFonts w:ascii="宋体" w:hAnsi="宋体" w:hint="eastAsia"/>
          <w:bCs/>
          <w:kern w:val="0"/>
          <w:sz w:val="24"/>
          <w:szCs w:val="20"/>
        </w:rPr>
        <w:t>。</w:t>
      </w:r>
    </w:p>
    <w:p w:rsidR="00A56C72" w:rsidP="001E42B4">
      <w:pPr>
        <w:spacing w:line="380" w:lineRule="exact"/>
        <w:ind w:left="719" w:hanging="360" w:leftChars="171" w:hangingChars="150"/>
        <w:rPr>
          <w:rFonts w:ascii="宋体" w:hAnsi="宋体" w:hint="eastAsia"/>
          <w:bCs/>
          <w:kern w:val="0"/>
          <w:sz w:val="24"/>
          <w:szCs w:val="20"/>
        </w:rPr>
      </w:pPr>
      <w:r w:rsidRPr="00547CF1">
        <w:rPr>
          <w:rFonts w:ascii="宋体" w:hAnsi="宋体" w:hint="eastAsia"/>
          <w:bCs/>
          <w:kern w:val="0"/>
          <w:sz w:val="24"/>
          <w:szCs w:val="20"/>
        </w:rPr>
        <w:t>c.</w:t>
      </w:r>
      <w:r w:rsidRPr="00547CF1">
        <w:rPr>
          <w:rFonts w:ascii="宋体" w:hAnsi="宋体"/>
          <w:bCs/>
          <w:kern w:val="0"/>
          <w:sz w:val="24"/>
          <w:szCs w:val="20"/>
        </w:rPr>
        <w:t xml:space="preserve"> </w:t>
      </w:r>
      <w:r w:rsidRPr="00547CF1">
        <w:rPr>
          <w:rFonts w:ascii="宋体" w:hAnsi="宋体" w:hint="eastAsia"/>
          <w:bCs/>
          <w:kern w:val="0"/>
          <w:sz w:val="24"/>
          <w:szCs w:val="20"/>
        </w:rPr>
        <w:t>管道焊缝表面应清理干净，焊缝外观质量不得低于表6要求。按总数抽查</w:t>
      </w:r>
      <w:r w:rsidRPr="00547CF1">
        <w:rPr>
          <w:rFonts w:ascii="宋体" w:hAnsi="宋体"/>
          <w:bCs/>
          <w:kern w:val="0"/>
          <w:sz w:val="24"/>
          <w:szCs w:val="20"/>
        </w:rPr>
        <w:t>20%</w:t>
      </w:r>
      <w:r w:rsidRPr="00547CF1">
        <w:rPr>
          <w:rFonts w:ascii="宋体" w:hAnsi="宋体" w:hint="eastAsia"/>
          <w:bCs/>
          <w:kern w:val="0"/>
          <w:sz w:val="24"/>
          <w:szCs w:val="20"/>
        </w:rPr>
        <w:t>，且不得少于</w:t>
      </w:r>
      <w:r w:rsidRPr="00547CF1">
        <w:rPr>
          <w:rFonts w:ascii="宋体" w:hAnsi="宋体"/>
          <w:bCs/>
          <w:kern w:val="0"/>
          <w:sz w:val="24"/>
          <w:szCs w:val="20"/>
        </w:rPr>
        <w:t xml:space="preserve">1 </w:t>
      </w:r>
      <w:r w:rsidRPr="00547CF1">
        <w:rPr>
          <w:rFonts w:ascii="宋体" w:hAnsi="宋体" w:hint="eastAsia"/>
          <w:bCs/>
          <w:kern w:val="0"/>
          <w:sz w:val="24"/>
          <w:szCs w:val="20"/>
        </w:rPr>
        <w:t>处。检查方法：尺量、观察检查。</w:t>
      </w:r>
    </w:p>
    <w:p w:rsidR="00292490" w:rsidRPr="00A85811" w:rsidP="00292490">
      <w:pPr>
        <w:tabs>
          <w:tab w:val="center" w:pos="4401"/>
          <w:tab w:val="left" w:pos="4620"/>
        </w:tabs>
        <w:spacing w:before="249" w:beforeLines="50" w:after="249" w:afterLines="50" w:line="240" w:lineRule="atLeast"/>
        <w:ind w:firstLine="120" w:firstLineChars="50"/>
        <w:rPr>
          <w:rFonts w:ascii="宋体" w:hAnsi="宋体"/>
          <w:sz w:val="24"/>
        </w:rPr>
      </w:pPr>
      <w:r>
        <w:rPr>
          <w:rFonts w:ascii="宋体" w:hAnsi="宋体" w:hint="eastAsia"/>
          <w:sz w:val="24"/>
        </w:rPr>
        <w:t>（2）焊接钢管丝扣连接方法</w:t>
      </w:r>
    </w:p>
    <w:p w:rsidR="00292490" w:rsidRPr="00A85811" w:rsidP="00292490">
      <w:pPr>
        <w:spacing w:before="50" w:after="50" w:line="240" w:lineRule="atLeast"/>
        <w:ind w:left="719" w:hanging="360" w:leftChars="171" w:hangingChars="150"/>
        <w:rPr>
          <w:rFonts w:ascii="宋体" w:hAnsi="宋体"/>
          <w:sz w:val="24"/>
        </w:rPr>
      </w:pPr>
      <w:r>
        <w:rPr>
          <w:rFonts w:ascii="宋体" w:hAnsi="宋体"/>
          <w:sz w:val="24"/>
        </w:rPr>
        <w:t>a</w:t>
      </w:r>
      <w:r>
        <w:rPr>
          <w:rFonts w:ascii="宋体" w:hAnsi="宋体" w:hint="eastAsia"/>
          <w:sz w:val="24"/>
        </w:rPr>
        <w:t>．</w:t>
      </w:r>
      <w:r w:rsidRPr="00A85811">
        <w:rPr>
          <w:rFonts w:ascii="宋体" w:hAnsi="宋体" w:hint="eastAsia"/>
          <w:sz w:val="24"/>
        </w:rPr>
        <w:t>施工前应熟悉图纸和检查现场情况，技术问题须及时报设计方研究解决，并办理相应的设计洽商记录。</w:t>
      </w:r>
    </w:p>
    <w:p w:rsidR="00292490" w:rsidP="00292490">
      <w:pPr>
        <w:autoSpaceDE w:val="0"/>
        <w:autoSpaceDN w:val="0"/>
        <w:adjustRightInd w:val="0"/>
        <w:spacing w:before="50" w:after="50" w:line="240" w:lineRule="atLeast"/>
        <w:ind w:left="719" w:hanging="360" w:leftChars="171" w:hangingChars="150"/>
        <w:rPr>
          <w:rFonts w:ascii="宋体" w:hAnsi="宋体" w:hint="eastAsia"/>
          <w:sz w:val="24"/>
        </w:rPr>
      </w:pPr>
      <w:r>
        <w:rPr>
          <w:rFonts w:ascii="宋体" w:hAnsi="宋体" w:hint="eastAsia"/>
          <w:sz w:val="24"/>
        </w:rPr>
        <w:t>b．</w:t>
      </w:r>
      <w:r w:rsidRPr="00A85811">
        <w:rPr>
          <w:rFonts w:ascii="宋体" w:hAnsi="宋体" w:hint="eastAsia"/>
          <w:sz w:val="24"/>
        </w:rPr>
        <w:t>预制加工：按设计图纸画出管道分路、管径、变径、预留管口，阀门位置等施工草图，在实际安装的结构位置做上标记，按标记分段量出实际安装的准确尺寸，记录在施工草图上，然后按草图测得的尺寸进行断管、套丝、上零件、调直、校对，按管段分组编号。</w:t>
      </w:r>
    </w:p>
    <w:p w:rsidR="00292490" w:rsidRPr="00292490" w:rsidP="00292490">
      <w:pPr>
        <w:autoSpaceDE w:val="0"/>
        <w:autoSpaceDN w:val="0"/>
        <w:adjustRightInd w:val="0"/>
        <w:spacing w:before="50" w:after="50" w:line="240" w:lineRule="atLeast"/>
        <w:ind w:left="719" w:hanging="360" w:leftChars="171" w:hangingChars="150"/>
        <w:rPr>
          <w:rFonts w:ascii="宋体" w:hAnsi="宋体" w:hint="eastAsia"/>
          <w:sz w:val="24"/>
        </w:rPr>
      </w:pPr>
    </w:p>
    <w:p w:rsidR="00A56C72" w:rsidRPr="00547CF1" w:rsidP="001E42B4">
      <w:pPr>
        <w:spacing w:line="380" w:lineRule="exact"/>
        <w:ind w:firstLine="360" w:firstLineChars="150"/>
        <w:rPr>
          <w:rFonts w:ascii="宋体" w:hAnsi="宋体" w:hint="eastAsia"/>
          <w:bCs/>
          <w:kern w:val="0"/>
          <w:sz w:val="24"/>
          <w:szCs w:val="20"/>
        </w:rPr>
      </w:pPr>
      <w:r w:rsidRPr="00547CF1">
        <w:rPr>
          <w:rFonts w:ascii="宋体" w:hAnsi="宋体" w:hint="eastAsia"/>
          <w:bCs/>
          <w:kern w:val="0"/>
          <w:sz w:val="24"/>
          <w:szCs w:val="20"/>
        </w:rPr>
        <w:t>2）法兰连接</w:t>
      </w:r>
    </w:p>
    <w:p w:rsidR="00A56C72" w:rsidRPr="00547CF1" w:rsidP="001E42B4">
      <w:pPr>
        <w:spacing w:line="380" w:lineRule="exact"/>
        <w:ind w:left="718" w:leftChars="342"/>
        <w:rPr>
          <w:rFonts w:ascii="宋体" w:hAnsi="宋体" w:hint="eastAsia"/>
          <w:bCs/>
          <w:kern w:val="0"/>
          <w:sz w:val="24"/>
          <w:szCs w:val="20"/>
        </w:rPr>
      </w:pPr>
      <w:r w:rsidRPr="00547CF1">
        <w:rPr>
          <w:rFonts w:ascii="宋体" w:hAnsi="宋体" w:hint="eastAsia"/>
          <w:bCs/>
          <w:kern w:val="0"/>
          <w:sz w:val="24"/>
          <w:szCs w:val="20"/>
        </w:rPr>
        <w:t>法兰连接的管道，法兰面应与管道中心线垂直，并管径同心；法兰对接平行，偏差不大于其外径的</w:t>
      </w:r>
      <w:r w:rsidRPr="00547CF1">
        <w:rPr>
          <w:rFonts w:ascii="宋体" w:hAnsi="宋体"/>
          <w:bCs/>
          <w:kern w:val="0"/>
          <w:sz w:val="24"/>
          <w:szCs w:val="20"/>
        </w:rPr>
        <w:t>1.5/1000</w:t>
      </w:r>
      <w:r w:rsidRPr="00547CF1">
        <w:rPr>
          <w:rFonts w:ascii="宋体" w:hAnsi="宋体" w:hint="eastAsia"/>
          <w:bCs/>
          <w:kern w:val="0"/>
          <w:sz w:val="24"/>
          <w:szCs w:val="20"/>
        </w:rPr>
        <w:t>，且不得大于</w:t>
      </w:r>
      <w:smartTag w:uri="urn:schemas-microsoft-com:office:smarttags" w:element="chmetcnv">
        <w:smartTagPr>
          <w:attr w:name="HasSpace" w:val="False"/>
          <w:attr w:name="Negative" w:val="False"/>
          <w:attr w:name="NumberType" w:val="1"/>
          <w:attr w:name="SourceValue" w:val="2"/>
          <w:attr w:name="TCSC" w:val="0"/>
          <w:attr w:name="UnitName" w:val="mm"/>
        </w:smartTagPr>
        <w:r w:rsidRPr="00547CF1">
          <w:rPr>
            <w:rFonts w:ascii="宋体" w:hAnsi="宋体"/>
            <w:bCs/>
            <w:kern w:val="0"/>
            <w:sz w:val="24"/>
            <w:szCs w:val="20"/>
          </w:rPr>
          <w:t>2mm</w:t>
        </w:r>
      </w:smartTag>
      <w:r w:rsidRPr="00547CF1">
        <w:rPr>
          <w:rFonts w:ascii="宋体" w:hAnsi="宋体" w:hint="eastAsia"/>
          <w:bCs/>
          <w:kern w:val="0"/>
          <w:sz w:val="24"/>
          <w:szCs w:val="20"/>
        </w:rPr>
        <w:t>；连接螺栓长度应</w:t>
      </w:r>
      <w:r w:rsidRPr="00547CF1">
        <w:rPr>
          <w:rFonts w:ascii="宋体" w:hAnsi="宋体" w:hint="eastAsia"/>
          <w:bCs/>
          <w:kern w:val="0"/>
          <w:sz w:val="24"/>
          <w:szCs w:val="20"/>
        </w:rPr>
        <w:t>一致，螺母在同侧、均匀拧紧；螺栓紧固后不应低于螺母平面；法兰的衬垫规格、品种与厚度应符合设计的要求。按总数抽查</w:t>
      </w:r>
      <w:r w:rsidRPr="00547CF1">
        <w:rPr>
          <w:rFonts w:ascii="宋体" w:hAnsi="宋体"/>
          <w:bCs/>
          <w:kern w:val="0"/>
          <w:sz w:val="24"/>
          <w:szCs w:val="20"/>
        </w:rPr>
        <w:t>5%</w:t>
      </w:r>
      <w:r w:rsidRPr="00547CF1">
        <w:rPr>
          <w:rFonts w:ascii="宋体" w:hAnsi="宋体" w:hint="eastAsia"/>
          <w:bCs/>
          <w:kern w:val="0"/>
          <w:sz w:val="24"/>
          <w:szCs w:val="20"/>
        </w:rPr>
        <w:t>，且不得少于</w:t>
      </w:r>
      <w:r w:rsidRPr="00547CF1">
        <w:rPr>
          <w:rFonts w:ascii="宋体" w:hAnsi="宋体"/>
          <w:bCs/>
          <w:kern w:val="0"/>
          <w:sz w:val="24"/>
          <w:szCs w:val="20"/>
        </w:rPr>
        <w:t xml:space="preserve">5 </w:t>
      </w:r>
      <w:r w:rsidRPr="00547CF1">
        <w:rPr>
          <w:rFonts w:ascii="宋体" w:hAnsi="宋体" w:hint="eastAsia"/>
          <w:bCs/>
          <w:kern w:val="0"/>
          <w:sz w:val="24"/>
          <w:szCs w:val="20"/>
        </w:rPr>
        <w:t>处。检查方法：尺量、观察检查。</w:t>
      </w:r>
    </w:p>
    <w:p w:rsidR="00A56C72" w:rsidRPr="00547CF1" w:rsidP="001E42B4">
      <w:pPr>
        <w:autoSpaceDE w:val="0"/>
        <w:autoSpaceDN w:val="0"/>
        <w:adjustRightInd w:val="0"/>
        <w:spacing w:line="560" w:lineRule="atLeast"/>
        <w:ind w:firstLine="120" w:firstLineChars="50"/>
        <w:jc w:val="left"/>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kern w:val="0"/>
            <w:sz w:val="24"/>
          </w:rPr>
          <w:t>4</w:t>
        </w:r>
        <w:r w:rsidRPr="00547CF1">
          <w:rPr>
            <w:rFonts w:ascii="宋体" w:hAnsi="宋体" w:hint="eastAsia"/>
            <w:kern w:val="0"/>
            <w:sz w:val="24"/>
          </w:rPr>
          <w:t>.1.3</w:t>
        </w:r>
      </w:smartTag>
      <w:r w:rsidRPr="00547CF1">
        <w:rPr>
          <w:rFonts w:ascii="宋体" w:hAnsi="宋体" w:hint="eastAsia"/>
          <w:kern w:val="0"/>
          <w:sz w:val="24"/>
        </w:rPr>
        <w:t>.6</w:t>
      </w:r>
      <w:r w:rsidRPr="00547CF1">
        <w:rPr>
          <w:rFonts w:ascii="宋体" w:hAnsi="宋体" w:hint="eastAsia"/>
          <w:sz w:val="24"/>
          <w:szCs w:val="21"/>
        </w:rPr>
        <w:t>管道安装</w:t>
      </w:r>
    </w:p>
    <w:p w:rsidR="00A56C72" w:rsidRPr="00547CF1" w:rsidP="001E42B4">
      <w:pPr>
        <w:spacing w:line="560" w:lineRule="atLeast"/>
        <w:ind w:firstLine="120" w:firstLineChars="50"/>
        <w:rPr>
          <w:rFonts w:ascii="宋体" w:hAnsi="宋体" w:hint="eastAsia"/>
          <w:sz w:val="24"/>
          <w:szCs w:val="21"/>
        </w:rPr>
      </w:pPr>
      <w:r w:rsidRPr="00547CF1">
        <w:rPr>
          <w:rFonts w:ascii="宋体" w:hAnsi="宋体" w:hint="eastAsia"/>
          <w:sz w:val="24"/>
          <w:szCs w:val="21"/>
        </w:rPr>
        <w:t>（1）应从进户线分支路开始安装，装管前应检查管腔并将管内杂物清理干净。</w:t>
      </w:r>
    </w:p>
    <w:p w:rsidR="00A56C72" w:rsidRPr="00547CF1" w:rsidP="001E42B4">
      <w:pPr>
        <w:spacing w:line="560" w:lineRule="atLeast"/>
        <w:ind w:left="720" w:hanging="600" w:leftChars="57" w:hangingChars="250"/>
        <w:rPr>
          <w:rFonts w:ascii="宋体" w:hAnsi="宋体" w:hint="eastAsia"/>
          <w:sz w:val="24"/>
          <w:szCs w:val="21"/>
        </w:rPr>
        <w:sectPr w:rsidSect="00330C03">
          <w:headerReference w:type="default" r:id="rId40"/>
          <w:footerReference w:type="even" r:id="rId41"/>
          <w:footerReference w:type="default" r:id="rId42"/>
          <w:type w:val="nextPage"/>
          <w:pgSz w:w="11906" w:h="16838" w:code="9"/>
          <w:pgMar w:top="1134" w:right="1418" w:bottom="1134" w:left="1701" w:header="851" w:footer="851" w:gutter="0"/>
          <w:pgNumType w:start="13"/>
          <w:cols w:space="425"/>
          <w:titlePg w:val="0"/>
          <w:docGrid w:type="linesAndChars" w:linePitch="498"/>
        </w:sectPr>
      </w:pPr>
      <w:r w:rsidRPr="00547CF1">
        <w:rPr>
          <w:rFonts w:ascii="宋体" w:hAnsi="宋体" w:hint="eastAsia"/>
          <w:sz w:val="24"/>
          <w:szCs w:val="21"/>
        </w:rPr>
        <w:t>（2）分路控制阀门不宜过远，分路处的最低点必须在分路阀门前加泄水丝堵。</w:t>
      </w:r>
      <w:r w:rsidR="002922F6">
        <w:rPr>
          <w:rFonts w:ascii="宋体" w:hAnsi="宋体" w:hint="eastAsia"/>
          <w:sz w:val="24"/>
          <w:szCs w:val="21"/>
        </w:rPr>
        <w:t>.高点设置自动排气阀。</w:t>
      </w:r>
    </w:p>
    <w:p w:rsidR="00A56C72" w:rsidRPr="00547CF1" w:rsidP="001E42B4">
      <w:pPr>
        <w:spacing w:line="560" w:lineRule="atLeast"/>
        <w:ind w:left="720" w:hanging="600" w:leftChars="57" w:hangingChars="250"/>
        <w:rPr>
          <w:rFonts w:ascii="宋体" w:hAnsi="宋体" w:hint="eastAsia"/>
          <w:sz w:val="24"/>
          <w:szCs w:val="21"/>
        </w:rPr>
      </w:pPr>
      <w:r w:rsidRPr="00547CF1">
        <w:rPr>
          <w:rFonts w:ascii="宋体" w:hAnsi="宋体" w:hint="eastAsia"/>
          <w:sz w:val="24"/>
          <w:szCs w:val="21"/>
        </w:rPr>
        <w:t>（3）管道变径应使用变径管箍或焊接法变径。立管使用同心变径，水平管使用偏心半径，保持上口平。</w:t>
      </w:r>
    </w:p>
    <w:p w:rsidR="00A56C72" w:rsidRPr="00547CF1" w:rsidP="001E42B4">
      <w:pPr>
        <w:spacing w:line="560" w:lineRule="atLeast"/>
        <w:ind w:left="720" w:hanging="600" w:leftChars="57" w:hangingChars="250"/>
        <w:rPr>
          <w:rFonts w:ascii="宋体" w:hAnsi="宋体" w:hint="eastAsia"/>
          <w:sz w:val="24"/>
          <w:szCs w:val="21"/>
        </w:rPr>
      </w:pPr>
      <w:r w:rsidRPr="00547CF1">
        <w:rPr>
          <w:rFonts w:ascii="宋体" w:hAnsi="宋体" w:hint="eastAsia"/>
          <w:sz w:val="24"/>
          <w:szCs w:val="21"/>
        </w:rPr>
        <w:t>（4）</w:t>
      </w:r>
      <w:r w:rsidRPr="00547CF1">
        <w:rPr>
          <w:rFonts w:ascii="宋体" w:hAnsi="宋体" w:hint="eastAsia"/>
          <w:kern w:val="0"/>
          <w:sz w:val="24"/>
        </w:rPr>
        <w:t>冷热水管道与支、吊架之间应有绝热衬垫，应采用承压强度能满足管</w:t>
      </w:r>
      <w:r w:rsidRPr="00547CF1">
        <w:rPr>
          <w:rFonts w:ascii="宋体" w:hAnsi="宋体" w:hint="eastAsia"/>
          <w:kern w:val="0"/>
          <w:sz w:val="24"/>
        </w:rPr>
        <w:t>道重量的不燃、难燃硬质绝热材料或经防腐处理的木衬垫，其厚度不小于绝热层厚度，宽度应大于支、吊架支承面的宽度。衬垫的表面应平整，衬垫接合面的空隙应填实。</w:t>
      </w:r>
    </w:p>
    <w:p w:rsidR="00A56C72" w:rsidRPr="00547CF1" w:rsidP="001E42B4">
      <w:pPr>
        <w:autoSpaceDE w:val="0"/>
        <w:autoSpaceDN w:val="0"/>
        <w:adjustRightInd w:val="0"/>
        <w:spacing w:line="560" w:lineRule="atLeast"/>
        <w:ind w:left="720" w:hanging="600" w:leftChars="57" w:hangingChars="250"/>
        <w:jc w:val="left"/>
        <w:rPr>
          <w:rFonts w:ascii="宋体" w:hAnsi="宋体" w:hint="eastAsia"/>
          <w:kern w:val="0"/>
          <w:sz w:val="24"/>
        </w:rPr>
      </w:pPr>
      <w:r w:rsidRPr="00547CF1">
        <w:rPr>
          <w:rFonts w:ascii="宋体" w:hAnsi="宋体" w:hint="eastAsia"/>
          <w:sz w:val="24"/>
          <w:szCs w:val="21"/>
        </w:rPr>
        <w:t>（5）安装</w:t>
      </w:r>
      <w:r w:rsidRPr="00547CF1">
        <w:rPr>
          <w:rFonts w:ascii="宋体" w:hAnsi="宋体" w:hint="eastAsia"/>
          <w:kern w:val="0"/>
          <w:sz w:val="24"/>
        </w:rPr>
        <w:t>金属管道的支、吊架的型式、位置、间距、标高，应符合设计或施工规范、有关技术标准的要求。设计无规定时，应符合下列规定：</w:t>
      </w:r>
    </w:p>
    <w:p w:rsidR="00A56C72" w:rsidRPr="00547CF1" w:rsidP="00C73B0C">
      <w:pPr>
        <w:autoSpaceDE w:val="0"/>
        <w:autoSpaceDN w:val="0"/>
        <w:adjustRightInd w:val="0"/>
        <w:spacing w:line="560" w:lineRule="atLeast"/>
        <w:ind w:firstLine="480" w:firstLineChars="200"/>
        <w:jc w:val="left"/>
        <w:rPr>
          <w:rFonts w:ascii="宋体" w:hAnsi="宋体" w:hint="eastAsia"/>
          <w:kern w:val="0"/>
          <w:sz w:val="24"/>
        </w:rPr>
      </w:pPr>
      <w:r w:rsidRPr="00547CF1">
        <w:rPr>
          <w:rFonts w:ascii="宋体" w:hAnsi="宋体" w:hint="eastAsia"/>
          <w:kern w:val="0"/>
          <w:sz w:val="24"/>
        </w:rPr>
        <w:t>1)支、吊架的安装应平整牢固，与管道接触紧密。</w:t>
      </w:r>
    </w:p>
    <w:p w:rsidR="00A56C72" w:rsidRPr="00547CF1" w:rsidP="00C73B0C">
      <w:pPr>
        <w:autoSpaceDE w:val="0"/>
        <w:autoSpaceDN w:val="0"/>
        <w:adjustRightInd w:val="0"/>
        <w:spacing w:line="560" w:lineRule="atLeast"/>
        <w:ind w:firstLine="480" w:firstLineChars="200"/>
        <w:jc w:val="left"/>
        <w:rPr>
          <w:rFonts w:ascii="宋体" w:hAnsi="宋体"/>
          <w:kern w:val="0"/>
          <w:sz w:val="24"/>
        </w:rPr>
      </w:pPr>
      <w:r w:rsidRPr="00547CF1">
        <w:rPr>
          <w:rFonts w:ascii="宋体" w:hAnsi="宋体" w:hint="eastAsia"/>
          <w:kern w:val="0"/>
          <w:sz w:val="24"/>
        </w:rPr>
        <w:t>2)管道与设备连接处，应设独立支、吊架。</w:t>
      </w:r>
    </w:p>
    <w:p w:rsidR="00A56C72" w:rsidRPr="00547CF1" w:rsidP="00C73B0C">
      <w:pPr>
        <w:autoSpaceDE w:val="0"/>
        <w:autoSpaceDN w:val="0"/>
        <w:adjustRightInd w:val="0"/>
        <w:spacing w:line="560" w:lineRule="atLeast"/>
        <w:ind w:firstLine="480" w:firstLineChars="200"/>
        <w:jc w:val="left"/>
        <w:rPr>
          <w:rFonts w:ascii="宋体" w:hAnsi="宋体" w:hint="eastAsia"/>
          <w:kern w:val="0"/>
          <w:sz w:val="24"/>
        </w:rPr>
      </w:pPr>
      <w:r w:rsidRPr="00547CF1">
        <w:rPr>
          <w:rFonts w:ascii="宋体" w:hAnsi="宋体" w:hint="eastAsia"/>
          <w:kern w:val="0"/>
          <w:sz w:val="24"/>
        </w:rPr>
        <w:t xml:space="preserve">3)冷 </w:t>
      </w:r>
      <w:r w:rsidRPr="00547CF1">
        <w:rPr>
          <w:rFonts w:ascii="宋体" w:hAnsi="宋体"/>
          <w:kern w:val="0"/>
          <w:sz w:val="24"/>
        </w:rPr>
        <w:t>(</w:t>
      </w:r>
      <w:r w:rsidRPr="00547CF1">
        <w:rPr>
          <w:rFonts w:ascii="宋体" w:hAnsi="宋体" w:hint="eastAsia"/>
          <w:kern w:val="0"/>
          <w:sz w:val="24"/>
        </w:rPr>
        <w:t>热</w:t>
      </w:r>
      <w:r w:rsidRPr="00547CF1">
        <w:rPr>
          <w:rFonts w:ascii="宋体" w:hAnsi="宋体"/>
          <w:kern w:val="0"/>
          <w:sz w:val="24"/>
        </w:rPr>
        <w:t>)</w:t>
      </w:r>
      <w:r w:rsidRPr="00547CF1">
        <w:rPr>
          <w:rFonts w:ascii="宋体" w:hAnsi="宋体" w:hint="eastAsia"/>
          <w:kern w:val="0"/>
          <w:sz w:val="24"/>
        </w:rPr>
        <w:t xml:space="preserve"> 媒水系统管道干管的支、吊架，应采用承重防晃管架。</w:t>
      </w:r>
    </w:p>
    <w:p w:rsidR="00A56C72" w:rsidRPr="00547CF1" w:rsidP="001E42B4">
      <w:pPr>
        <w:autoSpaceDE w:val="0"/>
        <w:autoSpaceDN w:val="0"/>
        <w:adjustRightInd w:val="0"/>
        <w:spacing w:line="560" w:lineRule="atLeast"/>
        <w:ind w:left="838" w:hanging="240" w:leftChars="285" w:hangingChars="100"/>
        <w:jc w:val="left"/>
        <w:rPr>
          <w:rFonts w:ascii="宋体" w:hAnsi="宋体"/>
          <w:kern w:val="0"/>
          <w:sz w:val="24"/>
        </w:rPr>
      </w:pPr>
      <w:r w:rsidRPr="00547CF1">
        <w:rPr>
          <w:rFonts w:ascii="宋体" w:hAnsi="宋体" w:hint="eastAsia"/>
          <w:kern w:val="0"/>
          <w:sz w:val="24"/>
        </w:rPr>
        <w:t>4)与设备连接的管道管架宜有减振措施，当水平支管的管架采用单杆吊架时，应在管</w:t>
      </w:r>
      <w:r w:rsidRPr="00547CF1">
        <w:rPr>
          <w:rFonts w:ascii="宋体" w:hAnsi="宋体" w:hint="eastAsia"/>
          <w:kern w:val="0"/>
          <w:sz w:val="24"/>
        </w:rPr>
        <w:t>道起始点、阀门、三通、弯头及管道每隔</w:t>
      </w:r>
      <w:smartTag w:uri="urn:schemas-microsoft-com:office:smarttags" w:element="chmetcnv">
        <w:smartTagPr>
          <w:attr w:name="HasSpace" w:val="False"/>
          <w:attr w:name="Negative" w:val="False"/>
          <w:attr w:name="NumberType" w:val="1"/>
          <w:attr w:name="SourceValue" w:val="15"/>
          <w:attr w:name="TCSC" w:val="0"/>
          <w:attr w:name="UnitName" w:val="m"/>
        </w:smartTagPr>
        <w:r w:rsidRPr="00547CF1">
          <w:rPr>
            <w:rFonts w:ascii="宋体" w:hAnsi="宋体"/>
            <w:kern w:val="0"/>
            <w:sz w:val="24"/>
          </w:rPr>
          <w:t>15m</w:t>
        </w:r>
      </w:smartTag>
      <w:r w:rsidRPr="00547CF1">
        <w:rPr>
          <w:rFonts w:ascii="宋体" w:hAnsi="宋体"/>
          <w:kern w:val="0"/>
          <w:sz w:val="24"/>
        </w:rPr>
        <w:t xml:space="preserve"> </w:t>
      </w:r>
      <w:r w:rsidRPr="00547CF1">
        <w:rPr>
          <w:rFonts w:ascii="宋体" w:hAnsi="宋体" w:hint="eastAsia"/>
          <w:kern w:val="0"/>
          <w:sz w:val="24"/>
        </w:rPr>
        <w:t>处设置承重防晃支、吊架。</w:t>
      </w:r>
    </w:p>
    <w:p w:rsidR="00A56C72" w:rsidRPr="00547CF1" w:rsidP="001E42B4">
      <w:pPr>
        <w:autoSpaceDE w:val="0"/>
        <w:autoSpaceDN w:val="0"/>
        <w:adjustRightInd w:val="0"/>
        <w:spacing w:line="560" w:lineRule="atLeast"/>
        <w:ind w:firstLine="600" w:firstLineChars="250"/>
        <w:jc w:val="left"/>
        <w:rPr>
          <w:rFonts w:ascii="宋体" w:hAnsi="宋体"/>
          <w:kern w:val="0"/>
          <w:sz w:val="24"/>
        </w:rPr>
      </w:pPr>
      <w:r w:rsidRPr="00547CF1">
        <w:rPr>
          <w:rFonts w:ascii="宋体" w:hAnsi="宋体" w:hint="eastAsia"/>
          <w:kern w:val="0"/>
          <w:sz w:val="24"/>
        </w:rPr>
        <w:t>5)竖井内的立管每隔</w:t>
      </w:r>
      <w:r w:rsidRPr="00547CF1">
        <w:rPr>
          <w:rFonts w:ascii="宋体" w:hAnsi="宋体"/>
          <w:kern w:val="0"/>
          <w:sz w:val="24"/>
        </w:rPr>
        <w:t>2</w:t>
      </w:r>
      <w:r w:rsidRPr="00547CF1">
        <w:rPr>
          <w:rFonts w:ascii="宋体" w:hAnsi="宋体" w:hint="eastAsia"/>
          <w:kern w:val="0"/>
          <w:sz w:val="24"/>
        </w:rPr>
        <w:t>～</w:t>
      </w:r>
      <w:r w:rsidRPr="00547CF1">
        <w:rPr>
          <w:rFonts w:ascii="宋体" w:hAnsi="宋体"/>
          <w:kern w:val="0"/>
          <w:sz w:val="24"/>
        </w:rPr>
        <w:t xml:space="preserve">3 </w:t>
      </w:r>
      <w:r w:rsidRPr="00547CF1">
        <w:rPr>
          <w:rFonts w:ascii="宋体" w:hAnsi="宋体" w:hint="eastAsia"/>
          <w:kern w:val="0"/>
          <w:sz w:val="24"/>
        </w:rPr>
        <w:t>层应设导向支架。</w:t>
      </w:r>
    </w:p>
    <w:p w:rsidR="00FC0707" w:rsidP="001E42B4">
      <w:pPr>
        <w:autoSpaceDE w:val="0"/>
        <w:autoSpaceDN w:val="0"/>
        <w:adjustRightInd w:val="0"/>
        <w:spacing w:line="560" w:lineRule="atLeast"/>
        <w:ind w:left="838" w:hanging="240" w:leftChars="285" w:hangingChars="100"/>
        <w:jc w:val="left"/>
        <w:rPr>
          <w:rFonts w:ascii="宋体" w:hAnsi="宋体" w:hint="eastAsia"/>
          <w:kern w:val="0"/>
          <w:sz w:val="24"/>
        </w:rPr>
      </w:pPr>
      <w:r w:rsidRPr="00547CF1" w:rsidR="00A56C72">
        <w:rPr>
          <w:rFonts w:ascii="宋体" w:hAnsi="宋体" w:hint="eastAsia"/>
          <w:kern w:val="0"/>
          <w:sz w:val="24"/>
        </w:rPr>
        <w:t>6)在建筑结构负重允许的情况下，水平安装管道支、吊架的间距应符合表2 中的规定。</w:t>
      </w:r>
    </w:p>
    <w:p w:rsidR="00A56C72" w:rsidRPr="00547CF1" w:rsidP="002C700E">
      <w:pPr>
        <w:autoSpaceDE w:val="0"/>
        <w:autoSpaceDN w:val="0"/>
        <w:adjustRightInd w:val="0"/>
        <w:spacing w:line="560" w:lineRule="atLeast"/>
        <w:jc w:val="left"/>
        <w:rPr>
          <w:rFonts w:ascii="宋体" w:hAnsi="宋体" w:hint="eastAsia"/>
          <w:kern w:val="0"/>
          <w:sz w:val="24"/>
        </w:rPr>
      </w:pPr>
      <w:r w:rsidRPr="00547CF1">
        <w:rPr>
          <w:rFonts w:ascii="宋体" w:hAnsi="宋体" w:hint="eastAsia"/>
          <w:kern w:val="0"/>
          <w:sz w:val="24"/>
        </w:rPr>
        <w:t>表2</w:t>
      </w:r>
    </w:p>
    <w:tbl>
      <w:tblPr>
        <w:tblStyle w:val="TableNormal"/>
        <w:tblW w:w="5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
        <w:gridCol w:w="603"/>
        <w:gridCol w:w="716"/>
        <w:gridCol w:w="704"/>
        <w:gridCol w:w="641"/>
        <w:gridCol w:w="578"/>
        <w:gridCol w:w="578"/>
        <w:gridCol w:w="747"/>
        <w:gridCol w:w="714"/>
        <w:gridCol w:w="596"/>
        <w:gridCol w:w="576"/>
        <w:gridCol w:w="576"/>
        <w:gridCol w:w="576"/>
        <w:gridCol w:w="576"/>
        <w:gridCol w:w="625"/>
        <w:gridCol w:w="794"/>
      </w:tblGrid>
      <w:tr>
        <w:tblPrEx>
          <w:tblW w:w="5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579" w:type="pct"/>
            <w:gridSpan w:val="2"/>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公称直径</w:t>
            </w:r>
          </w:p>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(mm)</w:t>
            </w:r>
          </w:p>
        </w:tc>
        <w:tc>
          <w:tcPr>
            <w:tcW w:w="352"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15</w:t>
            </w:r>
          </w:p>
        </w:tc>
        <w:tc>
          <w:tcPr>
            <w:tcW w:w="346"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20</w:t>
            </w:r>
          </w:p>
        </w:tc>
        <w:tc>
          <w:tcPr>
            <w:tcW w:w="315"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25</w:t>
            </w:r>
          </w:p>
        </w:tc>
        <w:tc>
          <w:tcPr>
            <w:tcW w:w="28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32</w:t>
            </w:r>
          </w:p>
        </w:tc>
        <w:tc>
          <w:tcPr>
            <w:tcW w:w="28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40</w:t>
            </w:r>
          </w:p>
        </w:tc>
        <w:tc>
          <w:tcPr>
            <w:tcW w:w="367" w:type="pct"/>
          </w:tcPr>
          <w:p w:rsidR="00A56C72" w:rsidRPr="00547CF1" w:rsidP="002C700E">
            <w:pPr>
              <w:autoSpaceDE w:val="0"/>
              <w:autoSpaceDN w:val="0"/>
              <w:adjustRightInd w:val="0"/>
              <w:spacing w:line="560" w:lineRule="atLeast"/>
              <w:ind w:firstLine="240" w:firstLineChars="100"/>
              <w:rPr>
                <w:rFonts w:ascii="宋体" w:hAnsi="宋体" w:hint="eastAsia"/>
                <w:kern w:val="0"/>
                <w:position w:val="-56"/>
                <w:sz w:val="24"/>
              </w:rPr>
            </w:pPr>
            <w:r w:rsidRPr="00547CF1">
              <w:rPr>
                <w:rFonts w:ascii="宋体" w:hAnsi="宋体" w:hint="eastAsia"/>
                <w:kern w:val="0"/>
                <w:position w:val="-56"/>
                <w:sz w:val="24"/>
              </w:rPr>
              <w:t>50</w:t>
            </w:r>
          </w:p>
        </w:tc>
        <w:tc>
          <w:tcPr>
            <w:tcW w:w="351"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70</w:t>
            </w:r>
          </w:p>
        </w:tc>
        <w:tc>
          <w:tcPr>
            <w:tcW w:w="29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80</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100</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125</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150</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200</w:t>
            </w:r>
          </w:p>
        </w:tc>
        <w:tc>
          <w:tcPr>
            <w:tcW w:w="307"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250</w:t>
            </w:r>
          </w:p>
        </w:tc>
        <w:tc>
          <w:tcPr>
            <w:tcW w:w="391"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300</w:t>
            </w:r>
          </w:p>
        </w:tc>
      </w:tr>
      <w:tr>
        <w:tblPrEx>
          <w:tblW w:w="5652" w:type="pct"/>
          <w:jc w:val="center"/>
          <w:tblLayout w:type="fixed"/>
          <w:tblLook w:val="0000"/>
        </w:tblPrEx>
        <w:trPr>
          <w:cantSplit/>
          <w:jc w:val="center"/>
        </w:trPr>
        <w:tc>
          <w:tcPr>
            <w:tcW w:w="283" w:type="pct"/>
            <w:vAlign w:val="center"/>
          </w:tcPr>
          <w:p w:rsidR="00A56C72" w:rsidRPr="00547CF1" w:rsidP="002C700E">
            <w:pPr>
              <w:autoSpaceDE w:val="0"/>
              <w:autoSpaceDN w:val="0"/>
              <w:adjustRightInd w:val="0"/>
              <w:spacing w:after="0" w:line="560" w:lineRule="atLeast"/>
              <w:jc w:val="center"/>
              <w:rPr>
                <w:rFonts w:ascii="宋体" w:hAnsi="宋体" w:hint="eastAsia"/>
                <w:kern w:val="0"/>
                <w:sz w:val="24"/>
              </w:rPr>
            </w:pPr>
          </w:p>
        </w:tc>
        <w:tc>
          <w:tcPr>
            <w:tcW w:w="295"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L</w:t>
            </w:r>
            <w:r w:rsidRPr="00547CF1">
              <w:rPr>
                <w:rFonts w:ascii="宋体" w:hAnsi="宋体" w:hint="eastAsia"/>
                <w:kern w:val="0"/>
                <w:sz w:val="24"/>
                <w:vertAlign w:val="subscript"/>
              </w:rPr>
              <w:t>1</w:t>
            </w:r>
          </w:p>
        </w:tc>
        <w:tc>
          <w:tcPr>
            <w:tcW w:w="352"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1.5</w:t>
            </w:r>
          </w:p>
        </w:tc>
        <w:tc>
          <w:tcPr>
            <w:tcW w:w="346"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2.0</w:t>
            </w:r>
          </w:p>
        </w:tc>
        <w:tc>
          <w:tcPr>
            <w:tcW w:w="315"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2.5</w:t>
            </w:r>
          </w:p>
        </w:tc>
        <w:tc>
          <w:tcPr>
            <w:tcW w:w="28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2.5</w:t>
            </w:r>
          </w:p>
        </w:tc>
        <w:tc>
          <w:tcPr>
            <w:tcW w:w="28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3.0</w:t>
            </w:r>
          </w:p>
        </w:tc>
        <w:tc>
          <w:tcPr>
            <w:tcW w:w="367"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3.5</w:t>
            </w:r>
          </w:p>
        </w:tc>
        <w:tc>
          <w:tcPr>
            <w:tcW w:w="351"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4.0</w:t>
            </w:r>
          </w:p>
        </w:tc>
        <w:tc>
          <w:tcPr>
            <w:tcW w:w="29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5.0</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5.0</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5.5</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6.5</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7.5</w:t>
            </w:r>
          </w:p>
        </w:tc>
        <w:tc>
          <w:tcPr>
            <w:tcW w:w="307"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8.5</w:t>
            </w:r>
          </w:p>
        </w:tc>
        <w:tc>
          <w:tcPr>
            <w:tcW w:w="391"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9.5</w:t>
            </w:r>
          </w:p>
        </w:tc>
      </w:tr>
    </w:tbl>
    <w:p>
      <w:pPr>
        <w:sectPr w:rsidSect="00330C03">
          <w:headerReference w:type="default" r:id="rId43"/>
          <w:footerReference w:type="even" r:id="rId44"/>
          <w:footerReference w:type="default" r:id="rId45"/>
          <w:type w:val="nextPage"/>
          <w:pgSz w:w="11906" w:h="16838" w:code="9"/>
          <w:pgMar w:top="1134" w:right="1418" w:bottom="1134" w:left="1701" w:header="851" w:footer="851" w:gutter="0"/>
          <w:pgNumType w:start="14"/>
          <w:cols w:space="425"/>
          <w:titlePg w:val="0"/>
          <w:docGrid w:type="linesAndChars" w:linePitch="498"/>
        </w:sectPr>
      </w:pPr>
    </w:p>
    <w:tbl>
      <w:tblPr>
        <w:tblStyle w:val="TableNormal"/>
        <w:tblW w:w="5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7"/>
        <w:gridCol w:w="601"/>
        <w:gridCol w:w="716"/>
        <w:gridCol w:w="704"/>
        <w:gridCol w:w="641"/>
        <w:gridCol w:w="578"/>
        <w:gridCol w:w="578"/>
        <w:gridCol w:w="747"/>
        <w:gridCol w:w="714"/>
        <w:gridCol w:w="596"/>
        <w:gridCol w:w="576"/>
        <w:gridCol w:w="576"/>
        <w:gridCol w:w="576"/>
        <w:gridCol w:w="576"/>
        <w:gridCol w:w="625"/>
        <w:gridCol w:w="796"/>
      </w:tblGrid>
      <w:tr>
        <w:tblPrEx>
          <w:tblW w:w="56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cantSplit/>
          <w:jc w:val="center"/>
        </w:trPr>
        <w:tc>
          <w:tcPr>
            <w:tcW w:w="283" w:type="pct"/>
            <w:vMerge w:val="restart"/>
            <w:vAlign w:val="center"/>
          </w:tcPr>
          <w:p w:rsidR="00A56C72" w:rsidRPr="00547CF1" w:rsidP="002C700E">
            <w:pPr>
              <w:autoSpaceDE w:val="0"/>
              <w:autoSpaceDN w:val="0"/>
              <w:adjustRightInd w:val="0"/>
              <w:spacing w:before="0" w:line="560" w:lineRule="atLeast"/>
              <w:jc w:val="center"/>
              <w:rPr>
                <w:rFonts w:ascii="宋体" w:hAnsi="宋体" w:hint="eastAsia"/>
                <w:kern w:val="0"/>
                <w:sz w:val="24"/>
              </w:rPr>
            </w:pPr>
            <w:r w:rsidRPr="00547CF1">
              <w:rPr>
                <w:rFonts w:ascii="宋体" w:hAnsi="宋体" w:hint="eastAsia"/>
                <w:kern w:val="0"/>
                <w:sz w:val="24"/>
              </w:rPr>
              <w:t>支架的最大间距(m)</w:t>
            </w:r>
          </w:p>
        </w:tc>
        <w:tc>
          <w:tcPr>
            <w:tcW w:w="295" w:type="pct"/>
            <w:vAlign w:val="center"/>
          </w:tcPr>
          <w:p/>
        </w:tc>
        <w:tc>
          <w:tcPr>
            <w:tcW w:w="352" w:type="pct"/>
            <w:vAlign w:val="center"/>
          </w:tcPr>
          <w:p/>
        </w:tc>
        <w:tc>
          <w:tcPr>
            <w:tcW w:w="346" w:type="pct"/>
            <w:vAlign w:val="center"/>
          </w:tcPr>
          <w:p/>
        </w:tc>
        <w:tc>
          <w:tcPr>
            <w:tcW w:w="315" w:type="pct"/>
            <w:vAlign w:val="center"/>
          </w:tcPr>
          <w:p/>
        </w:tc>
        <w:tc>
          <w:tcPr>
            <w:tcW w:w="284" w:type="pct"/>
            <w:vAlign w:val="center"/>
          </w:tcPr>
          <w:p/>
        </w:tc>
        <w:tc>
          <w:tcPr>
            <w:tcW w:w="284" w:type="pct"/>
            <w:vAlign w:val="center"/>
          </w:tcPr>
          <w:p/>
        </w:tc>
        <w:tc>
          <w:tcPr>
            <w:tcW w:w="367" w:type="pct"/>
            <w:vAlign w:val="center"/>
          </w:tcPr>
          <w:p/>
        </w:tc>
        <w:tc>
          <w:tcPr>
            <w:tcW w:w="351" w:type="pct"/>
            <w:vAlign w:val="center"/>
          </w:tcPr>
          <w:p/>
        </w:tc>
        <w:tc>
          <w:tcPr>
            <w:tcW w:w="293" w:type="pct"/>
            <w:vAlign w:val="center"/>
          </w:tcPr>
          <w:p/>
        </w:tc>
        <w:tc>
          <w:tcPr>
            <w:tcW w:w="283" w:type="pct"/>
            <w:vAlign w:val="center"/>
          </w:tcPr>
          <w:p/>
        </w:tc>
        <w:tc>
          <w:tcPr>
            <w:tcW w:w="283" w:type="pct"/>
            <w:vAlign w:val="center"/>
          </w:tcPr>
          <w:p/>
        </w:tc>
        <w:tc>
          <w:tcPr>
            <w:tcW w:w="283" w:type="pct"/>
            <w:vAlign w:val="center"/>
          </w:tcPr>
          <w:p/>
        </w:tc>
        <w:tc>
          <w:tcPr>
            <w:tcW w:w="283" w:type="pct"/>
            <w:vAlign w:val="center"/>
          </w:tcPr>
          <w:p/>
        </w:tc>
        <w:tc>
          <w:tcPr>
            <w:tcW w:w="307" w:type="pct"/>
            <w:vAlign w:val="center"/>
          </w:tcPr>
          <w:p/>
        </w:tc>
        <w:tc>
          <w:tcPr>
            <w:tcW w:w="391" w:type="pct"/>
            <w:vAlign w:val="center"/>
          </w:tcPr>
          <w:p/>
        </w:tc>
      </w:tr>
      <w:tr>
        <w:tblPrEx>
          <w:tblW w:w="5652" w:type="pct"/>
          <w:jc w:val="center"/>
          <w:tblLayout w:type="fixed"/>
          <w:tblLook w:val="0000"/>
        </w:tblPrEx>
        <w:trPr>
          <w:cantSplit/>
          <w:jc w:val="center"/>
        </w:trPr>
        <w:tc>
          <w:tcPr>
            <w:tcW w:w="283" w:type="pct"/>
            <w:vMerge/>
            <w:vAlign w:val="center"/>
          </w:tcPr>
          <w:p w:rsidR="00A56C72" w:rsidRPr="00547CF1" w:rsidP="002C700E">
            <w:pPr>
              <w:autoSpaceDE w:val="0"/>
              <w:autoSpaceDN w:val="0"/>
              <w:adjustRightInd w:val="0"/>
              <w:spacing w:line="560" w:lineRule="atLeast"/>
              <w:jc w:val="center"/>
              <w:rPr>
                <w:rFonts w:ascii="宋体" w:hAnsi="宋体" w:hint="eastAsia"/>
                <w:kern w:val="0"/>
                <w:sz w:val="24"/>
              </w:rPr>
            </w:pPr>
          </w:p>
        </w:tc>
        <w:tc>
          <w:tcPr>
            <w:tcW w:w="295"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L</w:t>
            </w:r>
            <w:r w:rsidRPr="00547CF1">
              <w:rPr>
                <w:rFonts w:ascii="宋体" w:hAnsi="宋体" w:hint="eastAsia"/>
                <w:kern w:val="0"/>
                <w:sz w:val="24"/>
                <w:vertAlign w:val="subscript"/>
              </w:rPr>
              <w:t>2</w:t>
            </w:r>
          </w:p>
        </w:tc>
        <w:tc>
          <w:tcPr>
            <w:tcW w:w="352"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2.5</w:t>
            </w:r>
          </w:p>
        </w:tc>
        <w:tc>
          <w:tcPr>
            <w:tcW w:w="346"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3.0</w:t>
            </w:r>
          </w:p>
        </w:tc>
        <w:tc>
          <w:tcPr>
            <w:tcW w:w="315"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3.5</w:t>
            </w:r>
          </w:p>
        </w:tc>
        <w:tc>
          <w:tcPr>
            <w:tcW w:w="28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4.0</w:t>
            </w:r>
          </w:p>
        </w:tc>
        <w:tc>
          <w:tcPr>
            <w:tcW w:w="28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4.5</w:t>
            </w:r>
          </w:p>
        </w:tc>
        <w:tc>
          <w:tcPr>
            <w:tcW w:w="367"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5.0</w:t>
            </w:r>
          </w:p>
        </w:tc>
        <w:tc>
          <w:tcPr>
            <w:tcW w:w="351"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6.0</w:t>
            </w:r>
          </w:p>
        </w:tc>
        <w:tc>
          <w:tcPr>
            <w:tcW w:w="29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6.5</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6.5</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7.5</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7.5</w:t>
            </w:r>
          </w:p>
        </w:tc>
        <w:tc>
          <w:tcPr>
            <w:tcW w:w="28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9.0</w:t>
            </w:r>
          </w:p>
        </w:tc>
        <w:tc>
          <w:tcPr>
            <w:tcW w:w="307"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9.5</w:t>
            </w:r>
          </w:p>
        </w:tc>
        <w:tc>
          <w:tcPr>
            <w:tcW w:w="391"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10.5</w:t>
            </w:r>
          </w:p>
        </w:tc>
      </w:tr>
      <w:tr>
        <w:tblPrEx>
          <w:tblW w:w="5652" w:type="pct"/>
          <w:jc w:val="center"/>
          <w:tblLayout w:type="fixed"/>
          <w:tblLook w:val="0000"/>
        </w:tblPrEx>
        <w:trPr>
          <w:cantSplit/>
          <w:jc w:val="center"/>
        </w:trPr>
        <w:tc>
          <w:tcPr>
            <w:tcW w:w="283" w:type="pct"/>
            <w:vMerge/>
            <w:vAlign w:val="center"/>
          </w:tcPr>
          <w:p w:rsidR="00A56C72" w:rsidRPr="00547CF1" w:rsidP="002C700E">
            <w:pPr>
              <w:autoSpaceDE w:val="0"/>
              <w:autoSpaceDN w:val="0"/>
              <w:adjustRightInd w:val="0"/>
              <w:spacing w:line="560" w:lineRule="atLeast"/>
              <w:jc w:val="center"/>
              <w:rPr>
                <w:rFonts w:ascii="宋体" w:hAnsi="宋体" w:hint="eastAsia"/>
                <w:kern w:val="0"/>
                <w:sz w:val="24"/>
              </w:rPr>
            </w:pPr>
          </w:p>
        </w:tc>
        <w:tc>
          <w:tcPr>
            <w:tcW w:w="4717" w:type="pct"/>
            <w:gridSpan w:val="15"/>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对大于</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547CF1">
                <w:rPr>
                  <w:rFonts w:ascii="宋体" w:hAnsi="宋体" w:hint="eastAsia"/>
                  <w:kern w:val="0"/>
                  <w:sz w:val="24"/>
                </w:rPr>
                <w:t>300mm</w:t>
              </w:r>
            </w:smartTag>
            <w:r w:rsidRPr="00547CF1">
              <w:rPr>
                <w:rFonts w:ascii="宋体" w:hAnsi="宋体" w:hint="eastAsia"/>
                <w:kern w:val="0"/>
                <w:sz w:val="24"/>
              </w:rPr>
              <w:t>的管道可参考</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547CF1">
                <w:rPr>
                  <w:rFonts w:ascii="宋体" w:hAnsi="宋体" w:hint="eastAsia"/>
                  <w:kern w:val="0"/>
                  <w:sz w:val="24"/>
                </w:rPr>
                <w:t>300mm</w:t>
              </w:r>
            </w:smartTag>
            <w:r w:rsidRPr="00547CF1">
              <w:rPr>
                <w:rFonts w:ascii="宋体" w:hAnsi="宋体" w:hint="eastAsia"/>
                <w:kern w:val="0"/>
                <w:sz w:val="24"/>
              </w:rPr>
              <w:t>管道</w:t>
            </w:r>
          </w:p>
        </w:tc>
      </w:tr>
      <w:tr>
        <w:tblPrEx>
          <w:tblW w:w="5652" w:type="pct"/>
          <w:jc w:val="center"/>
          <w:tblLayout w:type="fixed"/>
          <w:tblLook w:val="0000"/>
        </w:tblPrEx>
        <w:trPr>
          <w:cantSplit/>
          <w:jc w:val="center"/>
        </w:trPr>
        <w:tc>
          <w:tcPr>
            <w:tcW w:w="5000" w:type="pct"/>
            <w:gridSpan w:val="16"/>
          </w:tcPr>
          <w:p w:rsidR="00A56C72" w:rsidRPr="00547CF1" w:rsidP="002C700E">
            <w:pPr>
              <w:autoSpaceDE w:val="0"/>
              <w:autoSpaceDN w:val="0"/>
              <w:adjustRightInd w:val="0"/>
              <w:spacing w:line="560" w:lineRule="atLeast"/>
              <w:jc w:val="left"/>
              <w:rPr>
                <w:rFonts w:ascii="宋体" w:hAnsi="宋体" w:hint="eastAsia"/>
                <w:kern w:val="0"/>
                <w:sz w:val="24"/>
              </w:rPr>
            </w:pPr>
            <w:r w:rsidRPr="00547CF1">
              <w:rPr>
                <w:rFonts w:ascii="宋体" w:hAnsi="宋体" w:hint="eastAsia"/>
                <w:kern w:val="0"/>
                <w:sz w:val="24"/>
              </w:rPr>
              <w:t>注（1）适用于工作压力不大于2.0MPa，不保温或保温材料密度不大于</w:t>
            </w:r>
            <w:smartTag w:uri="urn:schemas-microsoft-com:office:smarttags" w:element="chmetcnv">
              <w:smartTagPr>
                <w:attr w:name="HasSpace" w:val="False"/>
                <w:attr w:name="Negative" w:val="False"/>
                <w:attr w:name="NumberType" w:val="1"/>
                <w:attr w:name="SourceValue" w:val="200"/>
                <w:attr w:name="TCSC" w:val="0"/>
                <w:attr w:name="UnitName" w:val="kg"/>
              </w:smartTagPr>
              <w:r w:rsidRPr="00547CF1">
                <w:rPr>
                  <w:rFonts w:ascii="宋体" w:hAnsi="宋体" w:hint="eastAsia"/>
                  <w:kern w:val="0"/>
                  <w:sz w:val="24"/>
                </w:rPr>
                <w:t>200kg</w:t>
              </w:r>
            </w:smartTag>
            <w:r w:rsidRPr="00547CF1">
              <w:rPr>
                <w:rFonts w:ascii="宋体" w:hAnsi="宋体" w:hint="eastAsia"/>
                <w:kern w:val="0"/>
                <w:sz w:val="24"/>
              </w:rPr>
              <w:t>/m</w:t>
            </w:r>
            <w:r w:rsidRPr="00547CF1">
              <w:rPr>
                <w:rFonts w:ascii="宋体" w:hAnsi="宋体" w:hint="eastAsia"/>
                <w:kern w:val="0"/>
                <w:sz w:val="24"/>
                <w:vertAlign w:val="superscript"/>
              </w:rPr>
              <w:t>3</w:t>
            </w:r>
            <w:r w:rsidRPr="00547CF1">
              <w:rPr>
                <w:rFonts w:ascii="宋体" w:hAnsi="宋体" w:hint="eastAsia"/>
                <w:kern w:val="0"/>
                <w:sz w:val="24"/>
              </w:rPr>
              <w:t>的管道系统。</w:t>
            </w:r>
          </w:p>
          <w:p w:rsidR="00A56C72" w:rsidRPr="00547CF1" w:rsidP="002C700E">
            <w:pPr>
              <w:autoSpaceDE w:val="0"/>
              <w:autoSpaceDN w:val="0"/>
              <w:adjustRightInd w:val="0"/>
              <w:spacing w:line="560" w:lineRule="atLeast"/>
              <w:jc w:val="left"/>
              <w:rPr>
                <w:rFonts w:ascii="宋体" w:hAnsi="宋体" w:hint="eastAsia"/>
                <w:kern w:val="0"/>
                <w:sz w:val="24"/>
              </w:rPr>
            </w:pPr>
            <w:r w:rsidRPr="00547CF1">
              <w:rPr>
                <w:rFonts w:ascii="宋体" w:hAnsi="宋体" w:hint="eastAsia"/>
                <w:kern w:val="0"/>
                <w:sz w:val="24"/>
              </w:rPr>
              <w:t xml:space="preserve">  （2）L</w:t>
            </w:r>
            <w:r w:rsidRPr="00547CF1">
              <w:rPr>
                <w:rFonts w:ascii="宋体" w:hAnsi="宋体" w:hint="eastAsia"/>
                <w:kern w:val="0"/>
                <w:sz w:val="24"/>
                <w:vertAlign w:val="subscript"/>
              </w:rPr>
              <w:t>1</w:t>
            </w:r>
            <w:r w:rsidRPr="00547CF1">
              <w:rPr>
                <w:rFonts w:ascii="宋体" w:hAnsi="宋体" w:hint="eastAsia"/>
                <w:kern w:val="0"/>
                <w:sz w:val="24"/>
              </w:rPr>
              <w:t>用于保温管道，L</w:t>
            </w:r>
            <w:r w:rsidRPr="00547CF1">
              <w:rPr>
                <w:rFonts w:ascii="宋体" w:hAnsi="宋体" w:hint="eastAsia"/>
                <w:kern w:val="0"/>
                <w:sz w:val="24"/>
                <w:vertAlign w:val="subscript"/>
              </w:rPr>
              <w:t>2</w:t>
            </w:r>
            <w:r w:rsidRPr="00547CF1">
              <w:rPr>
                <w:rFonts w:ascii="宋体" w:hAnsi="宋体" w:hint="eastAsia"/>
                <w:kern w:val="0"/>
                <w:sz w:val="24"/>
              </w:rPr>
              <w:t>用于不保温管道。</w:t>
            </w:r>
          </w:p>
        </w:tc>
      </w:tr>
    </w:tbl>
    <w:p w:rsidR="00A56C72" w:rsidRPr="00547CF1" w:rsidP="001E42B4">
      <w:pPr>
        <w:spacing w:line="560" w:lineRule="atLeast"/>
        <w:ind w:firstLine="120" w:firstLineChars="50"/>
        <w:rPr>
          <w:rFonts w:ascii="宋体" w:hAnsi="宋体" w:hint="eastAsia"/>
          <w:sz w:val="24"/>
          <w:szCs w:val="21"/>
        </w:rPr>
      </w:pPr>
      <w:r w:rsidRPr="00547CF1">
        <w:rPr>
          <w:rFonts w:ascii="宋体" w:hAnsi="宋体" w:hint="eastAsia"/>
          <w:sz w:val="24"/>
          <w:szCs w:val="21"/>
        </w:rPr>
        <w:t>空调冷凝水管安装</w:t>
      </w:r>
    </w:p>
    <w:p w:rsidR="00A56C72" w:rsidRPr="00547CF1" w:rsidP="001E42B4">
      <w:pPr>
        <w:spacing w:line="560" w:lineRule="atLeast"/>
        <w:ind w:firstLine="120" w:firstLineChars="50"/>
        <w:rPr>
          <w:rFonts w:ascii="宋体" w:hAnsi="宋体" w:hint="eastAsia"/>
          <w:sz w:val="24"/>
          <w:szCs w:val="21"/>
        </w:rPr>
      </w:pPr>
      <w:r w:rsidRPr="00547CF1">
        <w:rPr>
          <w:rFonts w:ascii="宋体" w:hAnsi="宋体" w:hint="eastAsia"/>
          <w:sz w:val="24"/>
          <w:szCs w:val="21"/>
        </w:rPr>
        <w:t>（1）材料要求及主要机具</w:t>
      </w:r>
    </w:p>
    <w:p w:rsidR="002F1156" w:rsidRPr="00233DFB" w:rsidP="001E42B4">
      <w:pPr>
        <w:widowControl/>
        <w:shd w:val="clear" w:color="auto" w:fill="FFFFFF"/>
        <w:spacing w:before="100" w:beforeAutospacing="1" w:after="100" w:afterAutospacing="1" w:line="200" w:lineRule="atLeast"/>
        <w:ind w:left="599" w:hanging="240" w:leftChars="171" w:hangingChars="100"/>
        <w:jc w:val="left"/>
        <w:rPr>
          <w:rFonts w:ascii="宋体" w:hAnsi="宋体" w:cs="宋体" w:hint="eastAsia"/>
          <w:kern w:val="0"/>
          <w:sz w:val="24"/>
        </w:rPr>
      </w:pPr>
      <w:r w:rsidRPr="00547CF1" w:rsidR="00A56C72">
        <w:rPr>
          <w:rFonts w:ascii="宋体" w:hAnsi="宋体" w:hint="eastAsia"/>
          <w:sz w:val="24"/>
          <w:szCs w:val="21"/>
        </w:rPr>
        <w:t>1)</w:t>
      </w:r>
      <w:r w:rsidR="007215A9">
        <w:rPr>
          <w:rFonts w:ascii="宋体" w:hAnsi="宋体" w:hint="eastAsia"/>
          <w:sz w:val="24"/>
          <w:szCs w:val="21"/>
        </w:rPr>
        <w:t>空调冷凝水管采用</w:t>
      </w:r>
      <w:r w:rsidR="00696E33">
        <w:rPr>
          <w:rFonts w:ascii="宋体" w:hAnsi="宋体" w:hint="eastAsia"/>
          <w:sz w:val="24"/>
          <w:szCs w:val="21"/>
        </w:rPr>
        <w:t>内筋嵌入式衬塑钢管</w:t>
      </w:r>
      <w:r w:rsidR="007215A9">
        <w:rPr>
          <w:rFonts w:ascii="宋体" w:hAnsi="宋体" w:hint="eastAsia"/>
          <w:sz w:val="24"/>
          <w:szCs w:val="21"/>
        </w:rPr>
        <w:t>，</w:t>
      </w:r>
      <w:r>
        <w:rPr>
          <w:rFonts w:ascii="宋体" w:hAnsi="宋体" w:hint="eastAsia"/>
          <w:sz w:val="24"/>
          <w:szCs w:val="21"/>
        </w:rPr>
        <w:t>卡环连接。</w:t>
      </w:r>
      <w:r w:rsidRPr="00233DFB">
        <w:rPr>
          <w:rFonts w:ascii="宋体" w:hAnsi="宋体" w:cs="宋体"/>
          <w:kern w:val="0"/>
          <w:sz w:val="24"/>
        </w:rPr>
        <w:t>卡环式搪瓷管件安装时，先将管材在距端面适当部位用内筋嵌入式衬塑钢管专用滚槽机加工出一沟槽，再将卡环置入沟槽内，套上螺母、垫圈、密封环后与管件连接</w:t>
      </w:r>
      <w:r w:rsidRPr="00233DFB">
        <w:rPr>
          <w:rFonts w:ascii="宋体" w:hAnsi="宋体" w:cs="宋体"/>
          <w:kern w:val="0"/>
          <w:sz w:val="24"/>
        </w:rPr>
        <w:t>。</w:t>
      </w:r>
    </w:p>
    <w:p w:rsidR="002F1156" w:rsidP="00E36569">
      <w:pPr>
        <w:widowControl/>
        <w:shd w:val="clear" w:color="auto" w:fill="FFFFFF"/>
        <w:spacing w:before="100" w:beforeAutospacing="1" w:after="100" w:afterAutospacing="1" w:line="200" w:lineRule="atLeast"/>
        <w:ind w:left="479" w:hanging="120" w:leftChars="171" w:hangingChars="50"/>
        <w:jc w:val="left"/>
        <w:rPr>
          <w:rFonts w:ascii="宋体" w:hAnsi="宋体" w:cs="宋体" w:hint="eastAsia"/>
          <w:kern w:val="0"/>
          <w:sz w:val="24"/>
        </w:rPr>
      </w:pPr>
      <w:r w:rsidRPr="00233DFB">
        <w:rPr>
          <w:rFonts w:ascii="宋体" w:hAnsi="宋体" w:cs="宋体"/>
          <w:kern w:val="0"/>
          <w:sz w:val="24"/>
        </w:rPr>
        <w:t>卡环式管件与管材连接密封时采用径向密封为主，端面（轴向）密封为辅的双向密封方式。密封圈管材为卫生无毒、耐压耐腐蚀性强的密封橡胶制成。径向密封原理靠螺母带动卡环、管材轴向移动，使密封环在管材端面和管材之间充分压缩、变形、达到密封的目的；端向密封圈置于管材端面与管件承插孔底部，靠螺母带动管材轴向位移压缩密封圈密封，同时防止水与外层金属管接触。</w:t>
      </w:r>
    </w:p>
    <w:p w:rsidR="00A56C72" w:rsidRPr="00547CF1" w:rsidP="002C700E">
      <w:pPr>
        <w:autoSpaceDE w:val="0"/>
        <w:autoSpaceDN w:val="0"/>
        <w:adjustRightInd w:val="0"/>
        <w:spacing w:line="560" w:lineRule="atLeast"/>
        <w:ind w:firstLine="240" w:firstLineChars="100"/>
        <w:jc w:val="left"/>
        <w:rPr>
          <w:rFonts w:ascii="宋体" w:hAnsi="宋体" w:hint="eastAsia"/>
          <w:sz w:val="24"/>
          <w:szCs w:val="21"/>
        </w:rPr>
      </w:pPr>
    </w:p>
    <w:p w:rsidR="00A56C72" w:rsidRPr="00547CF1" w:rsidP="00E36569">
      <w:pPr>
        <w:autoSpaceDE w:val="0"/>
        <w:autoSpaceDN w:val="0"/>
        <w:adjustRightInd w:val="0"/>
        <w:spacing w:line="560" w:lineRule="atLeast"/>
        <w:ind w:firstLine="240" w:firstLineChars="100"/>
        <w:jc w:val="left"/>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sz w:val="24"/>
            <w:szCs w:val="21"/>
          </w:rPr>
          <w:t>4</w:t>
        </w:r>
        <w:r w:rsidRPr="00547CF1">
          <w:rPr>
            <w:rFonts w:ascii="宋体" w:hAnsi="宋体" w:hint="eastAsia"/>
            <w:sz w:val="24"/>
            <w:szCs w:val="21"/>
          </w:rPr>
          <w:t>.1.3</w:t>
        </w:r>
      </w:smartTag>
      <w:r w:rsidRPr="00547CF1">
        <w:rPr>
          <w:rFonts w:ascii="宋体" w:hAnsi="宋体" w:hint="eastAsia"/>
          <w:sz w:val="24"/>
          <w:szCs w:val="21"/>
        </w:rPr>
        <w:t>.</w:t>
      </w:r>
      <w:r w:rsidRPr="00547CF1">
        <w:rPr>
          <w:rFonts w:ascii="宋体" w:hAnsi="宋体"/>
          <w:sz w:val="24"/>
          <w:szCs w:val="21"/>
        </w:rPr>
        <w:t>7</w:t>
      </w:r>
      <w:r w:rsidRPr="00547CF1">
        <w:rPr>
          <w:rFonts w:ascii="宋体" w:hAnsi="宋体" w:hint="eastAsia"/>
          <w:sz w:val="24"/>
          <w:szCs w:val="21"/>
        </w:rPr>
        <w:t xml:space="preserve"> </w:t>
      </w:r>
      <w:r w:rsidR="00381B56">
        <w:rPr>
          <w:rFonts w:ascii="宋体" w:hAnsi="宋体" w:hint="eastAsia"/>
          <w:sz w:val="24"/>
          <w:szCs w:val="21"/>
        </w:rPr>
        <w:t>支</w:t>
      </w:r>
      <w:r w:rsidRPr="00547CF1">
        <w:rPr>
          <w:rFonts w:ascii="宋体" w:hAnsi="宋体" w:hint="eastAsia"/>
          <w:sz w:val="24"/>
          <w:szCs w:val="21"/>
        </w:rPr>
        <w:t>吊架安装</w:t>
      </w:r>
    </w:p>
    <w:p w:rsidR="00A56C72" w:rsidRPr="00547CF1" w:rsidP="00120C08">
      <w:pPr>
        <w:autoSpaceDE w:val="0"/>
        <w:autoSpaceDN w:val="0"/>
        <w:adjustRightInd w:val="0"/>
        <w:spacing w:line="560" w:lineRule="atLeast"/>
        <w:ind w:left="838" w:leftChars="399"/>
        <w:jc w:val="left"/>
        <w:rPr>
          <w:rFonts w:ascii="宋体" w:hAnsi="宋体"/>
          <w:kern w:val="0"/>
          <w:sz w:val="24"/>
          <w:szCs w:val="20"/>
        </w:rPr>
      </w:pPr>
      <w:r w:rsidRPr="00547CF1">
        <w:rPr>
          <w:rFonts w:ascii="宋体" w:hAnsi="宋体" w:hint="eastAsia"/>
          <w:sz w:val="24"/>
          <w:szCs w:val="21"/>
        </w:rPr>
        <w:t>管</w:t>
      </w:r>
      <w:r w:rsidRPr="00547CF1">
        <w:rPr>
          <w:rFonts w:ascii="宋体" w:hAnsi="宋体" w:hint="eastAsia"/>
          <w:kern w:val="0"/>
          <w:sz w:val="24"/>
        </w:rPr>
        <w:t>道支、吊架的焊接应由合格持证焊工施焊，不得有漏焊、欠焊或焊接裂纹等缺陷。支架与管道焊接时，管道侧的咬边量，应小于</w:t>
      </w:r>
      <w:r w:rsidRPr="00547CF1">
        <w:rPr>
          <w:rFonts w:ascii="宋体" w:hAnsi="宋体"/>
          <w:kern w:val="0"/>
          <w:sz w:val="24"/>
        </w:rPr>
        <w:t xml:space="preserve">0.1 </w:t>
      </w:r>
      <w:r w:rsidRPr="00547CF1">
        <w:rPr>
          <w:rFonts w:ascii="宋体" w:hAnsi="宋体" w:hint="eastAsia"/>
          <w:kern w:val="0"/>
          <w:sz w:val="24"/>
        </w:rPr>
        <w:t>管壁厚。</w:t>
      </w:r>
    </w:p>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kern w:val="0"/>
            <w:sz w:val="24"/>
          </w:rPr>
          <w:t>4</w:t>
        </w:r>
        <w:r w:rsidRPr="00547CF1">
          <w:rPr>
            <w:rFonts w:ascii="宋体" w:hAnsi="宋体" w:hint="eastAsia"/>
            <w:kern w:val="0"/>
            <w:sz w:val="24"/>
          </w:rPr>
          <w:t>.</w:t>
        </w:r>
        <w:r w:rsidRPr="00547CF1">
          <w:rPr>
            <w:rFonts w:ascii="宋体" w:hAnsi="宋体" w:hint="eastAsia"/>
            <w:kern w:val="0"/>
            <w:sz w:val="24"/>
          </w:rPr>
          <w:t>1.3</w:t>
        </w:r>
      </w:smartTag>
      <w:r w:rsidRPr="00547CF1">
        <w:rPr>
          <w:rFonts w:ascii="宋体" w:hAnsi="宋体" w:hint="eastAsia"/>
          <w:kern w:val="0"/>
          <w:sz w:val="24"/>
        </w:rPr>
        <w:t>.8 部件安装</w:t>
      </w:r>
    </w:p>
    <w:p w:rsidR="00A56C72" w:rsidRPr="00547CF1" w:rsidP="00120C08">
      <w:pPr>
        <w:autoSpaceDE w:val="0"/>
        <w:autoSpaceDN w:val="0"/>
        <w:adjustRightInd w:val="0"/>
        <w:spacing w:line="560" w:lineRule="atLeast"/>
        <w:ind w:left="718" w:leftChars="342"/>
        <w:jc w:val="left"/>
        <w:rPr>
          <w:rFonts w:ascii="宋体" w:hAnsi="宋体" w:hint="eastAsia"/>
          <w:kern w:val="0"/>
          <w:sz w:val="24"/>
        </w:rPr>
        <w:sectPr w:rsidSect="00330C03">
          <w:headerReference w:type="default" r:id="rId46"/>
          <w:footerReference w:type="even" r:id="rId47"/>
          <w:footerReference w:type="default" r:id="rId48"/>
          <w:type w:val="nextPage"/>
          <w:pgSz w:w="11906" w:h="16838" w:code="9"/>
          <w:pgMar w:top="1134" w:right="1418" w:bottom="1134" w:left="1701" w:header="851" w:footer="851" w:gutter="0"/>
          <w:pgNumType w:start="15"/>
          <w:cols w:space="425"/>
          <w:titlePg w:val="0"/>
          <w:docGrid w:type="linesAndChars" w:linePitch="498"/>
        </w:sectPr>
      </w:pPr>
      <w:r w:rsidRPr="00547CF1">
        <w:rPr>
          <w:rFonts w:ascii="宋体" w:hAnsi="宋体" w:hint="eastAsia"/>
          <w:kern w:val="0"/>
          <w:sz w:val="24"/>
        </w:rPr>
        <w:t>阀门、集气罐、自动排气装置、除污器</w:t>
      </w:r>
      <w:r w:rsidRPr="00547CF1">
        <w:rPr>
          <w:rFonts w:ascii="宋体" w:hAnsi="宋体"/>
          <w:kern w:val="0"/>
          <w:sz w:val="24"/>
        </w:rPr>
        <w:t>(</w:t>
      </w:r>
      <w:r w:rsidRPr="00547CF1">
        <w:rPr>
          <w:rFonts w:ascii="宋体" w:hAnsi="宋体" w:hint="eastAsia"/>
          <w:kern w:val="0"/>
          <w:sz w:val="24"/>
        </w:rPr>
        <w:t>水过滤器</w:t>
      </w:r>
      <w:r w:rsidRPr="00547CF1">
        <w:rPr>
          <w:rFonts w:ascii="宋体" w:hAnsi="宋体"/>
          <w:kern w:val="0"/>
          <w:sz w:val="24"/>
        </w:rPr>
        <w:t>)</w:t>
      </w:r>
      <w:r w:rsidRPr="00547CF1">
        <w:rPr>
          <w:rFonts w:ascii="宋体" w:hAnsi="宋体" w:hint="eastAsia"/>
          <w:kern w:val="0"/>
          <w:sz w:val="24"/>
        </w:rPr>
        <w:t>等管道部件的安装应符合设计要求和下列规定：</w:t>
      </w:r>
    </w:p>
    <w:p w:rsidR="00A56C72" w:rsidRPr="00547CF1" w:rsidP="00120C08">
      <w:pPr>
        <w:autoSpaceDE w:val="0"/>
        <w:autoSpaceDN w:val="0"/>
        <w:adjustRightInd w:val="0"/>
        <w:spacing w:line="560" w:lineRule="atLeast"/>
        <w:ind w:left="598" w:leftChars="285"/>
        <w:jc w:val="left"/>
        <w:rPr>
          <w:rFonts w:ascii="宋体" w:hAnsi="宋体" w:hint="eastAsia"/>
          <w:kern w:val="0"/>
          <w:sz w:val="24"/>
        </w:rPr>
      </w:pPr>
      <w:r w:rsidRPr="00547CF1">
        <w:rPr>
          <w:rFonts w:ascii="宋体" w:hAnsi="宋体" w:hint="eastAsia"/>
          <w:kern w:val="0"/>
          <w:sz w:val="24"/>
        </w:rPr>
        <w:t>阀门安装的位置、进出口方向正确，便于操作，启闭灵活，与管道连接牢固、严密，成排阀门的排列整齐美观，在同一平面上的允许偏差为</w:t>
      </w:r>
      <w:smartTag w:uri="urn:schemas-microsoft-com:office:smarttags" w:element="chmetcnv">
        <w:smartTagPr>
          <w:attr w:name="HasSpace" w:val="False"/>
          <w:attr w:name="Negative" w:val="False"/>
          <w:attr w:name="NumberType" w:val="1"/>
          <w:attr w:name="SourceValue" w:val="3"/>
          <w:attr w:name="TCSC" w:val="0"/>
          <w:attr w:name="UnitName" w:val="mm"/>
        </w:smartTagPr>
        <w:r w:rsidRPr="00547CF1">
          <w:rPr>
            <w:rFonts w:ascii="宋体" w:hAnsi="宋体"/>
            <w:kern w:val="0"/>
            <w:sz w:val="24"/>
          </w:rPr>
          <w:t>3mm</w:t>
        </w:r>
      </w:smartTag>
      <w:r w:rsidRPr="00547CF1">
        <w:rPr>
          <w:rFonts w:ascii="宋体" w:hAnsi="宋体" w:hint="eastAsia"/>
          <w:kern w:val="0"/>
          <w:sz w:val="24"/>
        </w:rPr>
        <w:t>；</w:t>
      </w:r>
    </w:p>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kern w:val="0"/>
            <w:sz w:val="24"/>
          </w:rPr>
          <w:t>4</w:t>
        </w:r>
        <w:r w:rsidRPr="00547CF1">
          <w:rPr>
            <w:rFonts w:ascii="宋体" w:hAnsi="宋体" w:hint="eastAsia"/>
            <w:kern w:val="0"/>
            <w:sz w:val="24"/>
          </w:rPr>
          <w:t>.1.3</w:t>
        </w:r>
      </w:smartTag>
      <w:r w:rsidRPr="00547CF1">
        <w:rPr>
          <w:rFonts w:ascii="宋体" w:hAnsi="宋体" w:hint="eastAsia"/>
          <w:kern w:val="0"/>
          <w:sz w:val="24"/>
        </w:rPr>
        <w:t>.9 仪表安装</w:t>
      </w:r>
    </w:p>
    <w:p w:rsidR="00A56C72" w:rsidRPr="00547CF1" w:rsidP="00E36569">
      <w:pPr>
        <w:autoSpaceDE w:val="0"/>
        <w:autoSpaceDN w:val="0"/>
        <w:adjustRightInd w:val="0"/>
        <w:spacing w:line="560" w:lineRule="atLeast"/>
        <w:ind w:left="719" w:hanging="480" w:leftChars="114" w:hangingChars="200"/>
        <w:jc w:val="left"/>
        <w:rPr>
          <w:rFonts w:ascii="宋体" w:hAnsi="宋体" w:hint="eastAsia"/>
          <w:kern w:val="0"/>
          <w:sz w:val="24"/>
        </w:rPr>
      </w:pPr>
      <w:r w:rsidRPr="00547CF1">
        <w:rPr>
          <w:rFonts w:ascii="宋体" w:hAnsi="宋体" w:hint="eastAsia"/>
          <w:kern w:val="0"/>
          <w:sz w:val="24"/>
        </w:rPr>
        <w:t>（1）所有测量仪表按设计要求均采用专用产品，并应有合格证书和有效地检测报告。压力测量仪表须用标准压力表进行校正，温度测量仪表须用标准温度计校正并做好记录。</w:t>
      </w:r>
    </w:p>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r w:rsidRPr="00547CF1">
        <w:rPr>
          <w:rFonts w:ascii="宋体" w:hAnsi="宋体" w:hint="eastAsia"/>
          <w:kern w:val="0"/>
          <w:sz w:val="24"/>
        </w:rPr>
        <w:t>（2）所有仪表应安装在光线良好、便于观察、不妨碍操作检修的地方。</w:t>
      </w:r>
    </w:p>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r w:rsidRPr="00547CF1">
        <w:rPr>
          <w:rFonts w:ascii="宋体" w:hAnsi="宋体" w:hint="eastAsia"/>
          <w:kern w:val="0"/>
          <w:sz w:val="24"/>
        </w:rPr>
        <w:t>（3）压力继电器和温</w:t>
      </w:r>
      <w:r w:rsidRPr="00547CF1">
        <w:rPr>
          <w:rFonts w:ascii="宋体" w:hAnsi="宋体" w:hint="eastAsia"/>
          <w:kern w:val="0"/>
          <w:sz w:val="24"/>
        </w:rPr>
        <w:t>度继电器应装在不受振动的地方。</w:t>
      </w:r>
    </w:p>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kern w:val="0"/>
            <w:sz w:val="24"/>
          </w:rPr>
          <w:t>4</w:t>
        </w:r>
        <w:r w:rsidRPr="00547CF1">
          <w:rPr>
            <w:rFonts w:ascii="宋体" w:hAnsi="宋体" w:hint="eastAsia"/>
            <w:kern w:val="0"/>
            <w:sz w:val="24"/>
          </w:rPr>
          <w:t>.1.3</w:t>
        </w:r>
      </w:smartTag>
      <w:r w:rsidRPr="00547CF1">
        <w:rPr>
          <w:rFonts w:ascii="宋体" w:hAnsi="宋体" w:hint="eastAsia"/>
          <w:kern w:val="0"/>
          <w:sz w:val="24"/>
        </w:rPr>
        <w:t>.10 阀门安装</w:t>
      </w:r>
    </w:p>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r w:rsidRPr="00547CF1">
        <w:rPr>
          <w:rFonts w:ascii="宋体" w:hAnsi="宋体" w:hint="eastAsia"/>
          <w:kern w:val="0"/>
          <w:sz w:val="24"/>
        </w:rPr>
        <w:t>（1）阀门的安装位置、高度、进出口方向必须符合设计要求，连接应牢固紧密。</w:t>
      </w:r>
    </w:p>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r w:rsidRPr="00547CF1">
        <w:rPr>
          <w:rFonts w:ascii="宋体" w:hAnsi="宋体" w:hint="eastAsia"/>
          <w:kern w:val="0"/>
          <w:sz w:val="24"/>
        </w:rPr>
        <w:t>（2）安装在保温管道上的各类手动阀门，手柄均不得向下。</w:t>
      </w:r>
    </w:p>
    <w:p w:rsidR="00A56C72" w:rsidRPr="00547CF1" w:rsidP="00E36569">
      <w:pPr>
        <w:autoSpaceDE w:val="0"/>
        <w:autoSpaceDN w:val="0"/>
        <w:adjustRightInd w:val="0"/>
        <w:spacing w:line="560" w:lineRule="atLeast"/>
        <w:ind w:firstLine="120" w:firstLineChars="50"/>
        <w:jc w:val="left"/>
        <w:rPr>
          <w:rFonts w:ascii="宋体" w:hAnsi="宋体"/>
          <w:kern w:val="0"/>
          <w:sz w:val="24"/>
        </w:rPr>
      </w:pPr>
      <w:r w:rsidRPr="00547CF1">
        <w:rPr>
          <w:rFonts w:ascii="宋体" w:hAnsi="宋体" w:hint="eastAsia"/>
          <w:kern w:val="0"/>
          <w:sz w:val="24"/>
        </w:rPr>
        <w:t>（3）安装在保温管道上的各类手动阀门，手柄均不得向下。</w:t>
      </w:r>
    </w:p>
    <w:p w:rsidR="00A56C72" w:rsidRPr="00547CF1" w:rsidP="00E36569">
      <w:pPr>
        <w:autoSpaceDE w:val="0"/>
        <w:autoSpaceDN w:val="0"/>
        <w:adjustRightInd w:val="0"/>
        <w:spacing w:line="560" w:lineRule="atLeast"/>
        <w:ind w:left="720" w:hanging="600" w:leftChars="57" w:hangingChars="250"/>
        <w:jc w:val="left"/>
        <w:rPr>
          <w:rFonts w:ascii="宋体" w:hAnsi="宋体"/>
          <w:kern w:val="0"/>
          <w:sz w:val="24"/>
        </w:rPr>
      </w:pPr>
      <w:r w:rsidRPr="00547CF1">
        <w:rPr>
          <w:rFonts w:ascii="宋体" w:hAnsi="宋体" w:hint="eastAsia"/>
          <w:kern w:val="0"/>
          <w:sz w:val="24"/>
        </w:rPr>
        <w:t>（4</w:t>
      </w:r>
      <w:r w:rsidRPr="00547CF1">
        <w:rPr>
          <w:rFonts w:ascii="宋体" w:hAnsi="宋体" w:hint="eastAsia"/>
          <w:kern w:val="0"/>
          <w:sz w:val="24"/>
        </w:rPr>
        <w:t>）阀门安装前必须进行外观检查，阀门的铭牌应符合现行国家标准</w:t>
      </w:r>
      <w:r w:rsidRPr="00547CF1">
        <w:rPr>
          <w:rFonts w:ascii="宋体" w:hAnsi="宋体"/>
          <w:kern w:val="0"/>
          <w:sz w:val="24"/>
        </w:rPr>
        <w:t>GB12220</w:t>
      </w:r>
      <w:r w:rsidRPr="00547CF1">
        <w:rPr>
          <w:rFonts w:ascii="宋体" w:hAnsi="宋体" w:hint="eastAsia"/>
          <w:kern w:val="0"/>
          <w:sz w:val="24"/>
        </w:rPr>
        <w:t xml:space="preserve"> 通用阀门标志的规定。对于工作压力大于</w:t>
      </w:r>
      <w:r w:rsidRPr="00547CF1">
        <w:rPr>
          <w:rFonts w:ascii="宋体" w:hAnsi="宋体"/>
          <w:kern w:val="0"/>
          <w:sz w:val="24"/>
        </w:rPr>
        <w:t xml:space="preserve">1.0MPa </w:t>
      </w:r>
      <w:r w:rsidRPr="00547CF1">
        <w:rPr>
          <w:rFonts w:ascii="宋体" w:hAnsi="宋体" w:hint="eastAsia"/>
          <w:kern w:val="0"/>
          <w:sz w:val="24"/>
        </w:rPr>
        <w:t>及在主干管上起到切断作用的阀门，应进行强度和严密性试验，合格后方准使用。其它阀门可不单独进行试验，待在系统试压中检验。</w:t>
      </w:r>
    </w:p>
    <w:p w:rsidR="00A56C72" w:rsidRPr="00547CF1" w:rsidP="00E36569">
      <w:pPr>
        <w:autoSpaceDE w:val="0"/>
        <w:autoSpaceDN w:val="0"/>
        <w:adjustRightInd w:val="0"/>
        <w:spacing w:line="560" w:lineRule="atLeast"/>
        <w:ind w:left="720" w:hanging="600" w:leftChars="57" w:hangingChars="250"/>
        <w:jc w:val="left"/>
        <w:rPr>
          <w:rFonts w:ascii="宋体" w:hAnsi="宋体"/>
          <w:kern w:val="0"/>
          <w:sz w:val="24"/>
        </w:rPr>
      </w:pPr>
      <w:r w:rsidRPr="00547CF1">
        <w:rPr>
          <w:rFonts w:ascii="宋体" w:hAnsi="宋体" w:hint="eastAsia"/>
          <w:kern w:val="0"/>
          <w:sz w:val="24"/>
        </w:rPr>
        <w:t>（5）强度试验时，</w:t>
      </w:r>
      <w:r w:rsidRPr="00547CF1">
        <w:rPr>
          <w:rFonts w:ascii="宋体" w:hAnsi="宋体" w:hint="eastAsia"/>
          <w:kern w:val="0"/>
          <w:sz w:val="24"/>
        </w:rPr>
        <w:t>试验压力为公称压力的</w:t>
      </w:r>
      <w:r w:rsidRPr="00547CF1">
        <w:rPr>
          <w:rFonts w:ascii="宋体" w:hAnsi="宋体"/>
          <w:kern w:val="0"/>
          <w:sz w:val="24"/>
        </w:rPr>
        <w:t>1.5</w:t>
      </w:r>
      <w:r w:rsidRPr="00547CF1">
        <w:rPr>
          <w:rFonts w:ascii="宋体" w:hAnsi="宋体" w:hint="eastAsia"/>
          <w:kern w:val="0"/>
          <w:sz w:val="24"/>
        </w:rPr>
        <w:t>倍，持续时间不少于</w:t>
      </w:r>
      <w:r w:rsidRPr="00547CF1">
        <w:rPr>
          <w:rFonts w:ascii="宋体" w:hAnsi="宋体"/>
          <w:kern w:val="0"/>
          <w:sz w:val="24"/>
        </w:rPr>
        <w:t>5min</w:t>
      </w:r>
      <w:r w:rsidRPr="00547CF1">
        <w:rPr>
          <w:rFonts w:ascii="宋体" w:hAnsi="宋体" w:hint="eastAsia"/>
          <w:kern w:val="0"/>
          <w:sz w:val="24"/>
        </w:rPr>
        <w:t>，阀门的壳体、填料应无渗漏。</w:t>
      </w:r>
    </w:p>
    <w:p w:rsidR="00A56C72" w:rsidRPr="00547CF1" w:rsidP="00E36569">
      <w:pPr>
        <w:autoSpaceDE w:val="0"/>
        <w:autoSpaceDN w:val="0"/>
        <w:adjustRightInd w:val="0"/>
        <w:spacing w:line="560" w:lineRule="atLeast"/>
        <w:ind w:left="719" w:hanging="480" w:leftChars="114" w:hangingChars="200"/>
        <w:jc w:val="left"/>
        <w:rPr>
          <w:rFonts w:ascii="宋体" w:hAnsi="宋体" w:hint="eastAsia"/>
          <w:kern w:val="0"/>
          <w:sz w:val="24"/>
        </w:rPr>
      </w:pPr>
      <w:r w:rsidRPr="00547CF1">
        <w:rPr>
          <w:rFonts w:ascii="宋体" w:hAnsi="宋体" w:hint="eastAsia"/>
          <w:kern w:val="0"/>
          <w:sz w:val="24"/>
        </w:rPr>
        <w:t>（6）严密性试验时，试验压力为公称压力的</w:t>
      </w:r>
      <w:r w:rsidRPr="00547CF1">
        <w:rPr>
          <w:rFonts w:ascii="宋体" w:hAnsi="宋体"/>
          <w:kern w:val="0"/>
          <w:sz w:val="24"/>
        </w:rPr>
        <w:t>1.1</w:t>
      </w:r>
      <w:r w:rsidRPr="00547CF1">
        <w:rPr>
          <w:rFonts w:ascii="宋体" w:hAnsi="宋体" w:hint="eastAsia"/>
          <w:kern w:val="0"/>
          <w:sz w:val="24"/>
        </w:rPr>
        <w:t>倍，试验压力在试验持续的时间内保持不变，以阀瓣密封面无渗漏为合格，试验时间应符合表3 中的规定。表3</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53"/>
        <w:gridCol w:w="3176"/>
        <w:gridCol w:w="31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cantSplit/>
        </w:trPr>
        <w:tc>
          <w:tcPr>
            <w:tcW w:w="1473" w:type="pct"/>
            <w:vMerge w:val="restar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公称直径 DN(mm)</w:t>
            </w:r>
          </w:p>
        </w:tc>
        <w:tc>
          <w:tcPr>
            <w:tcW w:w="3527" w:type="pct"/>
            <w:gridSpan w:val="2"/>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最短试验持续时间  (s)</w:t>
            </w:r>
          </w:p>
        </w:tc>
      </w:tr>
      <w:tr>
        <w:tblPrEx>
          <w:tblW w:w="5000" w:type="pct"/>
          <w:tblLook w:val="0000"/>
        </w:tblPrEx>
        <w:trPr>
          <w:cantSplit/>
        </w:trPr>
        <w:tc>
          <w:tcPr>
            <w:tcW w:w="1473" w:type="pct"/>
            <w:vMerge/>
            <w:vAlign w:val="center"/>
          </w:tcPr>
          <w:p w:rsidR="00A56C72" w:rsidRPr="00547CF1" w:rsidP="002C700E">
            <w:pPr>
              <w:autoSpaceDE w:val="0"/>
              <w:autoSpaceDN w:val="0"/>
              <w:adjustRightInd w:val="0"/>
              <w:spacing w:line="560" w:lineRule="atLeast"/>
              <w:jc w:val="center"/>
              <w:rPr>
                <w:rFonts w:ascii="宋体" w:hAnsi="宋体" w:hint="eastAsia"/>
                <w:kern w:val="0"/>
                <w:sz w:val="24"/>
              </w:rPr>
            </w:pPr>
          </w:p>
        </w:tc>
        <w:tc>
          <w:tcPr>
            <w:tcW w:w="3527" w:type="pct"/>
            <w:gridSpan w:val="2"/>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严密性试验</w:t>
            </w:r>
          </w:p>
        </w:tc>
      </w:tr>
      <w:tr>
        <w:tblPrEx>
          <w:tblW w:w="5000" w:type="pct"/>
          <w:tblLook w:val="0000"/>
        </w:tblPrEx>
        <w:trPr>
          <w:cantSplit/>
        </w:trPr>
        <w:tc>
          <w:tcPr>
            <w:tcW w:w="1473" w:type="pct"/>
            <w:vMerge/>
            <w:vAlign w:val="center"/>
          </w:tcPr>
          <w:p w:rsidR="00A56C72" w:rsidRPr="00547CF1" w:rsidP="002C700E">
            <w:pPr>
              <w:autoSpaceDE w:val="0"/>
              <w:autoSpaceDN w:val="0"/>
              <w:adjustRightInd w:val="0"/>
              <w:spacing w:line="560" w:lineRule="atLeast"/>
              <w:jc w:val="center"/>
              <w:rPr>
                <w:rFonts w:ascii="宋体" w:hAnsi="宋体" w:hint="eastAsia"/>
                <w:kern w:val="0"/>
                <w:sz w:val="24"/>
              </w:rPr>
            </w:pPr>
          </w:p>
        </w:tc>
        <w:tc>
          <w:tcPr>
            <w:tcW w:w="176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金属密封</w:t>
            </w:r>
          </w:p>
        </w:tc>
        <w:tc>
          <w:tcPr>
            <w:tcW w:w="176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非金属密封</w:t>
            </w:r>
          </w:p>
        </w:tc>
      </w:tr>
      <w:tr>
        <w:tblPrEx>
          <w:tblW w:w="5000" w:type="pct"/>
          <w:tblLook w:val="0000"/>
        </w:tblPrEx>
        <w:tc>
          <w:tcPr>
            <w:tcW w:w="147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w:t>
            </w:r>
            <w:r w:rsidRPr="00547CF1">
              <w:rPr>
                <w:rFonts w:ascii="宋体" w:hAnsi="宋体" w:hint="eastAsia"/>
                <w:kern w:val="0"/>
                <w:sz w:val="24"/>
              </w:rPr>
              <w:t>50</w:t>
            </w:r>
          </w:p>
        </w:tc>
        <w:tc>
          <w:tcPr>
            <w:tcW w:w="176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15</w:t>
            </w:r>
          </w:p>
        </w:tc>
        <w:tc>
          <w:tcPr>
            <w:tcW w:w="176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15</w:t>
            </w:r>
          </w:p>
        </w:tc>
      </w:tr>
      <w:tr>
        <w:tblPrEx>
          <w:tblW w:w="5000" w:type="pct"/>
          <w:tblLook w:val="0000"/>
        </w:tblPrEx>
        <w:tc>
          <w:tcPr>
            <w:tcW w:w="147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65~200</w:t>
            </w:r>
          </w:p>
        </w:tc>
        <w:tc>
          <w:tcPr>
            <w:tcW w:w="176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30</w:t>
            </w:r>
          </w:p>
        </w:tc>
        <w:tc>
          <w:tcPr>
            <w:tcW w:w="176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15</w:t>
            </w:r>
          </w:p>
        </w:tc>
      </w:tr>
    </w:tbl>
    <w:p>
      <w:pPr>
        <w:sectPr w:rsidSect="00330C03">
          <w:headerReference w:type="default" r:id="rId49"/>
          <w:footerReference w:type="even" r:id="rId50"/>
          <w:footerReference w:type="default" r:id="rId51"/>
          <w:type w:val="nextPage"/>
          <w:pgSz w:w="11906" w:h="16838" w:code="9"/>
          <w:pgMar w:top="1134" w:right="1418" w:bottom="1134" w:left="1701" w:header="851" w:footer="851" w:gutter="0"/>
          <w:pgNumType w:start="16"/>
          <w:cols w:space="425"/>
          <w:titlePg w:val="0"/>
          <w:docGrid w:type="linesAndChars" w:linePitch="498"/>
        </w:sectPr>
      </w:pP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53"/>
        <w:gridCol w:w="3176"/>
        <w:gridCol w:w="31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c>
          <w:tcPr>
            <w:tcW w:w="147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250~450</w:t>
            </w:r>
          </w:p>
        </w:tc>
        <w:tc>
          <w:tcPr>
            <w:tcW w:w="176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60</w:t>
            </w:r>
          </w:p>
        </w:tc>
        <w:tc>
          <w:tcPr>
            <w:tcW w:w="176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30</w:t>
            </w:r>
          </w:p>
        </w:tc>
      </w:tr>
      <w:tr>
        <w:tblPrEx>
          <w:tblW w:w="5000" w:type="pct"/>
          <w:tblLook w:val="0000"/>
        </w:tblPrEx>
        <w:tc>
          <w:tcPr>
            <w:tcW w:w="147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w:t>
            </w:r>
            <w:r w:rsidRPr="00547CF1">
              <w:rPr>
                <w:rFonts w:ascii="宋体" w:hAnsi="宋体" w:hint="eastAsia"/>
                <w:kern w:val="0"/>
                <w:sz w:val="24"/>
              </w:rPr>
              <w:t>500</w:t>
            </w:r>
          </w:p>
        </w:tc>
        <w:tc>
          <w:tcPr>
            <w:tcW w:w="1764"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120</w:t>
            </w:r>
          </w:p>
        </w:tc>
        <w:tc>
          <w:tcPr>
            <w:tcW w:w="1763" w:type="pct"/>
            <w:vAlign w:val="center"/>
          </w:tcPr>
          <w:p w:rsidR="00A56C72" w:rsidRPr="00547CF1" w:rsidP="002C700E">
            <w:pPr>
              <w:autoSpaceDE w:val="0"/>
              <w:autoSpaceDN w:val="0"/>
              <w:adjustRightInd w:val="0"/>
              <w:spacing w:line="560" w:lineRule="atLeast"/>
              <w:jc w:val="center"/>
              <w:rPr>
                <w:rFonts w:ascii="宋体" w:hAnsi="宋体" w:hint="eastAsia"/>
                <w:kern w:val="0"/>
                <w:sz w:val="24"/>
              </w:rPr>
            </w:pPr>
            <w:r w:rsidRPr="00547CF1">
              <w:rPr>
                <w:rFonts w:ascii="宋体" w:hAnsi="宋体" w:hint="eastAsia"/>
                <w:kern w:val="0"/>
                <w:sz w:val="24"/>
              </w:rPr>
              <w:t>60</w:t>
            </w:r>
          </w:p>
        </w:tc>
      </w:tr>
    </w:tbl>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9E239B">
          <w:rPr>
            <w:rFonts w:ascii="宋体" w:hAnsi="宋体" w:hint="eastAsia"/>
            <w:kern w:val="0"/>
            <w:sz w:val="24"/>
          </w:rPr>
          <w:t>4</w:t>
        </w:r>
        <w:r w:rsidRPr="00547CF1">
          <w:rPr>
            <w:rFonts w:ascii="宋体" w:hAnsi="宋体" w:hint="eastAsia"/>
            <w:kern w:val="0"/>
            <w:sz w:val="24"/>
          </w:rPr>
          <w:t>.1.3</w:t>
        </w:r>
      </w:smartTag>
      <w:r w:rsidRPr="00547CF1">
        <w:rPr>
          <w:rFonts w:ascii="宋体" w:hAnsi="宋体" w:hint="eastAsia"/>
          <w:kern w:val="0"/>
          <w:sz w:val="24"/>
        </w:rPr>
        <w:t>.1</w:t>
      </w:r>
      <w:r w:rsidR="00155BD2">
        <w:rPr>
          <w:rFonts w:ascii="宋体" w:hAnsi="宋体" w:hint="eastAsia"/>
          <w:kern w:val="0"/>
          <w:sz w:val="24"/>
        </w:rPr>
        <w:t>0</w:t>
      </w:r>
      <w:r w:rsidRPr="00547CF1">
        <w:rPr>
          <w:rFonts w:ascii="宋体" w:hAnsi="宋体" w:hint="eastAsia"/>
          <w:kern w:val="0"/>
          <w:sz w:val="24"/>
        </w:rPr>
        <w:t xml:space="preserve"> 水压试验</w:t>
      </w:r>
    </w:p>
    <w:p w:rsidR="00A56C72" w:rsidRPr="00547CF1" w:rsidP="00AD1A67">
      <w:pPr>
        <w:autoSpaceDE w:val="0"/>
        <w:autoSpaceDN w:val="0"/>
        <w:adjustRightInd w:val="0"/>
        <w:spacing w:line="560" w:lineRule="atLeast"/>
        <w:ind w:firstLine="720" w:firstLineChars="300"/>
        <w:jc w:val="left"/>
        <w:rPr>
          <w:rFonts w:ascii="宋体" w:hAnsi="宋体" w:hint="eastAsia"/>
          <w:kern w:val="0"/>
          <w:sz w:val="24"/>
        </w:rPr>
      </w:pPr>
      <w:r w:rsidRPr="00547CF1">
        <w:rPr>
          <w:rFonts w:ascii="宋体" w:hAnsi="宋体" w:hint="eastAsia"/>
          <w:kern w:val="0"/>
          <w:sz w:val="24"/>
        </w:rPr>
        <w:t>水,汽管道安装完毕且与施工图纸核对无误后需进行水压试</w:t>
      </w:r>
      <w:r w:rsidRPr="00547CF1">
        <w:rPr>
          <w:rFonts w:ascii="宋体" w:hAnsi="宋体" w:hint="eastAsia"/>
          <w:kern w:val="0"/>
          <w:sz w:val="24"/>
        </w:rPr>
        <w:t>验.</w:t>
      </w:r>
    </w:p>
    <w:p w:rsidR="00A56C72" w:rsidRPr="00547CF1" w:rsidP="00E36569">
      <w:pPr>
        <w:autoSpaceDE w:val="0"/>
        <w:autoSpaceDN w:val="0"/>
        <w:adjustRightInd w:val="0"/>
        <w:spacing w:line="560" w:lineRule="atLeast"/>
        <w:ind w:firstLine="480" w:firstLineChars="200"/>
        <w:jc w:val="left"/>
        <w:rPr>
          <w:rFonts w:ascii="宋体" w:hAnsi="宋体" w:hint="eastAsia"/>
          <w:kern w:val="0"/>
          <w:sz w:val="24"/>
        </w:rPr>
      </w:pPr>
      <w:r w:rsidRPr="00547CF1">
        <w:rPr>
          <w:rFonts w:ascii="宋体" w:hAnsi="宋体" w:hint="eastAsia"/>
          <w:kern w:val="0"/>
          <w:sz w:val="24"/>
        </w:rPr>
        <w:t>系统中各类管道的水压试验的压力值规定如下(指系统最低点的压力值):</w:t>
      </w:r>
    </w:p>
    <w:p w:rsidR="00A56C72" w:rsidRPr="00547CF1" w:rsidP="00E36569">
      <w:pPr>
        <w:autoSpaceDE w:val="0"/>
        <w:autoSpaceDN w:val="0"/>
        <w:adjustRightInd w:val="0"/>
        <w:spacing w:line="560" w:lineRule="atLeast"/>
        <w:ind w:firstLine="480" w:firstLineChars="200"/>
        <w:jc w:val="left"/>
        <w:rPr>
          <w:rFonts w:ascii="宋体" w:hAnsi="宋体" w:hint="eastAsia"/>
          <w:kern w:val="0"/>
          <w:sz w:val="24"/>
        </w:rPr>
      </w:pPr>
      <w:r w:rsidRPr="00547CF1">
        <w:rPr>
          <w:rFonts w:ascii="宋体" w:hAnsi="宋体" w:hint="eastAsia"/>
          <w:kern w:val="0"/>
          <w:sz w:val="24"/>
        </w:rPr>
        <w:t>空调冷,热水管道系统: 工作压力</w:t>
      </w:r>
      <w:r w:rsidR="00381B56">
        <w:rPr>
          <w:rFonts w:ascii="宋体" w:hAnsi="宋体" w:hint="eastAsia"/>
          <w:kern w:val="0"/>
          <w:sz w:val="24"/>
        </w:rPr>
        <w:t>1.0</w:t>
      </w:r>
      <w:r w:rsidRPr="00547CF1">
        <w:rPr>
          <w:rFonts w:ascii="宋体" w:hAnsi="宋体" w:hint="eastAsia"/>
          <w:kern w:val="0"/>
          <w:sz w:val="24"/>
        </w:rPr>
        <w:t>MPa;试验压力:</w:t>
      </w:r>
      <w:r w:rsidR="00C4497B">
        <w:rPr>
          <w:rFonts w:ascii="宋体" w:hAnsi="宋体" w:hint="eastAsia"/>
          <w:kern w:val="0"/>
          <w:sz w:val="24"/>
        </w:rPr>
        <w:t>1.</w:t>
      </w:r>
      <w:r w:rsidR="00381B56">
        <w:rPr>
          <w:rFonts w:ascii="宋体" w:hAnsi="宋体" w:hint="eastAsia"/>
          <w:kern w:val="0"/>
          <w:sz w:val="24"/>
        </w:rPr>
        <w:t>5</w:t>
      </w:r>
      <w:r w:rsidRPr="00547CF1">
        <w:rPr>
          <w:rFonts w:ascii="宋体" w:hAnsi="宋体" w:hint="eastAsia"/>
          <w:kern w:val="0"/>
          <w:sz w:val="24"/>
        </w:rPr>
        <w:t>MPa.</w:t>
      </w:r>
    </w:p>
    <w:p w:rsidR="00AD1A67" w:rsidP="00E36569">
      <w:pPr>
        <w:autoSpaceDE w:val="0"/>
        <w:autoSpaceDN w:val="0"/>
        <w:adjustRightInd w:val="0"/>
        <w:spacing w:line="560" w:lineRule="atLeast"/>
        <w:ind w:firstLine="480" w:firstLineChars="200"/>
        <w:jc w:val="left"/>
        <w:rPr>
          <w:rFonts w:ascii="宋体" w:hAnsi="宋体" w:hint="eastAsia"/>
          <w:kern w:val="0"/>
          <w:sz w:val="24"/>
        </w:rPr>
      </w:pPr>
      <w:r w:rsidRPr="00547CF1" w:rsidR="00A56C72">
        <w:rPr>
          <w:rFonts w:ascii="宋体" w:hAnsi="宋体" w:hint="eastAsia"/>
          <w:kern w:val="0"/>
          <w:sz w:val="24"/>
        </w:rPr>
        <w:t>水管道宜采用分区试压和系统试压相结合的方法。</w:t>
      </w:r>
    </w:p>
    <w:p w:rsidR="00AD1A67" w:rsidP="00E36569">
      <w:pPr>
        <w:autoSpaceDE w:val="0"/>
        <w:autoSpaceDN w:val="0"/>
        <w:adjustRightInd w:val="0"/>
        <w:spacing w:line="560" w:lineRule="atLeast"/>
        <w:ind w:left="2038" w:hanging="1440" w:leftChars="285" w:hangingChars="600"/>
        <w:jc w:val="left"/>
        <w:rPr>
          <w:rFonts w:ascii="宋体" w:hAnsi="宋体" w:hint="eastAsia"/>
          <w:kern w:val="0"/>
          <w:sz w:val="24"/>
        </w:rPr>
      </w:pPr>
      <w:r w:rsidRPr="00547CF1" w:rsidR="00A56C72">
        <w:rPr>
          <w:rFonts w:ascii="宋体" w:hAnsi="宋体" w:hint="eastAsia"/>
          <w:kern w:val="0"/>
          <w:sz w:val="24"/>
        </w:rPr>
        <w:t>a.分区试压：用于相对独立的局部区域或楼层管道的试压。管道的试压。管道内水压达到试验压力后，10min内压力不下</w:t>
      </w:r>
      <w:r w:rsidRPr="00547CF1" w:rsidR="00A56C72">
        <w:rPr>
          <w:rFonts w:ascii="宋体" w:hAnsi="宋体" w:hint="eastAsia"/>
          <w:kern w:val="0"/>
          <w:sz w:val="24"/>
        </w:rPr>
        <w:t>降，再降至工作压力，60min内压力不下降、外观检查无渗漏为合格</w:t>
      </w:r>
    </w:p>
    <w:p w:rsidR="00AF0AFA" w:rsidP="00E36569">
      <w:pPr>
        <w:autoSpaceDE w:val="0"/>
        <w:autoSpaceDN w:val="0"/>
        <w:adjustRightInd w:val="0"/>
        <w:spacing w:line="560" w:lineRule="atLeast"/>
        <w:ind w:left="2158" w:hanging="1440" w:leftChars="342" w:hangingChars="600"/>
        <w:jc w:val="left"/>
        <w:rPr>
          <w:rFonts w:ascii="宋体" w:hAnsi="宋体" w:hint="eastAsia"/>
          <w:kern w:val="0"/>
          <w:sz w:val="24"/>
        </w:rPr>
      </w:pPr>
      <w:r w:rsidRPr="00547CF1" w:rsidR="00A56C72">
        <w:rPr>
          <w:rFonts w:ascii="宋体" w:hAnsi="宋体" w:hint="eastAsia"/>
          <w:kern w:val="0"/>
          <w:sz w:val="24"/>
        </w:rPr>
        <w:t>b.系统试压：各分区管道与系统主干管道连通后，整个系统管道的试压</w:t>
      </w:r>
      <w:r w:rsidR="00381B56">
        <w:rPr>
          <w:rFonts w:ascii="宋体" w:hAnsi="宋体" w:hint="eastAsia"/>
          <w:kern w:val="0"/>
          <w:sz w:val="24"/>
        </w:rPr>
        <w:t>压力为1.25M</w:t>
      </w:r>
      <w:r w:rsidR="00381B56">
        <w:rPr>
          <w:rFonts w:ascii="宋体" w:hAnsi="宋体"/>
          <w:kern w:val="0"/>
          <w:sz w:val="24"/>
        </w:rPr>
        <w:t>p</w:t>
      </w:r>
      <w:r w:rsidR="00381B56">
        <w:rPr>
          <w:rFonts w:ascii="宋体" w:hAnsi="宋体" w:hint="eastAsia"/>
          <w:kern w:val="0"/>
          <w:sz w:val="24"/>
        </w:rPr>
        <w:t>a</w:t>
      </w:r>
      <w:r w:rsidRPr="00547CF1" w:rsidR="00A56C72">
        <w:rPr>
          <w:rFonts w:ascii="宋体" w:hAnsi="宋体" w:hint="eastAsia"/>
          <w:kern w:val="0"/>
          <w:sz w:val="24"/>
        </w:rPr>
        <w:t>。在试验压力条件下，10min内压降不大于0.02Mpa,</w:t>
      </w:r>
      <w:r w:rsidRPr="00547CF1" w:rsidR="00A56C72">
        <w:rPr>
          <w:rFonts w:ascii="宋体" w:hAnsi="宋体" w:hint="eastAsia"/>
          <w:kern w:val="0"/>
          <w:sz w:val="24"/>
        </w:rPr>
        <w:t xml:space="preserve"> 再降至工作压力，外观检查无渗漏为合格。</w:t>
      </w:r>
    </w:p>
    <w:p w:rsidR="00A56C72" w:rsidRPr="00547CF1" w:rsidP="00E36569">
      <w:pPr>
        <w:autoSpaceDE w:val="0"/>
        <w:autoSpaceDN w:val="0"/>
        <w:adjustRightInd w:val="0"/>
        <w:spacing w:line="560" w:lineRule="atLeast"/>
        <w:ind w:left="2158" w:hanging="1440" w:leftChars="342" w:hangingChars="600"/>
        <w:jc w:val="left"/>
        <w:rPr>
          <w:rFonts w:ascii="宋体" w:hAnsi="宋体" w:hint="eastAsia"/>
          <w:kern w:val="0"/>
          <w:sz w:val="24"/>
        </w:rPr>
      </w:pPr>
      <w:r w:rsidRPr="00547CF1">
        <w:rPr>
          <w:rFonts w:ascii="宋体" w:hAnsi="宋体" w:hint="eastAsia"/>
          <w:kern w:val="0"/>
          <w:sz w:val="24"/>
        </w:rPr>
        <w:t>c.试验压力以系统最低处的为准（如将设备接入，须保证不超过设备的试验压力）。试压时应有记录。空气冷凝水管作充水试验，无渗漏为合格。</w:t>
      </w:r>
    </w:p>
    <w:p w:rsidR="00A56C72" w:rsidRPr="00547CF1" w:rsidP="00E36569">
      <w:pPr>
        <w:autoSpaceDE w:val="0"/>
        <w:autoSpaceDN w:val="0"/>
        <w:adjustRightInd w:val="0"/>
        <w:spacing w:line="560" w:lineRule="atLeast"/>
        <w:ind w:firstLine="120" w:firstLineChars="50"/>
        <w:jc w:val="left"/>
        <w:rPr>
          <w:rFonts w:ascii="宋体" w:hAnsi="宋体" w:hint="eastAsia"/>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kern w:val="0"/>
            <w:sz w:val="24"/>
          </w:rPr>
          <w:t>4</w:t>
        </w:r>
        <w:r w:rsidRPr="00547CF1">
          <w:rPr>
            <w:rFonts w:ascii="宋体" w:hAnsi="宋体" w:hint="eastAsia"/>
            <w:kern w:val="0"/>
            <w:sz w:val="24"/>
          </w:rPr>
          <w:t>.1.3</w:t>
        </w:r>
      </w:smartTag>
      <w:r w:rsidRPr="00547CF1">
        <w:rPr>
          <w:rFonts w:ascii="宋体" w:hAnsi="宋体" w:hint="eastAsia"/>
          <w:kern w:val="0"/>
          <w:sz w:val="24"/>
        </w:rPr>
        <w:t>.1</w:t>
      </w:r>
      <w:r w:rsidR="00155BD2">
        <w:rPr>
          <w:rFonts w:ascii="宋体" w:hAnsi="宋体" w:hint="eastAsia"/>
          <w:kern w:val="0"/>
          <w:sz w:val="24"/>
        </w:rPr>
        <w:t>1</w:t>
      </w:r>
      <w:r w:rsidRPr="00547CF1">
        <w:rPr>
          <w:rFonts w:ascii="宋体" w:hAnsi="宋体" w:hint="eastAsia"/>
          <w:kern w:val="0"/>
          <w:sz w:val="24"/>
        </w:rPr>
        <w:t xml:space="preserve"> 系统吹污</w:t>
      </w:r>
    </w:p>
    <w:p w:rsidR="00A56C72" w:rsidRPr="00547CF1" w:rsidP="00E36569">
      <w:pPr>
        <w:autoSpaceDE w:val="0"/>
        <w:autoSpaceDN w:val="0"/>
        <w:adjustRightInd w:val="0"/>
        <w:spacing w:line="560" w:lineRule="atLeast"/>
        <w:ind w:left="839" w:hanging="600" w:leftChars="114" w:hangingChars="250"/>
        <w:jc w:val="left"/>
        <w:rPr>
          <w:rFonts w:ascii="宋体" w:hAnsi="宋体" w:hint="eastAsia"/>
          <w:kern w:val="0"/>
          <w:sz w:val="24"/>
        </w:rPr>
      </w:pPr>
      <w:r w:rsidRPr="00547CF1">
        <w:rPr>
          <w:rFonts w:ascii="宋体" w:hAnsi="宋体" w:hint="eastAsia"/>
          <w:kern w:val="0"/>
          <w:sz w:val="24"/>
        </w:rPr>
        <w:t>（1）整个制冷系统是一个密封、清洁的系统，系统内不得有任何杂物，管道安装后必须采用洁净干燥的</w:t>
      </w:r>
      <w:r w:rsidRPr="00547CF1">
        <w:rPr>
          <w:rFonts w:ascii="宋体" w:hAnsi="宋体" w:hint="eastAsia"/>
          <w:kern w:val="0"/>
          <w:sz w:val="24"/>
        </w:rPr>
        <w:t>空气对整个系统进行吹污，将残存在系统内部的铁屑、焊渣、泥砂等杂物吹净。</w:t>
      </w:r>
    </w:p>
    <w:p w:rsidR="00A56C72" w:rsidRPr="00547CF1" w:rsidP="00E36569">
      <w:pPr>
        <w:autoSpaceDE w:val="0"/>
        <w:autoSpaceDN w:val="0"/>
        <w:adjustRightInd w:val="0"/>
        <w:spacing w:line="560" w:lineRule="atLeast"/>
        <w:ind w:left="839" w:hanging="600" w:leftChars="114" w:hangingChars="250"/>
        <w:jc w:val="left"/>
        <w:rPr>
          <w:rFonts w:ascii="宋体" w:hAnsi="宋体" w:hint="eastAsia"/>
          <w:sz w:val="24"/>
          <w:szCs w:val="21"/>
        </w:rPr>
      </w:pPr>
      <w:r w:rsidRPr="00547CF1">
        <w:rPr>
          <w:rFonts w:ascii="宋体" w:hAnsi="宋体" w:hint="eastAsia"/>
          <w:kern w:val="0"/>
          <w:sz w:val="24"/>
        </w:rPr>
        <w:t>（2）吹污前应选择在系统的最低点设排污口，采用压力0.6Mpa的干燥压缩空气和氮气进行吹扫；如系统较长，可采用几个排污口进行分段排污。连续反复多次</w:t>
      </w:r>
      <w:r w:rsidRPr="00547CF1">
        <w:rPr>
          <w:rFonts w:ascii="宋体" w:hAnsi="宋体" w:hint="eastAsia"/>
          <w:kern w:val="0"/>
          <w:sz w:val="24"/>
        </w:rPr>
        <w:t>进行后用浅色布检查5min，无污物时为合格。系统吹扫干净后，应将系统中阀门的阀芯拆下清洗干净。</w:t>
      </w:r>
    </w:p>
    <w:p w:rsidR="00A56C72" w:rsidRPr="00547CF1" w:rsidP="00E36569">
      <w:pPr>
        <w:spacing w:line="560" w:lineRule="atLeast"/>
        <w:ind w:firstLine="120" w:firstLineChars="50"/>
        <w:rPr>
          <w:rFonts w:ascii="宋体" w:hAnsi="宋体" w:hint="eastAsia"/>
          <w:bCs/>
          <w:sz w:val="24"/>
          <w:szCs w:val="21"/>
        </w:rPr>
        <w:sectPr w:rsidSect="00330C03">
          <w:headerReference w:type="default" r:id="rId52"/>
          <w:footerReference w:type="even" r:id="rId53"/>
          <w:footerReference w:type="default" r:id="rId54"/>
          <w:type w:val="nextPage"/>
          <w:pgSz w:w="11906" w:h="16838" w:code="9"/>
          <w:pgMar w:top="1134" w:right="1418" w:bottom="1134" w:left="1701" w:header="851" w:footer="851" w:gutter="0"/>
          <w:pgNumType w:start="17"/>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.1.3</w:t>
        </w:r>
      </w:smartTag>
      <w:r w:rsidRPr="00547CF1">
        <w:rPr>
          <w:rFonts w:ascii="宋体" w:hAnsi="宋体" w:hint="eastAsia"/>
          <w:sz w:val="24"/>
          <w:szCs w:val="21"/>
        </w:rPr>
        <w:t>.1</w:t>
      </w:r>
      <w:r w:rsidR="00155BD2">
        <w:rPr>
          <w:rFonts w:ascii="宋体" w:hAnsi="宋体" w:hint="eastAsia"/>
          <w:sz w:val="24"/>
          <w:szCs w:val="21"/>
        </w:rPr>
        <w:t>2</w:t>
      </w:r>
      <w:r w:rsidRPr="00547CF1">
        <w:rPr>
          <w:rFonts w:ascii="宋体" w:hAnsi="宋体" w:hint="eastAsia"/>
          <w:sz w:val="24"/>
          <w:szCs w:val="21"/>
        </w:rPr>
        <w:t xml:space="preserve"> </w:t>
      </w:r>
      <w:r w:rsidRPr="00547CF1">
        <w:rPr>
          <w:rFonts w:ascii="宋体" w:hAnsi="宋体" w:hint="eastAsia"/>
          <w:bCs/>
          <w:sz w:val="24"/>
          <w:szCs w:val="21"/>
        </w:rPr>
        <w:t>空调管道刷漆施工方法及技术措施</w:t>
      </w:r>
    </w:p>
    <w:p w:rsidR="00A56C72" w:rsidRPr="00547CF1" w:rsidP="00E36569">
      <w:pPr>
        <w:autoSpaceDE w:val="0"/>
        <w:autoSpaceDN w:val="0"/>
        <w:adjustRightInd w:val="0"/>
        <w:spacing w:line="560" w:lineRule="atLeast"/>
        <w:ind w:firstLine="240" w:firstLineChars="100"/>
        <w:jc w:val="left"/>
        <w:rPr>
          <w:rFonts w:ascii="宋体" w:hAnsi="宋体" w:hint="eastAsia"/>
          <w:sz w:val="24"/>
          <w:szCs w:val="21"/>
        </w:rPr>
      </w:pPr>
      <w:r w:rsidRPr="00547CF1">
        <w:rPr>
          <w:rFonts w:ascii="宋体" w:hAnsi="宋体" w:hint="eastAsia"/>
          <w:kern w:val="0"/>
          <w:sz w:val="24"/>
        </w:rPr>
        <w:t>（1）</w:t>
      </w:r>
      <w:r w:rsidRPr="00547CF1">
        <w:rPr>
          <w:rFonts w:ascii="宋体" w:hAnsi="宋体" w:hint="eastAsia"/>
          <w:sz w:val="24"/>
          <w:szCs w:val="21"/>
        </w:rPr>
        <w:t>水管</w:t>
      </w:r>
    </w:p>
    <w:p w:rsidR="00A56C72" w:rsidRPr="00547CF1" w:rsidP="00E36569">
      <w:pPr>
        <w:autoSpaceDE w:val="0"/>
        <w:autoSpaceDN w:val="0"/>
        <w:adjustRightInd w:val="0"/>
        <w:spacing w:line="560" w:lineRule="atLeast"/>
        <w:ind w:firstLine="600" w:firstLineChars="250"/>
        <w:jc w:val="left"/>
        <w:rPr>
          <w:rFonts w:ascii="宋体" w:hAnsi="宋体" w:hint="eastAsia"/>
          <w:bCs/>
          <w:kern w:val="0"/>
          <w:sz w:val="24"/>
          <w:szCs w:val="20"/>
        </w:rPr>
      </w:pPr>
      <w:r w:rsidRPr="00547CF1">
        <w:rPr>
          <w:rFonts w:ascii="宋体" w:hAnsi="宋体" w:hint="eastAsia"/>
          <w:bCs/>
          <w:kern w:val="0"/>
          <w:sz w:val="24"/>
          <w:szCs w:val="20"/>
        </w:rPr>
        <w:t>1）无缝钢管试压清洗合格后，外表面除锈,涂红丹防锈漆二度.</w:t>
      </w:r>
    </w:p>
    <w:p w:rsidR="00A56C72" w:rsidRPr="00547CF1" w:rsidP="00E36569">
      <w:pPr>
        <w:autoSpaceDE w:val="0"/>
        <w:autoSpaceDN w:val="0"/>
        <w:adjustRightInd w:val="0"/>
        <w:spacing w:line="560" w:lineRule="atLeast"/>
        <w:ind w:firstLine="600" w:firstLineChars="250"/>
        <w:jc w:val="left"/>
        <w:rPr>
          <w:rFonts w:ascii="宋体" w:hAnsi="宋体" w:hint="eastAsia"/>
          <w:bCs/>
          <w:kern w:val="0"/>
          <w:sz w:val="24"/>
          <w:szCs w:val="20"/>
        </w:rPr>
      </w:pPr>
      <w:r w:rsidRPr="00547CF1">
        <w:rPr>
          <w:rFonts w:ascii="宋体" w:hAnsi="宋体" w:hint="eastAsia"/>
          <w:bCs/>
          <w:kern w:val="0"/>
          <w:sz w:val="24"/>
          <w:szCs w:val="20"/>
        </w:rPr>
        <w:t>2）镀锌钢管不涂漆.</w:t>
      </w:r>
    </w:p>
    <w:p w:rsidR="00A56C72" w:rsidRPr="00547CF1" w:rsidP="00E36569">
      <w:pPr>
        <w:autoSpaceDE w:val="0"/>
        <w:autoSpaceDN w:val="0"/>
        <w:adjustRightInd w:val="0"/>
        <w:spacing w:line="560" w:lineRule="atLeast"/>
        <w:ind w:firstLine="240" w:firstLineChars="100"/>
        <w:jc w:val="left"/>
        <w:rPr>
          <w:rFonts w:ascii="宋体" w:hAnsi="宋体" w:hint="eastAsia"/>
          <w:bCs/>
          <w:kern w:val="0"/>
          <w:sz w:val="24"/>
          <w:szCs w:val="20"/>
        </w:rPr>
      </w:pPr>
      <w:r w:rsidRPr="00547CF1">
        <w:rPr>
          <w:rFonts w:ascii="宋体" w:hAnsi="宋体" w:hint="eastAsia"/>
          <w:kern w:val="0"/>
          <w:sz w:val="24"/>
        </w:rPr>
        <w:t>（2）</w:t>
      </w:r>
      <w:r w:rsidRPr="00547CF1">
        <w:rPr>
          <w:rFonts w:ascii="宋体" w:hAnsi="宋体" w:hint="eastAsia"/>
          <w:bCs/>
          <w:kern w:val="0"/>
          <w:sz w:val="24"/>
          <w:szCs w:val="20"/>
        </w:rPr>
        <w:t>风管</w:t>
      </w:r>
    </w:p>
    <w:p w:rsidR="00A56C72" w:rsidRPr="00547CF1" w:rsidP="00E36569">
      <w:pPr>
        <w:autoSpaceDE w:val="0"/>
        <w:autoSpaceDN w:val="0"/>
        <w:adjustRightInd w:val="0"/>
        <w:spacing w:line="560" w:lineRule="atLeast"/>
        <w:ind w:firstLine="600" w:firstLineChars="250"/>
        <w:jc w:val="left"/>
        <w:rPr>
          <w:rFonts w:ascii="宋体" w:hAnsi="宋体" w:hint="eastAsia"/>
          <w:bCs/>
          <w:kern w:val="0"/>
          <w:sz w:val="24"/>
          <w:szCs w:val="20"/>
        </w:rPr>
      </w:pPr>
      <w:r w:rsidRPr="00547CF1">
        <w:rPr>
          <w:rFonts w:ascii="宋体" w:hAnsi="宋体" w:hint="eastAsia"/>
          <w:bCs/>
          <w:kern w:val="0"/>
          <w:sz w:val="24"/>
          <w:szCs w:val="20"/>
        </w:rPr>
        <w:t>1）镀锌钢板风管镀锌层.损坏处局部刷锌黄底漆一度.</w:t>
      </w:r>
    </w:p>
    <w:p w:rsidR="00A56C72" w:rsidRPr="00547CF1" w:rsidP="00E36569">
      <w:pPr>
        <w:autoSpaceDE w:val="0"/>
        <w:autoSpaceDN w:val="0"/>
        <w:adjustRightInd w:val="0"/>
        <w:spacing w:line="560" w:lineRule="atLeast"/>
        <w:ind w:firstLine="600" w:firstLineChars="250"/>
        <w:jc w:val="left"/>
        <w:rPr>
          <w:rFonts w:ascii="宋体" w:hAnsi="宋体" w:hint="eastAsia"/>
          <w:bCs/>
          <w:kern w:val="0"/>
          <w:sz w:val="24"/>
          <w:szCs w:val="20"/>
        </w:rPr>
      </w:pPr>
      <w:r w:rsidRPr="00547CF1">
        <w:rPr>
          <w:rFonts w:ascii="宋体" w:hAnsi="宋体" w:hint="eastAsia"/>
          <w:bCs/>
          <w:kern w:val="0"/>
          <w:sz w:val="24"/>
          <w:szCs w:val="20"/>
        </w:rPr>
        <w:t>2）明露风管可根据需要在外表面刷色漆二度.</w:t>
      </w:r>
    </w:p>
    <w:p w:rsidR="00A56C72" w:rsidRPr="00547CF1" w:rsidP="00E36569">
      <w:pPr>
        <w:autoSpaceDE w:val="0"/>
        <w:autoSpaceDN w:val="0"/>
        <w:adjustRightInd w:val="0"/>
        <w:spacing w:line="560" w:lineRule="atLeast"/>
        <w:ind w:firstLine="240" w:firstLineChars="100"/>
        <w:jc w:val="left"/>
        <w:rPr>
          <w:rFonts w:ascii="宋体" w:hAnsi="宋体" w:hint="eastAsia"/>
          <w:bCs/>
          <w:kern w:val="0"/>
          <w:sz w:val="24"/>
          <w:szCs w:val="20"/>
        </w:rPr>
      </w:pPr>
      <w:r w:rsidRPr="00547CF1">
        <w:rPr>
          <w:rFonts w:ascii="宋体" w:hAnsi="宋体" w:hint="eastAsia"/>
          <w:kern w:val="0"/>
          <w:sz w:val="24"/>
        </w:rPr>
        <w:t>（3）</w:t>
      </w:r>
      <w:r w:rsidRPr="00547CF1">
        <w:rPr>
          <w:rFonts w:ascii="宋体" w:hAnsi="宋体" w:hint="eastAsia"/>
          <w:bCs/>
          <w:kern w:val="0"/>
          <w:sz w:val="24"/>
          <w:szCs w:val="20"/>
        </w:rPr>
        <w:t>吊支架,镀锌钢板风管法兰</w:t>
      </w:r>
    </w:p>
    <w:p w:rsidR="00A56C72" w:rsidRPr="00547CF1" w:rsidP="00E36569">
      <w:pPr>
        <w:autoSpaceDE w:val="0"/>
        <w:autoSpaceDN w:val="0"/>
        <w:adjustRightInd w:val="0"/>
        <w:spacing w:line="560" w:lineRule="atLeast"/>
        <w:ind w:left="958" w:leftChars="456"/>
        <w:jc w:val="left"/>
        <w:rPr>
          <w:rFonts w:ascii="宋体" w:hAnsi="宋体" w:hint="eastAsia"/>
          <w:bCs/>
          <w:kern w:val="0"/>
          <w:sz w:val="24"/>
          <w:szCs w:val="20"/>
        </w:rPr>
      </w:pPr>
      <w:r w:rsidRPr="00547CF1">
        <w:rPr>
          <w:rFonts w:ascii="宋体" w:hAnsi="宋体" w:hint="eastAsia"/>
          <w:bCs/>
          <w:kern w:val="0"/>
          <w:sz w:val="24"/>
          <w:szCs w:val="20"/>
        </w:rPr>
        <w:t>吊支架,镀锌钢板法兰安装前需除锈,涂红丹防锈漆二度,安装后涂灰色磁漆二度,明露部分涂色漆二度.</w:t>
      </w:r>
    </w:p>
    <w:p w:rsidR="00A56C72" w:rsidRPr="00547CF1" w:rsidP="00E36569">
      <w:pPr>
        <w:autoSpaceDE w:val="0"/>
        <w:autoSpaceDN w:val="0"/>
        <w:adjustRightInd w:val="0"/>
        <w:spacing w:line="560" w:lineRule="atLeast"/>
        <w:ind w:left="959" w:hanging="720" w:leftChars="114" w:hangingChars="300"/>
        <w:jc w:val="left"/>
        <w:rPr>
          <w:rFonts w:ascii="宋体" w:hAnsi="宋体" w:hint="eastAsia"/>
          <w:bCs/>
          <w:kern w:val="0"/>
          <w:sz w:val="24"/>
          <w:szCs w:val="20"/>
        </w:rPr>
      </w:pPr>
      <w:r w:rsidRPr="00547CF1">
        <w:rPr>
          <w:rFonts w:ascii="宋体" w:hAnsi="宋体" w:hint="eastAsia"/>
          <w:kern w:val="0"/>
          <w:sz w:val="24"/>
        </w:rPr>
        <w:t>（4）</w:t>
      </w:r>
      <w:r w:rsidRPr="00547CF1">
        <w:rPr>
          <w:rFonts w:ascii="宋体" w:hAnsi="宋体" w:hint="eastAsia"/>
          <w:bCs/>
          <w:kern w:val="0"/>
          <w:sz w:val="24"/>
          <w:szCs w:val="20"/>
        </w:rPr>
        <w:t xml:space="preserve"> 管道最外层显眼处应涂识别色或</w:t>
      </w:r>
      <w:r w:rsidRPr="00547CF1">
        <w:rPr>
          <w:rFonts w:ascii="宋体" w:hAnsi="宋体" w:hint="eastAsia"/>
          <w:bCs/>
          <w:kern w:val="0"/>
          <w:sz w:val="24"/>
          <w:szCs w:val="20"/>
        </w:rPr>
        <w:t>识别环，识别环宽度应不小于</w:t>
      </w:r>
      <w:smartTag w:uri="urn:schemas-microsoft-com:office:smarttags" w:element="chmetcnv">
        <w:smartTagPr>
          <w:attr w:name="HasSpace" w:val="False"/>
          <w:attr w:name="Negative" w:val="False"/>
          <w:attr w:name="NumberType" w:val="1"/>
          <w:attr w:name="SourceValue" w:val="50"/>
          <w:attr w:name="TCSC" w:val="0"/>
          <w:attr w:name="UnitName" w:val="mm"/>
        </w:smartTagPr>
        <w:r w:rsidRPr="00547CF1">
          <w:rPr>
            <w:rFonts w:ascii="宋体" w:hAnsi="宋体" w:hint="eastAsia"/>
            <w:bCs/>
            <w:kern w:val="0"/>
            <w:sz w:val="24"/>
            <w:szCs w:val="20"/>
          </w:rPr>
          <w:t>50mm</w:t>
        </w:r>
      </w:smartTag>
      <w:r w:rsidRPr="00547CF1">
        <w:rPr>
          <w:rFonts w:ascii="宋体" w:hAnsi="宋体" w:hint="eastAsia"/>
          <w:bCs/>
          <w:kern w:val="0"/>
          <w:sz w:val="24"/>
          <w:szCs w:val="20"/>
        </w:rPr>
        <w:t>，最大间隔为</w:t>
      </w:r>
      <w:smartTag w:uri="urn:schemas-microsoft-com:office:smarttags" w:element="chmetcnv">
        <w:smartTagPr>
          <w:attr w:name="HasSpace" w:val="False"/>
          <w:attr w:name="Negative" w:val="False"/>
          <w:attr w:name="NumberType" w:val="1"/>
          <w:attr w:name="SourceValue" w:val="6"/>
          <w:attr w:name="TCSC" w:val="0"/>
          <w:attr w:name="UnitName" w:val="m"/>
        </w:smartTagPr>
        <w:r w:rsidRPr="00547CF1">
          <w:rPr>
            <w:rFonts w:ascii="宋体" w:hAnsi="宋体" w:hint="eastAsia"/>
            <w:bCs/>
            <w:kern w:val="0"/>
            <w:sz w:val="24"/>
            <w:szCs w:val="20"/>
          </w:rPr>
          <w:t>6m</w:t>
        </w:r>
      </w:smartTag>
      <w:r w:rsidRPr="00547CF1">
        <w:rPr>
          <w:rFonts w:ascii="宋体" w:hAnsi="宋体" w:hint="eastAsia"/>
          <w:bCs/>
          <w:kern w:val="0"/>
          <w:sz w:val="24"/>
          <w:szCs w:val="20"/>
        </w:rPr>
        <w:t>。</w:t>
      </w:r>
    </w:p>
    <w:tbl>
      <w:tblPr>
        <w:tblStyle w:val="TableNormal"/>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97"/>
        <w:gridCol w:w="3501"/>
      </w:tblGrid>
      <w:tr w:rsidTr="00AF0AFA">
        <w:tblPrEx>
          <w:tblW w:w="0" w:type="auto"/>
          <w:tblInd w:w="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411"/>
        </w:trPr>
        <w:tc>
          <w:tcPr>
            <w:tcW w:w="4297" w:type="dxa"/>
          </w:tcPr>
          <w:p w:rsidR="00AF0AFA" w:rsidRPr="00AF0AFA" w:rsidP="00AF0AFA">
            <w:pPr>
              <w:autoSpaceDE w:val="0"/>
              <w:autoSpaceDN w:val="0"/>
              <w:adjustRightInd w:val="0"/>
              <w:spacing w:line="560" w:lineRule="atLeast"/>
              <w:jc w:val="center"/>
              <w:rPr>
                <w:rFonts w:ascii="宋体" w:hAnsi="宋体" w:hint="eastAsia"/>
                <w:b/>
                <w:bCs/>
                <w:kern w:val="0"/>
                <w:sz w:val="24"/>
                <w:szCs w:val="20"/>
              </w:rPr>
            </w:pPr>
            <w:r w:rsidRPr="00AF0AFA">
              <w:rPr>
                <w:rFonts w:ascii="宋体" w:hAnsi="宋体" w:hint="eastAsia"/>
                <w:b/>
                <w:bCs/>
                <w:kern w:val="0"/>
                <w:sz w:val="24"/>
                <w:szCs w:val="20"/>
              </w:rPr>
              <w:t>类型</w:t>
            </w:r>
          </w:p>
        </w:tc>
        <w:tc>
          <w:tcPr>
            <w:tcW w:w="3501" w:type="dxa"/>
          </w:tcPr>
          <w:p w:rsidR="00AF0AFA" w:rsidRPr="00AF0AFA" w:rsidP="00AF0AFA">
            <w:pPr>
              <w:autoSpaceDE w:val="0"/>
              <w:autoSpaceDN w:val="0"/>
              <w:adjustRightInd w:val="0"/>
              <w:spacing w:line="560" w:lineRule="atLeast"/>
              <w:jc w:val="center"/>
              <w:rPr>
                <w:rFonts w:ascii="宋体" w:hAnsi="宋体" w:hint="eastAsia"/>
                <w:b/>
                <w:bCs/>
                <w:kern w:val="0"/>
                <w:sz w:val="24"/>
                <w:szCs w:val="20"/>
              </w:rPr>
            </w:pPr>
            <w:r w:rsidRPr="00AF0AFA">
              <w:rPr>
                <w:rFonts w:ascii="宋体" w:hAnsi="宋体" w:hint="eastAsia"/>
                <w:b/>
                <w:bCs/>
                <w:kern w:val="0"/>
                <w:sz w:val="24"/>
                <w:szCs w:val="20"/>
              </w:rPr>
              <w:t>标识环颜色</w:t>
            </w:r>
          </w:p>
        </w:tc>
      </w:tr>
      <w:tr w:rsidTr="00AF0AFA">
        <w:tblPrEx>
          <w:tblW w:w="0" w:type="auto"/>
          <w:tblInd w:w="528" w:type="dxa"/>
          <w:tblLook w:val="0000"/>
        </w:tblPrEx>
        <w:trPr>
          <w:trHeight w:val="257"/>
        </w:trPr>
        <w:tc>
          <w:tcPr>
            <w:tcW w:w="4297" w:type="dxa"/>
          </w:tcPr>
          <w:p w:rsidR="00AF0AFA" w:rsidRPr="00547CF1" w:rsidP="00AF0AFA">
            <w:pPr>
              <w:autoSpaceDE w:val="0"/>
              <w:autoSpaceDN w:val="0"/>
              <w:adjustRightInd w:val="0"/>
              <w:spacing w:line="560" w:lineRule="atLeast"/>
              <w:jc w:val="center"/>
              <w:rPr>
                <w:rFonts w:ascii="宋体" w:hAnsi="宋体" w:hint="eastAsia"/>
                <w:bCs/>
                <w:kern w:val="0"/>
                <w:sz w:val="24"/>
                <w:szCs w:val="20"/>
              </w:rPr>
            </w:pPr>
            <w:r w:rsidRPr="00547CF1">
              <w:rPr>
                <w:rFonts w:ascii="宋体" w:hAnsi="宋体" w:hint="eastAsia"/>
                <w:bCs/>
                <w:kern w:val="0"/>
                <w:sz w:val="24"/>
                <w:szCs w:val="20"/>
              </w:rPr>
              <w:t>蒸汽管</w:t>
            </w:r>
          </w:p>
        </w:tc>
        <w:tc>
          <w:tcPr>
            <w:tcW w:w="3501" w:type="dxa"/>
          </w:tcPr>
          <w:p w:rsidR="00AF0AFA" w:rsidRPr="00547CF1" w:rsidP="00AF0AFA">
            <w:pPr>
              <w:autoSpaceDE w:val="0"/>
              <w:autoSpaceDN w:val="0"/>
              <w:adjustRightInd w:val="0"/>
              <w:spacing w:line="560" w:lineRule="atLeast"/>
              <w:jc w:val="center"/>
              <w:rPr>
                <w:rFonts w:ascii="宋体" w:hAnsi="宋体" w:hint="eastAsia"/>
                <w:bCs/>
                <w:kern w:val="0"/>
                <w:sz w:val="24"/>
                <w:szCs w:val="20"/>
              </w:rPr>
            </w:pPr>
            <w:r w:rsidRPr="00547CF1">
              <w:rPr>
                <w:rFonts w:ascii="宋体" w:hAnsi="宋体" w:hint="eastAsia"/>
                <w:bCs/>
                <w:kern w:val="0"/>
                <w:sz w:val="24"/>
                <w:szCs w:val="20"/>
              </w:rPr>
              <w:t>银色环</w:t>
            </w:r>
          </w:p>
        </w:tc>
      </w:tr>
      <w:tr w:rsidTr="00AF0AFA">
        <w:tblPrEx>
          <w:tblW w:w="0" w:type="auto"/>
          <w:tblInd w:w="528" w:type="dxa"/>
          <w:tblLook w:val="0000"/>
        </w:tblPrEx>
        <w:trPr>
          <w:trHeight w:val="507"/>
        </w:trPr>
        <w:tc>
          <w:tcPr>
            <w:tcW w:w="4297" w:type="dxa"/>
          </w:tcPr>
          <w:p w:rsidR="00AF0AFA" w:rsidRPr="00547CF1" w:rsidP="00AF0AFA">
            <w:pPr>
              <w:autoSpaceDE w:val="0"/>
              <w:autoSpaceDN w:val="0"/>
              <w:adjustRightInd w:val="0"/>
              <w:spacing w:line="560" w:lineRule="atLeast"/>
              <w:jc w:val="center"/>
              <w:rPr>
                <w:rFonts w:ascii="宋体" w:hAnsi="宋体" w:hint="eastAsia"/>
                <w:bCs/>
                <w:kern w:val="0"/>
                <w:sz w:val="24"/>
                <w:szCs w:val="20"/>
              </w:rPr>
            </w:pPr>
            <w:r w:rsidRPr="00547CF1">
              <w:rPr>
                <w:rFonts w:ascii="宋体" w:hAnsi="宋体" w:hint="eastAsia"/>
                <w:bCs/>
                <w:kern w:val="0"/>
                <w:sz w:val="24"/>
                <w:szCs w:val="20"/>
              </w:rPr>
              <w:t>空调冷冻水管</w:t>
            </w:r>
          </w:p>
        </w:tc>
        <w:tc>
          <w:tcPr>
            <w:tcW w:w="3501" w:type="dxa"/>
          </w:tcPr>
          <w:p w:rsidR="00AF0AFA" w:rsidRPr="00547CF1" w:rsidP="00AF0AFA">
            <w:pPr>
              <w:autoSpaceDE w:val="0"/>
              <w:autoSpaceDN w:val="0"/>
              <w:adjustRightInd w:val="0"/>
              <w:spacing w:line="560" w:lineRule="atLeast"/>
              <w:jc w:val="center"/>
              <w:rPr>
                <w:rFonts w:ascii="宋体" w:hAnsi="宋体" w:hint="eastAsia"/>
                <w:bCs/>
                <w:kern w:val="0"/>
                <w:sz w:val="24"/>
                <w:szCs w:val="20"/>
              </w:rPr>
            </w:pPr>
            <w:r w:rsidRPr="00547CF1">
              <w:rPr>
                <w:rFonts w:ascii="宋体" w:hAnsi="宋体" w:hint="eastAsia"/>
                <w:bCs/>
                <w:kern w:val="0"/>
                <w:sz w:val="24"/>
                <w:szCs w:val="20"/>
              </w:rPr>
              <w:t>兰色环</w:t>
            </w:r>
          </w:p>
        </w:tc>
      </w:tr>
      <w:tr w:rsidTr="00AF0AFA">
        <w:tblPrEx>
          <w:tblW w:w="0" w:type="auto"/>
          <w:tblInd w:w="528" w:type="dxa"/>
          <w:tblLook w:val="0000"/>
        </w:tblPrEx>
        <w:trPr>
          <w:trHeight w:val="392"/>
        </w:trPr>
        <w:tc>
          <w:tcPr>
            <w:tcW w:w="4297" w:type="dxa"/>
          </w:tcPr>
          <w:p w:rsidR="00AF0AFA" w:rsidRPr="00547CF1" w:rsidP="00AF0AFA">
            <w:pPr>
              <w:autoSpaceDE w:val="0"/>
              <w:autoSpaceDN w:val="0"/>
              <w:adjustRightInd w:val="0"/>
              <w:spacing w:line="560" w:lineRule="atLeast"/>
              <w:jc w:val="center"/>
              <w:rPr>
                <w:rFonts w:ascii="宋体" w:hAnsi="宋体" w:hint="eastAsia"/>
                <w:bCs/>
                <w:kern w:val="0"/>
                <w:sz w:val="24"/>
                <w:szCs w:val="20"/>
              </w:rPr>
            </w:pPr>
            <w:r w:rsidRPr="00547CF1">
              <w:rPr>
                <w:rFonts w:ascii="宋体" w:hAnsi="宋体" w:hint="eastAsia"/>
                <w:bCs/>
                <w:kern w:val="0"/>
                <w:sz w:val="24"/>
                <w:szCs w:val="20"/>
              </w:rPr>
              <w:t>空调热水管</w:t>
            </w:r>
          </w:p>
        </w:tc>
        <w:tc>
          <w:tcPr>
            <w:tcW w:w="3501" w:type="dxa"/>
          </w:tcPr>
          <w:p w:rsidR="00AF0AFA" w:rsidRPr="00547CF1" w:rsidP="00AF0AFA">
            <w:pPr>
              <w:autoSpaceDE w:val="0"/>
              <w:autoSpaceDN w:val="0"/>
              <w:adjustRightInd w:val="0"/>
              <w:spacing w:line="560" w:lineRule="atLeast"/>
              <w:jc w:val="center"/>
              <w:rPr>
                <w:rFonts w:ascii="宋体" w:hAnsi="宋体" w:hint="eastAsia"/>
                <w:bCs/>
                <w:kern w:val="0"/>
                <w:sz w:val="24"/>
                <w:szCs w:val="20"/>
              </w:rPr>
            </w:pPr>
            <w:r w:rsidRPr="00547CF1">
              <w:rPr>
                <w:rFonts w:ascii="宋体" w:hAnsi="宋体" w:hint="eastAsia"/>
                <w:bCs/>
                <w:kern w:val="0"/>
                <w:sz w:val="24"/>
                <w:szCs w:val="20"/>
              </w:rPr>
              <w:t>红色环</w:t>
            </w:r>
          </w:p>
        </w:tc>
      </w:tr>
    </w:tbl>
    <w:p w:rsidR="00A56C72" w:rsidRPr="00547CF1" w:rsidP="00E36569">
      <w:pPr>
        <w:spacing w:line="340" w:lineRule="exact"/>
        <w:ind w:firstLine="240" w:firstLineChars="100"/>
        <w:rPr>
          <w:rFonts w:ascii="宋体" w:hAnsi="宋体"/>
          <w:bCs/>
          <w:sz w:val="24"/>
          <w:szCs w:val="21"/>
        </w:rPr>
      </w:pPr>
      <w:r w:rsidRPr="00547CF1">
        <w:rPr>
          <w:rFonts w:ascii="宋体" w:hAnsi="宋体" w:hint="eastAsia"/>
          <w:kern w:val="0"/>
          <w:sz w:val="24"/>
        </w:rPr>
        <w:t>（5）</w:t>
      </w:r>
      <w:r w:rsidRPr="00547CF1">
        <w:rPr>
          <w:rFonts w:ascii="宋体" w:hAnsi="宋体" w:hint="eastAsia"/>
          <w:bCs/>
          <w:sz w:val="24"/>
          <w:szCs w:val="21"/>
        </w:rPr>
        <w:t>作业条件</w:t>
      </w:r>
    </w:p>
    <w:p w:rsidR="00A56C72" w:rsidRPr="00547CF1" w:rsidP="00E36569">
      <w:pPr>
        <w:spacing w:line="340" w:lineRule="exact"/>
        <w:ind w:firstLine="600" w:firstLineChars="250"/>
        <w:rPr>
          <w:rFonts w:ascii="宋体" w:hAnsi="宋体" w:hint="eastAsia"/>
          <w:bCs/>
          <w:sz w:val="24"/>
          <w:szCs w:val="21"/>
        </w:rPr>
      </w:pPr>
      <w:r w:rsidRPr="00547CF1">
        <w:rPr>
          <w:rFonts w:ascii="宋体" w:hAnsi="宋体"/>
          <w:bCs/>
          <w:sz w:val="24"/>
          <w:szCs w:val="21"/>
        </w:rPr>
        <w:t>1</w:t>
      </w:r>
      <w:r w:rsidRPr="00547CF1">
        <w:rPr>
          <w:rFonts w:ascii="宋体" w:hAnsi="宋体" w:hint="eastAsia"/>
          <w:bCs/>
          <w:sz w:val="24"/>
          <w:szCs w:val="21"/>
        </w:rPr>
        <w:t>） 有码放管材、设备以及进行防腐操作的场地。</w:t>
      </w:r>
    </w:p>
    <w:p w:rsidR="00A56C72" w:rsidRPr="00547CF1" w:rsidP="00E36569">
      <w:pPr>
        <w:spacing w:line="340" w:lineRule="exact"/>
        <w:ind w:left="1078" w:hanging="480" w:leftChars="285" w:hangingChars="200"/>
        <w:rPr>
          <w:rFonts w:ascii="宋体" w:hAnsi="宋体" w:hint="eastAsia"/>
          <w:bCs/>
          <w:sz w:val="24"/>
          <w:szCs w:val="21"/>
        </w:rPr>
      </w:pPr>
      <w:r w:rsidRPr="00547CF1">
        <w:rPr>
          <w:rFonts w:ascii="宋体" w:hAnsi="宋体" w:hint="eastAsia"/>
          <w:bCs/>
          <w:sz w:val="24"/>
          <w:szCs w:val="21"/>
        </w:rPr>
        <w:t>2） 施工环境温度在</w:t>
      </w:r>
      <w:smartTag w:uri="urn:schemas-microsoft-com:office:smarttags" w:element="chmetcnv">
        <w:smartTagPr>
          <w:attr w:name="HasSpace" w:val="False"/>
          <w:attr w:name="Negative" w:val="False"/>
          <w:attr w:name="NumberType" w:val="1"/>
          <w:attr w:name="SourceValue" w:val="5"/>
          <w:attr w:name="TCSC" w:val="0"/>
          <w:attr w:name="UnitName" w:val="℃"/>
        </w:smartTagPr>
        <w:r w:rsidRPr="00547CF1">
          <w:rPr>
            <w:rFonts w:ascii="宋体" w:hAnsi="宋体" w:hint="eastAsia"/>
            <w:bCs/>
            <w:sz w:val="24"/>
            <w:szCs w:val="21"/>
          </w:rPr>
          <w:t>5</w:t>
        </w:r>
        <w:r w:rsidRPr="00547CF1">
          <w:rPr>
            <w:rFonts w:ascii="宋体" w:hAnsi="宋体" w:hint="eastAsia"/>
            <w:bCs/>
            <w:sz w:val="24"/>
            <w:szCs w:val="21"/>
          </w:rPr>
          <w:t>℃</w:t>
        </w:r>
      </w:smartTag>
      <w:r w:rsidRPr="00547CF1">
        <w:rPr>
          <w:rFonts w:ascii="宋体" w:hAnsi="宋体" w:hint="eastAsia"/>
          <w:bCs/>
          <w:sz w:val="24"/>
          <w:szCs w:val="21"/>
        </w:rPr>
        <w:t>以上，通风良好，无煤烟、灰尘及水汽等。气温在</w:t>
      </w:r>
      <w:smartTag w:uri="urn:schemas-microsoft-com:office:smarttags" w:element="chmetcnv">
        <w:smartTagPr>
          <w:attr w:name="HasSpace" w:val="False"/>
          <w:attr w:name="Negative" w:val="False"/>
          <w:attr w:name="NumberType" w:val="1"/>
          <w:attr w:name="SourceValue" w:val="5"/>
          <w:attr w:name="TCSC" w:val="0"/>
          <w:attr w:name="UnitName" w:val="℃"/>
        </w:smartTagPr>
        <w:r w:rsidRPr="00547CF1">
          <w:rPr>
            <w:rFonts w:ascii="宋体" w:hAnsi="宋体"/>
            <w:bCs/>
            <w:sz w:val="24"/>
            <w:szCs w:val="21"/>
          </w:rPr>
          <w:t>5</w:t>
        </w:r>
        <w:r w:rsidRPr="00547CF1">
          <w:rPr>
            <w:rFonts w:ascii="宋体" w:hAnsi="宋体" w:hint="eastAsia"/>
            <w:bCs/>
            <w:sz w:val="24"/>
            <w:szCs w:val="21"/>
          </w:rPr>
          <w:t>℃</w:t>
        </w:r>
      </w:smartTag>
      <w:r w:rsidRPr="00547CF1">
        <w:rPr>
          <w:rFonts w:ascii="宋体" w:hAnsi="宋体" w:hint="eastAsia"/>
          <w:bCs/>
          <w:sz w:val="24"/>
          <w:szCs w:val="21"/>
        </w:rPr>
        <w:t>以下施工，应有冬施措施。</w:t>
      </w:r>
    </w:p>
    <w:p w:rsidR="00A56C72" w:rsidRPr="00547CF1" w:rsidP="00E36569">
      <w:pPr>
        <w:spacing w:line="340" w:lineRule="exact"/>
        <w:ind w:firstLine="240" w:firstLineChars="100"/>
        <w:rPr>
          <w:rFonts w:ascii="宋体" w:hAnsi="宋体" w:hint="eastAsia"/>
          <w:bCs/>
          <w:sz w:val="24"/>
          <w:szCs w:val="21"/>
        </w:rPr>
      </w:pPr>
      <w:r w:rsidRPr="00547CF1">
        <w:rPr>
          <w:rFonts w:ascii="宋体" w:hAnsi="宋体" w:hint="eastAsia"/>
          <w:bCs/>
          <w:sz w:val="24"/>
          <w:szCs w:val="21"/>
        </w:rPr>
        <w:t>（6）主要机具</w:t>
      </w:r>
    </w:p>
    <w:p w:rsidR="00A56C72" w:rsidRPr="00547CF1" w:rsidP="00E36569">
      <w:pPr>
        <w:spacing w:line="340" w:lineRule="exact"/>
        <w:ind w:firstLine="600" w:firstLineChars="250"/>
        <w:rPr>
          <w:rFonts w:ascii="宋体" w:hAnsi="宋体" w:hint="eastAsia"/>
          <w:bCs/>
          <w:sz w:val="24"/>
          <w:szCs w:val="21"/>
        </w:rPr>
      </w:pPr>
      <w:r w:rsidRPr="00547CF1">
        <w:rPr>
          <w:rFonts w:ascii="宋体" w:hAnsi="宋体" w:hint="eastAsia"/>
          <w:bCs/>
          <w:sz w:val="24"/>
          <w:szCs w:val="21"/>
        </w:rPr>
        <w:t>1）机具：喷枪、空压机、金钢砂轮、除锈机等。</w:t>
      </w:r>
    </w:p>
    <w:p w:rsidR="00A56C72" w:rsidRPr="00547CF1" w:rsidP="00E36569">
      <w:pPr>
        <w:spacing w:line="340" w:lineRule="exact"/>
        <w:ind w:firstLine="600" w:firstLineChars="250"/>
        <w:rPr>
          <w:rFonts w:ascii="宋体" w:hAnsi="宋体" w:hint="eastAsia"/>
          <w:bCs/>
          <w:sz w:val="24"/>
          <w:szCs w:val="21"/>
        </w:rPr>
      </w:pPr>
      <w:r w:rsidRPr="00547CF1">
        <w:rPr>
          <w:rFonts w:ascii="宋体" w:hAnsi="宋体" w:hint="eastAsia"/>
          <w:bCs/>
          <w:sz w:val="24"/>
          <w:szCs w:val="21"/>
        </w:rPr>
        <w:t>2）工具：刮刀、锉刀、钢丝刷、砂布、砂纸、刷子、棉丝等。</w:t>
      </w:r>
    </w:p>
    <w:p w:rsidR="00A56C72" w:rsidRPr="00547CF1" w:rsidP="00E36569">
      <w:pPr>
        <w:spacing w:line="340" w:lineRule="exact"/>
        <w:ind w:firstLine="240" w:firstLineChars="100"/>
        <w:rPr>
          <w:rFonts w:ascii="宋体" w:hAnsi="宋体" w:hint="eastAsia"/>
          <w:bCs/>
          <w:sz w:val="24"/>
          <w:szCs w:val="21"/>
        </w:rPr>
      </w:pPr>
      <w:r w:rsidRPr="00547CF1">
        <w:rPr>
          <w:rFonts w:ascii="宋体" w:hAnsi="宋体" w:hint="eastAsia"/>
          <w:bCs/>
          <w:sz w:val="24"/>
          <w:szCs w:val="21"/>
        </w:rPr>
        <w:t>（7） 材料</w:t>
      </w:r>
    </w:p>
    <w:p w:rsidR="00A56C72" w:rsidRPr="00547CF1" w:rsidP="00E36569">
      <w:pPr>
        <w:spacing w:line="340" w:lineRule="exact"/>
        <w:ind w:firstLine="480" w:firstLineChars="200"/>
        <w:rPr>
          <w:rFonts w:ascii="宋体" w:hAnsi="宋体"/>
          <w:bCs/>
          <w:sz w:val="24"/>
          <w:szCs w:val="21"/>
        </w:rPr>
      </w:pPr>
      <w:r w:rsidRPr="00547CF1">
        <w:rPr>
          <w:rFonts w:ascii="宋体" w:hAnsi="宋体" w:hint="eastAsia"/>
          <w:bCs/>
          <w:sz w:val="24"/>
          <w:szCs w:val="21"/>
        </w:rPr>
        <w:t>1）</w:t>
      </w:r>
      <w:r w:rsidRPr="00547CF1">
        <w:rPr>
          <w:rFonts w:ascii="宋体" w:hAnsi="宋体"/>
          <w:bCs/>
          <w:sz w:val="24"/>
          <w:szCs w:val="21"/>
        </w:rPr>
        <w:t xml:space="preserve"> </w:t>
      </w:r>
      <w:r w:rsidRPr="00547CF1">
        <w:rPr>
          <w:rFonts w:ascii="宋体" w:hAnsi="宋体" w:hint="eastAsia"/>
          <w:bCs/>
          <w:sz w:val="24"/>
          <w:szCs w:val="21"/>
        </w:rPr>
        <w:t>防锈漆、面漆、防腐涂料等应有出厂合格证。</w:t>
      </w:r>
    </w:p>
    <w:p w:rsidR="00A56C72" w:rsidRPr="00547CF1" w:rsidP="00E36569">
      <w:pPr>
        <w:spacing w:line="340" w:lineRule="exact"/>
        <w:ind w:firstLine="480" w:firstLineChars="200"/>
        <w:rPr>
          <w:rFonts w:ascii="宋体" w:hAnsi="宋体"/>
          <w:bCs/>
          <w:sz w:val="24"/>
          <w:szCs w:val="21"/>
        </w:rPr>
      </w:pPr>
      <w:r w:rsidRPr="00547CF1">
        <w:rPr>
          <w:rFonts w:ascii="宋体" w:hAnsi="宋体" w:hint="eastAsia"/>
          <w:bCs/>
          <w:sz w:val="24"/>
          <w:szCs w:val="21"/>
        </w:rPr>
        <w:t>2）</w:t>
      </w:r>
      <w:r w:rsidRPr="00547CF1">
        <w:rPr>
          <w:rFonts w:ascii="宋体" w:hAnsi="宋体"/>
          <w:bCs/>
          <w:sz w:val="24"/>
          <w:szCs w:val="21"/>
        </w:rPr>
        <w:t xml:space="preserve"> </w:t>
      </w:r>
      <w:r w:rsidRPr="00547CF1">
        <w:rPr>
          <w:rFonts w:ascii="宋体" w:hAnsi="宋体" w:hint="eastAsia"/>
          <w:bCs/>
          <w:sz w:val="24"/>
          <w:szCs w:val="21"/>
        </w:rPr>
        <w:t>稀释剂、汽油、煤油、醇酸</w:t>
      </w:r>
      <w:r w:rsidRPr="00547CF1">
        <w:rPr>
          <w:rFonts w:ascii="宋体" w:hAnsi="宋体" w:hint="eastAsia"/>
          <w:bCs/>
          <w:sz w:val="24"/>
          <w:szCs w:val="21"/>
        </w:rPr>
        <w:t>稀料、松香水、酒精等。</w:t>
      </w:r>
    </w:p>
    <w:p w:rsidR="00A56C72" w:rsidRPr="00547CF1" w:rsidP="00AE36F9">
      <w:pPr>
        <w:spacing w:line="340" w:lineRule="exact"/>
        <w:ind w:left="959" w:hanging="480" w:leftChars="228" w:hangingChars="200"/>
        <w:rPr>
          <w:rFonts w:ascii="宋体" w:hAnsi="宋体"/>
          <w:bCs/>
          <w:sz w:val="24"/>
          <w:szCs w:val="21"/>
        </w:rPr>
      </w:pPr>
      <w:r w:rsidRPr="00547CF1">
        <w:rPr>
          <w:rFonts w:ascii="宋体" w:hAnsi="宋体" w:hint="eastAsia"/>
          <w:bCs/>
          <w:sz w:val="24"/>
          <w:szCs w:val="21"/>
        </w:rPr>
        <w:t>3） 高岭土、七级石棉、石灰石粉或滑石粉、玻璃丝布、矿棉纸、油毡、牛皮纸、塑料布等其它材料。</w:t>
      </w:r>
    </w:p>
    <w:p w:rsidR="00A56C72" w:rsidRPr="00547CF1" w:rsidP="00E36569">
      <w:pPr>
        <w:spacing w:line="340" w:lineRule="exact"/>
        <w:ind w:firstLine="120" w:firstLineChars="50"/>
        <w:rPr>
          <w:rFonts w:ascii="宋体" w:hAnsi="宋体" w:hint="eastAsia"/>
          <w:bCs/>
          <w:sz w:val="24"/>
          <w:szCs w:val="21"/>
        </w:rPr>
      </w:pPr>
      <w:r w:rsidRPr="00547CF1">
        <w:rPr>
          <w:rFonts w:ascii="宋体" w:hAnsi="宋体" w:hint="eastAsia"/>
          <w:bCs/>
          <w:sz w:val="24"/>
          <w:szCs w:val="21"/>
        </w:rPr>
        <w:t>（8）已进行书面技术交底和安全交底。</w:t>
      </w:r>
    </w:p>
    <w:p w:rsidR="00A56C72" w:rsidRPr="00547CF1" w:rsidP="00E36569">
      <w:pPr>
        <w:spacing w:line="340" w:lineRule="exact"/>
        <w:ind w:firstLine="120" w:firstLineChars="50"/>
        <w:rPr>
          <w:rFonts w:ascii="宋体" w:hAnsi="宋体" w:hint="eastAsia"/>
          <w:bCs/>
          <w:sz w:val="24"/>
          <w:szCs w:val="21"/>
        </w:rPr>
      </w:pPr>
      <w:r w:rsidRPr="00547CF1">
        <w:rPr>
          <w:rFonts w:ascii="宋体" w:hAnsi="宋体" w:hint="eastAsia"/>
          <w:bCs/>
          <w:sz w:val="24"/>
          <w:szCs w:val="21"/>
        </w:rPr>
        <w:t>（9）施工工艺</w:t>
      </w:r>
    </w:p>
    <w:p w:rsidR="00A56C72" w:rsidRPr="00547CF1" w:rsidP="00E36569">
      <w:pPr>
        <w:spacing w:line="340" w:lineRule="exact"/>
        <w:ind w:firstLine="480" w:firstLineChars="200"/>
        <w:rPr>
          <w:rFonts w:ascii="宋体" w:hAnsi="宋体" w:hint="eastAsia"/>
          <w:bCs/>
          <w:sz w:val="24"/>
          <w:szCs w:val="21"/>
        </w:rPr>
      </w:pPr>
      <w:r w:rsidRPr="00547CF1">
        <w:rPr>
          <w:rFonts w:ascii="宋体" w:hAnsi="宋体" w:hint="eastAsia"/>
          <w:bCs/>
          <w:sz w:val="24"/>
          <w:szCs w:val="21"/>
        </w:rPr>
        <w:t>1）工艺流程</w:t>
      </w:r>
    </w:p>
    <w:p w:rsidR="00A56C72" w:rsidRPr="00547CF1" w:rsidP="00E36569">
      <w:pPr>
        <w:spacing w:line="340" w:lineRule="exact"/>
        <w:ind w:firstLine="840" w:firstLineChars="350"/>
        <w:rPr>
          <w:rFonts w:ascii="宋体" w:hAnsi="宋体" w:hint="eastAsia"/>
          <w:bCs/>
          <w:sz w:val="24"/>
          <w:szCs w:val="21"/>
        </w:rPr>
      </w:pPr>
      <w:r w:rsidRPr="00547CF1">
        <w:rPr>
          <w:rFonts w:ascii="宋体" w:hAnsi="宋体" w:hint="eastAsia"/>
          <w:bCs/>
          <w:sz w:val="24"/>
          <w:szCs w:val="21"/>
        </w:rPr>
        <w:t>管道清理、除锈</w:t>
      </w:r>
      <w:r w:rsidRPr="00547CF1">
        <w:rPr>
          <w:rFonts w:ascii="宋体" w:hAnsi="宋体" w:hint="eastAsia"/>
          <w:bCs/>
          <w:sz w:val="24"/>
          <w:szCs w:val="21"/>
        </w:rPr>
        <w:t>→</w:t>
      </w:r>
      <w:r w:rsidRPr="00547CF1">
        <w:rPr>
          <w:rFonts w:ascii="宋体" w:hAnsi="宋体" w:hint="eastAsia"/>
          <w:bCs/>
          <w:sz w:val="24"/>
          <w:szCs w:val="21"/>
        </w:rPr>
        <w:t>管道防腐、刷油</w:t>
      </w:r>
    </w:p>
    <w:p w:rsidR="00A56C72" w:rsidRPr="00547CF1" w:rsidP="00E36569">
      <w:pPr>
        <w:spacing w:line="340" w:lineRule="exact"/>
        <w:ind w:firstLine="480" w:firstLineChars="200"/>
        <w:rPr>
          <w:rFonts w:ascii="宋体" w:hAnsi="宋体" w:hint="eastAsia"/>
          <w:bCs/>
          <w:sz w:val="24"/>
          <w:szCs w:val="21"/>
        </w:rPr>
      </w:pPr>
      <w:r w:rsidRPr="00547CF1">
        <w:rPr>
          <w:rFonts w:ascii="宋体" w:hAnsi="宋体" w:hint="eastAsia"/>
          <w:bCs/>
          <w:sz w:val="24"/>
          <w:szCs w:val="21"/>
        </w:rPr>
        <w:t>2）管道清理、除锈</w:t>
      </w:r>
    </w:p>
    <w:p w:rsidR="00A56C72" w:rsidRPr="00547CF1" w:rsidP="00E36569">
      <w:pPr>
        <w:spacing w:line="340" w:lineRule="exact"/>
        <w:ind w:firstLine="480" w:firstLineChars="200"/>
        <w:rPr>
          <w:rFonts w:ascii="宋体" w:hAnsi="宋体" w:hint="eastAsia"/>
          <w:bCs/>
          <w:sz w:val="24"/>
          <w:szCs w:val="21"/>
        </w:rPr>
        <w:sectPr w:rsidSect="00330C03">
          <w:headerReference w:type="default" r:id="rId55"/>
          <w:footerReference w:type="even" r:id="rId56"/>
          <w:footerReference w:type="default" r:id="rId57"/>
          <w:type w:val="nextPage"/>
          <w:pgSz w:w="11906" w:h="16838" w:code="9"/>
          <w:pgMar w:top="1134" w:right="1418" w:bottom="1134" w:left="1701" w:header="851" w:footer="851" w:gutter="0"/>
          <w:pgNumType w:start="18"/>
          <w:cols w:space="425"/>
          <w:titlePg w:val="0"/>
          <w:docGrid w:type="linesAndChars" w:linePitch="498"/>
        </w:sectPr>
      </w:pPr>
      <w:r w:rsidRPr="00547CF1">
        <w:rPr>
          <w:rFonts w:ascii="宋体" w:hAnsi="宋体" w:hint="eastAsia"/>
          <w:bCs/>
          <w:sz w:val="24"/>
          <w:szCs w:val="21"/>
        </w:rPr>
        <w:t>3）人工除锈</w:t>
      </w:r>
    </w:p>
    <w:p w:rsidR="00A56C72" w:rsidRPr="00547CF1" w:rsidP="00E36569">
      <w:pPr>
        <w:spacing w:line="340" w:lineRule="exact"/>
        <w:ind w:left="1077" w:leftChars="513"/>
        <w:rPr>
          <w:rFonts w:ascii="宋体" w:hAnsi="宋体" w:hint="eastAsia"/>
          <w:bCs/>
          <w:sz w:val="24"/>
          <w:szCs w:val="21"/>
        </w:rPr>
      </w:pPr>
      <w:r w:rsidRPr="00547CF1">
        <w:rPr>
          <w:rFonts w:ascii="宋体" w:hAnsi="宋体" w:hint="eastAsia"/>
          <w:bCs/>
          <w:sz w:val="24"/>
          <w:szCs w:val="21"/>
        </w:rPr>
        <w:t>用刮刀、锉刀将管道表面的氧化皮除掉，再用钢丝刷将管道用砂纸打光，最后用棉丝将其擦净。</w:t>
      </w:r>
    </w:p>
    <w:p w:rsidR="00A56C72" w:rsidRPr="00547CF1" w:rsidP="00E36569">
      <w:pPr>
        <w:spacing w:line="340" w:lineRule="exact"/>
        <w:ind w:firstLine="480" w:firstLineChars="200"/>
        <w:rPr>
          <w:rFonts w:ascii="宋体" w:hAnsi="宋体" w:hint="eastAsia"/>
          <w:bCs/>
          <w:sz w:val="24"/>
          <w:szCs w:val="21"/>
        </w:rPr>
      </w:pPr>
      <w:r w:rsidRPr="00547CF1">
        <w:rPr>
          <w:rFonts w:ascii="宋体" w:hAnsi="宋体" w:hint="eastAsia"/>
          <w:bCs/>
          <w:sz w:val="24"/>
          <w:szCs w:val="21"/>
        </w:rPr>
        <w:t>4）机械除锈</w:t>
      </w:r>
    </w:p>
    <w:p w:rsidR="00A56C72" w:rsidRPr="00547CF1" w:rsidP="00AE36F9">
      <w:pPr>
        <w:spacing w:line="340" w:lineRule="exact"/>
        <w:ind w:left="958" w:leftChars="456"/>
        <w:rPr>
          <w:rFonts w:hint="eastAsia"/>
          <w:bCs/>
          <w:szCs w:val="21"/>
        </w:rPr>
      </w:pPr>
      <w:r w:rsidRPr="00547CF1">
        <w:rPr>
          <w:rFonts w:ascii="宋体" w:hAnsi="宋体" w:hint="eastAsia"/>
          <w:bCs/>
          <w:sz w:val="24"/>
          <w:szCs w:val="21"/>
        </w:rPr>
        <w:t>先用刮刀、锉刀将管道表面氧化层除去，然后一人在除锈机前，一人在除锈机后，将管道放在除锈机内反复除锈，直至露出金属本色为止。在刷油前，用棉丝再擦一遍，将其表面的浮</w:t>
      </w:r>
      <w:r w:rsidRPr="00547CF1">
        <w:rPr>
          <w:rFonts w:ascii="宋体" w:hAnsi="宋体" w:hint="eastAsia"/>
          <w:bCs/>
          <w:sz w:val="24"/>
          <w:szCs w:val="21"/>
        </w:rPr>
        <w:t>尘等去掉。</w:t>
      </w:r>
    </w:p>
    <w:p w:rsidR="00A56C72" w:rsidRPr="00547CF1" w:rsidP="00E36569">
      <w:pPr>
        <w:spacing w:line="340" w:lineRule="exact"/>
        <w:ind w:firstLine="480" w:firstLineChars="200"/>
        <w:rPr>
          <w:rFonts w:ascii="宋体" w:hAnsi="宋体" w:hint="eastAsia"/>
          <w:bCs/>
          <w:sz w:val="24"/>
          <w:szCs w:val="21"/>
        </w:rPr>
      </w:pPr>
      <w:r w:rsidRPr="00547CF1">
        <w:rPr>
          <w:rFonts w:ascii="宋体" w:hAnsi="宋体" w:hint="eastAsia"/>
          <w:bCs/>
          <w:sz w:val="24"/>
          <w:szCs w:val="21"/>
        </w:rPr>
        <w:t>5）管道防腐、刷油</w:t>
      </w:r>
    </w:p>
    <w:p w:rsidR="00A56C72" w:rsidRPr="00547CF1" w:rsidP="00AE36F9">
      <w:pPr>
        <w:spacing w:line="340" w:lineRule="exact"/>
        <w:ind w:left="1078" w:hanging="240" w:leftChars="399" w:hangingChars="100"/>
        <w:rPr>
          <w:rFonts w:ascii="宋体" w:hAnsi="宋体"/>
          <w:bCs/>
          <w:sz w:val="24"/>
          <w:szCs w:val="21"/>
        </w:rPr>
      </w:pPr>
      <w:r w:rsidRPr="00547CF1">
        <w:rPr>
          <w:rFonts w:ascii="宋体" w:hAnsi="宋体" w:hint="eastAsia"/>
          <w:bCs/>
          <w:sz w:val="24"/>
          <w:szCs w:val="21"/>
        </w:rPr>
        <w:t>a.管道防腐刷油一般按设计图纸做。设计无要求时，明装管道先刷一道防锈漆，待交工前再刷两道面漆，有保温和防结露要求的应刷两道防锈漆。暗装管道刷两道防锈漆，第二道防锈漆必须待第一道防锈漆干透后再刷。</w:t>
      </w:r>
    </w:p>
    <w:p w:rsidR="00A56C72" w:rsidRPr="00547CF1" w:rsidP="00E36569">
      <w:pPr>
        <w:autoSpaceDE w:val="0"/>
        <w:autoSpaceDN w:val="0"/>
        <w:adjustRightInd w:val="0"/>
        <w:spacing w:line="340" w:lineRule="exact"/>
        <w:ind w:left="1078" w:hanging="240" w:leftChars="399" w:hangingChars="100"/>
        <w:jc w:val="left"/>
        <w:rPr>
          <w:rFonts w:ascii="宋体" w:hAnsi="宋体"/>
          <w:bCs/>
          <w:sz w:val="24"/>
          <w:szCs w:val="21"/>
        </w:rPr>
      </w:pPr>
      <w:r w:rsidRPr="00547CF1">
        <w:rPr>
          <w:rFonts w:ascii="宋体" w:hAnsi="宋体" w:hint="eastAsia"/>
          <w:bCs/>
          <w:sz w:val="24"/>
          <w:szCs w:val="21"/>
        </w:rPr>
        <w:t>b.手工涂刷应分层涂刷，每层应往复进行，</w:t>
      </w:r>
      <w:r w:rsidRPr="00547CF1">
        <w:rPr>
          <w:rFonts w:ascii="宋体" w:hAnsi="宋体" w:hint="eastAsia"/>
          <w:bCs/>
          <w:sz w:val="24"/>
          <w:szCs w:val="21"/>
        </w:rPr>
        <w:t>纵横交错，并保持涂层均匀，不得漏涂或流坠。</w:t>
      </w:r>
    </w:p>
    <w:p w:rsidR="00A56C72" w:rsidRPr="00547CF1" w:rsidP="00E36569">
      <w:pPr>
        <w:autoSpaceDE w:val="0"/>
        <w:autoSpaceDN w:val="0"/>
        <w:adjustRightInd w:val="0"/>
        <w:spacing w:line="340" w:lineRule="exact"/>
        <w:ind w:left="1198" w:hanging="360" w:leftChars="399" w:hangingChars="150"/>
        <w:jc w:val="left"/>
        <w:rPr>
          <w:rFonts w:ascii="宋体" w:hAnsi="宋体" w:hint="eastAsia"/>
          <w:bCs/>
          <w:sz w:val="24"/>
          <w:szCs w:val="21"/>
        </w:rPr>
      </w:pPr>
      <w:r w:rsidRPr="00547CF1">
        <w:rPr>
          <w:rFonts w:ascii="宋体" w:hAnsi="宋体" w:hint="eastAsia"/>
          <w:bCs/>
          <w:sz w:val="24"/>
          <w:szCs w:val="21"/>
        </w:rPr>
        <w:t>c. 机械喷涂时喷射的漆流应和喷漆面垂直，喷漆面为平面时，喷嘴与喷漆面应相距</w:t>
      </w:r>
      <w:smartTag w:uri="urn:schemas-microsoft-com:office:smarttags" w:element="chmetcnv">
        <w:smartTagPr>
          <w:attr w:name="HasSpace" w:val="False"/>
          <w:attr w:name="Negative" w:val="False"/>
          <w:attr w:name="NumberType" w:val="1"/>
          <w:attr w:name="SourceValue" w:val="250"/>
          <w:attr w:name="TCSC" w:val="0"/>
          <w:attr w:name="UnitName" w:val="mm"/>
        </w:smartTagPr>
        <w:r w:rsidRPr="00547CF1">
          <w:rPr>
            <w:rFonts w:ascii="宋体" w:hAnsi="宋体"/>
            <w:bCs/>
            <w:sz w:val="24"/>
            <w:szCs w:val="21"/>
          </w:rPr>
          <w:t>250</w:t>
        </w:r>
        <w:r w:rsidRPr="00547CF1">
          <w:rPr>
            <w:rFonts w:ascii="宋体" w:hAnsi="宋体" w:hint="eastAsia"/>
            <w:bCs/>
            <w:sz w:val="24"/>
            <w:szCs w:val="21"/>
          </w:rPr>
          <w:t>mm</w:t>
        </w:r>
      </w:smartTag>
      <w:r w:rsidRPr="00547CF1">
        <w:rPr>
          <w:rFonts w:ascii="宋体" w:hAnsi="宋体" w:hint="eastAsia"/>
          <w:bCs/>
          <w:sz w:val="24"/>
          <w:szCs w:val="21"/>
        </w:rPr>
        <w:t>～</w:t>
      </w:r>
      <w:smartTag w:uri="urn:schemas-microsoft-com:office:smarttags" w:element="chmetcnv">
        <w:smartTagPr>
          <w:attr w:name="HasSpace" w:val="False"/>
          <w:attr w:name="Negative" w:val="False"/>
          <w:attr w:name="NumberType" w:val="1"/>
          <w:attr w:name="SourceValue" w:val="350"/>
          <w:attr w:name="TCSC" w:val="0"/>
          <w:attr w:name="UnitName" w:val="mm"/>
        </w:smartTagPr>
        <w:r w:rsidRPr="00547CF1">
          <w:rPr>
            <w:rFonts w:ascii="宋体" w:hAnsi="宋体"/>
            <w:bCs/>
            <w:sz w:val="24"/>
            <w:szCs w:val="21"/>
          </w:rPr>
          <w:t>350mm</w:t>
        </w:r>
      </w:smartTag>
      <w:r w:rsidRPr="00547CF1">
        <w:rPr>
          <w:rFonts w:ascii="宋体" w:hAnsi="宋体" w:hint="eastAsia"/>
          <w:bCs/>
          <w:sz w:val="24"/>
          <w:szCs w:val="21"/>
        </w:rPr>
        <w:t>。喷漆面如为圆弧面，喷嘴与喷漆面的距离应为</w:t>
      </w:r>
      <w:smartTag w:uri="urn:schemas-microsoft-com:office:smarttags" w:element="chmetcnv">
        <w:smartTagPr>
          <w:attr w:name="HasSpace" w:val="False"/>
          <w:attr w:name="Negative" w:val="False"/>
          <w:attr w:name="NumberType" w:val="1"/>
          <w:attr w:name="SourceValue" w:val="400"/>
          <w:attr w:name="TCSC" w:val="0"/>
          <w:attr w:name="UnitName" w:val="mm"/>
        </w:smartTagPr>
        <w:r w:rsidRPr="00547CF1">
          <w:rPr>
            <w:rFonts w:ascii="宋体" w:hAnsi="宋体"/>
            <w:bCs/>
            <w:sz w:val="24"/>
            <w:szCs w:val="21"/>
          </w:rPr>
          <w:t>400mm</w:t>
        </w:r>
      </w:smartTag>
      <w:r w:rsidRPr="00547CF1">
        <w:rPr>
          <w:rFonts w:ascii="宋体" w:hAnsi="宋体"/>
          <w:bCs/>
          <w:sz w:val="24"/>
          <w:szCs w:val="21"/>
        </w:rPr>
        <w:t xml:space="preserve"> </w:t>
      </w:r>
      <w:r w:rsidRPr="00547CF1">
        <w:rPr>
          <w:rFonts w:ascii="宋体" w:hAnsi="宋体" w:hint="eastAsia"/>
          <w:bCs/>
          <w:sz w:val="24"/>
          <w:szCs w:val="21"/>
        </w:rPr>
        <w:t>左右。喷涂时，喷嘴的移动应均匀，速度宜保持在</w:t>
      </w:r>
      <w:smartTag w:uri="urn:schemas-microsoft-com:office:smarttags" w:element="chmetcnv">
        <w:smartTagPr>
          <w:attr w:name="HasSpace" w:val="True"/>
          <w:attr w:name="Negative" w:val="False"/>
          <w:attr w:name="NumberType" w:val="1"/>
          <w:attr w:name="SourceValue" w:val="10"/>
          <w:attr w:name="TCSC" w:val="0"/>
          <w:attr w:name="UnitName" w:val="m"/>
        </w:smartTagPr>
        <w:r w:rsidRPr="00547CF1">
          <w:rPr>
            <w:rFonts w:ascii="宋体" w:hAnsi="宋体"/>
            <w:bCs/>
            <w:sz w:val="24"/>
            <w:szCs w:val="21"/>
          </w:rPr>
          <w:t>10</w:t>
        </w:r>
        <w:r w:rsidRPr="00547CF1">
          <w:rPr>
            <w:rFonts w:ascii="宋体" w:hAnsi="宋体"/>
            <w:bCs/>
            <w:sz w:val="24"/>
            <w:szCs w:val="21"/>
          </w:rPr>
          <w:t xml:space="preserve"> m</w:t>
        </w:r>
      </w:smartTag>
      <w:r w:rsidRPr="00547CF1">
        <w:rPr>
          <w:rFonts w:ascii="宋体" w:hAnsi="宋体"/>
          <w:bCs/>
          <w:sz w:val="24"/>
          <w:szCs w:val="21"/>
        </w:rPr>
        <w:t>/min</w:t>
      </w:r>
      <w:r w:rsidRPr="00547CF1">
        <w:rPr>
          <w:rFonts w:ascii="宋体" w:hAnsi="宋体" w:hint="eastAsia"/>
          <w:bCs/>
          <w:sz w:val="24"/>
          <w:szCs w:val="21"/>
        </w:rPr>
        <w:t>～</w:t>
      </w:r>
      <w:smartTag w:uri="urn:schemas-microsoft-com:office:smarttags" w:element="chmetcnv">
        <w:smartTagPr>
          <w:attr w:name="HasSpace" w:val="False"/>
          <w:attr w:name="Negative" w:val="False"/>
          <w:attr w:name="NumberType" w:val="1"/>
          <w:attr w:name="SourceValue" w:val="18"/>
          <w:attr w:name="TCSC" w:val="0"/>
          <w:attr w:name="UnitName" w:val="m"/>
        </w:smartTagPr>
        <w:r w:rsidRPr="00547CF1">
          <w:rPr>
            <w:rFonts w:ascii="宋体" w:hAnsi="宋体"/>
            <w:bCs/>
            <w:sz w:val="24"/>
            <w:szCs w:val="21"/>
          </w:rPr>
          <w:t>18m</w:t>
        </w:r>
      </w:smartTag>
      <w:r w:rsidRPr="00547CF1">
        <w:rPr>
          <w:rFonts w:ascii="宋体" w:hAnsi="宋体"/>
          <w:bCs/>
          <w:sz w:val="24"/>
          <w:szCs w:val="21"/>
        </w:rPr>
        <w:t>/min</w:t>
      </w:r>
      <w:r w:rsidRPr="00547CF1">
        <w:rPr>
          <w:rFonts w:ascii="宋体" w:hAnsi="宋体" w:hint="eastAsia"/>
          <w:bCs/>
          <w:sz w:val="24"/>
          <w:szCs w:val="21"/>
        </w:rPr>
        <w:t>，喷漆使用的压缩空气压力为</w:t>
      </w:r>
      <w:r w:rsidRPr="00547CF1">
        <w:rPr>
          <w:rFonts w:ascii="宋体" w:hAnsi="宋体"/>
          <w:bCs/>
          <w:sz w:val="24"/>
          <w:szCs w:val="21"/>
        </w:rPr>
        <w:t>0.2 MPa</w:t>
      </w:r>
      <w:r w:rsidRPr="00547CF1">
        <w:rPr>
          <w:rFonts w:ascii="宋体" w:hAnsi="宋体" w:hint="eastAsia"/>
          <w:bCs/>
          <w:sz w:val="24"/>
          <w:szCs w:val="21"/>
        </w:rPr>
        <w:t>～</w:t>
      </w:r>
      <w:r w:rsidRPr="00547CF1">
        <w:rPr>
          <w:rFonts w:ascii="宋体" w:hAnsi="宋体"/>
          <w:bCs/>
          <w:sz w:val="24"/>
          <w:szCs w:val="21"/>
        </w:rPr>
        <w:t>0.4MPa</w:t>
      </w:r>
      <w:r w:rsidRPr="00547CF1">
        <w:rPr>
          <w:rFonts w:ascii="宋体" w:hAnsi="宋体" w:hint="eastAsia"/>
          <w:bCs/>
          <w:sz w:val="24"/>
          <w:szCs w:val="21"/>
        </w:rPr>
        <w:t>。</w:t>
      </w:r>
    </w:p>
    <w:p w:rsidR="00A56C72" w:rsidRPr="00547CF1" w:rsidP="00E36569">
      <w:pPr>
        <w:spacing w:line="560" w:lineRule="atLeast"/>
        <w:ind w:firstLine="240" w:firstLineChars="100"/>
        <w:rPr>
          <w:rFonts w:hint="eastAsia"/>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sz w:val="24"/>
            <w:szCs w:val="21"/>
          </w:rPr>
          <w:t>4</w:t>
        </w:r>
        <w:r w:rsidRPr="00547CF1">
          <w:rPr>
            <w:rFonts w:ascii="宋体" w:hAnsi="宋体" w:hint="eastAsia"/>
            <w:bCs/>
            <w:sz w:val="24"/>
            <w:szCs w:val="21"/>
          </w:rPr>
          <w:t>.1.3</w:t>
        </w:r>
      </w:smartTag>
      <w:r w:rsidRPr="00547CF1">
        <w:rPr>
          <w:rFonts w:ascii="宋体" w:hAnsi="宋体" w:hint="eastAsia"/>
          <w:bCs/>
          <w:sz w:val="24"/>
          <w:szCs w:val="21"/>
        </w:rPr>
        <w:t>.1</w:t>
      </w:r>
      <w:r w:rsidR="00155BD2">
        <w:rPr>
          <w:rFonts w:ascii="宋体" w:hAnsi="宋体" w:hint="eastAsia"/>
          <w:bCs/>
          <w:sz w:val="24"/>
          <w:szCs w:val="21"/>
        </w:rPr>
        <w:t>3</w:t>
      </w:r>
      <w:r w:rsidRPr="00547CF1">
        <w:rPr>
          <w:rFonts w:ascii="宋体" w:hAnsi="宋体" w:hint="eastAsia"/>
          <w:bCs/>
          <w:sz w:val="24"/>
          <w:szCs w:val="21"/>
        </w:rPr>
        <w:t>空调管道的保温做法</w:t>
      </w:r>
    </w:p>
    <w:p w:rsidR="00A56C72" w:rsidRPr="00547CF1" w:rsidP="00E36569">
      <w:pPr>
        <w:spacing w:line="560" w:lineRule="atLeast"/>
        <w:ind w:firstLine="360" w:firstLineChars="150"/>
        <w:rPr>
          <w:rFonts w:ascii="宋体" w:hAnsi="宋体" w:hint="eastAsia"/>
          <w:sz w:val="24"/>
        </w:rPr>
      </w:pPr>
      <w:r w:rsidRPr="00547CF1">
        <w:rPr>
          <w:rFonts w:ascii="宋体" w:hAnsi="宋体" w:hint="eastAsia"/>
          <w:sz w:val="24"/>
        </w:rPr>
        <w:t>（1）材料要求，保温材料的性能、规格应符合设计要求，并具有合格证。</w:t>
      </w:r>
    </w:p>
    <w:p w:rsidR="00A56C72" w:rsidRPr="00547CF1" w:rsidP="00AE36F9">
      <w:pPr>
        <w:spacing w:line="560" w:lineRule="atLeast"/>
        <w:ind w:firstLine="840" w:firstLineChars="350"/>
        <w:rPr>
          <w:rFonts w:ascii="宋体" w:hAnsi="宋体" w:hint="eastAsia"/>
          <w:sz w:val="24"/>
        </w:rPr>
      </w:pPr>
      <w:r w:rsidRPr="00547CF1">
        <w:rPr>
          <w:rFonts w:ascii="宋体" w:hAnsi="宋体" w:hint="eastAsia"/>
          <w:sz w:val="24"/>
        </w:rPr>
        <w:t>车库内空调冷热水管道均做保温，保温材料采用难燃橡塑管壳厚度为</w:t>
      </w:r>
      <w:smartTag w:uri="urn:schemas-microsoft-com:office:smarttags" w:element="chmetcnv">
        <w:smartTagPr>
          <w:attr w:name="HasSpace" w:val="False"/>
          <w:attr w:name="Negative" w:val="False"/>
          <w:attr w:name="NumberType" w:val="1"/>
          <w:attr w:name="SourceValue" w:val="30"/>
          <w:attr w:name="TCSC" w:val="0"/>
          <w:attr w:name="UnitName" w:val="mm"/>
        </w:smartTagPr>
        <w:r w:rsidRPr="00547CF1">
          <w:rPr>
            <w:rFonts w:ascii="宋体" w:hAnsi="宋体" w:hint="eastAsia"/>
            <w:sz w:val="24"/>
          </w:rPr>
          <w:t>30mm</w:t>
        </w:r>
      </w:smartTag>
      <w:r w:rsidRPr="00547CF1">
        <w:rPr>
          <w:rFonts w:ascii="宋体" w:hAnsi="宋体" w:hint="eastAsia"/>
          <w:sz w:val="24"/>
        </w:rPr>
        <w:t>。</w:t>
      </w:r>
    </w:p>
    <w:p w:rsidR="00A56C72" w:rsidRPr="00547CF1" w:rsidP="00E36569">
      <w:pPr>
        <w:spacing w:line="560" w:lineRule="atLeast"/>
        <w:ind w:firstLine="360" w:firstLineChars="150"/>
        <w:rPr>
          <w:rFonts w:ascii="宋体" w:hAnsi="宋体" w:hint="eastAsia"/>
          <w:sz w:val="24"/>
        </w:rPr>
      </w:pPr>
      <w:r w:rsidRPr="00547CF1">
        <w:rPr>
          <w:rFonts w:ascii="宋体" w:hAnsi="宋体" w:hint="eastAsia"/>
          <w:sz w:val="24"/>
        </w:rPr>
        <w:t>（2）作业条件</w:t>
      </w:r>
    </w:p>
    <w:p w:rsidR="00A56C72" w:rsidRPr="00547CF1" w:rsidP="00E36569">
      <w:pPr>
        <w:autoSpaceDE w:val="0"/>
        <w:autoSpaceDN w:val="0"/>
        <w:adjustRightInd w:val="0"/>
        <w:spacing w:line="560" w:lineRule="atLeast"/>
        <w:ind w:left="839" w:hanging="360" w:leftChars="228" w:hangingChars="150"/>
        <w:rPr>
          <w:rFonts w:ascii="宋体" w:hAnsi="宋体"/>
          <w:sz w:val="24"/>
        </w:rPr>
      </w:pPr>
      <w:r w:rsidRPr="00547CF1">
        <w:rPr>
          <w:rFonts w:ascii="宋体" w:hAnsi="宋体" w:hint="eastAsia"/>
          <w:sz w:val="24"/>
        </w:rPr>
        <w:t>1）管道及设备的保温应在防腐及水压试验合格后方可进行，如需先做保温层，应将管道的接口及焊缝处留出，待水压试验合格后再将接口处保温。</w:t>
      </w:r>
    </w:p>
    <w:p w:rsidR="00A56C72" w:rsidRPr="00547CF1" w:rsidP="00E36569">
      <w:pPr>
        <w:autoSpaceDE w:val="0"/>
        <w:autoSpaceDN w:val="0"/>
        <w:adjustRightInd w:val="0"/>
        <w:spacing w:line="560" w:lineRule="atLeast"/>
        <w:ind w:left="839" w:hanging="360" w:leftChars="228" w:hangingChars="150"/>
        <w:rPr>
          <w:rFonts w:ascii="宋体" w:hAnsi="宋体"/>
          <w:sz w:val="24"/>
        </w:rPr>
      </w:pPr>
      <w:r w:rsidRPr="00547CF1">
        <w:rPr>
          <w:rFonts w:ascii="宋体" w:hAnsi="宋体" w:hint="eastAsia"/>
          <w:sz w:val="24"/>
        </w:rPr>
        <w:t>2）建筑物的吊顶及管井内需要做保温的管道，必须在防腐试压合格，保温完成隐检合格后，土建才能最后封闭，严</w:t>
      </w:r>
      <w:r w:rsidRPr="00547CF1">
        <w:rPr>
          <w:rFonts w:ascii="宋体" w:hAnsi="宋体" w:hint="eastAsia"/>
          <w:sz w:val="24"/>
        </w:rPr>
        <w:t>禁颠倒工序施工。</w:t>
      </w:r>
    </w:p>
    <w:p w:rsidR="00A56C72" w:rsidRPr="00547CF1" w:rsidP="00E36569">
      <w:pPr>
        <w:autoSpaceDE w:val="0"/>
        <w:autoSpaceDN w:val="0"/>
        <w:adjustRightInd w:val="0"/>
        <w:spacing w:line="560" w:lineRule="atLeast"/>
        <w:ind w:left="839" w:hanging="360" w:leftChars="228" w:hangingChars="150"/>
        <w:rPr>
          <w:rFonts w:ascii="宋体" w:hAnsi="宋体" w:hint="eastAsia"/>
          <w:sz w:val="24"/>
        </w:rPr>
      </w:pPr>
      <w:r w:rsidRPr="00547CF1">
        <w:rPr>
          <w:rFonts w:ascii="宋体" w:hAnsi="宋体" w:hint="eastAsia"/>
          <w:sz w:val="24"/>
        </w:rPr>
        <w:t>3）保温前必须将地沟管井内的杂物清理干净，施工过程遗留的杂物，应随时清理，确保地沟畅通。</w:t>
      </w:r>
    </w:p>
    <w:p w:rsidR="00A56C72" w:rsidRPr="00547CF1" w:rsidP="00E36569">
      <w:pPr>
        <w:autoSpaceDE w:val="0"/>
        <w:autoSpaceDN w:val="0"/>
        <w:adjustRightInd w:val="0"/>
        <w:spacing w:line="560" w:lineRule="atLeast"/>
        <w:ind w:firstLine="120" w:firstLineChars="50"/>
        <w:rPr>
          <w:rFonts w:ascii="宋体" w:hAnsi="宋体" w:hint="eastAsia"/>
          <w:sz w:val="24"/>
        </w:rPr>
      </w:pPr>
      <w:r w:rsidRPr="00547CF1">
        <w:rPr>
          <w:rFonts w:ascii="宋体" w:hAnsi="宋体" w:hint="eastAsia"/>
          <w:sz w:val="24"/>
        </w:rPr>
        <w:t>（3）空调管道的保温</w:t>
      </w:r>
    </w:p>
    <w:p w:rsidR="00A56C72" w:rsidRPr="00547CF1" w:rsidP="00E36569">
      <w:pPr>
        <w:spacing w:line="560" w:lineRule="atLeast"/>
        <w:ind w:firstLine="480" w:firstLineChars="200"/>
        <w:rPr>
          <w:rFonts w:ascii="宋体" w:hAnsi="宋体" w:hint="eastAsia"/>
          <w:sz w:val="24"/>
        </w:rPr>
      </w:pPr>
      <w:r w:rsidRPr="00547CF1">
        <w:rPr>
          <w:rFonts w:ascii="宋体" w:hAnsi="宋体" w:hint="eastAsia"/>
          <w:sz w:val="24"/>
        </w:rPr>
        <w:t>1）工艺流程</w:t>
      </w:r>
    </w:p>
    <w:p w:rsidR="00A56C72" w:rsidRPr="00547CF1" w:rsidP="00E36569">
      <w:pPr>
        <w:spacing w:line="560" w:lineRule="atLeast"/>
        <w:ind w:firstLine="840" w:firstLineChars="350"/>
        <w:rPr>
          <w:rFonts w:ascii="宋体" w:hAnsi="宋体"/>
          <w:sz w:val="24"/>
        </w:rPr>
      </w:pPr>
      <w:r w:rsidRPr="00547CF1">
        <w:rPr>
          <w:rFonts w:ascii="宋体" w:hAnsi="宋体" w:hint="eastAsia"/>
          <w:sz w:val="24"/>
          <w:bdr w:val="single" w:sz="4" w:space="0" w:color="auto"/>
        </w:rPr>
        <w:t>散管壳</w:t>
      </w:r>
      <w:r w:rsidRPr="00547CF1">
        <w:rPr>
          <w:rFonts w:ascii="宋体" w:hAnsi="宋体" w:hint="eastAsia"/>
          <w:sz w:val="24"/>
        </w:rPr>
        <w:t>→</w:t>
      </w:r>
      <w:r w:rsidRPr="00547CF1">
        <w:rPr>
          <w:rFonts w:ascii="宋体" w:hAnsi="宋体" w:hint="eastAsia"/>
          <w:sz w:val="24"/>
          <w:bdr w:val="single" w:sz="4" w:space="0" w:color="auto"/>
        </w:rPr>
        <w:t>合管壳</w:t>
      </w:r>
      <w:r w:rsidRPr="00547CF1">
        <w:rPr>
          <w:rFonts w:ascii="宋体" w:hAnsi="宋体" w:hint="eastAsia"/>
          <w:sz w:val="24"/>
        </w:rPr>
        <w:t>→</w:t>
      </w:r>
      <w:r w:rsidRPr="00547CF1">
        <w:rPr>
          <w:rFonts w:ascii="宋体" w:hAnsi="宋体" w:hint="eastAsia"/>
          <w:sz w:val="24"/>
          <w:bdr w:val="single" w:sz="4" w:space="0" w:color="auto"/>
        </w:rPr>
        <w:t>缠裹保护壳</w:t>
      </w:r>
    </w:p>
    <w:p w:rsidR="00A56C72" w:rsidRPr="00547CF1" w:rsidP="00E36569">
      <w:pPr>
        <w:autoSpaceDE w:val="0"/>
        <w:autoSpaceDN w:val="0"/>
        <w:adjustRightInd w:val="0"/>
        <w:spacing w:line="560" w:lineRule="atLeast"/>
        <w:ind w:firstLine="480" w:firstLineChars="200"/>
        <w:rPr>
          <w:rFonts w:ascii="宋体" w:hAnsi="宋体" w:hint="eastAsia"/>
          <w:sz w:val="24"/>
        </w:rPr>
      </w:pPr>
      <w:r w:rsidRPr="00547CF1">
        <w:rPr>
          <w:rFonts w:ascii="宋体" w:hAnsi="宋体" w:hint="eastAsia"/>
          <w:sz w:val="24"/>
        </w:rPr>
        <w:t>2）施工方法</w:t>
      </w:r>
    </w:p>
    <w:p w:rsidR="00CD3AAF" w:rsidRPr="00CD3AAF" w:rsidP="00E36569">
      <w:pPr>
        <w:ind w:left="958" w:leftChars="456"/>
        <w:rPr>
          <w:rFonts w:hint="eastAsia"/>
          <w:sz w:val="24"/>
        </w:rPr>
        <w:sectPr w:rsidSect="00330C03">
          <w:headerReference w:type="default" r:id="rId58"/>
          <w:footerReference w:type="even" r:id="rId59"/>
          <w:footerReference w:type="default" r:id="rId60"/>
          <w:type w:val="nextPage"/>
          <w:pgSz w:w="11906" w:h="16838" w:code="9"/>
          <w:pgMar w:top="1134" w:right="1418" w:bottom="1134" w:left="1701" w:header="851" w:footer="851" w:gutter="0"/>
          <w:pgNumType w:start="19"/>
          <w:cols w:space="425"/>
          <w:titlePg w:val="0"/>
          <w:docGrid w:type="linesAndChars" w:linePitch="498"/>
        </w:sectPr>
      </w:pPr>
      <w:r w:rsidRPr="00547CF1" w:rsidR="00A56C72">
        <w:rPr>
          <w:rFonts w:ascii="宋体" w:hAnsi="宋体" w:hint="eastAsia"/>
          <w:sz w:val="24"/>
        </w:rPr>
        <w:t>用管壳制品制作保温层，一般由两人配合，一人将管壳缝剖开对包在管上，两手用力挤住，另一人缠裹保护壳，缠裹时用力均匀，接茬平整，</w:t>
      </w:r>
    </w:p>
    <w:p w:rsidR="00CD3AAF" w:rsidRPr="00CD3AAF" w:rsidP="00E36569">
      <w:pPr>
        <w:ind w:left="958" w:leftChars="456"/>
        <w:rPr>
          <w:rFonts w:hint="eastAsia"/>
          <w:sz w:val="24"/>
        </w:rPr>
      </w:pPr>
      <w:r w:rsidRPr="00547CF1" w:rsidR="00A56C72">
        <w:rPr>
          <w:rFonts w:ascii="宋体" w:hAnsi="宋体" w:hint="eastAsia"/>
          <w:sz w:val="24"/>
        </w:rPr>
        <w:t>粗细一致。若采用不封边的玻璃丝布作保护壳时，应将毛边折叠，不得外露。</w:t>
      </w:r>
      <w:r w:rsidRPr="00CD3AAF">
        <w:rPr>
          <w:rFonts w:hint="eastAsia"/>
          <w:sz w:val="24"/>
        </w:rPr>
        <w:t>空调送、回风管，新风送风管，置于吊顶内的排烟风管，厨房排油烟风管，冷（热）供回水管，空调凝结水管，膨胀水箱（闭式膨胀水罐），分集水器及</w:t>
      </w:r>
      <w:r w:rsidRPr="00CD3AAF">
        <w:rPr>
          <w:rFonts w:hint="eastAsia"/>
          <w:sz w:val="24"/>
        </w:rPr>
        <w:t>阀件等均应保温。</w:t>
      </w:r>
    </w:p>
    <w:p w:rsidR="00A56C72" w:rsidRPr="00547CF1" w:rsidP="00E36569">
      <w:pPr>
        <w:spacing w:line="560" w:lineRule="atLeast"/>
        <w:ind w:firstLine="600" w:firstLineChars="250"/>
        <w:rPr>
          <w:rFonts w:ascii="宋体" w:hAnsi="宋体"/>
          <w:sz w:val="24"/>
        </w:rPr>
      </w:pPr>
      <w:r w:rsidRPr="00547CF1">
        <w:rPr>
          <w:rFonts w:ascii="宋体" w:hAnsi="宋体" w:hint="eastAsia"/>
          <w:sz w:val="24"/>
        </w:rPr>
        <w:t>3）应注意的质量问题</w:t>
      </w:r>
    </w:p>
    <w:p w:rsidR="00A56C72" w:rsidRPr="00547CF1" w:rsidP="00E36569">
      <w:pPr>
        <w:spacing w:line="560" w:lineRule="atLeast"/>
        <w:ind w:left="958" w:hanging="240" w:leftChars="342" w:hangingChars="100"/>
        <w:rPr>
          <w:rFonts w:ascii="宋体" w:hAnsi="宋体"/>
          <w:sz w:val="24"/>
        </w:rPr>
      </w:pPr>
      <w:r w:rsidRPr="00547CF1">
        <w:rPr>
          <w:rFonts w:ascii="宋体" w:hAnsi="宋体" w:hint="eastAsia"/>
          <w:sz w:val="24"/>
        </w:rPr>
        <w:t>a.保温材料使用不当、交底不清、做法不明。应熟悉图纸，了解设计要求，不得擅自变更保温做法，严格按设计要求施工。</w:t>
      </w:r>
    </w:p>
    <w:p w:rsidR="00A56C72" w:rsidRPr="00547CF1" w:rsidP="00E36569">
      <w:pPr>
        <w:spacing w:line="560" w:lineRule="atLeast"/>
        <w:ind w:firstLine="720" w:firstLineChars="300"/>
        <w:rPr>
          <w:rFonts w:ascii="宋体" w:hAnsi="宋体"/>
          <w:sz w:val="24"/>
        </w:rPr>
      </w:pPr>
      <w:r w:rsidRPr="00547CF1">
        <w:rPr>
          <w:rFonts w:ascii="宋体" w:hAnsi="宋体" w:hint="eastAsia"/>
          <w:sz w:val="24"/>
        </w:rPr>
        <w:t>b.保温层厚度不按设计要求施工。凭经验施工，对保温的要求理解不深。</w:t>
      </w:r>
    </w:p>
    <w:p w:rsidR="00A56C72" w:rsidRPr="00547CF1" w:rsidP="00E36569">
      <w:pPr>
        <w:spacing w:line="560" w:lineRule="atLeast"/>
        <w:ind w:firstLine="720" w:firstLineChars="300"/>
        <w:rPr>
          <w:rFonts w:ascii="宋体" w:hAnsi="宋体"/>
          <w:sz w:val="24"/>
        </w:rPr>
      </w:pPr>
      <w:r w:rsidRPr="00547CF1">
        <w:rPr>
          <w:rFonts w:ascii="宋体" w:hAnsi="宋体" w:hint="eastAsia"/>
          <w:sz w:val="24"/>
        </w:rPr>
        <w:t>c.保温表面粗糙不美观。原因：操作不认真，要求不严格。</w:t>
      </w:r>
    </w:p>
    <w:p w:rsidR="00A56C72" w:rsidRPr="00547CF1" w:rsidP="00E36569">
      <w:pPr>
        <w:spacing w:line="560" w:lineRule="atLeast"/>
        <w:ind w:left="958" w:hanging="240" w:leftChars="342" w:hangingChars="100"/>
        <w:rPr>
          <w:rFonts w:ascii="宋体" w:hAnsi="宋体"/>
          <w:sz w:val="24"/>
        </w:rPr>
      </w:pPr>
      <w:r w:rsidRPr="00547CF1">
        <w:rPr>
          <w:rFonts w:ascii="宋体" w:hAnsi="宋体" w:hint="eastAsia"/>
          <w:sz w:val="24"/>
        </w:rPr>
        <w:t>d.保温层空鼓、松动不严密。主要原因：保温材料大小不合适，缠裹时用力不均匀，搭茬位置不合理。</w:t>
      </w:r>
    </w:p>
    <w:p w:rsidR="00A56C72" w:rsidRPr="00547CF1" w:rsidP="00E36569">
      <w:pPr>
        <w:spacing w:line="560" w:lineRule="atLeast"/>
        <w:ind w:firstLine="480" w:firstLineChars="200"/>
        <w:rPr>
          <w:rFonts w:ascii="宋体" w:hAnsi="宋体"/>
          <w:sz w:val="24"/>
        </w:rPr>
      </w:pPr>
      <w:r w:rsidRPr="00547CF1">
        <w:rPr>
          <w:rFonts w:ascii="宋体" w:hAnsi="宋体" w:hint="eastAsia"/>
          <w:sz w:val="24"/>
        </w:rPr>
        <w:t>4) 成品保护要求</w:t>
      </w:r>
    </w:p>
    <w:p w:rsidR="00A56C72" w:rsidRPr="00547CF1" w:rsidP="00E36569">
      <w:pPr>
        <w:spacing w:line="560" w:lineRule="atLeast"/>
        <w:ind w:left="838" w:hanging="120" w:leftChars="342" w:hangingChars="50"/>
        <w:rPr>
          <w:rFonts w:ascii="宋体" w:hAnsi="宋体"/>
          <w:sz w:val="24"/>
        </w:rPr>
      </w:pPr>
      <w:r w:rsidRPr="00547CF1">
        <w:rPr>
          <w:rFonts w:ascii="宋体" w:hAnsi="宋体" w:hint="eastAsia"/>
          <w:sz w:val="24"/>
        </w:rPr>
        <w:t>a.一般管道保温应在水压试验合格，防腐已完方可进行保温施工，不能颠倒工序。</w:t>
      </w:r>
    </w:p>
    <w:p w:rsidR="00A56C72" w:rsidRPr="00547CF1" w:rsidP="00E36569">
      <w:pPr>
        <w:spacing w:line="560" w:lineRule="atLeast"/>
        <w:ind w:firstLine="480" w:firstLineChars="200"/>
        <w:rPr>
          <w:rFonts w:ascii="宋体" w:hAnsi="宋体"/>
          <w:sz w:val="24"/>
        </w:rPr>
      </w:pPr>
      <w:r w:rsidRPr="00547CF1">
        <w:rPr>
          <w:rFonts w:ascii="宋体" w:hAnsi="宋体" w:hint="eastAsia"/>
          <w:sz w:val="24"/>
        </w:rPr>
        <w:t>b.保温材料进入现场不得被雨淋，或存放在潮湿场</w:t>
      </w:r>
      <w:r w:rsidRPr="00547CF1">
        <w:rPr>
          <w:rFonts w:ascii="宋体" w:hAnsi="宋体" w:hint="eastAsia"/>
          <w:sz w:val="24"/>
        </w:rPr>
        <w:t>所。</w:t>
      </w:r>
    </w:p>
    <w:p w:rsidR="00A56C72" w:rsidRPr="00547CF1" w:rsidP="00E36569">
      <w:pPr>
        <w:spacing w:line="560" w:lineRule="atLeast"/>
        <w:ind w:firstLine="480" w:firstLineChars="200"/>
        <w:rPr>
          <w:rFonts w:ascii="宋体" w:hAnsi="宋体"/>
          <w:sz w:val="24"/>
        </w:rPr>
      </w:pPr>
      <w:r w:rsidRPr="00547CF1">
        <w:rPr>
          <w:rFonts w:ascii="宋体" w:hAnsi="宋体" w:hint="eastAsia"/>
          <w:sz w:val="24"/>
        </w:rPr>
        <w:t>c.明装管道的保温，如土建喷浆作业在后，应有防止污染保温层的措施。</w:t>
      </w:r>
    </w:p>
    <w:p w:rsidR="00A56C72" w:rsidRPr="00547CF1" w:rsidP="00E36569">
      <w:pPr>
        <w:spacing w:line="560" w:lineRule="atLeast"/>
        <w:ind w:left="839" w:hanging="360" w:leftChars="228" w:hangingChars="150"/>
        <w:rPr>
          <w:rFonts w:ascii="宋体" w:hAnsi="宋体" w:hint="eastAsia"/>
          <w:bCs/>
          <w:kern w:val="0"/>
          <w:sz w:val="24"/>
        </w:rPr>
      </w:pPr>
      <w:r w:rsidRPr="00547CF1">
        <w:rPr>
          <w:rFonts w:ascii="宋体" w:hAnsi="宋体" w:hint="eastAsia"/>
          <w:sz w:val="24"/>
        </w:rPr>
        <w:t>d.如有特殊情况需拆下保温层进行管道处理，或其他工种在施工中损坏了保温层时，应及时按原要求进行修复。</w:t>
      </w:r>
    </w:p>
    <w:p w:rsidR="00A56C72" w:rsidRPr="00547CF1" w:rsidP="00E36569">
      <w:pPr>
        <w:spacing w:line="560" w:lineRule="atLeast"/>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.1.4</w:t>
        </w:r>
      </w:smartTag>
      <w:r w:rsidRPr="00547CF1">
        <w:rPr>
          <w:rFonts w:ascii="宋体" w:hAnsi="宋体" w:hint="eastAsia"/>
          <w:sz w:val="24"/>
          <w:szCs w:val="21"/>
        </w:rPr>
        <w:t>成品保护要求</w:t>
      </w:r>
    </w:p>
    <w:p w:rsidR="00A56C72" w:rsidRPr="00547CF1" w:rsidP="00B962CA">
      <w:pPr>
        <w:spacing w:line="560" w:lineRule="atLeast"/>
        <w:ind w:left="210" w:leftChars="10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.1.4</w:t>
        </w:r>
      </w:smartTag>
      <w:r w:rsidRPr="00547CF1">
        <w:rPr>
          <w:rFonts w:ascii="宋体" w:hAnsi="宋体" w:hint="eastAsia"/>
          <w:sz w:val="24"/>
          <w:szCs w:val="21"/>
        </w:rPr>
        <w:t>.1镀锌管道在安装过程中，应注意保护其镀锌层不被损坏。</w:t>
      </w:r>
    </w:p>
    <w:p w:rsidR="00A56C72" w:rsidRPr="00547CF1" w:rsidP="00B962CA">
      <w:pPr>
        <w:spacing w:line="560" w:lineRule="atLeast"/>
        <w:ind w:left="210" w:leftChars="10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.1.4</w:t>
        </w:r>
      </w:smartTag>
      <w:r w:rsidRPr="00547CF1">
        <w:rPr>
          <w:rFonts w:ascii="宋体" w:hAnsi="宋体" w:hint="eastAsia"/>
          <w:sz w:val="24"/>
          <w:szCs w:val="21"/>
        </w:rPr>
        <w:t>.2各种阀门在安装过程中，应注意保护其阀瓣、阀杆、手轮等不受损坏。</w:t>
      </w:r>
    </w:p>
    <w:p w:rsidR="00A56C72" w:rsidRPr="00547CF1" w:rsidP="00B962CA">
      <w:pPr>
        <w:spacing w:line="560" w:lineRule="atLeast"/>
        <w:ind w:left="210" w:leftChars="10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.1.4</w:t>
        </w:r>
      </w:smartTag>
      <w:r w:rsidRPr="00547CF1">
        <w:rPr>
          <w:rFonts w:ascii="宋体" w:hAnsi="宋体" w:hint="eastAsia"/>
          <w:sz w:val="24"/>
          <w:szCs w:val="21"/>
        </w:rPr>
        <w:t>.3安装好的管道不得用作吊拉负荷及作支撑，不得蹬踩。</w:t>
      </w:r>
    </w:p>
    <w:p w:rsidR="00A56C72" w:rsidRPr="00547CF1" w:rsidP="00B962CA">
      <w:pPr>
        <w:spacing w:line="560" w:lineRule="atLeast"/>
        <w:ind w:left="210" w:leftChars="10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.1.4</w:t>
        </w:r>
      </w:smartTag>
      <w:r w:rsidRPr="00547CF1">
        <w:rPr>
          <w:rFonts w:ascii="宋体" w:hAnsi="宋体" w:hint="eastAsia"/>
          <w:sz w:val="24"/>
          <w:szCs w:val="21"/>
        </w:rPr>
        <w:t>.4搬运材料、机具和施焊时，不得将已将已做好的墙面和地面弄脏、砸坏。</w:t>
      </w:r>
    </w:p>
    <w:p w:rsidR="00A56C72" w:rsidRPr="00547CF1" w:rsidP="00B962CA">
      <w:pPr>
        <w:spacing w:line="560" w:lineRule="atLeast"/>
        <w:ind w:left="210" w:leftChars="100"/>
        <w:rPr>
          <w:rFonts w:hint="eastAsia"/>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.1.4</w:t>
        </w:r>
      </w:smartTag>
      <w:r w:rsidRPr="00547CF1">
        <w:rPr>
          <w:rFonts w:ascii="宋体" w:hAnsi="宋体" w:hint="eastAsia"/>
          <w:sz w:val="24"/>
          <w:szCs w:val="21"/>
        </w:rPr>
        <w:t>.5管道安装好</w:t>
      </w:r>
      <w:r w:rsidRPr="00547CF1">
        <w:rPr>
          <w:rFonts w:ascii="宋体" w:hAnsi="宋体" w:hint="eastAsia"/>
          <w:sz w:val="24"/>
          <w:szCs w:val="21"/>
        </w:rPr>
        <w:t>后，应将阀门的手轮卸下妥善保管，竣工交付前再统一安装。</w:t>
      </w:r>
    </w:p>
    <w:p w:rsidR="00A56C72" w:rsidRPr="00547CF1" w:rsidP="00B962CA">
      <w:pPr>
        <w:spacing w:line="560" w:lineRule="atLeast"/>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.1.5</w:t>
        </w:r>
      </w:smartTag>
      <w:r w:rsidRPr="00547CF1">
        <w:rPr>
          <w:rFonts w:ascii="宋体" w:hAnsi="宋体" w:hint="eastAsia"/>
          <w:sz w:val="24"/>
          <w:szCs w:val="21"/>
        </w:rPr>
        <w:t xml:space="preserve"> 应注意的质量问题</w:t>
      </w:r>
    </w:p>
    <w:p w:rsidR="00A56C72" w:rsidRPr="00547CF1" w:rsidP="00AD1A67">
      <w:pPr>
        <w:spacing w:line="560" w:lineRule="atLeast"/>
        <w:ind w:left="1170" w:hanging="960" w:leftChars="100" w:hangingChars="400"/>
        <w:rPr>
          <w:rFonts w:ascii="宋体" w:hAnsi="宋体" w:hint="eastAsia"/>
          <w:sz w:val="24"/>
          <w:szCs w:val="21"/>
        </w:rPr>
        <w:sectPr w:rsidSect="00330C03">
          <w:headerReference w:type="default" r:id="rId61"/>
          <w:footerReference w:type="even" r:id="rId62"/>
          <w:footerReference w:type="default" r:id="rId63"/>
          <w:type w:val="nextPage"/>
          <w:pgSz w:w="11906" w:h="16838" w:code="9"/>
          <w:pgMar w:top="1134" w:right="1418" w:bottom="1134" w:left="1701" w:header="851" w:footer="851" w:gutter="0"/>
          <w:pgNumType w:start="20"/>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.1.5</w:t>
        </w:r>
      </w:smartTag>
    </w:p>
    <w:p w:rsidR="00A56C72" w:rsidRPr="00547CF1" w:rsidP="00AD1A67">
      <w:pPr>
        <w:spacing w:line="560" w:lineRule="atLeast"/>
        <w:ind w:left="1170" w:hanging="960" w:leftChars="100" w:hangingChars="400"/>
        <w:rPr>
          <w:rFonts w:ascii="宋体" w:hAnsi="宋体" w:hint="eastAsia"/>
          <w:sz w:val="24"/>
          <w:szCs w:val="21"/>
        </w:rPr>
      </w:pPr>
      <w:r w:rsidRPr="00547CF1">
        <w:rPr>
          <w:rFonts w:ascii="宋体" w:hAnsi="宋体" w:hint="eastAsia"/>
          <w:sz w:val="24"/>
          <w:szCs w:val="21"/>
        </w:rPr>
        <w:t>.1管道对口焊缝处及弯曲部位，严禁焊接支管，接口焊缝距起点、支吊架边缘必须大于</w:t>
      </w:r>
      <w:smartTag w:uri="urn:schemas-microsoft-com:office:smarttags" w:element="chmetcnv">
        <w:smartTagPr>
          <w:attr w:name="HasSpace" w:val="False"/>
          <w:attr w:name="Negative" w:val="False"/>
          <w:attr w:name="NumberType" w:val="1"/>
          <w:attr w:name="SourceValue" w:val="50"/>
          <w:attr w:name="TCSC" w:val="0"/>
          <w:attr w:name="UnitName" w:val="mm"/>
        </w:smartTagPr>
        <w:r w:rsidRPr="00547CF1">
          <w:rPr>
            <w:rFonts w:ascii="宋体" w:hAnsi="宋体" w:hint="eastAsia"/>
            <w:sz w:val="24"/>
            <w:szCs w:val="21"/>
          </w:rPr>
          <w:t>50</w:t>
        </w:r>
        <w:r w:rsidRPr="00547CF1">
          <w:rPr>
            <w:rFonts w:ascii="宋体" w:hAnsi="宋体"/>
            <w:sz w:val="24"/>
            <w:szCs w:val="21"/>
          </w:rPr>
          <w:t>mm</w:t>
        </w:r>
      </w:smartTag>
      <w:r w:rsidRPr="00547CF1">
        <w:rPr>
          <w:rFonts w:ascii="宋体" w:hAnsi="宋体" w:hint="eastAsia"/>
          <w:sz w:val="24"/>
          <w:szCs w:val="21"/>
        </w:rPr>
        <w:t>。</w:t>
      </w:r>
    </w:p>
    <w:p w:rsidR="00A56C72" w:rsidRPr="00547CF1" w:rsidP="00B962CA">
      <w:pPr>
        <w:spacing w:line="560" w:lineRule="atLeast"/>
        <w:ind w:left="210" w:leftChars="10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.1.5</w:t>
        </w:r>
      </w:smartTag>
      <w:r w:rsidRPr="00547CF1">
        <w:rPr>
          <w:rFonts w:ascii="宋体" w:hAnsi="宋体" w:hint="eastAsia"/>
          <w:sz w:val="24"/>
          <w:szCs w:val="21"/>
        </w:rPr>
        <w:t>.2碳素钢管道的螺纹连接清洁、规整、无断丝或缺丝。</w:t>
      </w:r>
    </w:p>
    <w:p w:rsidR="00A56C72" w:rsidRPr="00547CF1" w:rsidP="00AD1A67">
      <w:pPr>
        <w:spacing w:line="560" w:lineRule="atLeast"/>
        <w:ind w:left="1170" w:hanging="960" w:leftChars="100" w:hangingChars="40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.1.5</w:t>
        </w:r>
      </w:smartTag>
      <w:r w:rsidRPr="00547CF1">
        <w:rPr>
          <w:rFonts w:ascii="宋体" w:hAnsi="宋体" w:hint="eastAsia"/>
          <w:sz w:val="24"/>
          <w:szCs w:val="21"/>
        </w:rPr>
        <w:t>.3碳素钢管道应焊口面无烧穿、裂纹和明显结瘤、夹渣及气孔等缺陷，焊波均匀一致。</w:t>
      </w:r>
    </w:p>
    <w:p w:rsidR="00A56C72" w:rsidRPr="00547CF1" w:rsidP="00B962CA">
      <w:pPr>
        <w:autoSpaceDE w:val="0"/>
        <w:autoSpaceDN w:val="0"/>
        <w:adjustRightInd w:val="0"/>
        <w:spacing w:line="560" w:lineRule="atLeast"/>
        <w:ind w:left="210" w:leftChars="100"/>
        <w:jc w:val="left"/>
        <w:rPr>
          <w:rFonts w:ascii="宋体" w:hAnsi="宋体" w:hint="eastAsia"/>
          <w:bCs/>
          <w:kern w:val="0"/>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.1.5</w:t>
        </w:r>
      </w:smartTag>
      <w:r w:rsidRPr="00547CF1">
        <w:rPr>
          <w:rFonts w:ascii="宋体" w:hAnsi="宋体" w:hint="eastAsia"/>
          <w:sz w:val="24"/>
          <w:szCs w:val="21"/>
        </w:rPr>
        <w:t>.4阀门安装应位置准确，进出口方向正确，连接牢固紧密。</w:t>
      </w:r>
    </w:p>
    <w:p w:rsidR="00A56C72" w:rsidRPr="00547CF1" w:rsidP="002C700E">
      <w:pPr>
        <w:spacing w:line="560" w:lineRule="atLeast"/>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sz w:val="24"/>
            <w:szCs w:val="21"/>
          </w:rPr>
          <w:t>4</w:t>
        </w:r>
        <w:r w:rsidRPr="00547CF1">
          <w:rPr>
            <w:rFonts w:ascii="宋体" w:hAnsi="宋体" w:hint="eastAsia"/>
            <w:bCs/>
            <w:sz w:val="24"/>
            <w:szCs w:val="21"/>
          </w:rPr>
          <w:t>.1.6</w:t>
        </w:r>
      </w:smartTag>
      <w:r w:rsidRPr="00547CF1">
        <w:rPr>
          <w:rFonts w:ascii="宋体" w:hAnsi="宋体" w:hint="eastAsia"/>
          <w:bCs/>
          <w:sz w:val="24"/>
          <w:szCs w:val="21"/>
        </w:rPr>
        <w:t xml:space="preserve"> 职业安全与健康要求</w:t>
      </w:r>
    </w:p>
    <w:p w:rsidR="00A56C72" w:rsidRPr="00547CF1" w:rsidP="00AD1A67">
      <w:pPr>
        <w:spacing w:line="380" w:lineRule="exact"/>
        <w:ind w:left="1170" w:hanging="960" w:leftChars="100" w:hangingChars="4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.1.6</w:t>
        </w:r>
      </w:smartTag>
      <w:r w:rsidRPr="00547CF1">
        <w:rPr>
          <w:rFonts w:ascii="宋体" w:hAnsi="宋体"/>
          <w:bCs/>
          <w:kern w:val="0"/>
          <w:sz w:val="24"/>
          <w:szCs w:val="20"/>
        </w:rPr>
        <w:t>.1</w:t>
      </w:r>
      <w:r w:rsidRPr="00547CF1">
        <w:rPr>
          <w:rFonts w:ascii="宋体" w:hAnsi="宋体" w:hint="eastAsia"/>
          <w:bCs/>
          <w:kern w:val="0"/>
          <w:sz w:val="24"/>
          <w:szCs w:val="20"/>
        </w:rPr>
        <w:t xml:space="preserve"> 使用电动工具时做好接地保护，操作时应配戴绝缘的劳保用具，防止</w:t>
      </w:r>
      <w:r w:rsidRPr="00547CF1">
        <w:rPr>
          <w:rFonts w:ascii="宋体" w:hAnsi="宋体" w:hint="eastAsia"/>
          <w:bCs/>
          <w:kern w:val="0"/>
          <w:sz w:val="24"/>
          <w:szCs w:val="20"/>
        </w:rPr>
        <w:t>触电。</w:t>
      </w:r>
    </w:p>
    <w:p w:rsidR="00A56C72" w:rsidRPr="00547CF1" w:rsidP="00B962CA">
      <w:pPr>
        <w:spacing w:line="380" w:lineRule="exact"/>
        <w:ind w:left="210" w:leftChars="1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.1.6</w:t>
        </w:r>
      </w:smartTag>
      <w:r w:rsidRPr="00547CF1">
        <w:rPr>
          <w:rFonts w:ascii="宋体" w:hAnsi="宋体"/>
          <w:bCs/>
          <w:kern w:val="0"/>
          <w:sz w:val="24"/>
          <w:szCs w:val="20"/>
        </w:rPr>
        <w:t>.2</w:t>
      </w:r>
      <w:r w:rsidRPr="00547CF1">
        <w:rPr>
          <w:rFonts w:ascii="宋体" w:hAnsi="宋体" w:hint="eastAsia"/>
          <w:bCs/>
          <w:kern w:val="0"/>
          <w:sz w:val="24"/>
          <w:szCs w:val="20"/>
        </w:rPr>
        <w:t xml:space="preserve"> 使用机械断管，应按安全规程操作，防止机械伤害 </w:t>
      </w:r>
    </w:p>
    <w:p w:rsidR="00A56C72" w:rsidRPr="00547CF1" w:rsidP="00B962CA">
      <w:pPr>
        <w:spacing w:line="380" w:lineRule="exact"/>
        <w:ind w:left="210" w:leftChars="1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.1.6</w:t>
        </w:r>
      </w:smartTag>
      <w:r w:rsidRPr="00547CF1">
        <w:rPr>
          <w:rFonts w:ascii="宋体" w:hAnsi="宋体"/>
          <w:bCs/>
          <w:kern w:val="0"/>
          <w:sz w:val="24"/>
          <w:szCs w:val="20"/>
        </w:rPr>
        <w:t xml:space="preserve">.3 </w:t>
      </w:r>
      <w:r w:rsidRPr="00547CF1">
        <w:rPr>
          <w:rFonts w:ascii="宋体" w:hAnsi="宋体" w:hint="eastAsia"/>
          <w:bCs/>
          <w:kern w:val="0"/>
          <w:sz w:val="24"/>
          <w:szCs w:val="20"/>
        </w:rPr>
        <w:t>高处作业应系好安全带，人字梯作业时，不可两人同时蹬梯。</w:t>
      </w:r>
    </w:p>
    <w:p w:rsidR="00A56C72" w:rsidRPr="00547CF1" w:rsidP="00AD1A67">
      <w:pPr>
        <w:spacing w:line="380" w:lineRule="exact"/>
        <w:ind w:left="1170" w:hanging="960" w:leftChars="100" w:hangingChars="4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.1.6</w:t>
        </w:r>
      </w:smartTag>
      <w:r w:rsidRPr="00547CF1">
        <w:rPr>
          <w:rFonts w:ascii="宋体" w:hAnsi="宋体"/>
          <w:bCs/>
          <w:kern w:val="0"/>
          <w:sz w:val="24"/>
          <w:szCs w:val="20"/>
        </w:rPr>
        <w:t>.4</w:t>
      </w:r>
      <w:r w:rsidRPr="00547CF1">
        <w:rPr>
          <w:rFonts w:ascii="宋体" w:hAnsi="宋体" w:hint="eastAsia"/>
          <w:bCs/>
          <w:kern w:val="0"/>
          <w:sz w:val="24"/>
          <w:szCs w:val="20"/>
        </w:rPr>
        <w:t xml:space="preserve"> 施焊作业时，应穿戴个体防护用品，防止灼伤；施焊作业应符合现场动火作业的规定，防止发生火灾。</w:t>
      </w:r>
    </w:p>
    <w:p w:rsidR="00A56C72" w:rsidRPr="00547CF1" w:rsidP="00AD1A67">
      <w:pPr>
        <w:spacing w:line="380" w:lineRule="exact"/>
        <w:ind w:left="1170" w:hanging="960" w:leftChars="100" w:hangingChars="4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.1.6</w:t>
        </w:r>
      </w:smartTag>
      <w:r w:rsidRPr="00547CF1">
        <w:rPr>
          <w:rFonts w:ascii="宋体" w:hAnsi="宋体"/>
          <w:bCs/>
          <w:kern w:val="0"/>
          <w:sz w:val="24"/>
          <w:szCs w:val="20"/>
        </w:rPr>
        <w:t>.</w:t>
      </w:r>
      <w:r w:rsidRPr="00547CF1">
        <w:rPr>
          <w:rFonts w:ascii="宋体" w:hAnsi="宋体" w:hint="eastAsia"/>
          <w:bCs/>
          <w:kern w:val="0"/>
          <w:sz w:val="24"/>
          <w:szCs w:val="20"/>
        </w:rPr>
        <w:t>5</w:t>
      </w:r>
      <w:r w:rsidRPr="00547CF1">
        <w:rPr>
          <w:rFonts w:ascii="宋体" w:hAnsi="宋体"/>
          <w:bCs/>
          <w:kern w:val="0"/>
          <w:sz w:val="24"/>
          <w:szCs w:val="20"/>
        </w:rPr>
        <w:t xml:space="preserve"> </w:t>
      </w:r>
      <w:r w:rsidRPr="00547CF1">
        <w:rPr>
          <w:rFonts w:ascii="宋体" w:hAnsi="宋体" w:hint="eastAsia"/>
          <w:bCs/>
          <w:kern w:val="0"/>
          <w:sz w:val="24"/>
          <w:szCs w:val="20"/>
        </w:rPr>
        <w:t>管道安装完毕应固定牢固，暂时不能固定的，应采取临时固定措施，防止管道松动、滑落砸伤人员。</w:t>
      </w:r>
    </w:p>
    <w:p w:rsidR="00A56C72" w:rsidRPr="00547CF1" w:rsidP="00B962CA">
      <w:pPr>
        <w:spacing w:line="380" w:lineRule="exact"/>
        <w:ind w:left="210" w:leftChars="1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.1.6</w:t>
        </w:r>
      </w:smartTag>
      <w:r w:rsidRPr="00547CF1">
        <w:rPr>
          <w:rFonts w:ascii="宋体" w:hAnsi="宋体"/>
          <w:bCs/>
          <w:kern w:val="0"/>
          <w:sz w:val="24"/>
          <w:szCs w:val="20"/>
        </w:rPr>
        <w:t>.</w:t>
      </w:r>
      <w:r w:rsidRPr="00547CF1">
        <w:rPr>
          <w:rFonts w:ascii="宋体" w:hAnsi="宋体" w:hint="eastAsia"/>
          <w:bCs/>
          <w:kern w:val="0"/>
          <w:sz w:val="24"/>
          <w:szCs w:val="20"/>
        </w:rPr>
        <w:t>6 管道试压过程中，应有专人看护，防止管道、管口等破裂崩伤人员。</w:t>
      </w:r>
    </w:p>
    <w:p w:rsidR="00A56C72" w:rsidRPr="00547CF1" w:rsidP="009D13E2">
      <w:pPr>
        <w:spacing w:line="360" w:lineRule="exact"/>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.1.7</w:t>
        </w:r>
      </w:smartTag>
      <w:r w:rsidRPr="00547CF1">
        <w:rPr>
          <w:rFonts w:ascii="宋体" w:hAnsi="宋体" w:hint="eastAsia"/>
          <w:bCs/>
          <w:kern w:val="0"/>
          <w:sz w:val="24"/>
          <w:szCs w:val="20"/>
        </w:rPr>
        <w:t>环保要求</w:t>
      </w:r>
    </w:p>
    <w:p w:rsidR="00A56C72" w:rsidRPr="00547CF1" w:rsidP="00B962CA">
      <w:pPr>
        <w:spacing w:line="360" w:lineRule="exact"/>
        <w:ind w:left="210" w:leftChars="1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.1.7</w:t>
        </w:r>
      </w:smartTag>
      <w:r w:rsidRPr="00547CF1">
        <w:rPr>
          <w:rFonts w:ascii="宋体" w:hAnsi="宋体" w:hint="eastAsia"/>
          <w:bCs/>
          <w:kern w:val="0"/>
          <w:sz w:val="24"/>
          <w:szCs w:val="20"/>
        </w:rPr>
        <w:t>.1 使用砂轮锯、电焊机等电动工具，应注意减少</w:t>
      </w:r>
      <w:r w:rsidRPr="00547CF1">
        <w:rPr>
          <w:rFonts w:ascii="宋体" w:hAnsi="宋体" w:hint="eastAsia"/>
          <w:bCs/>
          <w:kern w:val="0"/>
          <w:sz w:val="24"/>
          <w:szCs w:val="20"/>
        </w:rPr>
        <w:t>噪声对周围社区的影响。</w:t>
      </w:r>
    </w:p>
    <w:p w:rsidR="00A56C72" w:rsidRPr="00547CF1" w:rsidP="009D13E2">
      <w:pPr>
        <w:spacing w:line="360" w:lineRule="exact"/>
        <w:ind w:left="210" w:firstLine="240" w:leftChars="100" w:firstLineChars="1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.1.7</w:t>
        </w:r>
      </w:smartTag>
      <w:r w:rsidRPr="00547CF1">
        <w:rPr>
          <w:rFonts w:ascii="宋体" w:hAnsi="宋体" w:hint="eastAsia"/>
          <w:bCs/>
          <w:kern w:val="0"/>
          <w:sz w:val="24"/>
          <w:szCs w:val="20"/>
        </w:rPr>
        <w:t>.2 回收可再利用的焊药，清理下来的药皮、药渣应集中统一处理。</w:t>
      </w:r>
    </w:p>
    <w:p w:rsidR="00A56C72" w:rsidRPr="00547CF1" w:rsidP="009D13E2">
      <w:pPr>
        <w:spacing w:line="360" w:lineRule="exact"/>
        <w:ind w:left="1169" w:hanging="720" w:leftChars="214" w:hangingChars="300"/>
        <w:rPr>
          <w:rFonts w:ascii="宋体" w:hAnsi="宋体" w:hint="eastAsia"/>
          <w:bCs/>
          <w:kern w:val="0"/>
          <w:sz w:val="24"/>
          <w:szCs w:val="20"/>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.1.7</w:t>
        </w:r>
      </w:smartTag>
      <w:r w:rsidRPr="00547CF1">
        <w:rPr>
          <w:rFonts w:ascii="宋体" w:hAnsi="宋体"/>
          <w:bCs/>
          <w:kern w:val="0"/>
          <w:sz w:val="24"/>
          <w:szCs w:val="20"/>
        </w:rPr>
        <w:t xml:space="preserve">.3 </w:t>
      </w:r>
      <w:r w:rsidRPr="00547CF1">
        <w:rPr>
          <w:rFonts w:ascii="宋体" w:hAnsi="宋体" w:hint="eastAsia"/>
          <w:bCs/>
          <w:kern w:val="0"/>
          <w:sz w:val="24"/>
          <w:szCs w:val="20"/>
        </w:rPr>
        <w:t>管道试压、充水、除污等污水应排放到市政管线，不得在现场随意排放，并注意节约水资源。</w:t>
      </w:r>
    </w:p>
    <w:p w:rsidR="00A56C72" w:rsidRPr="00547CF1" w:rsidP="009D13E2">
      <w:pPr>
        <w:spacing w:line="560" w:lineRule="atLeast"/>
        <w:ind w:left="210" w:firstLine="240" w:leftChars="100" w:firstLineChars="10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bCs/>
            <w:kern w:val="0"/>
            <w:sz w:val="24"/>
            <w:szCs w:val="20"/>
          </w:rPr>
          <w:t>4</w:t>
        </w:r>
        <w:r w:rsidRPr="00547CF1">
          <w:rPr>
            <w:rFonts w:ascii="宋体" w:hAnsi="宋体" w:hint="eastAsia"/>
            <w:bCs/>
            <w:kern w:val="0"/>
            <w:sz w:val="24"/>
            <w:szCs w:val="20"/>
          </w:rPr>
          <w:t>.1.7</w:t>
        </w:r>
      </w:smartTag>
      <w:r w:rsidRPr="00547CF1">
        <w:rPr>
          <w:rFonts w:ascii="宋体" w:hAnsi="宋体"/>
          <w:bCs/>
          <w:kern w:val="0"/>
          <w:sz w:val="24"/>
          <w:szCs w:val="20"/>
        </w:rPr>
        <w:t xml:space="preserve">.4 </w:t>
      </w:r>
      <w:r w:rsidRPr="00547CF1">
        <w:rPr>
          <w:rFonts w:ascii="宋体" w:hAnsi="宋体" w:hint="eastAsia"/>
          <w:bCs/>
          <w:kern w:val="0"/>
          <w:sz w:val="24"/>
          <w:szCs w:val="20"/>
        </w:rPr>
        <w:t>废铅油捅应妥善收集，按有害废弃物处置。</w:t>
      </w:r>
    </w:p>
    <w:p w:rsidR="00A56C72" w:rsidRPr="00547CF1" w:rsidP="002C700E">
      <w:pPr>
        <w:pStyle w:val="Heading2"/>
        <w:rPr>
          <w:rFonts w:hint="eastAsia"/>
        </w:rPr>
      </w:pPr>
      <w:bookmarkStart w:id="72" w:name="_Toc115149930"/>
      <w:bookmarkStart w:id="73" w:name="_Toc162255739"/>
      <w:bookmarkStart w:id="74" w:name="_Toc173554437"/>
      <w:r w:rsidRPr="00547CF1" w:rsidR="008E54DF">
        <w:rPr>
          <w:rFonts w:hint="eastAsia"/>
        </w:rPr>
        <w:t>4</w:t>
      </w:r>
      <w:r w:rsidRPr="00547CF1">
        <w:rPr>
          <w:rFonts w:hint="eastAsia"/>
        </w:rPr>
        <w:t>.2通风工程的施工</w:t>
      </w:r>
      <w:bookmarkEnd w:id="72"/>
      <w:bookmarkEnd w:id="73"/>
      <w:bookmarkEnd w:id="74"/>
      <w:r w:rsidRPr="00547CF1">
        <w:rPr>
          <w:rFonts w:hint="eastAsia"/>
        </w:rPr>
        <w:t xml:space="preserve">    </w:t>
      </w:r>
    </w:p>
    <w:p w:rsidR="00A56C72" w:rsidRPr="00547CF1" w:rsidP="009D13E2">
      <w:pPr>
        <w:spacing w:line="560" w:lineRule="atLeast"/>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rPr>
          <w:t>4</w:t>
        </w:r>
        <w:r w:rsidRPr="00547CF1">
          <w:rPr>
            <w:rFonts w:ascii="宋体" w:hAnsi="宋体" w:hint="eastAsia"/>
            <w:sz w:val="24"/>
          </w:rPr>
          <w:t>.2.1</w:t>
        </w:r>
      </w:smartTag>
      <w:r w:rsidRPr="00547CF1">
        <w:rPr>
          <w:rFonts w:ascii="宋体" w:hAnsi="宋体" w:hint="eastAsia"/>
          <w:sz w:val="24"/>
        </w:rPr>
        <w:t xml:space="preserve"> 材料要求</w:t>
      </w:r>
    </w:p>
    <w:p w:rsidR="00A56C72" w:rsidRPr="00547CF1" w:rsidP="00715DAF">
      <w:pPr>
        <w:spacing w:line="560" w:lineRule="atLeast"/>
        <w:ind w:left="838" w:leftChars="399"/>
        <w:rPr>
          <w:rFonts w:ascii="宋体" w:hAnsi="宋体" w:hint="eastAsia"/>
          <w:sz w:val="24"/>
        </w:rPr>
      </w:pPr>
      <w:r w:rsidRPr="00547CF1">
        <w:rPr>
          <w:rFonts w:ascii="宋体" w:hAnsi="宋体" w:hint="eastAsia"/>
          <w:sz w:val="24"/>
        </w:rPr>
        <w:t>金属风管的材料品种、规格、性能与厚度等应符合设计和现行国家产品标准的规定。各种材料、产品应具有出厂合格证明书或质量证明文件。</w:t>
      </w:r>
    </w:p>
    <w:p w:rsidR="002F1156" w:rsidRPr="00547CF1" w:rsidP="00715DAF">
      <w:pPr>
        <w:spacing w:line="560" w:lineRule="atLeast"/>
        <w:ind w:left="720" w:hanging="600" w:leftChars="57" w:hangingChars="250"/>
        <w:rPr>
          <w:rFonts w:ascii="宋体" w:hAnsi="宋体" w:hint="eastAsia"/>
          <w:sz w:val="24"/>
        </w:rPr>
      </w:pPr>
      <w:r w:rsidRPr="00547CF1" w:rsidR="00A56C72">
        <w:rPr>
          <w:rFonts w:ascii="宋体" w:hAnsi="宋体" w:hint="eastAsia"/>
          <w:sz w:val="24"/>
        </w:rPr>
        <w:t>（1</w:t>
      </w:r>
      <w:r w:rsidR="001C1E43">
        <w:rPr>
          <w:rFonts w:ascii="宋体" w:hAnsi="宋体" w:hint="eastAsia"/>
          <w:sz w:val="24"/>
        </w:rPr>
        <w:t>）</w:t>
      </w:r>
      <w:r>
        <w:rPr>
          <w:rFonts w:ascii="宋体" w:hAnsi="宋体" w:hint="eastAsia"/>
          <w:sz w:val="24"/>
        </w:rPr>
        <w:t>空调送回风管、新风管、通风管、正压送风管（圆形风管直径或矩形风管大边长）采</w:t>
      </w:r>
      <w:r>
        <w:rPr>
          <w:rFonts w:ascii="宋体" w:hAnsi="宋体" w:hint="eastAsia"/>
          <w:sz w:val="24"/>
        </w:rPr>
        <w:t>用镀锌钢板，法兰连接塑料采用阻燃8501密封胶带</w:t>
      </w:r>
      <w:r>
        <w:rPr>
          <w:rFonts w:ascii="宋体" w:hAnsi="宋体" w:hint="eastAsia"/>
          <w:sz w:val="24"/>
        </w:rPr>
        <w:t>δ</w:t>
      </w:r>
      <w:r>
        <w:rPr>
          <w:rFonts w:ascii="宋体" w:hAnsi="宋体" w:hint="eastAsia"/>
          <w:sz w:val="24"/>
        </w:rPr>
        <w:t>=3.0mm</w:t>
      </w:r>
    </w:p>
    <w:p w:rsidR="00C40305" w:rsidP="00715DAF">
      <w:pPr>
        <w:spacing w:line="560" w:lineRule="atLeast"/>
        <w:ind w:left="720" w:hanging="600" w:leftChars="57" w:hangingChars="250"/>
        <w:rPr>
          <w:rFonts w:ascii="宋体" w:hAnsi="宋体" w:hint="eastAsia"/>
          <w:sz w:val="24"/>
        </w:rPr>
      </w:pPr>
      <w:r w:rsidRPr="00547CF1" w:rsidR="00A56C72">
        <w:rPr>
          <w:rFonts w:ascii="宋体" w:hAnsi="宋体" w:hint="eastAsia"/>
          <w:sz w:val="24"/>
        </w:rPr>
        <w:t>（2）排烟管道</w:t>
      </w:r>
      <w:r>
        <w:rPr>
          <w:rFonts w:ascii="宋体" w:hAnsi="宋体" w:hint="eastAsia"/>
          <w:sz w:val="24"/>
        </w:rPr>
        <w:t>、排风兼排烟管</w:t>
      </w:r>
      <w:r w:rsidRPr="00547CF1" w:rsidR="00A56C72">
        <w:rPr>
          <w:rFonts w:ascii="宋体" w:hAnsi="宋体" w:hint="eastAsia"/>
          <w:sz w:val="24"/>
        </w:rPr>
        <w:t>采用钢板制作，</w:t>
      </w:r>
      <w:r>
        <w:rPr>
          <w:rFonts w:ascii="宋体" w:hAnsi="宋体" w:hint="eastAsia"/>
          <w:sz w:val="24"/>
        </w:rPr>
        <w:t>法兰连接塑料采用耐热合成橡胶板</w:t>
      </w:r>
      <w:r>
        <w:rPr>
          <w:rFonts w:ascii="宋体" w:hAnsi="宋体" w:hint="eastAsia"/>
          <w:sz w:val="24"/>
        </w:rPr>
        <w:t>δ</w:t>
      </w:r>
      <w:r>
        <w:rPr>
          <w:rFonts w:ascii="宋体" w:hAnsi="宋体" w:hint="eastAsia"/>
          <w:sz w:val="24"/>
        </w:rPr>
        <w:t>=6.0mm，耐温</w:t>
      </w:r>
      <w:r>
        <w:rPr>
          <w:rFonts w:ascii="宋体" w:hAnsi="宋体" w:hint="eastAsia"/>
          <w:sz w:val="24"/>
        </w:rPr>
        <w:t>≥</w:t>
      </w:r>
      <w:r>
        <w:rPr>
          <w:rFonts w:ascii="宋体" w:hAnsi="宋体" w:hint="eastAsia"/>
          <w:sz w:val="24"/>
        </w:rPr>
        <w:t>280</w:t>
      </w:r>
      <w:r>
        <w:rPr>
          <w:rFonts w:ascii="宋体" w:hAnsi="宋体" w:hint="eastAsia"/>
          <w:sz w:val="24"/>
        </w:rPr>
        <w:t>℃</w:t>
      </w:r>
      <w:r>
        <w:rPr>
          <w:rFonts w:ascii="宋体" w:hAnsi="宋体" w:hint="eastAsia"/>
          <w:sz w:val="24"/>
        </w:rPr>
        <w:t>。</w:t>
      </w:r>
    </w:p>
    <w:p w:rsidR="00C40305" w:rsidP="00715DAF">
      <w:pPr>
        <w:spacing w:line="560" w:lineRule="atLeast"/>
        <w:ind w:left="720" w:hanging="600" w:leftChars="57" w:hangingChars="250"/>
        <w:rPr>
          <w:rFonts w:ascii="宋体" w:hAnsi="宋体" w:hint="eastAsia"/>
          <w:sz w:val="24"/>
        </w:rPr>
        <w:sectPr w:rsidSect="00330C03">
          <w:headerReference w:type="default" r:id="rId64"/>
          <w:footerReference w:type="even" r:id="rId65"/>
          <w:footerReference w:type="default" r:id="rId66"/>
          <w:type w:val="nextPage"/>
          <w:pgSz w:w="11906" w:h="16838" w:code="9"/>
          <w:pgMar w:top="1134" w:right="1418" w:bottom="1134" w:left="1701" w:header="851" w:footer="851" w:gutter="0"/>
          <w:pgNumType w:start="21"/>
          <w:cols w:space="425"/>
          <w:titlePg w:val="0"/>
          <w:docGrid w:type="linesAndChars" w:linePitch="498"/>
        </w:sectPr>
      </w:pPr>
      <w:r>
        <w:rPr>
          <w:rFonts w:ascii="宋体" w:hAnsi="宋体" w:hint="eastAsia"/>
          <w:sz w:val="24"/>
        </w:rPr>
        <w:t>（3）厨房排油烟管采用奥式体不锈钢钢板，法兰连接塑料采用耐热合成橡胶板</w:t>
      </w:r>
      <w:r>
        <w:rPr>
          <w:rFonts w:ascii="宋体" w:hAnsi="宋体" w:hint="eastAsia"/>
          <w:sz w:val="24"/>
        </w:rPr>
        <w:t>δ</w:t>
      </w:r>
    </w:p>
    <w:p w:rsidR="00C40305" w:rsidP="00715DAF">
      <w:pPr>
        <w:spacing w:line="560" w:lineRule="atLeast"/>
        <w:ind w:left="720" w:hanging="600" w:leftChars="57" w:hangingChars="250"/>
        <w:rPr>
          <w:rFonts w:ascii="宋体" w:hAnsi="宋体" w:hint="eastAsia"/>
          <w:sz w:val="24"/>
        </w:rPr>
      </w:pPr>
      <w:r>
        <w:rPr>
          <w:rFonts w:ascii="宋体" w:hAnsi="宋体" w:hint="eastAsia"/>
          <w:sz w:val="24"/>
        </w:rPr>
        <w:t>=3.0mm，耐温</w:t>
      </w:r>
      <w:r>
        <w:rPr>
          <w:rFonts w:ascii="宋体" w:hAnsi="宋体" w:hint="eastAsia"/>
          <w:sz w:val="24"/>
        </w:rPr>
        <w:t>≥</w:t>
      </w:r>
      <w:r>
        <w:rPr>
          <w:rFonts w:ascii="宋体" w:hAnsi="宋体" w:hint="eastAsia"/>
          <w:sz w:val="24"/>
        </w:rPr>
        <w:t>280</w:t>
      </w:r>
      <w:r>
        <w:rPr>
          <w:rFonts w:ascii="宋体" w:hAnsi="宋体" w:hint="eastAsia"/>
          <w:sz w:val="24"/>
        </w:rPr>
        <w:t>℃</w:t>
      </w:r>
      <w:r>
        <w:rPr>
          <w:rFonts w:ascii="宋体" w:hAnsi="宋体" w:hint="eastAsia"/>
          <w:sz w:val="24"/>
        </w:rPr>
        <w:t>。</w:t>
      </w:r>
    </w:p>
    <w:p w:rsidR="00781AC2" w:rsidP="00781AC2">
      <w:pPr>
        <w:spacing w:line="560" w:lineRule="atLeast"/>
        <w:ind w:left="720" w:hanging="600" w:leftChars="57" w:hangingChars="250"/>
        <w:rPr>
          <w:rFonts w:ascii="宋体" w:hAnsi="宋体" w:hint="eastAsia"/>
          <w:sz w:val="24"/>
        </w:rPr>
      </w:pPr>
      <w:r>
        <w:rPr>
          <w:rFonts w:ascii="宋体" w:hAnsi="宋体" w:hint="eastAsia"/>
          <w:sz w:val="24"/>
        </w:rPr>
        <w:t>（4）室内游泳池采用铝合金板，法兰连接塑料采用耐热合成橡胶板</w:t>
      </w:r>
      <w:r>
        <w:rPr>
          <w:rFonts w:ascii="宋体" w:hAnsi="宋体" w:hint="eastAsia"/>
          <w:sz w:val="24"/>
        </w:rPr>
        <w:t>δ</w:t>
      </w:r>
      <w:r>
        <w:rPr>
          <w:rFonts w:ascii="宋体" w:hAnsi="宋体" w:hint="eastAsia"/>
          <w:sz w:val="24"/>
        </w:rPr>
        <w:t>=3.0mm。</w:t>
      </w:r>
    </w:p>
    <w:p w:rsidR="00781AC2" w:rsidP="00781AC2">
      <w:pPr>
        <w:spacing w:line="560" w:lineRule="atLeast"/>
        <w:ind w:left="720" w:hanging="600" w:leftChars="57" w:hangingChars="250"/>
        <w:rPr>
          <w:rFonts w:ascii="宋体" w:hAnsi="宋体" w:hint="eastAsia"/>
          <w:sz w:val="24"/>
        </w:rPr>
      </w:pPr>
      <w:r>
        <w:rPr>
          <w:rFonts w:ascii="宋体" w:hAnsi="宋体" w:hint="eastAsia"/>
          <w:sz w:val="24"/>
        </w:rPr>
        <w:t>（5）安装防火阀的穿墙套管采用钢板。</w:t>
      </w:r>
    </w:p>
    <w:p w:rsidR="00A56C72" w:rsidRPr="00547CF1" w:rsidP="009D13E2">
      <w:pPr>
        <w:spacing w:line="560" w:lineRule="atLeast"/>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rPr>
          <w:t>4</w:t>
        </w:r>
        <w:r w:rsidRPr="00547CF1">
          <w:rPr>
            <w:rFonts w:ascii="宋体" w:hAnsi="宋体" w:hint="eastAsia"/>
            <w:sz w:val="24"/>
          </w:rPr>
          <w:t>.2.2</w:t>
        </w:r>
      </w:smartTag>
      <w:r w:rsidRPr="00547CF1">
        <w:rPr>
          <w:rFonts w:ascii="宋体" w:hAnsi="宋体" w:hint="eastAsia"/>
          <w:sz w:val="24"/>
        </w:rPr>
        <w:t>作业条件</w:t>
      </w:r>
    </w:p>
    <w:p w:rsidR="00A56C72" w:rsidRPr="00547CF1" w:rsidP="00715DAF">
      <w:pPr>
        <w:spacing w:line="560" w:lineRule="atLeast"/>
        <w:ind w:left="1319" w:hanging="960" w:leftChars="171" w:hangingChars="4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rPr>
          <w:t>4</w:t>
        </w:r>
        <w:r w:rsidRPr="00547CF1">
          <w:rPr>
            <w:rFonts w:ascii="宋体" w:hAnsi="宋体" w:hint="eastAsia"/>
            <w:sz w:val="24"/>
          </w:rPr>
          <w:t>.2.2</w:t>
        </w:r>
      </w:smartTag>
      <w:r w:rsidRPr="00547CF1">
        <w:rPr>
          <w:rFonts w:ascii="宋体" w:hAnsi="宋体" w:hint="eastAsia"/>
          <w:sz w:val="24"/>
        </w:rPr>
        <w:t>.1一般送排风系统和空调系统安装前，建筑物围护结构施工已完成，安装部位的障碍物已清理，地面无</w:t>
      </w:r>
      <w:r w:rsidRPr="00547CF1">
        <w:rPr>
          <w:rFonts w:ascii="宋体" w:hAnsi="宋体" w:hint="eastAsia"/>
          <w:sz w:val="24"/>
        </w:rPr>
        <w:t>杂物。</w:t>
      </w:r>
    </w:p>
    <w:p w:rsidR="00A56C72" w:rsidRPr="00547CF1" w:rsidP="00E36569">
      <w:pPr>
        <w:spacing w:line="560" w:lineRule="atLeast"/>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rPr>
          <w:t>4</w:t>
        </w:r>
        <w:r w:rsidRPr="00547CF1">
          <w:rPr>
            <w:rFonts w:ascii="宋体" w:hAnsi="宋体" w:hint="eastAsia"/>
            <w:sz w:val="24"/>
          </w:rPr>
          <w:t>.2.2</w:t>
        </w:r>
      </w:smartTag>
      <w:r w:rsidRPr="00547CF1">
        <w:rPr>
          <w:rFonts w:ascii="宋体" w:hAnsi="宋体" w:hint="eastAsia"/>
          <w:sz w:val="24"/>
        </w:rPr>
        <w:t>.2检查现场结构预留洞的位置、尺寸是否符合图纸要求，有无遗漏现象。预留孔洞应比风管实际截面每边尺寸大</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547CF1">
          <w:rPr>
            <w:rFonts w:ascii="宋体" w:hAnsi="宋体" w:hint="eastAsia"/>
            <w:sz w:val="24"/>
          </w:rPr>
          <w:t>100</w:t>
        </w:r>
        <w:r w:rsidRPr="00547CF1">
          <w:rPr>
            <w:rFonts w:ascii="宋体" w:hAnsi="宋体"/>
            <w:sz w:val="24"/>
          </w:rPr>
          <w:t>mm</w:t>
        </w:r>
      </w:smartTag>
      <w:r w:rsidRPr="00547CF1">
        <w:rPr>
          <w:rFonts w:ascii="宋体" w:hAnsi="宋体" w:hint="eastAsia"/>
          <w:sz w:val="24"/>
        </w:rPr>
        <w:t>。</w:t>
      </w:r>
    </w:p>
    <w:p w:rsidR="00A56C72" w:rsidRPr="00547CF1" w:rsidP="00E36569">
      <w:pPr>
        <w:spacing w:line="560" w:lineRule="atLeast"/>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rPr>
          <w:t>4</w:t>
        </w:r>
        <w:r w:rsidRPr="00547CF1">
          <w:rPr>
            <w:rFonts w:ascii="宋体" w:hAnsi="宋体" w:hint="eastAsia"/>
            <w:sz w:val="24"/>
          </w:rPr>
          <w:t>.2.2</w:t>
        </w:r>
      </w:smartTag>
      <w:r w:rsidRPr="00547CF1">
        <w:rPr>
          <w:rFonts w:ascii="宋体" w:hAnsi="宋体" w:hint="eastAsia"/>
          <w:sz w:val="24"/>
        </w:rPr>
        <w:t>.3作业地点有相应的辅助设施，如梯子、架子等，以及电源和安全防护装置、消防器材等。</w:t>
      </w:r>
    </w:p>
    <w:p w:rsidR="00A56C72" w:rsidRPr="00547CF1" w:rsidP="00E36569">
      <w:pPr>
        <w:spacing w:line="560" w:lineRule="atLeast"/>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rPr>
          <w:t>4</w:t>
        </w:r>
        <w:r w:rsidRPr="00547CF1">
          <w:rPr>
            <w:rFonts w:ascii="宋体" w:hAnsi="宋体" w:hint="eastAsia"/>
            <w:sz w:val="24"/>
          </w:rPr>
          <w:t>.2.2</w:t>
        </w:r>
      </w:smartTag>
      <w:r w:rsidRPr="00547CF1">
        <w:rPr>
          <w:rFonts w:ascii="宋体" w:hAnsi="宋体" w:hint="eastAsia"/>
          <w:sz w:val="24"/>
        </w:rPr>
        <w:t>.4风管安装应有设计图纸及大样图</w:t>
      </w:r>
      <w:r w:rsidRPr="00547CF1">
        <w:rPr>
          <w:rFonts w:ascii="宋体" w:hAnsi="宋体" w:hint="eastAsia"/>
          <w:sz w:val="24"/>
        </w:rPr>
        <w:t>，已进行技术、安全交底。</w:t>
      </w:r>
    </w:p>
    <w:p w:rsidR="00A56C72" w:rsidRPr="00547CF1" w:rsidP="009D13E2">
      <w:pPr>
        <w:spacing w:line="560" w:lineRule="atLeast"/>
        <w:ind w:firstLine="120" w:firstLineChars="5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.2.3</w:t>
        </w:r>
      </w:smartTag>
      <w:r w:rsidRPr="00547CF1">
        <w:rPr>
          <w:rFonts w:ascii="宋体" w:hAnsi="宋体" w:hint="eastAsia"/>
          <w:sz w:val="24"/>
          <w:szCs w:val="21"/>
        </w:rPr>
        <w:t>施工方法及技术措施</w:t>
      </w:r>
    </w:p>
    <w:p w:rsidR="00A56C72" w:rsidRPr="00547CF1" w:rsidP="00E36569">
      <w:pPr>
        <w:spacing w:line="560" w:lineRule="atLeast"/>
        <w:ind w:firstLine="360" w:firstLineChars="150"/>
        <w:rPr>
          <w:rFonts w:ascii="宋体" w:hAnsi="宋体" w:hint="eastAsia"/>
          <w:sz w:val="24"/>
          <w:szCs w:val="21"/>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szCs w:val="21"/>
          </w:rPr>
          <w:t>4</w:t>
        </w:r>
        <w:r w:rsidRPr="00547CF1">
          <w:rPr>
            <w:rFonts w:ascii="宋体" w:hAnsi="宋体" w:hint="eastAsia"/>
            <w:sz w:val="24"/>
            <w:szCs w:val="21"/>
          </w:rPr>
          <w:t>.2.3</w:t>
        </w:r>
      </w:smartTag>
      <w:r w:rsidRPr="00547CF1">
        <w:rPr>
          <w:rFonts w:ascii="宋体" w:hAnsi="宋体" w:hint="eastAsia"/>
          <w:sz w:val="24"/>
          <w:szCs w:val="21"/>
        </w:rPr>
        <w:t>.1 工艺流程</w:t>
      </w:r>
    </w:p>
    <w:p w:rsidR="00A56C72" w:rsidRPr="00547CF1">
      <w:pPr>
        <w:spacing w:line="560" w:lineRule="atLeast"/>
        <w:jc w:val="right"/>
        <w:rPr>
          <w:rFonts w:ascii="宋体" w:hAnsi="宋体" w:hint="eastAsia"/>
          <w:sz w:val="24"/>
          <w:szCs w:val="21"/>
        </w:rPr>
      </w:pPr>
    </w:p>
    <w:p w:rsidR="00AD1A67">
      <w:pPr>
        <w:spacing w:line="560" w:lineRule="atLeast"/>
        <w:rPr>
          <w:rFonts w:ascii="宋体" w:hAnsi="宋体" w:hint="eastAsia"/>
          <w:sz w:val="24"/>
          <w:szCs w:val="21"/>
        </w:rPr>
      </w:pPr>
    </w:p>
    <w:p w:rsidR="00AD1A67">
      <w:pPr>
        <w:spacing w:line="560" w:lineRule="atLeast"/>
        <w:rPr>
          <w:rFonts w:ascii="宋体" w:hAnsi="宋体" w:hint="eastAsia"/>
          <w:sz w:val="24"/>
          <w:szCs w:val="21"/>
        </w:rPr>
      </w:pPr>
    </w:p>
    <w:p w:rsidR="00A56C72" w:rsidRPr="00547CF1">
      <w:pPr>
        <w:spacing w:line="560" w:lineRule="atLeast"/>
        <w:rPr>
          <w:rFonts w:ascii="宋体" w:hAnsi="宋体" w:hint="eastAsia"/>
          <w:sz w:val="24"/>
          <w:szCs w:val="21"/>
        </w:rPr>
      </w:pPr>
      <w:r>
        <w:rPr>
          <w:rFonts w:ascii="宋体" w:hAnsi="宋体"/>
          <w:noProof/>
          <w:sz w:val="24"/>
          <w:szCs w:val="21"/>
        </w:rPr>
        <w:pict>
          <v:line id="_x0000_s1025" style="position:absolute;z-index:251678720" from="351pt,21.6pt" to="378pt,21.6pt" stroked="t">
            <v:stroke endarrow="block"/>
          </v:line>
        </w:pict>
      </w:r>
      <w:r>
        <w:rPr>
          <w:rFonts w:ascii="宋体" w:hAnsi="宋体"/>
          <w:noProof/>
          <w:sz w:val="24"/>
          <w:szCs w:val="21"/>
        </w:rPr>
        <w:pict>
          <v:line id="_x0000_s1026" style="position:absolute;z-index:251677696" from="252pt,21.6pt" to="279pt,21.6pt" stroked="t">
            <v:stroke endarrow="block"/>
          </v:line>
        </w:pict>
      </w:r>
      <w:r>
        <w:rPr>
          <w:rFonts w:ascii="宋体" w:hAnsi="宋体"/>
          <w:noProof/>
          <w:sz w:val="24"/>
          <w:szCs w:val="21"/>
        </w:rPr>
        <w:pict>
          <v:line id="_x0000_s1027" style="position:absolute;z-index:251675648" from="153pt,21.6pt" to="180pt,21.6pt" stroked="t">
            <v:stroke endarrow="block"/>
          </v:line>
        </w:pict>
      </w:r>
      <w:r>
        <w:rPr>
          <w:rFonts w:ascii="宋体" w:hAnsi="宋体"/>
          <w:noProof/>
          <w:sz w:val="24"/>
          <w:szCs w:val="21"/>
        </w:rPr>
        <w:pict>
          <v:line id="_x0000_s1028" style="position:absolute;z-index:251671552" from="54pt,21.6pt" to="81pt,21.6pt" stroked="t">
            <v:stroke endarrow="block"/>
          </v:line>
        </w:pict>
      </w:r>
      <w:r>
        <w:rPr>
          <w:rFonts w:ascii="宋体" w:hAnsi="宋体"/>
          <w:noProof/>
          <w:sz w:val="24"/>
          <w:szCs w:val="21"/>
        </w:rPr>
        <w:pict>
          <v:line id="_x0000_s1029" style="position:absolute;z-index:251670528" from="54pt,21.6pt" to="54pt,45pt" stroked="t"/>
        </w:pict>
      </w:r>
      <w:r>
        <w:rPr>
          <w:rFonts w:ascii="宋体" w:hAnsi="宋体"/>
          <w:noProof/>
          <w:sz w:val="24"/>
          <w:szCs w:val="21"/>
        </w:rPr>
        <w:pict>
          <v:rect id="_x0000_s1030" style="width:69pt;height:31.2pt;margin-top:6pt;margin-left:378pt;position:absolute;z-index:251662336" filled="t" stroked="t">
            <v:textbox>
              <w:txbxContent>
                <w:p w:rsidR="004A20A3">
                  <w:pPr>
                    <w:rPr>
                      <w:rFonts w:hint="eastAsia"/>
                    </w:rPr>
                  </w:pPr>
                  <w:r>
                    <w:rPr>
                      <w:rFonts w:hint="eastAsia"/>
                      <w:sz w:val="24"/>
                    </w:rPr>
                    <w:t>安装吊架</w:t>
                  </w:r>
                </w:p>
              </w:txbxContent>
            </v:textbox>
          </v:rect>
        </w:pict>
      </w:r>
      <w:r>
        <w:rPr>
          <w:rFonts w:ascii="宋体" w:hAnsi="宋体"/>
          <w:noProof/>
          <w:sz w:val="24"/>
          <w:szCs w:val="21"/>
        </w:rPr>
        <w:pict>
          <v:rect id="_x0000_s1031" style="width:1in;height:31.2pt;margin-top:6pt;margin-left:279pt;position:absolute;z-index:251661312" filled="t" stroked="t">
            <v:textbox>
              <w:txbxContent>
                <w:p w:rsidR="004A20A3">
                  <w:pPr>
                    <w:rPr>
                      <w:rFonts w:hint="eastAsia"/>
                    </w:rPr>
                  </w:pPr>
                  <w:r>
                    <w:rPr>
                      <w:rFonts w:hint="eastAsia"/>
                      <w:sz w:val="24"/>
                    </w:rPr>
                    <w:t>设置吊点</w:t>
                  </w:r>
                </w:p>
              </w:txbxContent>
            </v:textbox>
          </v:rect>
        </w:pict>
      </w:r>
      <w:r>
        <w:rPr>
          <w:rFonts w:ascii="宋体" w:hAnsi="宋体"/>
          <w:noProof/>
          <w:sz w:val="24"/>
          <w:szCs w:val="21"/>
        </w:rPr>
        <w:pict>
          <v:rect id="_x0000_s1032" style="width:1in;height:31.2pt;margin-top:6pt;margin-left:180pt;position:absolute;z-index:251660288" filled="t" stroked="t">
            <v:textbox>
              <w:txbxContent>
                <w:p w:rsidR="004A20A3">
                  <w:pPr>
                    <w:rPr>
                      <w:rFonts w:hint="eastAsia"/>
                    </w:rPr>
                  </w:pPr>
                  <w:r>
                    <w:rPr>
                      <w:rFonts w:hint="eastAsia"/>
                      <w:sz w:val="24"/>
                    </w:rPr>
                    <w:t>制作吊架</w:t>
                  </w:r>
                </w:p>
              </w:txbxContent>
            </v:textbox>
          </v:rect>
        </w:pict>
      </w:r>
      <w:r>
        <w:rPr>
          <w:rFonts w:ascii="宋体" w:hAnsi="宋体"/>
          <w:noProof/>
          <w:sz w:val="24"/>
          <w:szCs w:val="21"/>
        </w:rPr>
        <w:pict>
          <v:rect id="_x0000_s1033" style="width:1in;height:31.2pt;margin-top:6pt;margin-left:81pt;position:absolute;z-index:251659264" filled="t" stroked="t">
            <v:textbox>
              <w:txbxContent>
                <w:p w:rsidR="004A20A3">
                  <w:pPr>
                    <w:rPr>
                      <w:rFonts w:hint="eastAsia"/>
                    </w:rPr>
                  </w:pPr>
                  <w:r>
                    <w:rPr>
                      <w:rFonts w:hint="eastAsia"/>
                      <w:sz w:val="24"/>
                    </w:rPr>
                    <w:t>确定标高</w:t>
                  </w:r>
                </w:p>
              </w:txbxContent>
            </v:textbox>
          </v:rect>
        </w:pict>
      </w:r>
      <w:r>
        <w:rPr>
          <w:rFonts w:ascii="宋体" w:hAnsi="宋体"/>
          <w:noProof/>
          <w:sz w:val="24"/>
          <w:szCs w:val="21"/>
        </w:rPr>
        <w:pict>
          <v:rect id="_x0000_s1034" style="width:45pt;height:31.2pt;margin-top:29.4pt;margin-left:0;position:absolute;z-index:251658240" filled="t" stroked="t">
            <v:textbox>
              <w:txbxContent>
                <w:p w:rsidR="004A20A3">
                  <w:pPr>
                    <w:jc w:val="center"/>
                    <w:rPr>
                      <w:rFonts w:hint="eastAsia"/>
                    </w:rPr>
                  </w:pPr>
                  <w:r>
                    <w:rPr>
                      <w:rFonts w:hint="eastAsia"/>
                    </w:rPr>
                    <w:t>风管</w:t>
                  </w:r>
                </w:p>
              </w:txbxContent>
            </v:textbox>
          </v:rect>
        </w:pict>
      </w:r>
      <w:r w:rsidRPr="00547CF1" w:rsidR="00A56C72">
        <w:rPr>
          <w:rFonts w:ascii="宋体" w:hAnsi="宋体" w:hint="eastAsia"/>
          <w:sz w:val="24"/>
          <w:szCs w:val="21"/>
        </w:rPr>
        <w:t xml:space="preserve">            </w:t>
      </w:r>
    </w:p>
    <w:p w:rsidR="00A56C72" w:rsidRPr="00547CF1">
      <w:pPr>
        <w:spacing w:line="560" w:lineRule="atLeast"/>
        <w:ind w:left="2255" w:hanging="2016" w:leftChars="114" w:hangingChars="840"/>
        <w:rPr>
          <w:rFonts w:ascii="宋体" w:hAnsi="宋体" w:hint="eastAsia"/>
          <w:sz w:val="24"/>
          <w:szCs w:val="21"/>
        </w:rPr>
      </w:pPr>
      <w:r>
        <w:rPr>
          <w:rFonts w:ascii="宋体" w:hAnsi="宋体"/>
          <w:noProof/>
          <w:sz w:val="24"/>
          <w:szCs w:val="21"/>
        </w:rPr>
        <w:pict>
          <v:line id="_x0000_s1035" style="position:absolute;z-index:251669504" from="54pt,11.3pt" to="54pt,42.5pt" stroked="t"/>
        </w:pict>
      </w:r>
      <w:r>
        <w:rPr>
          <w:rFonts w:ascii="宋体" w:hAnsi="宋体"/>
          <w:noProof/>
          <w:sz w:val="24"/>
          <w:szCs w:val="21"/>
        </w:rPr>
        <w:pict>
          <v:line id="_x0000_s1036" style="position:absolute;z-index:251667456" from="45pt,11.3pt" to="54pt,11.3pt" stroked="t"/>
        </w:pict>
      </w:r>
      <w:r>
        <w:rPr>
          <w:rFonts w:ascii="宋体" w:hAnsi="宋体"/>
          <w:noProof/>
          <w:sz w:val="24"/>
          <w:szCs w:val="21"/>
        </w:rPr>
        <w:pict>
          <v:rect id="_x0000_s1037" style="width:141pt;height:31.2pt;margin-top:26.9pt;margin-left:180pt;position:absolute;z-index:251664384" filled="t" stroked="t">
            <v:textbox>
              <w:txbxContent>
                <w:p w:rsidR="004A20A3">
                  <w:pPr>
                    <w:rPr>
                      <w:rFonts w:hint="eastAsia"/>
                    </w:rPr>
                  </w:pPr>
                  <w:r>
                    <w:rPr>
                      <w:rFonts w:hint="eastAsia"/>
                      <w:sz w:val="24"/>
                    </w:rPr>
                    <w:t>法兰连接（垫料穿螺孔）</w:t>
                  </w:r>
                </w:p>
              </w:txbxContent>
            </v:textbox>
          </v:rect>
        </w:pict>
      </w:r>
      <w:r>
        <w:rPr>
          <w:rFonts w:ascii="宋体" w:hAnsi="宋体"/>
          <w:noProof/>
          <w:sz w:val="24"/>
          <w:szCs w:val="21"/>
        </w:rPr>
        <w:pict>
          <v:rect id="_x0000_s1038" style="width:1in;height:31.2pt;margin-top:26.9pt;margin-left:81pt;position:absolute;z-index:251663360" filled="t" stroked="t">
            <v:textbox>
              <w:txbxContent>
                <w:p w:rsidR="004A20A3">
                  <w:pPr>
                    <w:rPr>
                      <w:rFonts w:hint="eastAsia"/>
                    </w:rPr>
                  </w:pPr>
                  <w:r>
                    <w:rPr>
                      <w:rFonts w:hint="eastAsia"/>
                      <w:sz w:val="24"/>
                    </w:rPr>
                    <w:t>风管排列</w:t>
                  </w:r>
                </w:p>
              </w:txbxContent>
            </v:textbox>
          </v:rect>
        </w:pict>
      </w:r>
      <w:r w:rsidRPr="00547CF1" w:rsidR="00A56C72">
        <w:rPr>
          <w:rFonts w:ascii="宋体" w:hAnsi="宋体" w:hint="eastAsia"/>
          <w:sz w:val="24"/>
          <w:szCs w:val="21"/>
        </w:rPr>
        <w:t xml:space="preserve">         </w:t>
      </w:r>
    </w:p>
    <w:p w:rsidR="00A56C72" w:rsidRPr="00547CF1">
      <w:pPr>
        <w:spacing w:line="560" w:lineRule="atLeast"/>
        <w:rPr>
          <w:rFonts w:ascii="宋体" w:hAnsi="宋体" w:hint="eastAsia"/>
          <w:sz w:val="24"/>
          <w:szCs w:val="21"/>
        </w:rPr>
      </w:pPr>
      <w:r>
        <w:rPr>
          <w:rFonts w:ascii="宋体" w:hAnsi="宋体"/>
          <w:noProof/>
          <w:sz w:val="24"/>
          <w:szCs w:val="21"/>
        </w:rPr>
        <w:pict>
          <v:line id="_x0000_s1039" style="position:absolute;z-index:251676672" from="153pt,14.5pt" to="180pt,14.5pt" stroked="t">
            <v:stroke endarrow="block"/>
          </v:line>
        </w:pict>
      </w:r>
      <w:r>
        <w:rPr>
          <w:rFonts w:ascii="宋体" w:hAnsi="宋体"/>
          <w:noProof/>
          <w:sz w:val="24"/>
          <w:szCs w:val="21"/>
        </w:rPr>
        <w:pict>
          <v:line id="_x0000_s1040" style="position:absolute;z-index:251673600" from="369pt,14.5pt" to="369pt,53.5pt" stroked="t">
            <v:stroke endarrow="block"/>
          </v:line>
        </w:pict>
      </w:r>
      <w:r>
        <w:rPr>
          <w:rFonts w:ascii="宋体" w:hAnsi="宋体"/>
          <w:noProof/>
          <w:sz w:val="24"/>
          <w:szCs w:val="21"/>
        </w:rPr>
        <w:pict>
          <v:line id="_x0000_s1041" style="position:absolute;z-index:251668480" from="324pt,14.5pt" to="369pt,14.5pt" stroked="t"/>
        </w:pict>
      </w:r>
      <w:r>
        <w:rPr>
          <w:rFonts w:ascii="宋体" w:hAnsi="宋体"/>
          <w:noProof/>
          <w:sz w:val="24"/>
          <w:szCs w:val="21"/>
        </w:rPr>
        <w:pict>
          <v:line id="_x0000_s1042" style="position:absolute;z-index:251672576" from="54pt,14.5pt" to="81pt,14.5pt" stroked="t">
            <v:stroke endarrow="block"/>
          </v:line>
        </w:pict>
      </w:r>
      <w:r w:rsidRPr="00547CF1">
        <w:rPr>
          <w:rFonts w:ascii="宋体" w:hAnsi="宋体" w:hint="eastAsia"/>
          <w:sz w:val="24"/>
          <w:szCs w:val="21"/>
        </w:rPr>
        <w:t xml:space="preserve">                  </w:t>
      </w:r>
    </w:p>
    <w:p w:rsidR="00A56C72" w:rsidRPr="00547CF1">
      <w:pPr>
        <w:spacing w:line="560" w:lineRule="atLeast"/>
        <w:rPr>
          <w:rFonts w:ascii="宋体" w:hAnsi="宋体" w:hint="eastAsia"/>
          <w:sz w:val="24"/>
          <w:szCs w:val="21"/>
        </w:rPr>
      </w:pPr>
      <w:r>
        <w:rPr>
          <w:rFonts w:ascii="宋体" w:hAnsi="宋体"/>
          <w:noProof/>
          <w:sz w:val="24"/>
          <w:szCs w:val="21"/>
        </w:rPr>
        <w:pict>
          <v:rect id="_x0000_s1043" style="width:45pt;height:31.2pt;margin-top:25.5pt;margin-left:3in;position:absolute;z-index:251666432" filled="t" stroked="t">
            <v:textbox>
              <w:txbxContent>
                <w:p w:rsidR="004A20A3">
                  <w:pPr>
                    <w:rPr>
                      <w:rFonts w:hint="eastAsia"/>
                    </w:rPr>
                  </w:pPr>
                  <w:r>
                    <w:rPr>
                      <w:rFonts w:hint="eastAsia"/>
                      <w:sz w:val="24"/>
                    </w:rPr>
                    <w:t>检验</w:t>
                  </w:r>
                </w:p>
              </w:txbxContent>
            </v:textbox>
          </v:rect>
        </w:pict>
      </w:r>
      <w:r>
        <w:rPr>
          <w:rFonts w:ascii="宋体" w:hAnsi="宋体"/>
          <w:noProof/>
          <w:sz w:val="24"/>
          <w:szCs w:val="21"/>
        </w:rPr>
        <w:pict>
          <v:rect id="_x0000_s1044" style="width:162pt;height:31.2pt;margin-top:25.5pt;margin-left:4in;position:absolute;z-index:251665408" filled="t" stroked="t">
            <v:textbox>
              <w:txbxContent>
                <w:p w:rsidR="004A20A3">
                  <w:pPr>
                    <w:rPr>
                      <w:rFonts w:hint="eastAsia"/>
                    </w:rPr>
                  </w:pPr>
                  <w:r>
                    <w:rPr>
                      <w:rFonts w:hint="eastAsia"/>
                      <w:sz w:val="24"/>
                    </w:rPr>
                    <w:t>部件安装就位、找平、找正</w:t>
                  </w:r>
                </w:p>
              </w:txbxContent>
            </v:textbox>
          </v:rect>
        </w:pict>
      </w:r>
    </w:p>
    <w:p w:rsidR="00A56C72" w:rsidRPr="00547CF1" w:rsidP="00F6002D">
      <w:pPr>
        <w:pStyle w:val="TOC1"/>
        <w:rPr>
          <w:rFonts w:hint="eastAsia"/>
        </w:rPr>
      </w:pPr>
      <w:r>
        <w:pict>
          <v:line id="_x0000_s1045" style="flip:x;position:absolute;z-index:251674624" from="261pt,13.1pt" to="4in,13.1pt" stroked="t">
            <v:stroke endarrow="block"/>
          </v:line>
        </w:pict>
      </w:r>
    </w:p>
    <w:p w:rsidR="00A56C72" w:rsidRPr="00547CF1">
      <w:pPr>
        <w:spacing w:line="560" w:lineRule="atLeast"/>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E54DF">
          <w:rPr>
            <w:rFonts w:ascii="宋体" w:hAnsi="宋体" w:hint="eastAsia"/>
            <w:sz w:val="24"/>
          </w:rPr>
          <w:t>4</w:t>
        </w:r>
        <w:r w:rsidRPr="00547CF1">
          <w:rPr>
            <w:rFonts w:ascii="宋体" w:hAnsi="宋体" w:hint="eastAsia"/>
            <w:sz w:val="24"/>
          </w:rPr>
          <w:t>.2.3</w:t>
        </w:r>
      </w:smartTag>
      <w:r w:rsidRPr="00547CF1">
        <w:rPr>
          <w:rFonts w:ascii="宋体" w:hAnsi="宋体" w:hint="eastAsia"/>
          <w:sz w:val="24"/>
        </w:rPr>
        <w:t>.2孔洞预埋</w:t>
      </w:r>
    </w:p>
    <w:p w:rsidR="00A56C72" w:rsidRPr="00547CF1" w:rsidP="00E36569">
      <w:pPr>
        <w:pStyle w:val="BodyTextIndent2"/>
        <w:spacing w:line="560" w:lineRule="atLeast"/>
        <w:ind w:left="840" w:hanging="720" w:leftChars="57" w:hangingChars="300"/>
        <w:rPr>
          <w:rFonts w:hAnsi="宋体" w:hint="eastAsia"/>
          <w:sz w:val="24"/>
        </w:rPr>
        <w:sectPr w:rsidSect="00330C03">
          <w:headerReference w:type="default" r:id="rId67"/>
          <w:footerReference w:type="even" r:id="rId68"/>
          <w:footerReference w:type="default" r:id="rId69"/>
          <w:type w:val="nextPage"/>
          <w:pgSz w:w="11906" w:h="16838" w:code="9"/>
          <w:pgMar w:top="1134" w:right="1418" w:bottom="1134" w:left="1701" w:header="851" w:footer="851" w:gutter="0"/>
          <w:pgNumType w:start="22"/>
          <w:cols w:space="425"/>
          <w:titlePg w:val="0"/>
          <w:docGrid w:type="linesAndChars" w:linePitch="498"/>
        </w:sectPr>
      </w:pPr>
      <w:r w:rsidRPr="00547CF1">
        <w:rPr>
          <w:rFonts w:hAnsi="宋体" w:hint="eastAsia"/>
          <w:sz w:val="24"/>
        </w:rPr>
        <w:t>（</w:t>
      </w:r>
      <w:r w:rsidRPr="00547CF1">
        <w:rPr>
          <w:rFonts w:hAnsi="宋体" w:hint="eastAsia"/>
          <w:sz w:val="24"/>
        </w:rPr>
        <w:t>1）在混泥土楼板、墙上预留孔、洞、预埋时应有专人按设计图纸将管道及设备位置、标高尺寸测定，标好尺寸测定，标好孔洞的部位，将预制好的模盒，预埋铁件在绑扎钢筋前按标记固定牢固，盒内塞入纸团等物，在浇筑混凝土过程中应有专人配合校对，看管模盒、埋件，以免移位。</w:t>
      </w:r>
    </w:p>
    <w:p w:rsidR="00A56C72" w:rsidRPr="00547CF1" w:rsidP="00E36569">
      <w:pPr>
        <w:pStyle w:val="BodyTextIndent2"/>
        <w:spacing w:line="560" w:lineRule="atLeast"/>
        <w:ind w:left="720" w:hanging="720" w:hangingChars="300"/>
        <w:rPr>
          <w:rFonts w:hAnsi="宋体" w:hint="eastAsia"/>
          <w:sz w:val="24"/>
        </w:rPr>
      </w:pPr>
      <w:r w:rsidRPr="00547CF1">
        <w:rPr>
          <w:rFonts w:hAnsi="宋体" w:hint="eastAsia"/>
          <w:sz w:val="24"/>
        </w:rPr>
        <w:t>（2）通风管道出外墙安装铁皮套管。预埋时应有专人按设计图纸将套管位置、标高尺寸测定，标好尺寸测定，标好孔洞的部位，绑扎牢固，浇筑混凝土过程中应有专人配合校对，看管模盒、埋件，以免移位。</w:t>
      </w:r>
    </w:p>
    <w:p w:rsidR="00A56C72" w:rsidRPr="00547CF1">
      <w:pPr>
        <w:pStyle w:val="BodyTextIndent2"/>
        <w:spacing w:line="560" w:lineRule="atLeast"/>
        <w:ind w:left="0"/>
        <w:rPr>
          <w:rFonts w:hAnsi="宋体" w:hint="eastAsia"/>
          <w:sz w:val="24"/>
        </w:rPr>
      </w:pPr>
      <w:r w:rsidRPr="00547CF1">
        <w:rPr>
          <w:rFonts w:hAnsi="宋体" w:hint="eastAsia"/>
          <w:sz w:val="24"/>
        </w:rPr>
        <w:t>（3）与土建配合</w:t>
      </w:r>
    </w:p>
    <w:p w:rsidR="00A56C72" w:rsidRPr="00547CF1" w:rsidP="001040C1">
      <w:pPr>
        <w:pStyle w:val="BodyTextIndent2"/>
        <w:spacing w:line="560" w:lineRule="atLeast"/>
        <w:ind w:left="719" w:hanging="360" w:leftChars="171" w:hangingChars="150"/>
        <w:rPr>
          <w:rFonts w:hAnsi="宋体" w:hint="eastAsia"/>
          <w:sz w:val="24"/>
        </w:rPr>
      </w:pPr>
      <w:r w:rsidRPr="00547CF1">
        <w:rPr>
          <w:rFonts w:hAnsi="宋体" w:hint="eastAsia"/>
          <w:sz w:val="24"/>
        </w:rPr>
        <w:t>1）土建砌筑结构风道时,施工队用水泥砂浆把风道内壁抹平</w:t>
      </w:r>
      <w:r w:rsidRPr="00547CF1">
        <w:rPr>
          <w:rFonts w:hAnsi="宋体" w:hint="eastAsia"/>
          <w:sz w:val="24"/>
        </w:rPr>
        <w:t>,把缝隙堵严,防止漏风。</w:t>
      </w:r>
    </w:p>
    <w:p w:rsidR="00A56C72" w:rsidRPr="00547CF1" w:rsidP="00E36569">
      <w:pPr>
        <w:pStyle w:val="BodyTextIndent2"/>
        <w:spacing w:line="560" w:lineRule="atLeast"/>
        <w:ind w:left="0" w:firstLine="360" w:firstLineChars="150"/>
        <w:rPr>
          <w:rFonts w:hAnsi="宋体" w:hint="eastAsia"/>
          <w:sz w:val="24"/>
        </w:rPr>
      </w:pPr>
      <w:r w:rsidRPr="00547CF1">
        <w:rPr>
          <w:rFonts w:hAnsi="宋体" w:hint="eastAsia"/>
          <w:sz w:val="24"/>
        </w:rPr>
        <w:t>2）砌筑时要随时拆除结构风道的临时架子、护板避免调试时阻挡风道。</w:t>
      </w:r>
    </w:p>
    <w:p w:rsidR="00A56C72" w:rsidRPr="00547CF1" w:rsidP="00E36569">
      <w:pPr>
        <w:pStyle w:val="BodyTextIndent2"/>
        <w:spacing w:line="560" w:lineRule="atLeast"/>
        <w:ind w:left="0" w:firstLine="360" w:firstLineChars="150"/>
        <w:rPr>
          <w:rFonts w:hAnsi="宋体" w:hint="eastAsia"/>
          <w:sz w:val="24"/>
        </w:rPr>
      </w:pPr>
      <w:r w:rsidRPr="00547CF1">
        <w:rPr>
          <w:rFonts w:hAnsi="宋体" w:hint="eastAsia"/>
          <w:sz w:val="24"/>
        </w:rPr>
        <w:t>3）结构风道砌筑完后及时把最底部清理干净。</w:t>
      </w:r>
    </w:p>
    <w:p w:rsidR="00A56C72" w:rsidRPr="00547CF1">
      <w:pPr>
        <w:pStyle w:val="BodyTextIndent2"/>
        <w:spacing w:line="560" w:lineRule="atLeast"/>
        <w:ind w:left="0"/>
        <w:rPr>
          <w:rFonts w:hAnsi="宋体" w:hint="eastAsia"/>
          <w:sz w:val="24"/>
        </w:rPr>
      </w:pPr>
      <w:r w:rsidRPr="00547CF1">
        <w:rPr>
          <w:rFonts w:hAnsi="宋体" w:hint="eastAsia"/>
          <w:sz w:val="24"/>
        </w:rPr>
        <w:t>（4）通风专业与装修配合</w:t>
      </w:r>
    </w:p>
    <w:p w:rsidR="00A56C72" w:rsidRPr="00547CF1" w:rsidP="00E36569">
      <w:pPr>
        <w:pStyle w:val="BodyTextIndent2"/>
        <w:spacing w:line="560" w:lineRule="atLeast"/>
        <w:ind w:left="599" w:hanging="240" w:leftChars="171" w:hangingChars="100"/>
        <w:rPr>
          <w:rFonts w:hAnsi="宋体" w:hint="eastAsia"/>
          <w:sz w:val="24"/>
        </w:rPr>
      </w:pPr>
      <w:r w:rsidRPr="00547CF1">
        <w:rPr>
          <w:rFonts w:hAnsi="宋体" w:hint="eastAsia"/>
          <w:sz w:val="24"/>
        </w:rPr>
        <w:t>1）风机盘管,风管安装前,按图纸要求与其他专业核对、协调、确定风机盘管、风管的最佳位置,合理的走向及风口的位置。并画出草图。</w:t>
      </w:r>
    </w:p>
    <w:p w:rsidR="00A56C72" w:rsidRPr="00547CF1" w:rsidP="00E36569">
      <w:pPr>
        <w:pStyle w:val="BodyTextIndent2"/>
        <w:spacing w:line="560" w:lineRule="atLeast"/>
        <w:ind w:left="599" w:hanging="240" w:leftChars="171" w:hangingChars="100"/>
        <w:rPr>
          <w:rFonts w:hAnsi="宋体" w:hint="eastAsia"/>
          <w:sz w:val="24"/>
        </w:rPr>
      </w:pPr>
      <w:r w:rsidRPr="00547CF1">
        <w:rPr>
          <w:rFonts w:hAnsi="宋体" w:hint="eastAsia"/>
          <w:sz w:val="24"/>
        </w:rPr>
        <w:t>2）土建拆除外用电梯和其他垂直运输之前,将所有不便从楼梯运输的设备利用外用电梯运到安装部位。</w:t>
      </w:r>
    </w:p>
    <w:p w:rsidR="00A56C72" w:rsidRPr="00547CF1" w:rsidP="00E36569">
      <w:pPr>
        <w:pStyle w:val="BodyTextIndent2"/>
        <w:spacing w:line="560" w:lineRule="atLeast"/>
        <w:ind w:left="0" w:firstLine="360" w:firstLineChars="150"/>
        <w:rPr>
          <w:rFonts w:hAnsi="宋体" w:hint="eastAsia"/>
          <w:sz w:val="24"/>
        </w:rPr>
      </w:pPr>
      <w:r w:rsidRPr="00547CF1">
        <w:rPr>
          <w:rFonts w:hAnsi="宋体" w:hint="eastAsia"/>
          <w:sz w:val="24"/>
        </w:rPr>
        <w:t>3）外墙风口安装与外墙装修和外架子的拆除之前进行。</w:t>
      </w:r>
    </w:p>
    <w:p w:rsidR="00A56C72" w:rsidRPr="006F3967" w:rsidP="002C700E">
      <w:pPr>
        <w:pStyle w:val="Heading2"/>
        <w:rPr>
          <w:rFonts w:hint="eastAsia"/>
        </w:rPr>
      </w:pPr>
      <w:bookmarkStart w:id="75" w:name="_Toc162255740"/>
      <w:bookmarkStart w:id="76" w:name="_Toc173554438"/>
      <w:r w:rsidRPr="006F3967" w:rsidR="00843032">
        <w:rPr>
          <w:rFonts w:hint="eastAsia"/>
        </w:rPr>
        <w:t>4.3</w:t>
      </w:r>
      <w:r w:rsidRPr="006F3967">
        <w:rPr>
          <w:rFonts w:hint="eastAsia"/>
        </w:rPr>
        <w:t>风管及部件制作</w:t>
      </w:r>
      <w:bookmarkEnd w:id="75"/>
      <w:bookmarkEnd w:id="76"/>
    </w:p>
    <w:p w:rsidR="00957DCF" w:rsidRPr="00547CF1" w:rsidP="009D13E2">
      <w:pPr>
        <w:tabs>
          <w:tab w:val="left" w:pos="1620"/>
        </w:tabs>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43032">
          <w:rPr>
            <w:rFonts w:ascii="宋体" w:hAnsi="宋体" w:hint="eastAsia"/>
            <w:sz w:val="24"/>
          </w:rPr>
          <w:t>4.3.1</w:t>
        </w:r>
      </w:smartTag>
      <w:r w:rsidRPr="00547CF1">
        <w:rPr>
          <w:rFonts w:ascii="宋体" w:hAnsi="宋体" w:hint="eastAsia"/>
          <w:sz w:val="24"/>
        </w:rPr>
        <w:t>材料要求</w:t>
      </w:r>
    </w:p>
    <w:p w:rsidR="00957DCF" w:rsidRPr="00547CF1" w:rsidP="00E36569">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65544">
          <w:rPr>
            <w:rFonts w:ascii="宋体" w:hAnsi="宋体" w:hint="eastAsia"/>
            <w:sz w:val="24"/>
          </w:rPr>
          <w:t>4.3.1</w:t>
        </w:r>
      </w:smartTag>
      <w:r w:rsidRPr="00547CF1" w:rsidR="00765544">
        <w:rPr>
          <w:rFonts w:ascii="宋体" w:hAnsi="宋体" w:hint="eastAsia"/>
          <w:sz w:val="24"/>
        </w:rPr>
        <w:t>.1</w:t>
      </w:r>
      <w:r w:rsidRPr="00547CF1">
        <w:rPr>
          <w:rFonts w:ascii="宋体" w:hAnsi="宋体" w:hint="eastAsia"/>
          <w:sz w:val="24"/>
        </w:rPr>
        <w:t>各种材料应具有出厂合格</w:t>
      </w:r>
      <w:r w:rsidRPr="00547CF1">
        <w:rPr>
          <w:rFonts w:ascii="宋体" w:hAnsi="宋体" w:hint="eastAsia"/>
          <w:sz w:val="24"/>
        </w:rPr>
        <w:t>证明书或质量鉴定文件。</w:t>
      </w:r>
    </w:p>
    <w:p w:rsidR="00957DCF" w:rsidRPr="00547CF1" w:rsidP="00E36569">
      <w:pPr>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65544">
          <w:rPr>
            <w:rFonts w:ascii="宋体" w:hAnsi="宋体" w:hint="eastAsia"/>
            <w:sz w:val="24"/>
          </w:rPr>
          <w:t>4.3.1</w:t>
        </w:r>
      </w:smartTag>
      <w:r w:rsidRPr="00547CF1" w:rsidR="00765544">
        <w:rPr>
          <w:rFonts w:ascii="宋体" w:hAnsi="宋体" w:hint="eastAsia"/>
          <w:sz w:val="24"/>
        </w:rPr>
        <w:t>.</w:t>
      </w:r>
      <w:r w:rsidRPr="00547CF1">
        <w:rPr>
          <w:rFonts w:ascii="宋体" w:hAnsi="宋体" w:hint="eastAsia"/>
          <w:sz w:val="24"/>
        </w:rPr>
        <w:t>2除上述文件外，应进行外观检查，各种板材表面应平整，厚度均匀，无明显伤痕，并不得有裂纹、锈蚀等质量缺陷。型材应等型、均匀、无裂纹及严重锈蚀等情况。</w:t>
      </w:r>
    </w:p>
    <w:p w:rsidR="00957DCF" w:rsidRPr="00547CF1" w:rsidP="00E36569">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65544">
          <w:rPr>
            <w:rFonts w:ascii="宋体" w:hAnsi="宋体" w:hint="eastAsia"/>
            <w:sz w:val="24"/>
          </w:rPr>
          <w:t>4.3.1</w:t>
        </w:r>
      </w:smartTag>
      <w:r w:rsidRPr="00547CF1" w:rsidR="00765544">
        <w:rPr>
          <w:rFonts w:ascii="宋体" w:hAnsi="宋体" w:hint="eastAsia"/>
          <w:sz w:val="24"/>
        </w:rPr>
        <w:t>.</w:t>
      </w:r>
      <w:r w:rsidRPr="00547CF1">
        <w:rPr>
          <w:rFonts w:ascii="宋体" w:hAnsi="宋体" w:hint="eastAsia"/>
          <w:sz w:val="24"/>
        </w:rPr>
        <w:t>3其他材料不能因其本身缺陷而影响或降低产品的质量或使用效果。</w:t>
      </w:r>
    </w:p>
    <w:p w:rsidR="00957DCF" w:rsidRPr="00547CF1" w:rsidP="009D13E2">
      <w:pPr>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43032">
          <w:rPr>
            <w:rFonts w:ascii="宋体" w:hAnsi="宋体" w:hint="eastAsia"/>
            <w:sz w:val="24"/>
          </w:rPr>
          <w:t>4.3.2</w:t>
        </w:r>
      </w:smartTag>
      <w:r w:rsidRPr="00547CF1">
        <w:rPr>
          <w:rFonts w:ascii="宋体" w:hAnsi="宋体" w:hint="eastAsia"/>
          <w:sz w:val="24"/>
        </w:rPr>
        <w:t>主要机具</w:t>
      </w:r>
    </w:p>
    <w:p w:rsidR="00957DCF" w:rsidRPr="00547CF1" w:rsidP="001040C1">
      <w:pPr>
        <w:ind w:left="718" w:leftChars="342"/>
        <w:rPr>
          <w:rFonts w:ascii="宋体" w:hAnsi="宋体" w:hint="eastAsia"/>
          <w:sz w:val="24"/>
        </w:rPr>
        <w:sectPr w:rsidSect="00330C03">
          <w:headerReference w:type="default" r:id="rId70"/>
          <w:footerReference w:type="even" r:id="rId71"/>
          <w:footerReference w:type="default" r:id="rId72"/>
          <w:type w:val="nextPage"/>
          <w:pgSz w:w="11906" w:h="16838" w:code="9"/>
          <w:pgMar w:top="1134" w:right="1418" w:bottom="1134" w:left="1701" w:header="851" w:footer="851" w:gutter="0"/>
          <w:pgNumType w:start="23"/>
          <w:cols w:space="425"/>
          <w:titlePg w:val="0"/>
          <w:docGrid w:type="linesAndChars" w:linePitch="498"/>
        </w:sectPr>
      </w:pPr>
      <w:r w:rsidRPr="00547CF1">
        <w:rPr>
          <w:rFonts w:ascii="宋体" w:hAnsi="宋体" w:hint="eastAsia"/>
          <w:sz w:val="24"/>
        </w:rPr>
        <w:t>主要机具包括：剪板机、折方机、咬口机、冲床、电焊机、点焊机、氩弧焊焊机、车床、台钻、型材切割机、空压机及喷漆设备、手动、电动液压铆钉钳、拉铆枪和直尺、角尺、划规，划针、铁锤、木锤、尖冲、板手、钢锉、螺丝刀、钢丝钳、钢卷尺及专用冲压模具</w:t>
      </w:r>
      <w:r w:rsidRPr="00547CF1">
        <w:rPr>
          <w:rFonts w:ascii="宋体" w:hAnsi="宋体" w:hint="eastAsia"/>
          <w:sz w:val="24"/>
        </w:rPr>
        <w:t>、工装等。</w:t>
      </w:r>
    </w:p>
    <w:p w:rsidR="00957DCF" w:rsidRPr="00547CF1" w:rsidP="009D13E2">
      <w:pPr>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43032">
          <w:rPr>
            <w:rFonts w:ascii="宋体" w:hAnsi="宋体" w:hint="eastAsia"/>
            <w:sz w:val="24"/>
          </w:rPr>
          <w:t>4.3.3</w:t>
        </w:r>
      </w:smartTag>
      <w:r w:rsidRPr="00547CF1">
        <w:rPr>
          <w:rFonts w:ascii="宋体" w:hAnsi="宋体" w:hint="eastAsia"/>
          <w:sz w:val="24"/>
        </w:rPr>
        <w:t>作业条件</w:t>
      </w:r>
    </w:p>
    <w:p w:rsidR="00957DCF" w:rsidRPr="00547CF1" w:rsidP="00E36569">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65544">
          <w:rPr>
            <w:rFonts w:ascii="宋体" w:hAnsi="宋体" w:hint="eastAsia"/>
            <w:sz w:val="24"/>
          </w:rPr>
          <w:t>4.3.3</w:t>
        </w:r>
      </w:smartTag>
      <w:r w:rsidRPr="00547CF1" w:rsidR="00765544">
        <w:rPr>
          <w:rFonts w:ascii="宋体" w:hAnsi="宋体" w:hint="eastAsia"/>
          <w:sz w:val="24"/>
        </w:rPr>
        <w:t>.</w:t>
      </w:r>
      <w:r w:rsidRPr="00547CF1">
        <w:rPr>
          <w:rFonts w:ascii="宋体" w:hAnsi="宋体" w:hint="eastAsia"/>
          <w:sz w:val="24"/>
        </w:rPr>
        <w:t>1应具备宽敞、明亮、地面平整、洁净的厂房。</w:t>
      </w:r>
    </w:p>
    <w:p w:rsidR="00957DCF" w:rsidRPr="00547CF1" w:rsidP="00E36569">
      <w:pPr>
        <w:ind w:left="1319" w:hanging="960" w:leftChars="171" w:hangingChars="4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65544">
          <w:rPr>
            <w:rFonts w:ascii="宋体" w:hAnsi="宋体" w:hint="eastAsia"/>
            <w:sz w:val="24"/>
          </w:rPr>
          <w:t>4.3.3</w:t>
        </w:r>
      </w:smartTag>
      <w:r w:rsidRPr="00547CF1" w:rsidR="00765544">
        <w:rPr>
          <w:rFonts w:ascii="宋体" w:hAnsi="宋体" w:hint="eastAsia"/>
          <w:sz w:val="24"/>
        </w:rPr>
        <w:t>.</w:t>
      </w:r>
      <w:r w:rsidRPr="00547CF1">
        <w:rPr>
          <w:rFonts w:ascii="宋体" w:hAnsi="宋体" w:hint="eastAsia"/>
          <w:sz w:val="24"/>
        </w:rPr>
        <w:t>2作业地点要有满足加工工艺要求的机具设备、相应的电源、安全防护装置及消防器材。</w:t>
      </w:r>
    </w:p>
    <w:p w:rsidR="00957DCF" w:rsidRPr="00547CF1" w:rsidP="00E36569">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65544">
          <w:rPr>
            <w:rFonts w:ascii="宋体" w:hAnsi="宋体" w:hint="eastAsia"/>
            <w:sz w:val="24"/>
          </w:rPr>
          <w:t>4.3.3</w:t>
        </w:r>
      </w:smartTag>
      <w:r w:rsidRPr="00547CF1" w:rsidR="00765544">
        <w:rPr>
          <w:rFonts w:ascii="宋体" w:hAnsi="宋体" w:hint="eastAsia"/>
          <w:sz w:val="24"/>
        </w:rPr>
        <w:t>.</w:t>
      </w:r>
      <w:r w:rsidRPr="00547CF1">
        <w:rPr>
          <w:rFonts w:ascii="宋体" w:hAnsi="宋体" w:hint="eastAsia"/>
          <w:sz w:val="24"/>
        </w:rPr>
        <w:t>3各种风管部件均应按国家或地区有关标准图纸制作。</w:t>
      </w:r>
    </w:p>
    <w:p w:rsidR="00957DCF" w:rsidRPr="00547CF1" w:rsidP="009D13E2">
      <w:pPr>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43032">
          <w:rPr>
            <w:rFonts w:ascii="宋体" w:hAnsi="宋体" w:hint="eastAsia"/>
            <w:sz w:val="24"/>
          </w:rPr>
          <w:t>4.3</w:t>
        </w:r>
        <w:r w:rsidRPr="00547CF1" w:rsidR="00843032">
          <w:rPr>
            <w:rFonts w:ascii="宋体" w:hAnsi="宋体" w:hint="eastAsia"/>
            <w:sz w:val="24"/>
          </w:rPr>
          <w:t>.4</w:t>
        </w:r>
      </w:smartTag>
      <w:r w:rsidRPr="00547CF1">
        <w:rPr>
          <w:rFonts w:ascii="宋体" w:hAnsi="宋体" w:hint="eastAsia"/>
          <w:sz w:val="24"/>
        </w:rPr>
        <w:t>操作工艺</w:t>
      </w:r>
    </w:p>
    <w:p w:rsidR="00957DCF" w:rsidRPr="00547CF1" w:rsidP="00E36569">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43032">
          <w:rPr>
            <w:rFonts w:ascii="宋体" w:hAnsi="宋体" w:hint="eastAsia"/>
            <w:sz w:val="24"/>
          </w:rPr>
          <w:t>4.3.4</w:t>
        </w:r>
      </w:smartTag>
      <w:r w:rsidRPr="00547CF1" w:rsidR="00843032">
        <w:rPr>
          <w:rFonts w:ascii="宋体" w:hAnsi="宋体" w:hint="eastAsia"/>
          <w:sz w:val="24"/>
        </w:rPr>
        <w:t>.1</w:t>
      </w:r>
      <w:r w:rsidRPr="00547CF1">
        <w:rPr>
          <w:rFonts w:ascii="宋体" w:hAnsi="宋体" w:hint="eastAsia"/>
          <w:sz w:val="24"/>
        </w:rPr>
        <w:t>风口制作。</w:t>
      </w:r>
    </w:p>
    <w:p w:rsidR="00957DCF" w:rsidRPr="00547CF1" w:rsidP="00654553">
      <w:pPr>
        <w:ind w:firstLine="360" w:firstLineChars="150"/>
        <w:rPr>
          <w:rFonts w:ascii="宋体" w:hAnsi="宋体" w:hint="eastAsia"/>
          <w:sz w:val="24"/>
        </w:rPr>
      </w:pPr>
      <w:r w:rsidRPr="00547CF1" w:rsidR="00A7240C">
        <w:rPr>
          <w:rFonts w:ascii="宋体" w:hAnsi="宋体" w:hint="eastAsia"/>
          <w:sz w:val="24"/>
        </w:rPr>
        <w:t>（</w:t>
      </w:r>
      <w:r w:rsidRPr="00547CF1">
        <w:rPr>
          <w:rFonts w:ascii="宋体" w:hAnsi="宋体" w:hint="eastAsia"/>
          <w:sz w:val="24"/>
        </w:rPr>
        <w:t>1</w:t>
      </w:r>
      <w:r w:rsidRPr="00547CF1" w:rsidR="00A7240C">
        <w:rPr>
          <w:rFonts w:ascii="宋体" w:hAnsi="宋体" w:hint="eastAsia"/>
          <w:sz w:val="24"/>
        </w:rPr>
        <w:t>）</w:t>
      </w:r>
      <w:r w:rsidRPr="00547CF1">
        <w:rPr>
          <w:rFonts w:ascii="宋体" w:hAnsi="宋体" w:hint="eastAsia"/>
          <w:sz w:val="24"/>
        </w:rPr>
        <w:t>工艺流程</w:t>
      </w:r>
    </w:p>
    <w:p w:rsidR="00957DCF" w:rsidRPr="00547CF1" w:rsidP="00957DCF">
      <w:pPr>
        <w:rPr>
          <w:rFonts w:ascii="宋体" w:hAnsi="宋体" w:hint="eastAsia"/>
          <w:sz w:val="24"/>
        </w:rPr>
      </w:pPr>
      <w:r>
        <w:rPr>
          <w:rFonts w:ascii="宋体" w:hAnsi="宋体"/>
          <w:noProof/>
          <w:sz w:val="24"/>
        </w:rPr>
        <w:pict>
          <v:rect id="_x0000_s1046" style="width:32.45pt;height:27.45pt;margin-top:83.1pt;margin-left:-1.95pt;position:absolute;z-index:251679744">
            <v:textbox inset="5.62pt,2.81pt,5.62pt,2.81pt">
              <w:txbxContent>
                <w:p w:rsidR="004A20A3" w:rsidRPr="00600A18" w:rsidP="00E55BEF">
                  <w:pPr>
                    <w:rPr>
                      <w:sz w:val="16"/>
                    </w:rPr>
                  </w:pPr>
                  <w:r w:rsidRPr="00600A18">
                    <w:rPr>
                      <w:rFonts w:hint="eastAsia"/>
                      <w:sz w:val="19"/>
                    </w:rPr>
                    <w:t>领料</w:t>
                  </w:r>
                </w:p>
              </w:txbxContent>
            </v:textbox>
          </v:rect>
        </w:pict>
      </w:r>
      <w:r>
        <w:rPr>
          <w:rFonts w:ascii="宋体" w:hAnsi="宋体"/>
          <w:sz w:val="24"/>
        </w:rPr>
        <w:pict>
          <v:group id="_x0000_i1047" editas="canvas" style="width:468pt;height:171.6pt;mso-position-horizontal-relative:char;mso-position-vertical-relative:line" coordorigin="1776,5327" coordsize="9360,3432">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8" type="#_x0000_t75" style="width:9360;height:3432;left:1776;position:absolute;top:5327" o:preferrelative="f" filled="f" stroked="f">
              <v:fill o:detectmouseclick="t"/>
              <o:lock v:ext="edit" text="t"/>
            </v:shape>
            <v:line id="_x0000_s1049" style="position:absolute" from="5281,6136" to="5575,6136"/>
            <v:line id="_x0000_s1050" style="position:absolute" from="3683,7186" to="4161,7199">
              <v:stroke endarrow="block"/>
            </v:line>
            <v:line id="_x0000_s1051" style="position:absolute" from="3756,5951" to="4191,5952">
              <v:stroke endarrow="block"/>
            </v:line>
            <v:line id="_x0000_s1052" style="position:absolute" from="6456,7043" to="6797,7044">
              <v:stroke endarrow="block"/>
            </v:line>
            <v:rect id="_x0000_s1053" style="width:340;height:1092;left:6816;position:absolute;top:6419">
              <v:textbox inset="5.62pt,2.81pt,5.62pt,2.81pt">
                <w:txbxContent>
                  <w:p w:rsidR="004A20A3" w:rsidRPr="00600A18" w:rsidP="00E55BEF">
                    <w:pPr>
                      <w:autoSpaceDE w:val="0"/>
                      <w:autoSpaceDN w:val="0"/>
                      <w:adjustRightInd w:val="0"/>
                      <w:rPr>
                        <w:sz w:val="19"/>
                      </w:rPr>
                    </w:pPr>
                    <w:r w:rsidRPr="00600A18">
                      <w:rPr>
                        <w:rFonts w:hint="eastAsia"/>
                        <w:sz w:val="19"/>
                      </w:rPr>
                      <w:t>焊</w:t>
                    </w:r>
                  </w:p>
                  <w:p w:rsidR="004A20A3" w:rsidRPr="00600A18" w:rsidP="00E55BEF">
                    <w:pPr>
                      <w:rPr>
                        <w:sz w:val="16"/>
                      </w:rPr>
                    </w:pPr>
                    <w:r w:rsidRPr="00600A18">
                      <w:rPr>
                        <w:rFonts w:hint="eastAsia"/>
                        <w:sz w:val="19"/>
                      </w:rPr>
                      <w:t>接</w:t>
                    </w:r>
                  </w:p>
                </w:txbxContent>
              </v:textbox>
            </v:rect>
            <v:line id="_x0000_s1054" style="position:absolute" from="7176,7043" to="7518,7044">
              <v:stroke endarrow="block"/>
            </v:line>
            <v:rect id="_x0000_s1055" style="width:1086;height:468;left:7536;position:absolute;top:6812">
              <v:textbox inset="5.62pt,2.81pt,5.62pt,2.81pt">
                <w:txbxContent>
                  <w:p w:rsidR="004A20A3" w:rsidRPr="00600A18" w:rsidP="00E55BEF">
                    <w:pPr>
                      <w:rPr>
                        <w:sz w:val="16"/>
                      </w:rPr>
                    </w:pPr>
                    <w:r w:rsidRPr="00600A18">
                      <w:rPr>
                        <w:rFonts w:hint="eastAsia"/>
                        <w:sz w:val="19"/>
                      </w:rPr>
                      <w:t>表面处理</w:t>
                    </w:r>
                  </w:p>
                </w:txbxContent>
              </v:textbox>
            </v:rect>
            <v:line id="_x0000_s1056" style="position:absolute" from="9696,7058" to="10036,7059">
              <v:stroke endarrow="block"/>
            </v:line>
            <v:line id="_x0000_s1057" style="position:absolute" from="8616,7043" to="8956,7044">
              <v:stroke endarrow="block"/>
            </v:line>
            <v:rect id="_x0000_s1058" style="width:792;height:468;left:10056;position:absolute;top:6827">
              <v:textbox inset="5.62pt,2.81pt,5.62pt,2.81pt">
                <w:txbxContent>
                  <w:p w:rsidR="004A20A3" w:rsidRPr="00600A18" w:rsidP="00E55BEF">
                    <w:pPr>
                      <w:rPr>
                        <w:sz w:val="16"/>
                      </w:rPr>
                    </w:pPr>
                    <w:r w:rsidRPr="00600A18">
                      <w:rPr>
                        <w:rFonts w:hint="eastAsia"/>
                        <w:sz w:val="19"/>
                      </w:rPr>
                      <w:t>检</w:t>
                    </w:r>
                    <w:r>
                      <w:rPr>
                        <w:rFonts w:hint="eastAsia"/>
                        <w:sz w:val="19"/>
                      </w:rPr>
                      <w:t xml:space="preserve"> </w:t>
                    </w:r>
                    <w:r w:rsidRPr="00600A18">
                      <w:rPr>
                        <w:rFonts w:hint="eastAsia"/>
                        <w:sz w:val="19"/>
                      </w:rPr>
                      <w:t>验</w:t>
                    </w:r>
                  </w:p>
                </w:txbxContent>
              </v:textbox>
            </v:rect>
            <v:rect id="_x0000_s1059" style="width:669;height:468;left:8976;position:absolute;top:6812">
              <v:textbox inset="5.62pt,2.81pt,5.62pt,2.81pt">
                <w:txbxContent>
                  <w:p w:rsidR="004A20A3" w:rsidRPr="00600A18" w:rsidP="00E55BEF">
                    <w:pPr>
                      <w:rPr>
                        <w:sz w:val="16"/>
                      </w:rPr>
                    </w:pPr>
                    <w:r w:rsidRPr="00600A18">
                      <w:rPr>
                        <w:rFonts w:hint="eastAsia"/>
                        <w:sz w:val="19"/>
                      </w:rPr>
                      <w:t>成品</w:t>
                    </w:r>
                  </w:p>
                </w:txbxContent>
              </v:textbox>
            </v:rect>
            <v:line id="_x0000_s1060" style="position:absolute" from="5436,7043" to="6070,7044">
              <v:stroke endarrow="block"/>
            </v:line>
            <v:rect id="_x0000_s1061" style="width:337;height:1092;left:6096;position:absolute;top:6449">
              <v:textbox inset="5.62pt,2.81pt,5.62pt,2.81pt">
                <w:txbxContent>
                  <w:p w:rsidR="004A20A3" w:rsidRPr="00600A18" w:rsidP="00E55BEF">
                    <w:pPr>
                      <w:autoSpaceDE w:val="0"/>
                      <w:autoSpaceDN w:val="0"/>
                      <w:adjustRightInd w:val="0"/>
                      <w:rPr>
                        <w:sz w:val="19"/>
                      </w:rPr>
                    </w:pPr>
                    <w:r w:rsidRPr="00600A18">
                      <w:rPr>
                        <w:rFonts w:hint="eastAsia"/>
                        <w:sz w:val="19"/>
                      </w:rPr>
                      <w:t>组</w:t>
                    </w:r>
                  </w:p>
                  <w:p w:rsidR="004A20A3" w:rsidRPr="00600A18" w:rsidP="00E55BEF">
                    <w:pPr>
                      <w:rPr>
                        <w:sz w:val="16"/>
                      </w:rPr>
                    </w:pPr>
                    <w:r w:rsidRPr="00600A18">
                      <w:rPr>
                        <w:rFonts w:hint="eastAsia"/>
                        <w:sz w:val="19"/>
                      </w:rPr>
                      <w:t>装</w:t>
                    </w:r>
                  </w:p>
                </w:txbxContent>
              </v:textbox>
            </v:rect>
            <v:line id="_x0000_s1062" style="position:absolute" from="2613,5956" to="2954,5956">
              <v:stroke endarrow="block"/>
            </v:line>
            <v:line id="_x0000_s1063" style="position:absolute" from="2388,7198" to="2894,7199">
              <v:stroke endarrow="block"/>
            </v:line>
            <v:line id="_x0000_s1064" style="position:absolute" from="2568,8291" to="2909,8292">
              <v:stroke endarrow="block"/>
            </v:line>
            <v:rect id="_x0000_s1065" style="width:735;height:936;left:2949;position:absolute;top:5489">
              <v:textbox inset="5.62pt,2.81pt,5.62pt,2.81pt">
                <w:txbxContent>
                  <w:p w:rsidR="004A20A3" w:rsidRPr="00600A18" w:rsidP="00E55BEF">
                    <w:pPr>
                      <w:rPr>
                        <w:sz w:val="16"/>
                      </w:rPr>
                    </w:pPr>
                    <w:r>
                      <w:rPr>
                        <w:rFonts w:hint="eastAsia"/>
                        <w:sz w:val="19"/>
                      </w:rPr>
                      <w:t>外框下 料</w:t>
                    </w:r>
                  </w:p>
                </w:txbxContent>
              </v:textbox>
            </v:rect>
            <v:rect id="_x0000_s1066" style="width:765;height:936;left:2928;position:absolute;top:6731">
              <v:textbox inset="5.62pt,2.81pt,5.62pt,2.81pt">
                <w:txbxContent>
                  <w:p w:rsidR="004A20A3" w:rsidRPr="00600A18" w:rsidP="00E55BEF">
                    <w:pPr>
                      <w:rPr>
                        <w:sz w:val="16"/>
                      </w:rPr>
                    </w:pPr>
                    <w:r w:rsidRPr="00600A18">
                      <w:rPr>
                        <w:rFonts w:hint="eastAsia"/>
                        <w:sz w:val="19"/>
                      </w:rPr>
                      <w:t>叶片下</w:t>
                    </w:r>
                    <w:r>
                      <w:rPr>
                        <w:rFonts w:hint="eastAsia"/>
                        <w:sz w:val="19"/>
                      </w:rPr>
                      <w:t xml:space="preserve"> </w:t>
                    </w:r>
                    <w:r w:rsidRPr="00600A18">
                      <w:rPr>
                        <w:rFonts w:hint="eastAsia"/>
                        <w:sz w:val="19"/>
                      </w:rPr>
                      <w:t>料</w:t>
                    </w:r>
                  </w:p>
                </w:txbxContent>
              </v:textbox>
            </v:rect>
            <v:rect id="_x0000_s1067" style="width:2520;height:709;left:2928;position:absolute;top:7823">
              <v:textbox inset="5.62pt,2.81pt,5.62pt,2.81pt">
                <w:txbxContent>
                  <w:p w:rsidR="004A20A3" w:rsidRPr="00600A18" w:rsidP="00E55BEF">
                    <w:pPr>
                      <w:rPr>
                        <w:sz w:val="16"/>
                      </w:rPr>
                    </w:pPr>
                    <w:r w:rsidRPr="00600A18">
                      <w:rPr>
                        <w:rFonts w:hint="eastAsia"/>
                        <w:sz w:val="19"/>
                      </w:rPr>
                      <w:t>机加工件及其他零部件加工</w:t>
                    </w:r>
                  </w:p>
                </w:txbxContent>
              </v:textbox>
            </v:rect>
            <v:rect id="_x0000_s1068" style="width:1440;height:1032;left:4116;position:absolute;top:6635">
              <v:textbox inset="5.62pt,2.81pt,5.62pt,2.81pt">
                <w:txbxContent>
                  <w:p w:rsidR="004A20A3" w:rsidRPr="00600A18" w:rsidP="00E55BEF">
                    <w:pPr>
                      <w:ind w:left="380" w:hanging="380" w:hangingChars="200"/>
                      <w:rPr>
                        <w:sz w:val="16"/>
                      </w:rPr>
                    </w:pPr>
                    <w:r w:rsidRPr="00600A18">
                      <w:rPr>
                        <w:rFonts w:hint="eastAsia"/>
                        <w:sz w:val="19"/>
                      </w:rPr>
                      <w:t>（专用模具）成型</w:t>
                    </w:r>
                  </w:p>
                </w:txbxContent>
              </v:textbox>
            </v:rect>
            <v:line id="_x0000_s1069" style="flip:x;position:absolute" from="2568,5951" to="2598,8291" stroked="t"/>
            <v:rect id="_x0000_s1070" style="width:1440;height:1032;left:4191;position:absolute;top:5453">
              <v:textbox inset="5.62pt,2.81pt,5.62pt,2.81pt">
                <w:txbxContent>
                  <w:p w:rsidR="004A20A3" w:rsidRPr="00600A18" w:rsidP="00E55BEF">
                    <w:pPr>
                      <w:ind w:left="380" w:hanging="380" w:hangingChars="200"/>
                      <w:rPr>
                        <w:sz w:val="16"/>
                      </w:rPr>
                    </w:pPr>
                    <w:r w:rsidRPr="00600A18">
                      <w:rPr>
                        <w:rFonts w:hint="eastAsia"/>
                        <w:sz w:val="19"/>
                      </w:rPr>
                      <w:t>（专用模具）成型</w:t>
                    </w:r>
                  </w:p>
                </w:txbxContent>
              </v:textbox>
            </v:rect>
            <v:line id="_x0000_s1071" style="position:absolute" from="5628,5951" to="5808,5951" stroked="t"/>
            <v:line id="_x0000_s1072" style="position:absolute" from="5808,5951" to="5808,8291" stroked="t"/>
            <v:line id="_x0000_s1073" style="position:absolute" from="5448,8291" to="5808,8292" stroked="t"/>
            <w10:wrap type="none"/>
            <w10:anchorlock/>
          </v:group>
        </w:pict>
      </w:r>
    </w:p>
    <w:p w:rsidR="00957DCF" w:rsidRPr="00547CF1" w:rsidP="00957DCF">
      <w:pPr>
        <w:rPr>
          <w:rFonts w:ascii="宋体" w:hAnsi="宋体" w:hint="eastAsia"/>
          <w:sz w:val="24"/>
        </w:rPr>
      </w:pPr>
    </w:p>
    <w:p w:rsidR="00957DCF" w:rsidRPr="00547CF1" w:rsidP="00957DCF">
      <w:pPr>
        <w:rPr>
          <w:rFonts w:ascii="宋体" w:hAnsi="宋体" w:hint="eastAsia"/>
          <w:sz w:val="24"/>
        </w:rPr>
      </w:pPr>
      <w:r w:rsidRPr="00547CF1" w:rsidR="00765544">
        <w:rPr>
          <w:rFonts w:ascii="宋体" w:hAnsi="宋体" w:hint="eastAsia"/>
          <w:sz w:val="24"/>
        </w:rPr>
        <w:t>（2）</w:t>
      </w:r>
      <w:r w:rsidRPr="00547CF1">
        <w:rPr>
          <w:rFonts w:ascii="宋体" w:hAnsi="宋体" w:hint="eastAsia"/>
          <w:sz w:val="24"/>
        </w:rPr>
        <w:t>领料：</w:t>
      </w:r>
    </w:p>
    <w:p w:rsidR="00957DCF" w:rsidRPr="00547CF1" w:rsidP="00AD1A67">
      <w:pPr>
        <w:ind w:firstLine="1200" w:firstLineChars="500"/>
        <w:rPr>
          <w:rFonts w:ascii="宋体" w:hAnsi="宋体" w:hint="eastAsia"/>
          <w:sz w:val="24"/>
        </w:rPr>
      </w:pPr>
      <w:r w:rsidRPr="00547CF1">
        <w:rPr>
          <w:rFonts w:ascii="宋体" w:hAnsi="宋体" w:hint="eastAsia"/>
          <w:sz w:val="24"/>
        </w:rPr>
        <w:t>按不同风口的类型、规格、使用要求、领取相应的材料。</w:t>
      </w:r>
    </w:p>
    <w:p w:rsidR="00957DCF" w:rsidRPr="00547CF1" w:rsidP="00957DCF">
      <w:pPr>
        <w:rPr>
          <w:rFonts w:ascii="宋体" w:hAnsi="宋体" w:hint="eastAsia"/>
          <w:sz w:val="24"/>
        </w:rPr>
      </w:pPr>
      <w:r w:rsidRPr="00547CF1" w:rsidR="00765544">
        <w:rPr>
          <w:rFonts w:ascii="宋体" w:hAnsi="宋体" w:hint="eastAsia"/>
          <w:sz w:val="24"/>
        </w:rPr>
        <w:t>（3）</w:t>
      </w:r>
      <w:r w:rsidRPr="00547CF1">
        <w:rPr>
          <w:rFonts w:ascii="宋体" w:hAnsi="宋体" w:hint="eastAsia"/>
          <w:sz w:val="24"/>
        </w:rPr>
        <w:t>下料、成型：</w:t>
      </w:r>
    </w:p>
    <w:p w:rsidR="00957DCF" w:rsidRPr="00547CF1" w:rsidP="00E36569">
      <w:pPr>
        <w:ind w:firstLine="360" w:firstLineChars="150"/>
        <w:rPr>
          <w:rFonts w:ascii="宋体" w:hAnsi="宋体" w:hint="eastAsia"/>
          <w:sz w:val="24"/>
        </w:rPr>
      </w:pPr>
      <w:r w:rsidRPr="00547CF1">
        <w:rPr>
          <w:rFonts w:ascii="宋体" w:hAnsi="宋体" w:hint="eastAsia"/>
          <w:sz w:val="24"/>
        </w:rPr>
        <w:t>1）风口部件下料及成型应使用专用模具完成。</w:t>
      </w:r>
    </w:p>
    <w:p w:rsidR="00957DCF" w:rsidRPr="00547CF1" w:rsidP="00654553">
      <w:pPr>
        <w:ind w:left="732" w:hanging="360" w:leftChars="177" w:hangingChars="150"/>
        <w:rPr>
          <w:rFonts w:ascii="宋体" w:hAnsi="宋体" w:hint="eastAsia"/>
          <w:sz w:val="24"/>
        </w:rPr>
      </w:pPr>
      <w:r w:rsidRPr="00547CF1">
        <w:rPr>
          <w:rFonts w:ascii="宋体" w:hAnsi="宋体" w:hint="eastAsia"/>
          <w:sz w:val="24"/>
        </w:rPr>
        <w:t>2）铝合金风口所</w:t>
      </w:r>
      <w:r w:rsidRPr="00547CF1">
        <w:rPr>
          <w:rFonts w:ascii="宋体" w:hAnsi="宋体" w:hint="eastAsia"/>
          <w:sz w:val="24"/>
        </w:rPr>
        <w:t>需材料应为专用型材，其下料成型除应使用专用模具外，还应配备专用的铝材切割机具。</w:t>
      </w:r>
    </w:p>
    <w:p w:rsidR="00957DCF" w:rsidRPr="00547CF1" w:rsidP="00957DCF">
      <w:pPr>
        <w:rPr>
          <w:rFonts w:ascii="宋体" w:hAnsi="宋体" w:hint="eastAsia"/>
          <w:sz w:val="24"/>
        </w:rPr>
      </w:pPr>
      <w:r w:rsidRPr="00547CF1" w:rsidR="00765544">
        <w:rPr>
          <w:rFonts w:ascii="宋体" w:hAnsi="宋体" w:hint="eastAsia"/>
          <w:sz w:val="24"/>
        </w:rPr>
        <w:t>（4）</w:t>
      </w:r>
      <w:r w:rsidRPr="00547CF1">
        <w:rPr>
          <w:rFonts w:ascii="宋体" w:hAnsi="宋体" w:hint="eastAsia"/>
          <w:sz w:val="24"/>
        </w:rPr>
        <w:t>组装：</w:t>
      </w:r>
    </w:p>
    <w:p w:rsidR="00957DCF" w:rsidRPr="00547CF1" w:rsidP="00E36569">
      <w:pPr>
        <w:ind w:firstLine="360" w:firstLineChars="150"/>
        <w:rPr>
          <w:rFonts w:ascii="宋体" w:hAnsi="宋体" w:hint="eastAsia"/>
          <w:sz w:val="24"/>
        </w:rPr>
      </w:pPr>
      <w:r w:rsidRPr="00547CF1">
        <w:rPr>
          <w:rFonts w:ascii="宋体" w:hAnsi="宋体" w:hint="eastAsia"/>
          <w:sz w:val="24"/>
        </w:rPr>
        <w:t>1）风口部件成型后组装，应有专用的工机具、相应的技术指导书。</w:t>
      </w:r>
    </w:p>
    <w:p w:rsidR="00957DCF" w:rsidRPr="00547CF1" w:rsidP="00E36569">
      <w:pPr>
        <w:ind w:left="719" w:hanging="360" w:leftChars="171" w:hangingChars="150"/>
        <w:rPr>
          <w:rFonts w:ascii="宋体" w:hAnsi="宋体" w:hint="eastAsia"/>
          <w:sz w:val="24"/>
        </w:rPr>
      </w:pPr>
      <w:r w:rsidRPr="00547CF1">
        <w:rPr>
          <w:rFonts w:ascii="宋体" w:hAnsi="宋体" w:hint="eastAsia"/>
          <w:sz w:val="24"/>
        </w:rPr>
        <w:t>2）钢制风口组装后的焊接可根据不同材料，选择气焊、电焊或氩弧焊的焊接方式。</w:t>
      </w:r>
    </w:p>
    <w:p w:rsidR="00957DCF" w:rsidRPr="00547CF1" w:rsidP="00E36569">
      <w:pPr>
        <w:ind w:firstLine="360" w:firstLineChars="150"/>
        <w:rPr>
          <w:rFonts w:ascii="宋体" w:hAnsi="宋体" w:hint="eastAsia"/>
          <w:sz w:val="24"/>
        </w:rPr>
      </w:pPr>
      <w:r w:rsidRPr="00547CF1">
        <w:rPr>
          <w:rFonts w:ascii="宋体" w:hAnsi="宋体" w:hint="eastAsia"/>
          <w:sz w:val="24"/>
        </w:rPr>
        <w:t>3）铝合金风口应采用氩弧焊接。</w:t>
      </w:r>
    </w:p>
    <w:p w:rsidR="00957DCF" w:rsidRPr="00547CF1" w:rsidP="00E36569">
      <w:pPr>
        <w:ind w:left="719" w:hanging="360" w:leftChars="171" w:hangingChars="150"/>
        <w:rPr>
          <w:rFonts w:ascii="宋体" w:hAnsi="宋体" w:hint="eastAsia"/>
          <w:sz w:val="24"/>
        </w:rPr>
      </w:pPr>
      <w:r w:rsidRPr="00547CF1">
        <w:rPr>
          <w:rFonts w:ascii="宋体" w:hAnsi="宋体" w:hint="eastAsia"/>
          <w:sz w:val="24"/>
        </w:rPr>
        <w:t>4）所有焊接面、焊接点都应布置在非装饰面处进行，不得对装饰面外观产生不良影响。</w:t>
      </w:r>
    </w:p>
    <w:p w:rsidR="00957DCF" w:rsidRPr="00547CF1" w:rsidP="00E36569">
      <w:pPr>
        <w:ind w:firstLine="480" w:firstLineChars="200"/>
        <w:rPr>
          <w:rFonts w:ascii="宋体" w:hAnsi="宋体" w:hint="eastAsia"/>
          <w:sz w:val="24"/>
        </w:rPr>
        <w:sectPr w:rsidSect="00330C03">
          <w:headerReference w:type="default" r:id="rId73"/>
          <w:footerReference w:type="even" r:id="rId74"/>
          <w:footerReference w:type="default" r:id="rId75"/>
          <w:type w:val="nextPage"/>
          <w:pgSz w:w="11906" w:h="16838" w:code="9"/>
          <w:pgMar w:top="1134" w:right="1418" w:bottom="1134" w:left="1701" w:header="851" w:footer="851" w:gutter="0"/>
          <w:pgNumType w:start="24"/>
          <w:cols w:space="425"/>
          <w:titlePg w:val="0"/>
          <w:docGrid w:type="linesAndChars" w:linePitch="498"/>
        </w:sectPr>
      </w:pPr>
      <w:r w:rsidRPr="00547CF1">
        <w:rPr>
          <w:rFonts w:ascii="宋体" w:hAnsi="宋体" w:hint="eastAsia"/>
          <w:sz w:val="24"/>
        </w:rPr>
        <w:t>5）焊接完成后应对风口进行一次全面检查和调整。</w:t>
      </w:r>
    </w:p>
    <w:p w:rsidR="00957DCF" w:rsidRPr="00547CF1" w:rsidP="00957DCF">
      <w:pPr>
        <w:rPr>
          <w:rFonts w:ascii="宋体" w:hAnsi="宋体" w:hint="eastAsia"/>
          <w:sz w:val="24"/>
        </w:rPr>
      </w:pPr>
      <w:r w:rsidRPr="00547CF1" w:rsidR="00765544">
        <w:rPr>
          <w:rFonts w:ascii="宋体" w:hAnsi="宋体" w:hint="eastAsia"/>
          <w:sz w:val="24"/>
        </w:rPr>
        <w:t>（5）</w:t>
      </w:r>
      <w:r w:rsidRPr="00547CF1">
        <w:rPr>
          <w:rFonts w:ascii="宋体" w:hAnsi="宋体" w:hint="eastAsia"/>
          <w:sz w:val="24"/>
        </w:rPr>
        <w:t>风口组装后的检验：</w:t>
      </w:r>
    </w:p>
    <w:p w:rsidR="00957DCF" w:rsidRPr="00547CF1" w:rsidP="00E36569">
      <w:pPr>
        <w:ind w:left="1198" w:hanging="480" w:leftChars="342" w:hangingChars="200"/>
        <w:rPr>
          <w:rFonts w:ascii="宋体" w:hAnsi="宋体" w:hint="eastAsia"/>
          <w:sz w:val="24"/>
        </w:rPr>
      </w:pPr>
      <w:r w:rsidRPr="00547CF1">
        <w:rPr>
          <w:rFonts w:ascii="宋体" w:hAnsi="宋体" w:hint="eastAsia"/>
          <w:sz w:val="24"/>
        </w:rPr>
        <w:t>1）风口表面应平整，风口转动调节部分应灵活，叶片应平直，同边框不得碰撞。</w:t>
      </w:r>
    </w:p>
    <w:p w:rsidR="00957DCF" w:rsidRPr="00547CF1" w:rsidP="00E36569">
      <w:pPr>
        <w:ind w:left="1078" w:hanging="360" w:leftChars="342" w:hangingChars="150"/>
        <w:rPr>
          <w:rFonts w:ascii="宋体" w:hAnsi="宋体" w:hint="eastAsia"/>
          <w:sz w:val="24"/>
        </w:rPr>
      </w:pPr>
      <w:r w:rsidRPr="00547CF1">
        <w:rPr>
          <w:rFonts w:ascii="宋体" w:hAnsi="宋体" w:hint="eastAsia"/>
          <w:sz w:val="24"/>
        </w:rPr>
        <w:t>2）插板式及活动篦板</w:t>
      </w:r>
      <w:r w:rsidRPr="00547CF1">
        <w:rPr>
          <w:rFonts w:ascii="宋体" w:hAnsi="宋体" w:hint="eastAsia"/>
          <w:sz w:val="24"/>
        </w:rPr>
        <w:t>式风口，其插板、篦板应平整，边缘光滑，拉动灵活。活动篦板式风口组装后应能达到完全开户和闭合。</w:t>
      </w:r>
    </w:p>
    <w:p w:rsidR="00957DCF" w:rsidRPr="00547CF1" w:rsidP="00E36569">
      <w:pPr>
        <w:ind w:left="718" w:leftChars="342"/>
        <w:rPr>
          <w:rFonts w:ascii="宋体" w:hAnsi="宋体" w:hint="eastAsia"/>
          <w:sz w:val="24"/>
        </w:rPr>
      </w:pPr>
      <w:r w:rsidRPr="00547CF1">
        <w:rPr>
          <w:rFonts w:ascii="宋体" w:hAnsi="宋体" w:hint="eastAsia"/>
          <w:sz w:val="24"/>
        </w:rPr>
        <w:t>3）百叶风口的叶片间距应均匀，两端轴的中心应在同一直线上。手动式风</w:t>
      </w:r>
      <w:r w:rsidR="00E36569">
        <w:rPr>
          <w:rFonts w:ascii="宋体" w:hAnsi="宋体" w:hint="eastAsia"/>
          <w:sz w:val="24"/>
        </w:rPr>
        <w:t xml:space="preserve">  </w:t>
      </w:r>
      <w:r w:rsidRPr="00547CF1">
        <w:rPr>
          <w:rFonts w:ascii="宋体" w:hAnsi="宋体" w:hint="eastAsia"/>
          <w:sz w:val="24"/>
        </w:rPr>
        <w:t>口叶片与边框铆接应松紧适当。</w:t>
      </w:r>
    </w:p>
    <w:p w:rsidR="00957DCF" w:rsidRPr="00547CF1" w:rsidP="00E36569">
      <w:pPr>
        <w:ind w:firstLine="360" w:firstLineChars="150"/>
        <w:rPr>
          <w:rFonts w:ascii="宋体" w:hAnsi="宋体" w:hint="eastAsia"/>
          <w:sz w:val="24"/>
        </w:rPr>
      </w:pPr>
      <w:r w:rsidRPr="00547CF1">
        <w:rPr>
          <w:rFonts w:ascii="宋体" w:hAnsi="宋体" w:hint="eastAsia"/>
          <w:sz w:val="24"/>
        </w:rPr>
        <w:t>4）散流器的扩散环和调节环应同轴，间距分布应均匀。</w:t>
      </w:r>
    </w:p>
    <w:p w:rsidR="00957DCF" w:rsidRPr="00547CF1" w:rsidP="00E36569">
      <w:pPr>
        <w:ind w:firstLine="360" w:firstLineChars="150"/>
        <w:rPr>
          <w:rFonts w:ascii="宋体" w:hAnsi="宋体" w:hint="eastAsia"/>
          <w:sz w:val="24"/>
        </w:rPr>
      </w:pPr>
      <w:r w:rsidRPr="00547CF1">
        <w:rPr>
          <w:rFonts w:ascii="宋体" w:hAnsi="宋体" w:hint="eastAsia"/>
          <w:sz w:val="24"/>
        </w:rPr>
        <w:t>5）孔板式风口，孔口不得有毛刺，孔径和孔距应符合设计要求。</w:t>
      </w:r>
    </w:p>
    <w:p w:rsidR="00957DCF" w:rsidRPr="00547CF1" w:rsidP="00E36569">
      <w:pPr>
        <w:ind w:firstLine="360" w:firstLineChars="150"/>
        <w:rPr>
          <w:rFonts w:ascii="宋体" w:hAnsi="宋体" w:hint="eastAsia"/>
          <w:sz w:val="24"/>
        </w:rPr>
      </w:pPr>
      <w:r w:rsidRPr="00547CF1">
        <w:rPr>
          <w:rFonts w:ascii="宋体" w:hAnsi="宋体" w:hint="eastAsia"/>
          <w:sz w:val="24"/>
        </w:rPr>
        <w:t>6）旋转式风口，活动件应轻便灵活。</w:t>
      </w:r>
    </w:p>
    <w:p w:rsidR="00957DCF" w:rsidRPr="00547CF1" w:rsidP="00654553">
      <w:pPr>
        <w:ind w:left="719" w:hanging="360" w:leftChars="171" w:hangingChars="150"/>
        <w:rPr>
          <w:rFonts w:ascii="宋体" w:hAnsi="宋体" w:hint="eastAsia"/>
          <w:sz w:val="24"/>
        </w:rPr>
      </w:pPr>
      <w:r w:rsidRPr="00547CF1">
        <w:rPr>
          <w:rFonts w:ascii="宋体" w:hAnsi="宋体" w:hint="eastAsia"/>
          <w:sz w:val="24"/>
        </w:rPr>
        <w:t>7）风口活动部分，如轴、轴套的配合等，应松紧适宜，并应在装配完成后加注润滑油。</w:t>
      </w:r>
    </w:p>
    <w:p w:rsidR="00957DCF" w:rsidRPr="00547CF1" w:rsidP="00957DCF">
      <w:pPr>
        <w:rPr>
          <w:rFonts w:ascii="宋体" w:hAnsi="宋体" w:hint="eastAsia"/>
          <w:sz w:val="24"/>
        </w:rPr>
      </w:pPr>
      <w:r w:rsidRPr="00547CF1" w:rsidR="00765544">
        <w:rPr>
          <w:rFonts w:ascii="宋体" w:hAnsi="宋体" w:hint="eastAsia"/>
          <w:sz w:val="24"/>
        </w:rPr>
        <w:t>（6）</w:t>
      </w:r>
      <w:r w:rsidRPr="00547CF1">
        <w:rPr>
          <w:rFonts w:ascii="宋体" w:hAnsi="宋体" w:hint="eastAsia"/>
          <w:sz w:val="24"/>
        </w:rPr>
        <w:t>表面处理：</w:t>
      </w:r>
    </w:p>
    <w:p w:rsidR="00957DCF" w:rsidRPr="00547CF1" w:rsidP="00E36569">
      <w:pPr>
        <w:ind w:left="719" w:hanging="360" w:leftChars="171" w:hangingChars="150"/>
        <w:rPr>
          <w:rFonts w:ascii="宋体" w:hAnsi="宋体" w:hint="eastAsia"/>
          <w:sz w:val="24"/>
        </w:rPr>
      </w:pPr>
      <w:r w:rsidRPr="00547CF1">
        <w:rPr>
          <w:rFonts w:ascii="宋体" w:hAnsi="宋体" w:hint="eastAsia"/>
          <w:sz w:val="24"/>
        </w:rPr>
        <w:t>1）风口的表面处理，应满足设计及使用要求，可根据不同材料选择喷漆、喷塑等</w:t>
      </w:r>
      <w:r w:rsidRPr="00547CF1">
        <w:rPr>
          <w:rFonts w:ascii="宋体" w:hAnsi="宋体" w:hint="eastAsia"/>
          <w:sz w:val="24"/>
        </w:rPr>
        <w:t>方式。</w:t>
      </w:r>
    </w:p>
    <w:p w:rsidR="00957DCF" w:rsidRPr="00547CF1" w:rsidP="00E36569">
      <w:pPr>
        <w:ind w:firstLine="360" w:firstLineChars="150"/>
        <w:rPr>
          <w:rFonts w:ascii="宋体" w:hAnsi="宋体" w:hint="eastAsia"/>
          <w:sz w:val="24"/>
        </w:rPr>
      </w:pPr>
      <w:r w:rsidRPr="00547CF1">
        <w:rPr>
          <w:rFonts w:ascii="宋体" w:hAnsi="宋体" w:hint="eastAsia"/>
          <w:sz w:val="24"/>
        </w:rPr>
        <w:t>2）如风口尺寸较大，应在适当部位对叶片及外框采取加固补强措施。</w:t>
      </w:r>
    </w:p>
    <w:p w:rsidR="00957DCF" w:rsidRPr="00547CF1" w:rsidP="00957DCF">
      <w:pPr>
        <w:rPr>
          <w:rFonts w:ascii="宋体" w:hAnsi="宋体" w:hint="eastAsia"/>
          <w:sz w:val="24"/>
        </w:rPr>
      </w:pPr>
    </w:p>
    <w:p w:rsidR="00957DCF" w:rsidRPr="00547CF1" w:rsidP="009D13E2">
      <w:pPr>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843032">
          <w:rPr>
            <w:rFonts w:ascii="宋体" w:hAnsi="宋体" w:hint="eastAsia"/>
            <w:sz w:val="24"/>
          </w:rPr>
          <w:t>4.3.4</w:t>
        </w:r>
      </w:smartTag>
      <w:r w:rsidRPr="00547CF1" w:rsidR="00843032">
        <w:rPr>
          <w:rFonts w:ascii="宋体" w:hAnsi="宋体" w:hint="eastAsia"/>
          <w:sz w:val="24"/>
        </w:rPr>
        <w:t>.2</w:t>
      </w:r>
      <w:r w:rsidRPr="00547CF1">
        <w:rPr>
          <w:rFonts w:ascii="宋体" w:hAnsi="宋体" w:hint="eastAsia"/>
          <w:sz w:val="24"/>
        </w:rPr>
        <w:t>风阀制作：</w:t>
      </w:r>
    </w:p>
    <w:p w:rsidR="00957DCF" w:rsidRPr="00547CF1" w:rsidP="00E36569">
      <w:pPr>
        <w:ind w:firstLine="480" w:firstLineChars="200"/>
        <w:rPr>
          <w:rFonts w:ascii="宋体" w:hAnsi="宋体" w:hint="eastAsia"/>
          <w:sz w:val="24"/>
        </w:rPr>
      </w:pPr>
      <w:r w:rsidRPr="00547CF1" w:rsidR="00765544">
        <w:rPr>
          <w:rFonts w:ascii="宋体" w:hAnsi="宋体" w:hint="eastAsia"/>
          <w:sz w:val="24"/>
        </w:rPr>
        <w:t>（1）</w:t>
      </w:r>
      <w:r w:rsidRPr="00547CF1">
        <w:rPr>
          <w:rFonts w:ascii="宋体" w:hAnsi="宋体" w:hint="eastAsia"/>
          <w:sz w:val="24"/>
        </w:rPr>
        <w:t>工艺流程：</w:t>
      </w:r>
    </w:p>
    <w:p w:rsidR="00957DCF" w:rsidRPr="00547CF1" w:rsidP="00957DCF">
      <w:pPr>
        <w:rPr>
          <w:rFonts w:ascii="宋体" w:hAnsi="宋体" w:hint="eastAsia"/>
          <w:sz w:val="24"/>
        </w:rPr>
      </w:pPr>
      <w:r>
        <w:rPr>
          <w:rFonts w:ascii="宋体" w:hAnsi="宋体"/>
          <w:noProof/>
          <w:sz w:val="24"/>
        </w:rPr>
        <w:pict>
          <v:rect id="_x0000_s1074" style="width:75.7pt;height:29.75pt;margin-top:184.2pt;margin-left:102.6pt;position:absolute;z-index:251680768">
            <v:textbox>
              <w:txbxContent>
                <w:p w:rsidR="004A20A3" w:rsidP="00957DCF">
                  <w:r w:rsidRPr="00C97B83">
                    <w:rPr>
                      <w:rFonts w:hint="eastAsia"/>
                      <w:sz w:val="18"/>
                      <w:szCs w:val="18"/>
                    </w:rPr>
                    <w:t>装配执行机构</w:t>
                  </w:r>
                </w:p>
              </w:txbxContent>
            </v:textbox>
          </v:rect>
        </w:pict>
      </w:r>
      <w:r>
        <w:rPr>
          <w:rFonts w:ascii="宋体" w:hAnsi="宋体"/>
          <w:sz w:val="24"/>
        </w:rPr>
        <w:pict>
          <v:group id="_x0000_i1075" editas="canvas" style="width:480.6pt;height:195pt;mso-position-horizontal-relative:char;mso-position-vertical-relative:line" coordorigin="1806,4566" coordsize="9612,3900">
            <o:lock v:ext="edit" aspectratio="t"/>
            <v:shape id="_x0000_s1076" type="#_x0000_t75" style="width:9612;height:3900;left:1806;position:absolute;top:4566" o:preferrelative="f" filled="f" stroked="f">
              <v:fill o:detectmouseclick="t"/>
              <o:lock v:ext="edit" text="t"/>
            </v:shape>
            <v:rect id="_x0000_s1077" style="width:686;height:552;left:1806;position:absolute;top:5886">
              <v:textbox>
                <w:txbxContent>
                  <w:p w:rsidR="004A20A3" w:rsidRPr="003F2707" w:rsidP="00957DCF">
                    <w:pPr>
                      <w:rPr>
                        <w:rFonts w:hint="eastAsia"/>
                        <w:sz w:val="18"/>
                        <w:szCs w:val="18"/>
                      </w:rPr>
                    </w:pPr>
                    <w:r>
                      <w:rPr>
                        <w:rFonts w:hint="eastAsia"/>
                        <w:sz w:val="18"/>
                        <w:szCs w:val="18"/>
                      </w:rPr>
                      <w:t>领料</w:t>
                    </w:r>
                  </w:p>
                </w:txbxContent>
              </v:textbox>
            </v:rect>
            <v:line id="_x0000_s1078" style="position:absolute" from="2791,4902" to="3328,4902">
              <v:stroke endarrow="block"/>
            </v:line>
            <v:line id="_x0000_s1079" style="flip:x;position:absolute" from="2776,4902" to="2791,7274"/>
            <v:line id="_x0000_s1080" style="position:absolute" from="2791,7288" to="3328,7288">
              <v:stroke endarrow="block"/>
            </v:line>
            <v:line id="_x0000_s1081" style="position:absolute" from="2522,6125" to="3328,6125">
              <v:stroke endarrow="block"/>
            </v:line>
            <v:rect id="_x0000_s1082" style="width:1030;height:624;left:3357;position:absolute;top:4722">
              <v:textbox>
                <w:txbxContent>
                  <w:p w:rsidR="004A20A3" w:rsidRPr="003F2707" w:rsidP="00957DCF">
                    <w:pPr>
                      <w:rPr>
                        <w:sz w:val="18"/>
                        <w:szCs w:val="18"/>
                      </w:rPr>
                    </w:pPr>
                    <w:r>
                      <w:rPr>
                        <w:rFonts w:hint="eastAsia"/>
                        <w:sz w:val="18"/>
                        <w:szCs w:val="18"/>
                      </w:rPr>
                      <w:t>外框下料</w:t>
                    </w:r>
                  </w:p>
                </w:txbxContent>
              </v:textbox>
            </v:rect>
            <v:rect id="_x0000_s1083" style="width:1029;height:596;left:3328;position:absolute;top:5842">
              <v:textbox>
                <w:txbxContent>
                  <w:p w:rsidR="004A20A3" w:rsidRPr="003F2707" w:rsidP="00957DCF">
                    <w:pPr>
                      <w:rPr>
                        <w:sz w:val="18"/>
                        <w:szCs w:val="18"/>
                      </w:rPr>
                    </w:pPr>
                    <w:r>
                      <w:rPr>
                        <w:rFonts w:hint="eastAsia"/>
                        <w:sz w:val="18"/>
                        <w:szCs w:val="18"/>
                      </w:rPr>
                      <w:t>叶片下料</w:t>
                    </w:r>
                  </w:p>
                </w:txbxContent>
              </v:textbox>
            </v:rect>
            <v:rect id="_x0000_s1084" style="width:2044;height:1092;left:3373;position:absolute;top:6750">
              <v:textbox>
                <w:txbxContent>
                  <w:p w:rsidR="004A20A3" w:rsidP="00957DCF">
                    <w:r w:rsidRPr="00C97B83">
                      <w:rPr>
                        <w:rFonts w:hint="eastAsia"/>
                        <w:sz w:val="18"/>
                        <w:szCs w:val="18"/>
                      </w:rPr>
                      <w:t>机加工件及其他零</w:t>
                    </w:r>
                    <w:r w:rsidRPr="00C97B83">
                      <w:rPr>
                        <w:sz w:val="18"/>
                        <w:szCs w:val="18"/>
                      </w:rPr>
                      <w:t xml:space="preserve">   </w:t>
                    </w:r>
                    <w:r>
                      <w:rPr>
                        <w:sz w:val="24"/>
                      </w:rPr>
                      <w:t xml:space="preserve">         </w:t>
                    </w:r>
                    <w:r w:rsidRPr="00C97B83">
                      <w:rPr>
                        <w:rFonts w:hint="eastAsia"/>
                        <w:sz w:val="18"/>
                        <w:szCs w:val="18"/>
                      </w:rPr>
                      <w:t>部件加工</w:t>
                    </w:r>
                  </w:p>
                </w:txbxContent>
              </v:textbox>
            </v:rect>
            <v:line id="_x0000_s1085" style="position:absolute" from="4418,4991" to="4940,4991">
              <v:stroke endarrow="block"/>
            </v:line>
            <v:line id="_x0000_s1086" style="position:absolute" from="4357,6140" to="4880,6140">
              <v:stroke endarrow="block"/>
            </v:line>
            <v:rect id="_x0000_s1087" style="width:731;height:624;left:4925;position:absolute;top:4722">
              <v:textbox>
                <w:txbxContent>
                  <w:p w:rsidR="004A20A3" w:rsidRPr="00F64A74" w:rsidP="00957DCF">
                    <w:pPr>
                      <w:rPr>
                        <w:sz w:val="18"/>
                        <w:szCs w:val="18"/>
                      </w:rPr>
                    </w:pPr>
                    <w:r>
                      <w:rPr>
                        <w:rFonts w:hint="eastAsia"/>
                        <w:sz w:val="18"/>
                        <w:szCs w:val="18"/>
                      </w:rPr>
                      <w:t xml:space="preserve">成型 </w:t>
                    </w:r>
                  </w:p>
                </w:txbxContent>
              </v:textbox>
            </v:rect>
            <v:line id="_x0000_s1088" style="position:absolute" from="5686,4991" to="6014,4991"/>
            <v:line id="_x0000_s1089" style="position:absolute" from="6000,4991" to="6001,7259"/>
            <v:line id="_x0000_s1090" style="position:absolute" from="5417,7244" to="5999,7244"/>
            <v:line id="_x0000_s1091" style="position:absolute" from="5656,6125" to="6372,6125">
              <v:stroke endarrow="block"/>
            </v:line>
            <v:line id="_x0000_s1092" style="position:absolute" from="7163,6154" to="7686,6154">
              <v:stroke endarrow="block"/>
            </v:line>
            <v:line id="_x0000_s1093" style="position:absolute" from="8372,6140" to="8894,6140">
              <v:stroke endarrow="block"/>
            </v:line>
            <v:line id="_x0000_s1094" style="position:absolute" from="9595,6154" to="10118,6154">
              <v:stroke endarrow="block"/>
            </v:line>
            <v:rect id="_x0000_s1095" style="width:685;height:493;left:8910;position:absolute;top:5945">
              <v:textbox>
                <w:txbxContent>
                  <w:p w:rsidR="004A20A3" w:rsidRPr="00C97B83" w:rsidP="00957DCF">
                    <w:pPr>
                      <w:rPr>
                        <w:sz w:val="18"/>
                        <w:szCs w:val="18"/>
                      </w:rPr>
                    </w:pPr>
                    <w:r>
                      <w:rPr>
                        <w:rFonts w:hint="eastAsia"/>
                        <w:sz w:val="18"/>
                        <w:szCs w:val="18"/>
                      </w:rPr>
                      <w:t>喷漆</w:t>
                    </w:r>
                  </w:p>
                </w:txbxContent>
              </v:textbox>
            </v:rect>
            <v:line id="_x0000_s1096" style="position:absolute" from="5402,8199" to="5925,8200">
              <v:stroke endarrow="block"/>
            </v:line>
            <v:line id="_x0000_s1097" style="position:absolute" from="6672,8124" to="7194,8125">
              <v:stroke endarrow="block"/>
            </v:line>
            <v:rect id="_x0000_s1098" style="width:732;height:524;left:4908;position:absolute;top:5914">
              <v:textbox>
                <w:txbxContent>
                  <w:p w:rsidR="004A20A3" w:rsidRPr="00F64A74" w:rsidP="00957DCF">
                    <w:pPr>
                      <w:rPr>
                        <w:sz w:val="18"/>
                        <w:szCs w:val="18"/>
                      </w:rPr>
                    </w:pPr>
                    <w:r>
                      <w:rPr>
                        <w:rFonts w:hint="eastAsia"/>
                        <w:sz w:val="18"/>
                        <w:szCs w:val="18"/>
                      </w:rPr>
                      <w:t xml:space="preserve">成型 </w:t>
                    </w:r>
                  </w:p>
                </w:txbxContent>
              </v:textbox>
            </v:rect>
            <v:rect id="_x0000_s1099" style="width:732;height:780;left:6441;position:absolute;top:5814">
              <v:textbox>
                <w:txbxContent>
                  <w:p w:rsidR="004A20A3" w:rsidRPr="00F64A74" w:rsidP="00957DCF">
                    <w:pPr>
                      <w:rPr>
                        <w:sz w:val="18"/>
                        <w:szCs w:val="18"/>
                      </w:rPr>
                    </w:pPr>
                    <w:r>
                      <w:rPr>
                        <w:rFonts w:hint="eastAsia"/>
                        <w:sz w:val="18"/>
                        <w:szCs w:val="18"/>
                      </w:rPr>
                      <w:t>焊接组装</w:t>
                    </w:r>
                  </w:p>
                </w:txbxContent>
              </v:textbox>
            </v:rect>
            <v:rect id="_x0000_s1100" style="width:732;height:780;left:7668;position:absolute;top:5814">
              <v:textbox>
                <w:txbxContent>
                  <w:p w:rsidR="004A20A3" w:rsidRPr="00F64A74" w:rsidP="00957DCF">
                    <w:pPr>
                      <w:rPr>
                        <w:sz w:val="18"/>
                        <w:szCs w:val="18"/>
                      </w:rPr>
                    </w:pPr>
                    <w:r>
                      <w:rPr>
                        <w:rFonts w:hint="eastAsia"/>
                        <w:sz w:val="18"/>
                        <w:szCs w:val="18"/>
                      </w:rPr>
                      <w:t>检验调整</w:t>
                    </w:r>
                  </w:p>
                </w:txbxContent>
              </v:textbox>
            </v:rect>
            <v:rect id="_x0000_s1101" style="width:732;height:564;left:5913;position:absolute;top:7902">
              <v:textbox>
                <w:txbxContent>
                  <w:p w:rsidR="004A20A3" w:rsidRPr="00F64A74" w:rsidP="00957DCF">
                    <w:pPr>
                      <w:rPr>
                        <w:sz w:val="18"/>
                        <w:szCs w:val="18"/>
                      </w:rPr>
                    </w:pPr>
                    <w:r>
                      <w:rPr>
                        <w:rFonts w:hint="eastAsia"/>
                        <w:sz w:val="18"/>
                        <w:szCs w:val="18"/>
                      </w:rPr>
                      <w:t xml:space="preserve">成品 </w:t>
                    </w:r>
                  </w:p>
                </w:txbxContent>
              </v:textbox>
            </v:rect>
            <v:rect id="_x0000_s1102" style="width:732;height:554;left:7175;position:absolute;top:7912">
              <v:textbox>
                <w:txbxContent>
                  <w:p w:rsidR="004A20A3" w:rsidRPr="00F64A74" w:rsidP="00957DCF">
                    <w:pPr>
                      <w:rPr>
                        <w:sz w:val="18"/>
                        <w:szCs w:val="18"/>
                      </w:rPr>
                    </w:pPr>
                    <w:r>
                      <w:rPr>
                        <w:rFonts w:hint="eastAsia"/>
                        <w:sz w:val="18"/>
                        <w:szCs w:val="18"/>
                      </w:rPr>
                      <w:t>检验</w:t>
                    </w:r>
                  </w:p>
                </w:txbxContent>
              </v:textbox>
            </v:rect>
            <w10:wrap type="none"/>
            <w10:anchorlock/>
          </v:group>
        </w:pict>
      </w:r>
    </w:p>
    <w:p w:rsidR="00957DCF" w:rsidRPr="00547CF1" w:rsidP="00957DCF">
      <w:pPr>
        <w:rPr>
          <w:rFonts w:ascii="宋体" w:hAnsi="宋体" w:hint="eastAsia"/>
          <w:sz w:val="24"/>
        </w:rPr>
      </w:pPr>
    </w:p>
    <w:p w:rsidR="00957DCF" w:rsidRPr="00547CF1" w:rsidP="00E36569">
      <w:pPr>
        <w:ind w:firstLine="240" w:firstLineChars="100"/>
        <w:rPr>
          <w:rFonts w:ascii="宋体" w:hAnsi="宋体" w:hint="eastAsia"/>
          <w:sz w:val="24"/>
        </w:rPr>
        <w:sectPr w:rsidSect="00330C03">
          <w:headerReference w:type="default" r:id="rId76"/>
          <w:footerReference w:type="even" r:id="rId77"/>
          <w:footerReference w:type="default" r:id="rId78"/>
          <w:type w:val="nextPage"/>
          <w:pgSz w:w="11906" w:h="16838" w:code="9"/>
          <w:pgMar w:top="1134" w:right="1418" w:bottom="1134" w:left="1701" w:header="851" w:footer="851" w:gutter="0"/>
          <w:pgNumType w:start="25"/>
          <w:cols w:space="425"/>
          <w:titlePg w:val="0"/>
          <w:docGrid w:type="linesAndChars" w:linePitch="498"/>
        </w:sectPr>
      </w:pPr>
      <w:r w:rsidRPr="00547CF1" w:rsidR="00765544">
        <w:rPr>
          <w:rFonts w:ascii="宋体" w:hAnsi="宋体" w:hint="eastAsia"/>
          <w:sz w:val="24"/>
        </w:rPr>
        <w:t>（2）</w:t>
      </w:r>
      <w:r w:rsidRPr="00547CF1">
        <w:rPr>
          <w:rFonts w:ascii="宋体" w:hAnsi="宋体" w:hint="eastAsia"/>
          <w:sz w:val="24"/>
        </w:rPr>
        <w:t>领料：风阀制作所需材料应根据不同类型严格选用。</w:t>
      </w:r>
    </w:p>
    <w:p w:rsidR="00957DCF" w:rsidRPr="00547CF1" w:rsidP="00E36569">
      <w:pPr>
        <w:ind w:firstLine="240" w:firstLineChars="100"/>
        <w:rPr>
          <w:rFonts w:ascii="宋体" w:hAnsi="宋体" w:hint="eastAsia"/>
          <w:sz w:val="24"/>
        </w:rPr>
      </w:pPr>
      <w:r w:rsidRPr="00547CF1" w:rsidR="00765544">
        <w:rPr>
          <w:rFonts w:ascii="宋体" w:hAnsi="宋体" w:hint="eastAsia"/>
          <w:sz w:val="24"/>
        </w:rPr>
        <w:t>（3）</w:t>
      </w:r>
      <w:r w:rsidRPr="00547CF1">
        <w:rPr>
          <w:rFonts w:ascii="宋体" w:hAnsi="宋体" w:hint="eastAsia"/>
          <w:sz w:val="24"/>
        </w:rPr>
        <w:t>下料、成型：外框</w:t>
      </w:r>
      <w:r w:rsidRPr="00547CF1">
        <w:rPr>
          <w:rFonts w:ascii="宋体" w:hAnsi="宋体" w:hint="eastAsia"/>
          <w:sz w:val="24"/>
        </w:rPr>
        <w:t>及叶片下料应使用机械完成，成型应尽量采用专用模具。</w:t>
      </w:r>
    </w:p>
    <w:p w:rsidR="00957DCF" w:rsidRPr="00547CF1" w:rsidP="00E36569">
      <w:pPr>
        <w:ind w:firstLine="240" w:firstLineChars="100"/>
        <w:rPr>
          <w:rFonts w:ascii="宋体" w:hAnsi="宋体" w:hint="eastAsia"/>
          <w:sz w:val="24"/>
        </w:rPr>
      </w:pPr>
      <w:r w:rsidRPr="00547CF1" w:rsidR="00765544">
        <w:rPr>
          <w:rFonts w:ascii="宋体" w:hAnsi="宋体" w:hint="eastAsia"/>
          <w:sz w:val="24"/>
        </w:rPr>
        <w:t>（4）</w:t>
      </w:r>
      <w:r w:rsidRPr="00547CF1">
        <w:rPr>
          <w:rFonts w:ascii="宋体" w:hAnsi="宋体" w:hint="eastAsia"/>
          <w:sz w:val="24"/>
        </w:rPr>
        <w:t>零部件加工：风阀内的轴套应采用有色金属制作，以防锈蚀。</w:t>
      </w:r>
    </w:p>
    <w:p w:rsidR="00957DCF" w:rsidRPr="00547CF1" w:rsidP="00E36569">
      <w:pPr>
        <w:ind w:firstLine="240" w:firstLineChars="100"/>
        <w:rPr>
          <w:rFonts w:ascii="宋体" w:hAnsi="宋体" w:hint="eastAsia"/>
          <w:sz w:val="24"/>
        </w:rPr>
      </w:pPr>
      <w:r w:rsidRPr="00547CF1" w:rsidR="00765544">
        <w:rPr>
          <w:rFonts w:ascii="宋体" w:hAnsi="宋体" w:hint="eastAsia"/>
          <w:sz w:val="24"/>
        </w:rPr>
        <w:t>（5）</w:t>
      </w:r>
      <w:r w:rsidRPr="00547CF1">
        <w:rPr>
          <w:rFonts w:ascii="宋体" w:hAnsi="宋体" w:hint="eastAsia"/>
          <w:sz w:val="24"/>
        </w:rPr>
        <w:t>焊接组装：</w:t>
      </w:r>
    </w:p>
    <w:p w:rsidR="00957DCF" w:rsidRPr="00547CF1" w:rsidP="00654553">
      <w:pPr>
        <w:ind w:left="1078" w:hanging="360" w:leftChars="342" w:hangingChars="150"/>
        <w:rPr>
          <w:rFonts w:ascii="宋体" w:hAnsi="宋体" w:hint="eastAsia"/>
          <w:sz w:val="24"/>
        </w:rPr>
      </w:pPr>
      <w:r w:rsidRPr="00547CF1">
        <w:rPr>
          <w:rFonts w:ascii="宋体" w:hAnsi="宋体" w:hint="eastAsia"/>
          <w:sz w:val="24"/>
        </w:rPr>
        <w:t>1）外框焊接可采用电焊、气焊或氩弧焊等方式，并保证使其焊接变形控制在最小限度。</w:t>
      </w:r>
    </w:p>
    <w:p w:rsidR="00957DCF" w:rsidRPr="00547CF1" w:rsidP="00654553">
      <w:pPr>
        <w:ind w:left="1078" w:hanging="480" w:leftChars="285" w:hangingChars="200"/>
        <w:rPr>
          <w:rFonts w:ascii="宋体" w:hAnsi="宋体" w:hint="eastAsia"/>
          <w:sz w:val="24"/>
        </w:rPr>
      </w:pPr>
      <w:r w:rsidRPr="00547CF1">
        <w:rPr>
          <w:rFonts w:ascii="宋体" w:hAnsi="宋体" w:hint="eastAsia"/>
          <w:sz w:val="24"/>
        </w:rPr>
        <w:t>2）风阀组装应按照规定的程序进行，阀门的制作</w:t>
      </w:r>
      <w:r w:rsidRPr="00547CF1">
        <w:rPr>
          <w:rFonts w:ascii="宋体" w:hAnsi="宋体" w:hint="eastAsia"/>
          <w:sz w:val="24"/>
        </w:rPr>
        <w:t>应牢固，调整节和制动装置应准确、灵活、可靠，并标明阀门的启闭方向。</w:t>
      </w:r>
    </w:p>
    <w:p w:rsidR="00957DCF" w:rsidRPr="00547CF1" w:rsidP="00654553">
      <w:pPr>
        <w:ind w:firstLine="600" w:firstLineChars="250"/>
        <w:rPr>
          <w:rFonts w:ascii="宋体" w:hAnsi="宋体" w:hint="eastAsia"/>
          <w:sz w:val="24"/>
        </w:rPr>
      </w:pPr>
      <w:r w:rsidRPr="00547CF1">
        <w:rPr>
          <w:rFonts w:ascii="宋体" w:hAnsi="宋体" w:hint="eastAsia"/>
          <w:sz w:val="24"/>
        </w:rPr>
        <w:t>3）多叶调节阀叶片应贴合严密，间距均匀，搭接一致。</w:t>
      </w:r>
    </w:p>
    <w:p w:rsidR="00957DCF" w:rsidRPr="00547CF1" w:rsidP="00654553">
      <w:pPr>
        <w:ind w:firstLine="600" w:firstLineChars="250"/>
        <w:rPr>
          <w:rFonts w:ascii="宋体" w:hAnsi="宋体" w:hint="eastAsia"/>
          <w:sz w:val="24"/>
        </w:rPr>
      </w:pPr>
      <w:r w:rsidRPr="00547CF1">
        <w:rPr>
          <w:rFonts w:ascii="宋体" w:hAnsi="宋体" w:hint="eastAsia"/>
          <w:sz w:val="24"/>
        </w:rPr>
        <w:t>4）止回阀阀轴必须灵活，阀板关闭严密，转动轴采用不易锈蚀的材料制作。</w:t>
      </w:r>
    </w:p>
    <w:p w:rsidR="00957DCF" w:rsidRPr="00547CF1" w:rsidP="00654553">
      <w:pPr>
        <w:ind w:left="958" w:hanging="360" w:leftChars="285" w:hangingChars="150"/>
        <w:rPr>
          <w:rFonts w:ascii="宋体" w:hAnsi="宋体" w:hint="eastAsia"/>
          <w:sz w:val="24"/>
        </w:rPr>
      </w:pPr>
      <w:r w:rsidRPr="00547CF1">
        <w:rPr>
          <w:rFonts w:ascii="宋体" w:hAnsi="宋体" w:hint="eastAsia"/>
          <w:sz w:val="24"/>
        </w:rPr>
        <w:t>5）防火阀制作所需钢材厚度不得小于</w:t>
      </w:r>
      <w:smartTag w:uri="urn:schemas-microsoft-com:office:smarttags" w:element="chmetcnv">
        <w:smartTagPr>
          <w:attr w:name="HasSpace" w:val="False"/>
          <w:attr w:name="Negative" w:val="False"/>
          <w:attr w:name="NumberType" w:val="1"/>
          <w:attr w:name="SourceValue" w:val="2"/>
          <w:attr w:name="TCSC" w:val="0"/>
          <w:attr w:name="UnitName" w:val="mm"/>
        </w:smartTagPr>
        <w:r w:rsidRPr="00547CF1">
          <w:rPr>
            <w:rFonts w:ascii="宋体" w:hAnsi="宋体" w:hint="eastAsia"/>
            <w:sz w:val="24"/>
          </w:rPr>
          <w:t>2mm</w:t>
        </w:r>
      </w:smartTag>
      <w:r w:rsidRPr="00547CF1">
        <w:rPr>
          <w:rFonts w:ascii="宋体" w:hAnsi="宋体" w:hint="eastAsia"/>
          <w:sz w:val="24"/>
        </w:rPr>
        <w:t>，转动部件任何时候都应转动灵活，易熔片应为有关部门批准检验合格的正规产品，其</w:t>
      </w:r>
      <w:r w:rsidRPr="00547CF1">
        <w:rPr>
          <w:rFonts w:ascii="宋体" w:hAnsi="宋体" w:hint="eastAsia"/>
          <w:sz w:val="24"/>
        </w:rPr>
        <w:t>熔点温度的允许偏差为</w:t>
      </w:r>
      <w:smartTag w:uri="urn:schemas-microsoft-com:office:smarttags" w:element="chmetcnv">
        <w:smartTagPr>
          <w:attr w:name="HasSpace" w:val="False"/>
          <w:attr w:name="Negative" w:val="True"/>
          <w:attr w:name="NumberType" w:val="1"/>
          <w:attr w:name="SourceValue" w:val="2"/>
          <w:attr w:name="TCSC" w:val="0"/>
          <w:attr w:name="UnitName" w:val="℃"/>
        </w:smartTagPr>
        <w:r w:rsidRPr="00547CF1">
          <w:rPr>
            <w:rFonts w:ascii="宋体" w:hAnsi="宋体" w:hint="eastAsia"/>
            <w:sz w:val="24"/>
          </w:rPr>
          <w:t>-</w:t>
        </w:r>
        <w:smartTag w:uri="urn:schemas-microsoft-com:office:smarttags" w:element="chmetcnv">
          <w:smartTagPr>
            <w:attr w:name="HasSpace" w:val="False"/>
            <w:attr w:name="Negative" w:val="False"/>
            <w:attr w:name="NumberType" w:val="1"/>
            <w:attr w:name="SourceValue" w:val="2"/>
            <w:attr w:name="TCSC" w:val="0"/>
            <w:attr w:name="UnitName" w:val="℃"/>
          </w:smartTagPr>
          <w:r w:rsidRPr="00547CF1">
            <w:rPr>
              <w:rFonts w:ascii="宋体" w:hAnsi="宋体" w:hint="eastAsia"/>
              <w:sz w:val="24"/>
            </w:rPr>
            <w:t>2</w:t>
          </w:r>
          <w:r w:rsidRPr="00547CF1">
            <w:rPr>
              <w:rFonts w:ascii="宋体" w:hAnsi="宋体" w:hint="eastAsia"/>
              <w:sz w:val="24"/>
            </w:rPr>
            <w:t>℃</w:t>
          </w:r>
        </w:smartTag>
      </w:smartTag>
      <w:r w:rsidRPr="00547CF1">
        <w:rPr>
          <w:rFonts w:ascii="宋体" w:hAnsi="宋体" w:hint="eastAsia"/>
          <w:sz w:val="24"/>
        </w:rPr>
        <w:t>。</w:t>
      </w:r>
    </w:p>
    <w:p w:rsidR="00957DCF" w:rsidRPr="00547CF1" w:rsidP="00957DCF">
      <w:pPr>
        <w:rPr>
          <w:rFonts w:ascii="宋体" w:hAnsi="宋体" w:hint="eastAsia"/>
          <w:sz w:val="24"/>
        </w:rPr>
      </w:pPr>
      <w:r w:rsidRPr="00547CF1" w:rsidR="00765544">
        <w:rPr>
          <w:rFonts w:ascii="宋体" w:hAnsi="宋体" w:hint="eastAsia"/>
          <w:sz w:val="24"/>
        </w:rPr>
        <w:t>（6）</w:t>
      </w:r>
      <w:r w:rsidRPr="00547CF1">
        <w:rPr>
          <w:rFonts w:ascii="宋体" w:hAnsi="宋体" w:hint="eastAsia"/>
          <w:sz w:val="24"/>
        </w:rPr>
        <w:t>风阀组装完成后应进行调整和检验，并根据要求进行防腐处理。</w:t>
      </w:r>
    </w:p>
    <w:p w:rsidR="00957DCF" w:rsidRPr="00547CF1" w:rsidP="00957DCF">
      <w:pPr>
        <w:rPr>
          <w:rFonts w:ascii="宋体" w:hAnsi="宋体" w:hint="eastAsia"/>
          <w:sz w:val="24"/>
        </w:rPr>
      </w:pPr>
      <w:r w:rsidRPr="00547CF1" w:rsidR="00765544">
        <w:rPr>
          <w:rFonts w:ascii="宋体" w:hAnsi="宋体" w:hint="eastAsia"/>
          <w:sz w:val="24"/>
        </w:rPr>
        <w:t>（7）</w:t>
      </w:r>
      <w:r w:rsidRPr="00547CF1">
        <w:rPr>
          <w:rFonts w:ascii="宋体" w:hAnsi="宋体" w:hint="eastAsia"/>
          <w:sz w:val="24"/>
        </w:rPr>
        <w:t>防火阀在阀体制作完成后要加装执行机构并逐台进行检验。</w:t>
      </w:r>
    </w:p>
    <w:p w:rsidR="00957DCF" w:rsidRPr="00547CF1" w:rsidP="00E36569">
      <w:pPr>
        <w:ind w:left="479" w:leftChars="228"/>
        <w:rPr>
          <w:rFonts w:ascii="宋体" w:hAnsi="宋体" w:hint="eastAsia"/>
          <w:sz w:val="24"/>
        </w:rPr>
      </w:pPr>
      <w:r w:rsidRPr="00547CF1">
        <w:rPr>
          <w:rFonts w:ascii="宋体" w:hAnsi="宋体" w:hint="eastAsia"/>
          <w:sz w:val="24"/>
        </w:rPr>
        <w:t>注：防火阀、正压送风口、排烟口的制作及执行机构的安装</w:t>
      </w:r>
      <w:r w:rsidRPr="00547CF1">
        <w:rPr>
          <w:rFonts w:ascii="宋体" w:hAnsi="宋体" w:hint="eastAsia"/>
          <w:sz w:val="24"/>
        </w:rPr>
        <w:t>应符合消防验收标准要求，并按消防产品要求取得相应的资质，方可生产。</w:t>
      </w:r>
    </w:p>
    <w:p w:rsidR="00957DCF" w:rsidRPr="00547CF1" w:rsidP="009D13E2">
      <w:pPr>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BC785E">
          <w:rPr>
            <w:rFonts w:ascii="宋体" w:hAnsi="宋体" w:hint="eastAsia"/>
            <w:sz w:val="24"/>
          </w:rPr>
          <w:t>4.3.4</w:t>
        </w:r>
      </w:smartTag>
      <w:r w:rsidRPr="00547CF1" w:rsidR="00BC785E">
        <w:rPr>
          <w:rFonts w:ascii="宋体" w:hAnsi="宋体" w:hint="eastAsia"/>
          <w:sz w:val="24"/>
        </w:rPr>
        <w:t>.</w:t>
      </w:r>
      <w:r w:rsidR="001007E6">
        <w:rPr>
          <w:rFonts w:ascii="宋体" w:hAnsi="宋体" w:hint="eastAsia"/>
          <w:sz w:val="24"/>
        </w:rPr>
        <w:t>3</w:t>
      </w:r>
      <w:r w:rsidRPr="00547CF1">
        <w:rPr>
          <w:rFonts w:ascii="宋体" w:hAnsi="宋体" w:hint="eastAsia"/>
          <w:sz w:val="24"/>
        </w:rPr>
        <w:t>柔性管制作。</w:t>
      </w:r>
    </w:p>
    <w:p w:rsidR="00957DCF" w:rsidRPr="00547CF1" w:rsidP="00765544">
      <w:pPr>
        <w:numPr>
          <w:ilvl w:val="0"/>
          <w:numId w:val="17"/>
        </w:numPr>
        <w:rPr>
          <w:rFonts w:ascii="宋体" w:hAnsi="宋体" w:hint="eastAsia"/>
          <w:sz w:val="24"/>
        </w:rPr>
      </w:pPr>
      <w:r>
        <w:rPr>
          <w:rFonts w:ascii="宋体" w:hAnsi="宋体" w:hint="eastAsia"/>
          <w:noProof/>
          <w:sz w:val="24"/>
        </w:rPr>
        <w:pict>
          <v:group id="_x0000_s1103" style="width:315pt;height:29.4pt;margin-top:21.6pt;margin-left:48.6pt;position:absolute;z-index:-251634688" coordorigin="2673,6786" coordsize="6300,588">
            <v:group id="_x0000_s1104" style="width:1260;height:588;left:2673;position:absolute;top:6786" coordorigin="1872,6234" coordsize="1260,467">
              <v:rect id="_x0000_s1105" style="width:900;height:467;left:1872;position:absolute;top:6234">
                <v:textbox>
                  <w:txbxContent>
                    <w:p w:rsidR="004A20A3" w:rsidP="00957DCF">
                      <w:pPr>
                        <w:rPr>
                          <w:rFonts w:hint="eastAsia"/>
                        </w:rPr>
                      </w:pPr>
                      <w:r>
                        <w:rPr>
                          <w:rFonts w:hint="eastAsia"/>
                        </w:rPr>
                        <w:t>领 料</w:t>
                      </w:r>
                    </w:p>
                  </w:txbxContent>
                </v:textbox>
              </v:rect>
              <v:line id="_x0000_s1106" style="position:absolute" from="2772,6450" to="3132,6452">
                <v:stroke endarrow="block"/>
              </v:line>
            </v:group>
            <v:rect id="_x0000_s1107" style="width:1260;height:588;left:7713;position:absolute;top:6786">
              <v:textbox>
                <w:txbxContent>
                  <w:p w:rsidR="004A20A3" w:rsidP="00957DCF">
                    <w:pPr>
                      <w:rPr>
                        <w:rFonts w:hint="eastAsia"/>
                      </w:rPr>
                    </w:pPr>
                    <w:r>
                      <w:rPr>
                        <w:rFonts w:hint="eastAsia"/>
                      </w:rPr>
                      <w:t>法兰组装</w:t>
                    </w:r>
                  </w:p>
                </w:txbxContent>
              </v:textbox>
            </v:rect>
            <v:group id="_x0000_s1108" style="width:1260;height:588;left:6453;position:absolute;top:6786" coordorigin="1872,6234" coordsize="1260,467">
              <v:rect id="_x0000_s1109" style="width:900;height:467;left:1872;position:absolute;top:6234">
                <v:textbox>
                  <w:txbxContent>
                    <w:p w:rsidR="004A20A3" w:rsidP="00957DCF">
                      <w:pPr>
                        <w:rPr>
                          <w:rFonts w:hint="eastAsia"/>
                        </w:rPr>
                      </w:pPr>
                      <w:r>
                        <w:rPr>
                          <w:rFonts w:hint="eastAsia"/>
                        </w:rPr>
                        <w:t>成型号</w:t>
                      </w:r>
                    </w:p>
                  </w:txbxContent>
                </v:textbox>
              </v:rect>
              <v:line id="_x0000_s1110" style="position:absolute" from="2772,6450" to="3132,6452">
                <v:stroke endarrow="block"/>
              </v:line>
            </v:group>
            <v:group id="_x0000_s1111" style="width:1260;height:588;left:5193;position:absolute;top:6786" coordorigin="1872,6234" coordsize="1260,467">
              <v:rect id="_x0000_s1112" style="width:900;height:467;left:1872;position:absolute;top:6234">
                <v:textbox>
                  <w:txbxContent>
                    <w:p w:rsidR="004A20A3" w:rsidP="00957DCF">
                      <w:pPr>
                        <w:rPr>
                          <w:rFonts w:hint="eastAsia"/>
                        </w:rPr>
                      </w:pPr>
                      <w:r>
                        <w:rPr>
                          <w:rFonts w:hint="eastAsia"/>
                        </w:rPr>
                        <w:t>缝 制</w:t>
                      </w:r>
                    </w:p>
                  </w:txbxContent>
                </v:textbox>
              </v:rect>
              <v:line id="_x0000_s1113" style="position:absolute" from="2772,6450" to="3132,6452">
                <v:stroke endarrow="block"/>
              </v:line>
            </v:group>
            <v:group id="_x0000_s1114" style="width:1260;height:588;left:3933;position:absolute;top:6786" coordorigin="1872,6234" coordsize="1260,467">
              <v:rect id="_x0000_s1115" style="width:900;height:467;left:1872;position:absolute;top:6234">
                <v:textbox>
                  <w:txbxContent>
                    <w:p w:rsidR="004A20A3" w:rsidP="00957DCF">
                      <w:pPr>
                        <w:rPr>
                          <w:rFonts w:hint="eastAsia"/>
                        </w:rPr>
                      </w:pPr>
                      <w:r>
                        <w:rPr>
                          <w:rFonts w:hint="eastAsia"/>
                        </w:rPr>
                        <w:t>下 料</w:t>
                      </w:r>
                    </w:p>
                  </w:txbxContent>
                </v:textbox>
              </v:rect>
              <v:line id="_x0000_s1116" style="position:absolute" from="2772,6450" to="3132,6452">
                <v:stroke endarrow="block"/>
              </v:line>
            </v:group>
          </v:group>
        </w:pict>
      </w:r>
      <w:r w:rsidRPr="00547CF1" w:rsidR="00957DCF">
        <w:rPr>
          <w:rFonts w:ascii="宋体" w:hAnsi="宋体" w:hint="eastAsia"/>
          <w:sz w:val="24"/>
        </w:rPr>
        <w:t>工艺流程：</w:t>
      </w:r>
    </w:p>
    <w:p w:rsidR="00957DCF" w:rsidRPr="00547CF1" w:rsidP="00957DCF">
      <w:pPr>
        <w:rPr>
          <w:rFonts w:ascii="宋体" w:hAnsi="宋体" w:hint="eastAsia"/>
          <w:sz w:val="24"/>
        </w:rPr>
      </w:pPr>
    </w:p>
    <w:p w:rsidR="00957DCF" w:rsidRPr="00547CF1" w:rsidP="00957DCF">
      <w:pPr>
        <w:rPr>
          <w:rFonts w:ascii="宋体" w:hAnsi="宋体" w:hint="eastAsia"/>
          <w:sz w:val="24"/>
        </w:rPr>
      </w:pPr>
    </w:p>
    <w:p w:rsidR="00957DCF" w:rsidRPr="00547CF1" w:rsidP="00E36569">
      <w:pPr>
        <w:ind w:left="600" w:hanging="480" w:leftChars="57" w:hangingChars="200"/>
        <w:rPr>
          <w:rFonts w:ascii="宋体" w:hAnsi="宋体" w:hint="eastAsia"/>
          <w:sz w:val="24"/>
        </w:rPr>
      </w:pPr>
      <w:r w:rsidRPr="00547CF1" w:rsidR="00765544">
        <w:rPr>
          <w:rFonts w:ascii="宋体" w:hAnsi="宋体" w:hint="eastAsia"/>
          <w:sz w:val="24"/>
        </w:rPr>
        <w:t>（2）</w:t>
      </w:r>
      <w:r w:rsidRPr="00547CF1">
        <w:rPr>
          <w:rFonts w:ascii="宋体" w:hAnsi="宋体" w:hint="eastAsia"/>
          <w:sz w:val="24"/>
        </w:rPr>
        <w:t>柔性管制作一般可选用人造革、涂塑布、帆布树脂玻璃布、软橡胶板、增强石棉布、铝箔、铝合金等材料，按设计要求制作。</w:t>
      </w:r>
    </w:p>
    <w:p w:rsidR="00957DCF" w:rsidRPr="00547CF1" w:rsidP="00E36569">
      <w:pPr>
        <w:ind w:left="600" w:hanging="480" w:leftChars="57" w:hangingChars="200"/>
        <w:rPr>
          <w:rFonts w:ascii="宋体" w:hAnsi="宋体" w:hint="eastAsia"/>
          <w:sz w:val="24"/>
        </w:rPr>
      </w:pPr>
      <w:r w:rsidRPr="00547CF1" w:rsidR="00765544">
        <w:rPr>
          <w:rFonts w:ascii="宋体" w:hAnsi="宋体" w:hint="eastAsia"/>
          <w:sz w:val="24"/>
        </w:rPr>
        <w:t>（3）</w:t>
      </w:r>
      <w:r w:rsidRPr="00547CF1">
        <w:rPr>
          <w:rFonts w:ascii="宋体" w:hAnsi="宋体" w:hint="eastAsia"/>
          <w:sz w:val="24"/>
        </w:rPr>
        <w:t>柔性管的长度一般为1</w:t>
      </w:r>
      <w:r w:rsidRPr="00547CF1">
        <w:rPr>
          <w:rFonts w:ascii="宋体" w:hAnsi="宋体" w:hint="eastAsia"/>
          <w:sz w:val="24"/>
        </w:rPr>
        <w:t>50~</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547CF1">
          <w:rPr>
            <w:rFonts w:ascii="宋体" w:hAnsi="宋体" w:hint="eastAsia"/>
            <w:sz w:val="24"/>
          </w:rPr>
          <w:t>300mm</w:t>
        </w:r>
      </w:smartTag>
      <w:r w:rsidRPr="00547CF1">
        <w:rPr>
          <w:rFonts w:ascii="宋体" w:hAnsi="宋体" w:hint="eastAsia"/>
          <w:sz w:val="24"/>
        </w:rPr>
        <w:t>（短管法兰宽度计算在内），设于结构变形缝的柔性短管，其长度宜为变形缝宽度加</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547CF1">
          <w:rPr>
            <w:rFonts w:ascii="宋体" w:hAnsi="宋体" w:hint="eastAsia"/>
            <w:sz w:val="24"/>
          </w:rPr>
          <w:t>100mm</w:t>
        </w:r>
      </w:smartTag>
      <w:r w:rsidRPr="00547CF1">
        <w:rPr>
          <w:rFonts w:ascii="宋体" w:hAnsi="宋体" w:hint="eastAsia"/>
          <w:sz w:val="24"/>
        </w:rPr>
        <w:t>及以上。</w:t>
      </w:r>
    </w:p>
    <w:p w:rsidR="00957DCF" w:rsidRPr="00547CF1" w:rsidP="00E36569">
      <w:pPr>
        <w:ind w:firstLine="120" w:firstLineChars="50"/>
        <w:rPr>
          <w:rFonts w:ascii="宋体" w:hAnsi="宋体" w:hint="eastAsia"/>
          <w:sz w:val="24"/>
        </w:rPr>
      </w:pPr>
      <w:r w:rsidRPr="00547CF1" w:rsidR="00765544">
        <w:rPr>
          <w:rFonts w:ascii="宋体" w:hAnsi="宋体" w:hint="eastAsia"/>
          <w:sz w:val="24"/>
        </w:rPr>
        <w:t>（4）</w:t>
      </w:r>
      <w:r w:rsidRPr="00547CF1">
        <w:rPr>
          <w:rFonts w:ascii="宋体" w:hAnsi="宋体" w:hint="eastAsia"/>
          <w:sz w:val="24"/>
        </w:rPr>
        <w:t>下料后缝制可采取机械或手工方式，但必须保证严密牢固。</w:t>
      </w:r>
    </w:p>
    <w:p w:rsidR="00957DCF" w:rsidRPr="00547CF1" w:rsidP="00E36569">
      <w:pPr>
        <w:ind w:firstLine="120" w:firstLineChars="50"/>
        <w:rPr>
          <w:rFonts w:ascii="宋体" w:hAnsi="宋体" w:hint="eastAsia"/>
          <w:sz w:val="24"/>
        </w:rPr>
      </w:pPr>
      <w:r w:rsidRPr="00547CF1" w:rsidR="00765544">
        <w:rPr>
          <w:rFonts w:ascii="宋体" w:hAnsi="宋体" w:hint="eastAsia"/>
          <w:sz w:val="24"/>
        </w:rPr>
        <w:t>（5）</w:t>
      </w:r>
      <w:r w:rsidRPr="00547CF1">
        <w:rPr>
          <w:rFonts w:ascii="宋体" w:hAnsi="宋体" w:hint="eastAsia"/>
          <w:sz w:val="24"/>
        </w:rPr>
        <w:t>如需防潮，帆布柔性管可刷帆布漆，不得涂刷油漆，防止失去弹性、伸缩性。</w:t>
      </w:r>
    </w:p>
    <w:p w:rsidR="00957DCF" w:rsidRPr="00547CF1" w:rsidP="008176AD">
      <w:pPr>
        <w:ind w:left="720" w:hanging="600" w:leftChars="57" w:hangingChars="250"/>
        <w:rPr>
          <w:rFonts w:ascii="宋体" w:hAnsi="宋体" w:hint="eastAsia"/>
          <w:sz w:val="24"/>
        </w:rPr>
      </w:pPr>
      <w:r w:rsidRPr="00547CF1" w:rsidR="00765544">
        <w:rPr>
          <w:rFonts w:ascii="宋体" w:hAnsi="宋体" w:hint="eastAsia"/>
          <w:sz w:val="24"/>
        </w:rPr>
        <w:t>（6）</w:t>
      </w:r>
      <w:r w:rsidRPr="00547CF1">
        <w:rPr>
          <w:rFonts w:ascii="宋体" w:hAnsi="宋体" w:hint="eastAsia"/>
          <w:sz w:val="24"/>
        </w:rPr>
        <w:t>柔</w:t>
      </w:r>
      <w:r w:rsidRPr="00547CF1">
        <w:rPr>
          <w:rFonts w:ascii="宋体" w:hAnsi="宋体" w:hint="eastAsia"/>
          <w:sz w:val="24"/>
        </w:rPr>
        <w:t>性管与法兰组装可采用钢板压条的方式，压条紧贴法兰，铆钉间距为60~</w:t>
      </w:r>
      <w:smartTag w:uri="urn:schemas-microsoft-com:office:smarttags" w:element="chmetcnv">
        <w:smartTagPr>
          <w:attr w:name="HasSpace" w:val="False"/>
          <w:attr w:name="Negative" w:val="False"/>
          <w:attr w:name="NumberType" w:val="1"/>
          <w:attr w:name="SourceValue" w:val="80"/>
          <w:attr w:name="TCSC" w:val="0"/>
          <w:attr w:name="UnitName" w:val="mm"/>
        </w:smartTagPr>
        <w:r w:rsidRPr="00547CF1">
          <w:rPr>
            <w:rFonts w:ascii="宋体" w:hAnsi="宋体" w:hint="eastAsia"/>
            <w:sz w:val="24"/>
          </w:rPr>
          <w:t>80mm</w:t>
        </w:r>
      </w:smartTag>
      <w:r w:rsidRPr="00547CF1">
        <w:rPr>
          <w:rFonts w:ascii="宋体" w:hAnsi="宋体" w:hint="eastAsia"/>
          <w:sz w:val="24"/>
        </w:rPr>
        <w:t>，铆接平顺；柔性材料搭接宽度20~</w:t>
      </w:r>
      <w:smartTag w:uri="urn:schemas-microsoft-com:office:smarttags" w:element="chmetcnv">
        <w:smartTagPr>
          <w:attr w:name="HasSpace" w:val="False"/>
          <w:attr w:name="Negative" w:val="False"/>
          <w:attr w:name="NumberType" w:val="1"/>
          <w:attr w:name="SourceValue" w:val="30"/>
          <w:attr w:name="TCSC" w:val="0"/>
          <w:attr w:name="UnitName" w:val="mm"/>
        </w:smartTagPr>
        <w:r w:rsidRPr="00547CF1">
          <w:rPr>
            <w:rFonts w:ascii="宋体" w:hAnsi="宋体" w:hint="eastAsia"/>
            <w:sz w:val="24"/>
          </w:rPr>
          <w:t>30mm</w:t>
        </w:r>
      </w:smartTag>
      <w:r w:rsidRPr="00547CF1">
        <w:rPr>
          <w:rFonts w:ascii="宋体" w:hAnsi="宋体" w:hint="eastAsia"/>
          <w:sz w:val="24"/>
        </w:rPr>
        <w:t>，缝制或粘接严密、牢固。</w:t>
      </w:r>
    </w:p>
    <w:p w:rsidR="00957DCF" w:rsidRPr="00547CF1" w:rsidP="008176AD">
      <w:pPr>
        <w:ind w:left="600" w:hanging="480" w:leftChars="57" w:hangingChars="200"/>
        <w:rPr>
          <w:rFonts w:ascii="宋体" w:hAnsi="宋体" w:hint="eastAsia"/>
          <w:sz w:val="24"/>
        </w:rPr>
        <w:sectPr w:rsidSect="00330C03">
          <w:headerReference w:type="default" r:id="rId79"/>
          <w:footerReference w:type="even" r:id="rId80"/>
          <w:footerReference w:type="default" r:id="rId81"/>
          <w:type w:val="nextPage"/>
          <w:pgSz w:w="11906" w:h="16838" w:code="9"/>
          <w:pgMar w:top="1134" w:right="1418" w:bottom="1134" w:left="1701" w:header="851" w:footer="851" w:gutter="0"/>
          <w:pgNumType w:start="26"/>
          <w:cols w:space="425"/>
          <w:titlePg w:val="0"/>
          <w:docGrid w:type="linesAndChars" w:linePitch="498"/>
        </w:sectPr>
      </w:pPr>
      <w:r w:rsidRPr="00547CF1" w:rsidR="00765544">
        <w:rPr>
          <w:rFonts w:ascii="宋体" w:hAnsi="宋体" w:hint="eastAsia"/>
          <w:sz w:val="24"/>
        </w:rPr>
        <w:t>（7）</w:t>
      </w:r>
      <w:r w:rsidRPr="00547CF1">
        <w:rPr>
          <w:rFonts w:ascii="宋体" w:hAnsi="宋体" w:hint="eastAsia"/>
          <w:sz w:val="24"/>
        </w:rPr>
        <w:t>柔性短管法兰规格应与风管法兰规格相同；压条厚度：0.75~</w:t>
      </w:r>
      <w:smartTag w:uri="urn:schemas-microsoft-com:office:smarttags" w:element="chmetcnv">
        <w:smartTagPr>
          <w:attr w:name="HasSpace" w:val="False"/>
          <w:attr w:name="Negative" w:val="False"/>
          <w:attr w:name="NumberType" w:val="1"/>
          <w:attr w:name="SourceValue" w:val="1"/>
          <w:attr w:name="TCSC" w:val="0"/>
          <w:attr w:name="UnitName" w:val="mm"/>
        </w:smartTagPr>
        <w:r w:rsidRPr="00547CF1">
          <w:rPr>
            <w:rFonts w:ascii="宋体" w:hAnsi="宋体" w:hint="eastAsia"/>
            <w:sz w:val="24"/>
          </w:rPr>
          <w:t>1mm</w:t>
        </w:r>
      </w:smartTag>
    </w:p>
    <w:p w:rsidR="00957DCF" w:rsidRPr="00547CF1" w:rsidP="008176AD">
      <w:pPr>
        <w:ind w:left="600" w:hanging="480" w:leftChars="57" w:hangingChars="200"/>
        <w:rPr>
          <w:rFonts w:ascii="宋体" w:hAnsi="宋体" w:hint="eastAsia"/>
          <w:sz w:val="24"/>
        </w:rPr>
      </w:pPr>
      <w:r w:rsidRPr="00547CF1">
        <w:rPr>
          <w:rFonts w:ascii="宋体" w:hAnsi="宋体" w:hint="eastAsia"/>
          <w:sz w:val="24"/>
        </w:rPr>
        <w:t>；宽度：角钢宽度加6~</w:t>
      </w:r>
      <w:smartTag w:uri="urn:schemas-microsoft-com:office:smarttags" w:element="chmetcnv">
        <w:smartTagPr>
          <w:attr w:name="HasSpace" w:val="False"/>
          <w:attr w:name="Negative" w:val="False"/>
          <w:attr w:name="NumberType" w:val="1"/>
          <w:attr w:name="SourceValue" w:val="9"/>
          <w:attr w:name="TCSC" w:val="0"/>
          <w:attr w:name="UnitName" w:val="mm"/>
        </w:smartTagPr>
        <w:r w:rsidRPr="00547CF1">
          <w:rPr>
            <w:rFonts w:ascii="宋体" w:hAnsi="宋体" w:hint="eastAsia"/>
            <w:sz w:val="24"/>
          </w:rPr>
          <w:t>9mm</w:t>
        </w:r>
      </w:smartTag>
      <w:r w:rsidRPr="00547CF1">
        <w:rPr>
          <w:rFonts w:ascii="宋体" w:hAnsi="宋体" w:hint="eastAsia"/>
          <w:sz w:val="24"/>
        </w:rPr>
        <w:t>。</w:t>
      </w:r>
    </w:p>
    <w:p w:rsidR="00957DCF" w:rsidRPr="00547CF1" w:rsidP="008176AD">
      <w:pPr>
        <w:ind w:firstLine="120" w:firstLineChars="50"/>
        <w:rPr>
          <w:rFonts w:ascii="宋体" w:hAnsi="宋体" w:hint="eastAsia"/>
          <w:sz w:val="24"/>
        </w:rPr>
      </w:pPr>
      <w:r w:rsidRPr="00547CF1" w:rsidR="00765544">
        <w:rPr>
          <w:rFonts w:ascii="宋体" w:hAnsi="宋体" w:hint="eastAsia"/>
          <w:sz w:val="24"/>
        </w:rPr>
        <w:t>（8）</w:t>
      </w:r>
      <w:r w:rsidRPr="00547CF1">
        <w:rPr>
          <w:rFonts w:ascii="宋体" w:hAnsi="宋体" w:hint="eastAsia"/>
          <w:sz w:val="24"/>
        </w:rPr>
        <w:t>柔性管不得出现扭曲现象，两侧法兰应平行。</w:t>
      </w:r>
    </w:p>
    <w:p w:rsidR="00957DCF" w:rsidRPr="00547CF1" w:rsidP="00957DCF">
      <w:pP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4.3.5</w:t>
        </w:r>
      </w:smartTag>
      <w:r w:rsidRPr="00547CF1">
        <w:rPr>
          <w:rFonts w:ascii="宋体" w:hAnsi="宋体" w:hint="eastAsia"/>
          <w:sz w:val="24"/>
        </w:rPr>
        <w:t>质量标准</w:t>
      </w:r>
    </w:p>
    <w:p w:rsidR="00957DCF" w:rsidRPr="00547CF1" w:rsidP="008176AD">
      <w:pPr>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4.3.5</w:t>
        </w:r>
      </w:smartTag>
      <w:r w:rsidRPr="00547CF1" w:rsidR="00910F9D">
        <w:rPr>
          <w:rFonts w:ascii="宋体" w:hAnsi="宋体" w:hint="eastAsia"/>
          <w:sz w:val="24"/>
        </w:rPr>
        <w:t>.1</w:t>
      </w:r>
      <w:r w:rsidRPr="00547CF1">
        <w:rPr>
          <w:rFonts w:ascii="宋体" w:hAnsi="宋体" w:hint="eastAsia"/>
          <w:sz w:val="24"/>
        </w:rPr>
        <w:t>主控项目。</w:t>
      </w:r>
    </w:p>
    <w:p w:rsidR="00957DCF" w:rsidRPr="00547CF1" w:rsidP="00654553">
      <w:pPr>
        <w:ind w:firstLine="360" w:firstLineChars="150"/>
        <w:rPr>
          <w:rFonts w:ascii="宋体" w:hAnsi="宋体" w:hint="eastAsia"/>
          <w:sz w:val="24"/>
        </w:rPr>
      </w:pPr>
      <w:r w:rsidRPr="00547CF1" w:rsidR="00F56FEE">
        <w:rPr>
          <w:rFonts w:ascii="宋体" w:hAnsi="宋体" w:hint="eastAsia"/>
          <w:sz w:val="24"/>
        </w:rPr>
        <w:t>（1）</w:t>
      </w:r>
      <w:r w:rsidRPr="00547CF1">
        <w:rPr>
          <w:rFonts w:ascii="宋体" w:hAnsi="宋体" w:hint="eastAsia"/>
          <w:sz w:val="24"/>
        </w:rPr>
        <w:t>规格、尺寸、材质必须符合设计或施工规范规定。</w:t>
      </w:r>
    </w:p>
    <w:p w:rsidR="00957DCF" w:rsidRPr="00547CF1" w:rsidP="00654553">
      <w:pPr>
        <w:ind w:firstLine="960" w:firstLineChars="400"/>
        <w:rPr>
          <w:rFonts w:ascii="宋体" w:hAnsi="宋体" w:hint="eastAsia"/>
          <w:sz w:val="24"/>
        </w:rPr>
      </w:pPr>
      <w:r w:rsidRPr="00547CF1">
        <w:rPr>
          <w:rFonts w:ascii="宋体" w:hAnsi="宋体" w:hint="eastAsia"/>
          <w:sz w:val="24"/>
        </w:rPr>
        <w:t>检验方法：观察、尺量。</w:t>
      </w:r>
    </w:p>
    <w:p w:rsidR="00957DCF" w:rsidRPr="00547CF1" w:rsidP="00654553">
      <w:pPr>
        <w:ind w:left="959" w:hanging="600" w:leftChars="171" w:hangingChars="250"/>
        <w:rPr>
          <w:rFonts w:ascii="宋体" w:hAnsi="宋体" w:hint="eastAsia"/>
          <w:sz w:val="24"/>
        </w:rPr>
      </w:pPr>
      <w:r w:rsidRPr="00547CF1" w:rsidR="00F56FEE">
        <w:rPr>
          <w:rFonts w:ascii="宋体" w:hAnsi="宋体" w:hint="eastAsia"/>
          <w:sz w:val="24"/>
        </w:rPr>
        <w:t>（2）</w:t>
      </w:r>
      <w:r w:rsidRPr="00547CF1">
        <w:rPr>
          <w:rFonts w:ascii="宋体" w:hAnsi="宋体" w:hint="eastAsia"/>
          <w:sz w:val="24"/>
        </w:rPr>
        <w:t>调节风阀应顺时针关闭，其手柄开启角度指示和叶片开启角度一致。除尘系统间歇工作点的工作风阀关闭</w:t>
      </w:r>
      <w:r w:rsidRPr="00547CF1">
        <w:rPr>
          <w:rFonts w:ascii="宋体" w:hAnsi="宋体" w:hint="eastAsia"/>
          <w:sz w:val="24"/>
        </w:rPr>
        <w:t>时应严密。</w:t>
      </w:r>
    </w:p>
    <w:p w:rsidR="00957DCF" w:rsidRPr="00547CF1" w:rsidP="00654553">
      <w:pPr>
        <w:ind w:firstLine="600" w:firstLineChars="250"/>
        <w:rPr>
          <w:rFonts w:ascii="宋体" w:hAnsi="宋体" w:hint="eastAsia"/>
          <w:sz w:val="24"/>
        </w:rPr>
      </w:pPr>
      <w:r w:rsidRPr="00547CF1">
        <w:rPr>
          <w:rFonts w:ascii="宋体" w:hAnsi="宋体" w:hint="eastAsia"/>
          <w:sz w:val="24"/>
        </w:rPr>
        <w:t>检验方法：操作检查。</w:t>
      </w:r>
    </w:p>
    <w:p w:rsidR="00957DCF" w:rsidRPr="00547CF1" w:rsidP="00957DCF">
      <w:pPr>
        <w:rPr>
          <w:rFonts w:ascii="宋体" w:hAnsi="宋体" w:hint="eastAsia"/>
          <w:sz w:val="24"/>
        </w:rPr>
      </w:pPr>
      <w:r w:rsidRPr="00547CF1" w:rsidR="00F56FEE">
        <w:rPr>
          <w:rFonts w:ascii="宋体" w:hAnsi="宋体" w:hint="eastAsia"/>
          <w:sz w:val="24"/>
        </w:rPr>
        <w:t>（3）</w:t>
      </w:r>
      <w:r w:rsidRPr="00547CF1">
        <w:rPr>
          <w:rFonts w:ascii="宋体" w:hAnsi="宋体" w:hint="eastAsia"/>
          <w:sz w:val="24"/>
        </w:rPr>
        <w:t>各类阀件在最大工作压力下应操作灵活、工作可靠、强度优良。</w:t>
      </w:r>
    </w:p>
    <w:p w:rsidR="00957DCF" w:rsidRPr="00547CF1" w:rsidP="00AD1A67">
      <w:pPr>
        <w:ind w:firstLine="600" w:firstLineChars="250"/>
        <w:rPr>
          <w:rFonts w:ascii="宋体" w:hAnsi="宋体" w:hint="eastAsia"/>
          <w:sz w:val="24"/>
        </w:rPr>
      </w:pPr>
      <w:r w:rsidRPr="00547CF1">
        <w:rPr>
          <w:rFonts w:ascii="宋体" w:hAnsi="宋体" w:hint="eastAsia"/>
          <w:sz w:val="24"/>
        </w:rPr>
        <w:t>检验方法：操作检查，查验测试记录。</w:t>
      </w:r>
    </w:p>
    <w:p w:rsidR="00957DCF" w:rsidRPr="00547CF1" w:rsidP="00AD1A67">
      <w:pPr>
        <w:ind w:left="600" w:hanging="600" w:hangingChars="250"/>
        <w:rPr>
          <w:rFonts w:ascii="宋体" w:hAnsi="宋体" w:hint="eastAsia"/>
          <w:sz w:val="24"/>
        </w:rPr>
      </w:pPr>
      <w:r w:rsidRPr="00547CF1" w:rsidR="00F56FEE">
        <w:rPr>
          <w:rFonts w:ascii="宋体" w:hAnsi="宋体" w:hint="eastAsia"/>
          <w:sz w:val="24"/>
        </w:rPr>
        <w:t>（4）</w:t>
      </w:r>
      <w:r w:rsidRPr="00547CF1">
        <w:rPr>
          <w:rFonts w:ascii="宋体" w:hAnsi="宋体" w:hint="eastAsia"/>
          <w:sz w:val="24"/>
        </w:rPr>
        <w:t>防、排烟系统风阀的材质和工作性能必须符合有关消防产品标准，并具有合格证明文件。</w:t>
      </w:r>
    </w:p>
    <w:p w:rsidR="00957DCF" w:rsidRPr="00547CF1" w:rsidP="00AD1A67">
      <w:pPr>
        <w:ind w:firstLine="600" w:firstLineChars="250"/>
        <w:rPr>
          <w:rFonts w:ascii="宋体" w:hAnsi="宋体" w:hint="eastAsia"/>
          <w:sz w:val="24"/>
        </w:rPr>
      </w:pPr>
      <w:r w:rsidRPr="00547CF1">
        <w:rPr>
          <w:rFonts w:ascii="宋体" w:hAnsi="宋体" w:hint="eastAsia"/>
          <w:sz w:val="24"/>
        </w:rPr>
        <w:t>检验方法：观察和查看相关文件。</w:t>
      </w:r>
    </w:p>
    <w:p w:rsidR="00957DCF" w:rsidRPr="00547CF1" w:rsidP="00957DCF">
      <w:pPr>
        <w:rPr>
          <w:rFonts w:ascii="宋体" w:hAnsi="宋体" w:hint="eastAsia"/>
          <w:sz w:val="24"/>
        </w:rPr>
      </w:pPr>
      <w:r w:rsidRPr="00547CF1" w:rsidR="00F56FEE">
        <w:rPr>
          <w:rFonts w:ascii="宋体" w:hAnsi="宋体" w:hint="eastAsia"/>
          <w:sz w:val="24"/>
        </w:rPr>
        <w:t>（5）</w:t>
      </w:r>
      <w:r w:rsidRPr="00547CF1">
        <w:rPr>
          <w:rFonts w:ascii="宋体" w:hAnsi="宋体" w:hint="eastAsia"/>
          <w:sz w:val="24"/>
        </w:rPr>
        <w:t>防爆风阀的制作材料必须符合设计规定，不得自行替换。</w:t>
      </w:r>
    </w:p>
    <w:p w:rsidR="00957DCF" w:rsidRPr="00547CF1" w:rsidP="00AD1A67">
      <w:pPr>
        <w:ind w:firstLine="600" w:firstLineChars="250"/>
        <w:rPr>
          <w:rFonts w:ascii="宋体" w:hAnsi="宋体" w:hint="eastAsia"/>
          <w:sz w:val="24"/>
        </w:rPr>
      </w:pPr>
      <w:r w:rsidRPr="00547CF1">
        <w:rPr>
          <w:rFonts w:ascii="宋体" w:hAnsi="宋体" w:hint="eastAsia"/>
          <w:sz w:val="24"/>
        </w:rPr>
        <w:t>检验方法：观察、查设计文件。</w:t>
      </w:r>
    </w:p>
    <w:p w:rsidR="00957DCF" w:rsidRPr="00547CF1" w:rsidP="00AD1A67">
      <w:pPr>
        <w:ind w:left="600" w:hanging="600" w:hangingChars="250"/>
        <w:rPr>
          <w:rFonts w:ascii="宋体" w:hAnsi="宋体" w:hint="eastAsia"/>
          <w:sz w:val="24"/>
        </w:rPr>
      </w:pPr>
      <w:r w:rsidRPr="00547CF1" w:rsidR="00F56FEE">
        <w:rPr>
          <w:rFonts w:ascii="宋体" w:hAnsi="宋体" w:hint="eastAsia"/>
          <w:sz w:val="24"/>
        </w:rPr>
        <w:t>（6）</w:t>
      </w:r>
      <w:r w:rsidRPr="00547CF1">
        <w:rPr>
          <w:rFonts w:ascii="宋体" w:hAnsi="宋体" w:hint="eastAsia"/>
          <w:sz w:val="24"/>
        </w:rPr>
        <w:t>净化空调系统的风阀，其活动件、固定件及紧固件均应采取镀锌或作其他防腐处理，阀体与外界相通的间隙处应有可靠的密封措施。</w:t>
      </w:r>
    </w:p>
    <w:p w:rsidR="00957DCF" w:rsidRPr="00547CF1" w:rsidP="00AD1A67">
      <w:pPr>
        <w:ind w:firstLine="600" w:firstLineChars="250"/>
        <w:rPr>
          <w:rFonts w:ascii="宋体" w:hAnsi="宋体" w:hint="eastAsia"/>
          <w:sz w:val="24"/>
        </w:rPr>
      </w:pPr>
      <w:r w:rsidRPr="00547CF1">
        <w:rPr>
          <w:rFonts w:ascii="宋体" w:hAnsi="宋体" w:hint="eastAsia"/>
          <w:sz w:val="24"/>
        </w:rPr>
        <w:t>检验方法：操作、查看检查。</w:t>
      </w:r>
    </w:p>
    <w:p w:rsidR="00957DCF" w:rsidRPr="00547CF1" w:rsidP="00957DCF">
      <w:pPr>
        <w:rPr>
          <w:rFonts w:ascii="宋体" w:hAnsi="宋体" w:hint="eastAsia"/>
          <w:sz w:val="24"/>
        </w:rPr>
      </w:pPr>
      <w:r w:rsidRPr="00547CF1" w:rsidR="00F56FEE">
        <w:rPr>
          <w:rFonts w:ascii="宋体" w:hAnsi="宋体" w:hint="eastAsia"/>
          <w:sz w:val="24"/>
        </w:rPr>
        <w:t>（7）</w:t>
      </w:r>
      <w:r w:rsidRPr="00547CF1">
        <w:rPr>
          <w:rFonts w:ascii="宋体" w:hAnsi="宋体" w:hint="eastAsia"/>
          <w:sz w:val="24"/>
        </w:rPr>
        <w:t>防、排烟系统柔</w:t>
      </w:r>
      <w:r w:rsidRPr="00547CF1">
        <w:rPr>
          <w:rFonts w:ascii="宋体" w:hAnsi="宋体" w:hint="eastAsia"/>
          <w:sz w:val="24"/>
        </w:rPr>
        <w:t>性短管的材料必须为不燃材料。</w:t>
      </w:r>
    </w:p>
    <w:p w:rsidR="00957DCF" w:rsidRPr="00547CF1" w:rsidP="00AD1A67">
      <w:pPr>
        <w:ind w:firstLine="600" w:firstLineChars="250"/>
        <w:rPr>
          <w:rFonts w:ascii="宋体" w:hAnsi="宋体" w:hint="eastAsia"/>
          <w:sz w:val="24"/>
        </w:rPr>
      </w:pPr>
      <w:r w:rsidRPr="00547CF1">
        <w:rPr>
          <w:rFonts w:ascii="宋体" w:hAnsi="宋体" w:hint="eastAsia"/>
          <w:sz w:val="24"/>
        </w:rPr>
        <w:t>检验方法：核对材料品种的合格证明文件。</w:t>
      </w:r>
    </w:p>
    <w:p w:rsidR="00957DCF" w:rsidRPr="00547CF1" w:rsidP="00957DCF">
      <w:pP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4.3.5</w:t>
        </w:r>
      </w:smartTag>
      <w:r w:rsidRPr="00547CF1" w:rsidR="00910F9D">
        <w:rPr>
          <w:rFonts w:ascii="宋体" w:hAnsi="宋体" w:hint="eastAsia"/>
          <w:sz w:val="24"/>
        </w:rPr>
        <w:t>.2</w:t>
      </w:r>
      <w:r w:rsidRPr="00547CF1">
        <w:rPr>
          <w:rFonts w:ascii="宋体" w:hAnsi="宋体" w:hint="eastAsia"/>
          <w:sz w:val="24"/>
        </w:rPr>
        <w:t>一般项目。</w:t>
      </w:r>
    </w:p>
    <w:p w:rsidR="00957DCF" w:rsidRPr="00547CF1" w:rsidP="008176AD">
      <w:pPr>
        <w:ind w:firstLine="120" w:firstLineChars="50"/>
        <w:rPr>
          <w:rFonts w:ascii="宋体" w:hAnsi="宋体" w:hint="eastAsia"/>
          <w:sz w:val="24"/>
        </w:rPr>
      </w:pPr>
      <w:r w:rsidRPr="00547CF1" w:rsidR="00EF3ED4">
        <w:rPr>
          <w:rFonts w:ascii="宋体" w:hAnsi="宋体" w:hint="eastAsia"/>
          <w:sz w:val="24"/>
        </w:rPr>
        <w:t>（1）</w:t>
      </w:r>
      <w:r w:rsidRPr="00547CF1">
        <w:rPr>
          <w:rFonts w:ascii="宋体" w:hAnsi="宋体" w:hint="eastAsia"/>
          <w:sz w:val="24"/>
        </w:rPr>
        <w:t>各类风阀、风口应符合以下规定：</w:t>
      </w:r>
    </w:p>
    <w:p w:rsidR="00957DCF" w:rsidRPr="00547CF1" w:rsidP="008176AD">
      <w:pPr>
        <w:ind w:left="1409" w:hanging="720" w:leftChars="328" w:hangingChars="300"/>
        <w:rPr>
          <w:rFonts w:ascii="宋体" w:hAnsi="宋体" w:hint="eastAsia"/>
          <w:sz w:val="24"/>
        </w:rPr>
      </w:pPr>
      <w:r w:rsidRPr="00547CF1">
        <w:rPr>
          <w:rFonts w:ascii="宋体" w:hAnsi="宋体" w:hint="eastAsia"/>
          <w:sz w:val="24"/>
        </w:rPr>
        <w:t>风阀：结构应牢固，启闭应灵活，法兰和相配的风管一致；截面积大于1.2m</w:t>
      </w:r>
      <w:r w:rsidRPr="00547CF1">
        <w:rPr>
          <w:rFonts w:ascii="宋体" w:hAnsi="宋体" w:hint="eastAsia"/>
          <w:sz w:val="24"/>
          <w:vertAlign w:val="superscript"/>
        </w:rPr>
        <w:t>2</w:t>
      </w:r>
      <w:r w:rsidRPr="00547CF1">
        <w:rPr>
          <w:rFonts w:ascii="宋体" w:hAnsi="宋体" w:hint="eastAsia"/>
          <w:sz w:val="24"/>
        </w:rPr>
        <w:t>的风阀应实施分组调节，叶片搭接一致；</w:t>
      </w:r>
    </w:p>
    <w:p w:rsidR="00957DCF" w:rsidRPr="00547CF1" w:rsidP="00654553">
      <w:pPr>
        <w:ind w:firstLine="720" w:firstLineChars="300"/>
        <w:rPr>
          <w:rFonts w:ascii="宋体" w:hAnsi="宋体" w:hint="eastAsia"/>
          <w:sz w:val="24"/>
        </w:rPr>
      </w:pPr>
      <w:r w:rsidRPr="00547CF1">
        <w:rPr>
          <w:rFonts w:ascii="宋体" w:hAnsi="宋体" w:hint="eastAsia"/>
          <w:sz w:val="24"/>
        </w:rPr>
        <w:t>止回阀和</w:t>
      </w:r>
      <w:r w:rsidRPr="00547CF1">
        <w:rPr>
          <w:rFonts w:ascii="宋体" w:hAnsi="宋体" w:hint="eastAsia"/>
          <w:sz w:val="24"/>
        </w:rPr>
        <w:t>除尘阀：关闭应严密；插板阀壳体应严密，防腐良好，定位可靠；</w:t>
      </w:r>
    </w:p>
    <w:p w:rsidR="00957DCF" w:rsidRPr="00547CF1" w:rsidP="00654553">
      <w:pPr>
        <w:ind w:left="2225" w:hanging="1440" w:leftChars="374" w:hangingChars="600"/>
        <w:rPr>
          <w:rFonts w:ascii="宋体" w:hAnsi="宋体" w:hint="eastAsia"/>
          <w:sz w:val="24"/>
        </w:rPr>
      </w:pPr>
      <w:r w:rsidRPr="00547CF1">
        <w:rPr>
          <w:rFonts w:ascii="宋体" w:hAnsi="宋体" w:hint="eastAsia"/>
          <w:sz w:val="24"/>
        </w:rPr>
        <w:t>三通调节阀：调节方便灵活无碰擦，任意定位，其杆、轴与风管结合处应严密。</w:t>
      </w:r>
    </w:p>
    <w:p w:rsidR="00957DCF" w:rsidRPr="00547CF1" w:rsidP="00654553">
      <w:pPr>
        <w:ind w:left="1528" w:hanging="720" w:leftChars="385" w:hangingChars="300"/>
        <w:rPr>
          <w:rFonts w:ascii="宋体" w:hAnsi="宋体" w:hint="eastAsia"/>
          <w:sz w:val="24"/>
        </w:rPr>
        <w:sectPr w:rsidSect="00330C03">
          <w:headerReference w:type="default" r:id="rId82"/>
          <w:footerReference w:type="even" r:id="rId83"/>
          <w:footerReference w:type="default" r:id="rId84"/>
          <w:type w:val="nextPage"/>
          <w:pgSz w:w="11906" w:h="16838" w:code="9"/>
          <w:pgMar w:top="1134" w:right="1418" w:bottom="1134" w:left="1701" w:header="851" w:footer="851" w:gutter="0"/>
          <w:pgNumType w:start="27"/>
          <w:cols w:space="425"/>
          <w:titlePg w:val="0"/>
          <w:docGrid w:type="linesAndChars" w:linePitch="498"/>
        </w:sectPr>
      </w:pPr>
    </w:p>
    <w:p w:rsidR="00957DCF" w:rsidRPr="00547CF1" w:rsidP="00654553">
      <w:pPr>
        <w:ind w:left="1528" w:hanging="720" w:leftChars="385" w:hangingChars="300"/>
        <w:rPr>
          <w:rFonts w:ascii="宋体" w:hAnsi="宋体" w:hint="eastAsia"/>
          <w:sz w:val="24"/>
        </w:rPr>
      </w:pPr>
      <w:r w:rsidRPr="00547CF1">
        <w:rPr>
          <w:rFonts w:ascii="宋体" w:hAnsi="宋体" w:hint="eastAsia"/>
          <w:sz w:val="24"/>
        </w:rPr>
        <w:t>风口：尺寸准确，外表面平整，叶片分布均匀，颜色一致，无明显划伤和压痕，调节装置转动应灵活，定位可靠。</w:t>
      </w:r>
    </w:p>
    <w:p w:rsidR="00957DCF" w:rsidRPr="00547CF1" w:rsidP="00654553">
      <w:pPr>
        <w:ind w:firstLine="840" w:firstLineChars="350"/>
        <w:rPr>
          <w:rFonts w:ascii="宋体" w:hAnsi="宋体" w:hint="eastAsia"/>
          <w:sz w:val="24"/>
        </w:rPr>
      </w:pPr>
      <w:r w:rsidRPr="00547CF1">
        <w:rPr>
          <w:rFonts w:ascii="宋体" w:hAnsi="宋体" w:hint="eastAsia"/>
          <w:sz w:val="24"/>
        </w:rPr>
        <w:t>检查方法：手动操作观察，尺</w:t>
      </w:r>
      <w:r w:rsidRPr="00547CF1">
        <w:rPr>
          <w:rFonts w:ascii="宋体" w:hAnsi="宋体" w:hint="eastAsia"/>
          <w:sz w:val="24"/>
        </w:rPr>
        <w:t>量检查。</w:t>
      </w:r>
    </w:p>
    <w:p w:rsidR="00957DCF" w:rsidRPr="00547CF1" w:rsidP="001007E6">
      <w:pPr>
        <w:ind w:firstLine="840" w:firstLineChars="350"/>
        <w:rPr>
          <w:rFonts w:ascii="宋体" w:hAnsi="宋体" w:hint="eastAsia"/>
          <w:sz w:val="24"/>
        </w:rPr>
      </w:pPr>
      <w:r w:rsidRPr="00547CF1">
        <w:rPr>
          <w:rFonts w:ascii="宋体" w:hAnsi="宋体" w:hint="eastAsia"/>
          <w:sz w:val="24"/>
        </w:rPr>
        <w:t>检查数量：按种类、批抽查10%，不得少于1个。</w:t>
      </w:r>
    </w:p>
    <w:p w:rsidR="00957DCF" w:rsidRPr="00547CF1" w:rsidP="00957DCF">
      <w:pPr>
        <w:rPr>
          <w:rFonts w:ascii="宋体" w:hAnsi="宋体" w:hint="eastAsia"/>
          <w:sz w:val="24"/>
        </w:rPr>
      </w:pPr>
      <w:r w:rsidRPr="00547CF1" w:rsidR="00EF3ED4">
        <w:rPr>
          <w:rFonts w:ascii="宋体" w:hAnsi="宋体" w:hint="eastAsia"/>
          <w:sz w:val="24"/>
        </w:rPr>
        <w:t>（</w:t>
      </w:r>
      <w:r w:rsidR="001007E6">
        <w:rPr>
          <w:rFonts w:ascii="宋体" w:hAnsi="宋体" w:hint="eastAsia"/>
          <w:sz w:val="24"/>
        </w:rPr>
        <w:t>2</w:t>
      </w:r>
      <w:r w:rsidRPr="00547CF1" w:rsidR="00EF3ED4">
        <w:rPr>
          <w:rFonts w:ascii="宋体" w:hAnsi="宋体" w:hint="eastAsia"/>
          <w:sz w:val="24"/>
        </w:rPr>
        <w:t>）</w:t>
      </w:r>
      <w:r w:rsidRPr="00547CF1">
        <w:rPr>
          <w:rFonts w:ascii="宋体" w:hAnsi="宋体" w:hint="eastAsia"/>
          <w:sz w:val="24"/>
        </w:rPr>
        <w:t>柔性短管使用的材料应符合以下规定：</w:t>
      </w:r>
    </w:p>
    <w:p w:rsidR="00957DCF" w:rsidRPr="00547CF1" w:rsidP="00654553">
      <w:pPr>
        <w:ind w:left="479" w:leftChars="228"/>
        <w:rPr>
          <w:rFonts w:ascii="宋体" w:hAnsi="宋体" w:hint="eastAsia"/>
          <w:sz w:val="24"/>
        </w:rPr>
      </w:pPr>
      <w:r w:rsidRPr="00547CF1">
        <w:rPr>
          <w:rFonts w:ascii="宋体" w:hAnsi="宋体" w:hint="eastAsia"/>
          <w:sz w:val="24"/>
        </w:rPr>
        <w:t>应能防腐、防潮、不透气、不易变霉；空调系统的有防结露。柔性短管不宜作找正、找平的异径连接管。材料质量、性能优良，符合设计要求。</w:t>
      </w:r>
    </w:p>
    <w:p w:rsidR="00957DCF" w:rsidRPr="00547CF1" w:rsidP="00654553">
      <w:pPr>
        <w:ind w:firstLine="480" w:firstLineChars="200"/>
        <w:rPr>
          <w:rFonts w:ascii="宋体" w:hAnsi="宋体" w:hint="eastAsia"/>
          <w:sz w:val="24"/>
        </w:rPr>
      </w:pPr>
      <w:r w:rsidRPr="00547CF1">
        <w:rPr>
          <w:rFonts w:ascii="宋体" w:hAnsi="宋体" w:hint="eastAsia"/>
          <w:sz w:val="24"/>
        </w:rPr>
        <w:t>检验方法：观察、查验材质证明文件。</w:t>
      </w:r>
    </w:p>
    <w:p w:rsidR="00957DCF" w:rsidRPr="00547CF1" w:rsidP="00654553">
      <w:pPr>
        <w:ind w:firstLine="480" w:firstLineChars="200"/>
        <w:rPr>
          <w:rFonts w:ascii="宋体" w:hAnsi="宋体" w:hint="eastAsia"/>
          <w:sz w:val="24"/>
        </w:rPr>
      </w:pPr>
      <w:r w:rsidRPr="00547CF1">
        <w:rPr>
          <w:rFonts w:ascii="宋体" w:hAnsi="宋体" w:hint="eastAsia"/>
          <w:sz w:val="24"/>
        </w:rPr>
        <w:t>检查数量：按种类、批抽查10%，不得少于1个。</w:t>
      </w:r>
    </w:p>
    <w:p w:rsidR="00CB2917" w:rsidP="00A008EC">
      <w:pPr>
        <w:rPr>
          <w:rFonts w:ascii="宋体" w:hAnsi="宋体" w:hint="eastAsia"/>
          <w:sz w:val="24"/>
        </w:rPr>
      </w:pPr>
      <w:r w:rsidRPr="00547CF1" w:rsidR="00EF3ED4">
        <w:rPr>
          <w:rFonts w:ascii="宋体" w:hAnsi="宋体" w:hint="eastAsia"/>
          <w:sz w:val="24"/>
        </w:rPr>
        <w:t>（</w:t>
      </w:r>
      <w:r w:rsidR="001007E6">
        <w:rPr>
          <w:rFonts w:ascii="宋体" w:hAnsi="宋体" w:hint="eastAsia"/>
          <w:sz w:val="24"/>
        </w:rPr>
        <w:t>3</w:t>
      </w:r>
      <w:r w:rsidRPr="00547CF1" w:rsidR="00EF3ED4">
        <w:rPr>
          <w:rFonts w:ascii="宋体" w:hAnsi="宋体" w:hint="eastAsia"/>
          <w:sz w:val="24"/>
        </w:rPr>
        <w:t>）</w:t>
      </w:r>
      <w:r w:rsidRPr="00547CF1" w:rsidR="00957DCF">
        <w:rPr>
          <w:rFonts w:ascii="宋体" w:hAnsi="宋体" w:hint="eastAsia"/>
          <w:sz w:val="24"/>
        </w:rPr>
        <w:t>风口制作尺寸允许偏差应符合下表的规定：</w:t>
      </w:r>
    </w:p>
    <w:p w:rsidR="00957DCF" w:rsidRPr="00547CF1" w:rsidP="00957DCF">
      <w:pPr>
        <w:jc w:val="center"/>
        <w:rPr>
          <w:rFonts w:ascii="宋体" w:hAnsi="宋体" w:hint="eastAsia"/>
          <w:sz w:val="24"/>
        </w:rPr>
      </w:pPr>
      <w:r w:rsidRPr="00547CF1">
        <w:rPr>
          <w:rFonts w:ascii="宋体" w:hAnsi="宋体" w:hint="eastAsia"/>
          <w:sz w:val="24"/>
        </w:rPr>
        <w:t>风  口  尺  寸  允  许  偏  差（mm）</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130"/>
        <w:gridCol w:w="2130"/>
        <w:gridCol w:w="2131"/>
        <w:gridCol w:w="2131"/>
      </w:tblGrid>
      <w:tr w:rsidTr="00D7731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8522" w:type="dxa"/>
            <w:gridSpan w:val="4"/>
            <w:shd w:val="clear" w:color="auto" w:fill="auto"/>
          </w:tcPr>
          <w:p w:rsidR="00957DCF" w:rsidRPr="00D77314" w:rsidP="00D77314">
            <w:pPr>
              <w:jc w:val="center"/>
              <w:rPr>
                <w:rFonts w:ascii="宋体" w:hAnsi="宋体" w:hint="eastAsia"/>
                <w:sz w:val="24"/>
              </w:rPr>
            </w:pPr>
            <w:r w:rsidRPr="00D77314">
              <w:rPr>
                <w:rFonts w:ascii="宋体" w:hAnsi="宋体" w:hint="eastAsia"/>
                <w:sz w:val="24"/>
              </w:rPr>
              <w:t>圆  形  风  口</w:t>
            </w:r>
          </w:p>
        </w:tc>
      </w:tr>
      <w:tr w:rsidTr="00D77314">
        <w:tblPrEx>
          <w:tblW w:w="0" w:type="auto"/>
          <w:tblLook w:val="01E0"/>
        </w:tblPrEx>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直  径</w:t>
            </w:r>
          </w:p>
        </w:tc>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250</w:t>
            </w:r>
          </w:p>
        </w:tc>
        <w:tc>
          <w:tcPr>
            <w:tcW w:w="4262" w:type="dxa"/>
            <w:gridSpan w:val="2"/>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＞250</w:t>
            </w:r>
          </w:p>
        </w:tc>
      </w:tr>
      <w:tr w:rsidTr="00D77314">
        <w:tblPrEx>
          <w:tblW w:w="0" w:type="auto"/>
          <w:tblLook w:val="01E0"/>
        </w:tblPrEx>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允  许  偏  差</w:t>
            </w:r>
          </w:p>
        </w:tc>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0~-2</w:t>
            </w:r>
          </w:p>
        </w:tc>
        <w:tc>
          <w:tcPr>
            <w:tcW w:w="4262" w:type="dxa"/>
            <w:gridSpan w:val="2"/>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0~-3</w:t>
            </w:r>
          </w:p>
        </w:tc>
      </w:tr>
      <w:tr w:rsidTr="00D77314">
        <w:tblPrEx>
          <w:tblW w:w="0" w:type="auto"/>
          <w:tblLook w:val="01E0"/>
        </w:tblPrEx>
        <w:tc>
          <w:tcPr>
            <w:tcW w:w="8522" w:type="dxa"/>
            <w:gridSpan w:val="4"/>
            <w:shd w:val="clear" w:color="auto" w:fill="auto"/>
          </w:tcPr>
          <w:p w:rsidR="00957DCF" w:rsidRPr="00D77314" w:rsidP="00D77314">
            <w:pPr>
              <w:jc w:val="center"/>
              <w:rPr>
                <w:rFonts w:ascii="宋体" w:hAnsi="宋体" w:hint="eastAsia"/>
                <w:sz w:val="24"/>
              </w:rPr>
            </w:pPr>
            <w:r w:rsidRPr="00D77314">
              <w:rPr>
                <w:rFonts w:ascii="宋体" w:hAnsi="宋体" w:hint="eastAsia"/>
                <w:sz w:val="24"/>
              </w:rPr>
              <w:t>矩  形  风  口</w:t>
            </w:r>
          </w:p>
        </w:tc>
      </w:tr>
      <w:tr w:rsidTr="00D77314">
        <w:tblPrEx>
          <w:tblW w:w="0" w:type="auto"/>
          <w:tblLook w:val="01E0"/>
        </w:tblPrEx>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边  长</w:t>
            </w:r>
          </w:p>
        </w:tc>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＜300</w:t>
            </w:r>
          </w:p>
        </w:tc>
        <w:tc>
          <w:tcPr>
            <w:tcW w:w="2131"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300~800</w:t>
            </w:r>
          </w:p>
        </w:tc>
        <w:tc>
          <w:tcPr>
            <w:tcW w:w="2131"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＞800</w:t>
            </w:r>
          </w:p>
        </w:tc>
      </w:tr>
      <w:tr w:rsidTr="00D77314">
        <w:tblPrEx>
          <w:tblW w:w="0" w:type="auto"/>
          <w:tblLook w:val="01E0"/>
        </w:tblPrEx>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允  许  偏  差</w:t>
            </w:r>
          </w:p>
        </w:tc>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0~-1</w:t>
            </w:r>
          </w:p>
        </w:tc>
        <w:tc>
          <w:tcPr>
            <w:tcW w:w="2131"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0~-2</w:t>
            </w:r>
          </w:p>
        </w:tc>
        <w:tc>
          <w:tcPr>
            <w:tcW w:w="2131"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0~-3</w:t>
            </w:r>
          </w:p>
        </w:tc>
      </w:tr>
      <w:tr w:rsidTr="00D77314">
        <w:tblPrEx>
          <w:tblW w:w="0" w:type="auto"/>
          <w:tblLook w:val="01E0"/>
        </w:tblPrEx>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对 角 线 长 度</w:t>
            </w:r>
          </w:p>
        </w:tc>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＜300</w:t>
            </w:r>
          </w:p>
        </w:tc>
        <w:tc>
          <w:tcPr>
            <w:tcW w:w="2131"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300~500</w:t>
            </w:r>
          </w:p>
        </w:tc>
        <w:tc>
          <w:tcPr>
            <w:tcW w:w="2131"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＞500</w:t>
            </w:r>
          </w:p>
        </w:tc>
      </w:tr>
      <w:tr w:rsidTr="00D77314">
        <w:tblPrEx>
          <w:tblW w:w="0" w:type="auto"/>
          <w:tblLook w:val="01E0"/>
        </w:tblPrEx>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对角线长度之差</w:t>
            </w:r>
          </w:p>
        </w:tc>
        <w:tc>
          <w:tcPr>
            <w:tcW w:w="2130"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1</w:t>
            </w:r>
          </w:p>
        </w:tc>
        <w:tc>
          <w:tcPr>
            <w:tcW w:w="2131"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2</w:t>
            </w:r>
          </w:p>
        </w:tc>
        <w:tc>
          <w:tcPr>
            <w:tcW w:w="2131" w:type="dxa"/>
            <w:shd w:val="clear" w:color="auto" w:fill="auto"/>
            <w:vAlign w:val="center"/>
          </w:tcPr>
          <w:p w:rsidR="00957DCF"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3</w:t>
            </w:r>
          </w:p>
        </w:tc>
      </w:tr>
    </w:tbl>
    <w:p w:rsidR="00957DCF" w:rsidRPr="00547CF1" w:rsidP="00654553">
      <w:pPr>
        <w:ind w:firstLine="480" w:firstLineChars="200"/>
        <w:rPr>
          <w:rFonts w:ascii="宋体" w:hAnsi="宋体" w:hint="eastAsia"/>
          <w:sz w:val="24"/>
        </w:rPr>
      </w:pPr>
      <w:r w:rsidRPr="00547CF1">
        <w:rPr>
          <w:rFonts w:ascii="宋体" w:hAnsi="宋体" w:hint="eastAsia"/>
          <w:sz w:val="24"/>
        </w:rPr>
        <w:t>检查方法：观察，尺量。</w:t>
      </w:r>
    </w:p>
    <w:p w:rsidR="00957DCF" w:rsidRPr="00547CF1" w:rsidP="009D13E2">
      <w:pPr>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w:t>
        </w:r>
        <w:r w:rsidRPr="00547CF1" w:rsidR="00910F9D">
          <w:rPr>
            <w:rFonts w:ascii="宋体" w:hAnsi="宋体" w:hint="eastAsia"/>
            <w:sz w:val="24"/>
          </w:rPr>
          <w:t>3.6</w:t>
        </w:r>
      </w:smartTag>
      <w:r w:rsidRPr="00547CF1">
        <w:rPr>
          <w:rFonts w:ascii="宋体" w:hAnsi="宋体" w:hint="eastAsia"/>
          <w:sz w:val="24"/>
        </w:rPr>
        <w:t>成品保护</w:t>
      </w:r>
    </w:p>
    <w:p w:rsidR="00957DCF" w:rsidRPr="00547CF1" w:rsidP="008176AD">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4.3.6</w:t>
        </w:r>
      </w:smartTag>
      <w:r w:rsidRPr="00547CF1" w:rsidR="00910F9D">
        <w:rPr>
          <w:rFonts w:ascii="宋体" w:hAnsi="宋体" w:hint="eastAsia"/>
          <w:sz w:val="24"/>
        </w:rPr>
        <w:t>.1</w:t>
      </w:r>
      <w:r w:rsidRPr="00547CF1">
        <w:rPr>
          <w:rFonts w:ascii="宋体" w:hAnsi="宋体" w:hint="eastAsia"/>
          <w:sz w:val="24"/>
        </w:rPr>
        <w:t>部件成品应存放在有防雨、防雪措施的平整场地上，并分类码放整齐。</w:t>
      </w:r>
    </w:p>
    <w:p w:rsidR="00957DCF" w:rsidRPr="00547CF1" w:rsidP="008176AD">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4.3.6</w:t>
        </w:r>
      </w:smartTag>
      <w:r w:rsidRPr="00547CF1" w:rsidR="00910F9D">
        <w:rPr>
          <w:rFonts w:ascii="宋体" w:hAnsi="宋体" w:hint="eastAsia"/>
          <w:sz w:val="24"/>
        </w:rPr>
        <w:t>.2</w:t>
      </w:r>
      <w:r w:rsidRPr="00547CF1">
        <w:rPr>
          <w:rFonts w:ascii="宋体" w:hAnsi="宋体" w:hint="eastAsia"/>
          <w:sz w:val="24"/>
        </w:rPr>
        <w:t>风口成品应采取防护措施，保护装饰面不受损伤。</w:t>
      </w:r>
    </w:p>
    <w:p w:rsidR="00957DCF" w:rsidRPr="00547CF1" w:rsidP="008176AD">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4.3.6</w:t>
        </w:r>
      </w:smartTag>
      <w:r w:rsidRPr="00547CF1" w:rsidR="00910F9D">
        <w:rPr>
          <w:rFonts w:ascii="宋体" w:hAnsi="宋体" w:hint="eastAsia"/>
          <w:sz w:val="24"/>
        </w:rPr>
        <w:t>.3</w:t>
      </w:r>
      <w:r w:rsidRPr="00547CF1">
        <w:rPr>
          <w:rFonts w:ascii="宋体" w:hAnsi="宋体" w:hint="eastAsia"/>
          <w:sz w:val="24"/>
        </w:rPr>
        <w:t>防火阀执行机构应保护，防止执行机构受损或丢失。</w:t>
      </w:r>
    </w:p>
    <w:p w:rsidR="00957DCF" w:rsidRPr="00547CF1" w:rsidP="008176AD">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4.3.6</w:t>
        </w:r>
      </w:smartTag>
      <w:r w:rsidRPr="00547CF1" w:rsidR="00910F9D">
        <w:rPr>
          <w:rFonts w:ascii="宋体" w:hAnsi="宋体" w:hint="eastAsia"/>
          <w:sz w:val="24"/>
        </w:rPr>
        <w:t>.4</w:t>
      </w:r>
      <w:r w:rsidRPr="00547CF1">
        <w:rPr>
          <w:rFonts w:ascii="宋体" w:hAnsi="宋体" w:hint="eastAsia"/>
          <w:sz w:val="24"/>
        </w:rPr>
        <w:t>多叶调节阀要注意调整连杆的保护，保</w:t>
      </w:r>
      <w:r w:rsidRPr="00547CF1">
        <w:rPr>
          <w:rFonts w:ascii="宋体" w:hAnsi="宋体" w:hint="eastAsia"/>
          <w:sz w:val="24"/>
        </w:rPr>
        <w:t>持螺母在拧紧状态。</w:t>
      </w:r>
    </w:p>
    <w:p w:rsidR="00957DCF" w:rsidRPr="00547CF1" w:rsidP="008176AD">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4.3.6</w:t>
        </w:r>
      </w:smartTag>
      <w:r w:rsidRPr="00547CF1" w:rsidR="00910F9D">
        <w:rPr>
          <w:rFonts w:ascii="宋体" w:hAnsi="宋体" w:hint="eastAsia"/>
          <w:sz w:val="24"/>
        </w:rPr>
        <w:t>.5</w:t>
      </w:r>
      <w:r w:rsidRPr="00547CF1">
        <w:rPr>
          <w:rFonts w:ascii="宋体" w:hAnsi="宋体" w:hint="eastAsia"/>
          <w:sz w:val="24"/>
        </w:rPr>
        <w:t>在装卸、运输、安装、调试过程中，应注意成品的保护。</w:t>
      </w:r>
    </w:p>
    <w:p w:rsidR="00957DCF" w:rsidRPr="00547CF1" w:rsidP="009D13E2">
      <w:pPr>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4.3.7</w:t>
        </w:r>
      </w:smartTag>
      <w:r w:rsidRPr="00547CF1">
        <w:rPr>
          <w:rFonts w:ascii="宋体" w:hAnsi="宋体" w:hint="eastAsia"/>
          <w:sz w:val="24"/>
        </w:rPr>
        <w:t>应注意的问题</w:t>
      </w:r>
    </w:p>
    <w:p w:rsidR="00957DCF" w:rsidRPr="00547CF1" w:rsidP="008176AD">
      <w:pPr>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4.3.7</w:t>
        </w:r>
      </w:smartTag>
      <w:r w:rsidRPr="00547CF1" w:rsidR="00910F9D">
        <w:rPr>
          <w:rFonts w:ascii="宋体" w:hAnsi="宋体" w:hint="eastAsia"/>
          <w:sz w:val="24"/>
        </w:rPr>
        <w:t>.1</w:t>
      </w:r>
      <w:r w:rsidRPr="00547CF1">
        <w:rPr>
          <w:rFonts w:ascii="宋体" w:hAnsi="宋体" w:hint="eastAsia"/>
          <w:sz w:val="24"/>
        </w:rPr>
        <w:t>风口的装饰面极易产生划痕，在组装过程中应在操作台上垫以橡胶板等软性材料。</w:t>
      </w:r>
    </w:p>
    <w:p w:rsidR="00957DCF" w:rsidRPr="00547CF1" w:rsidP="008176AD">
      <w:pPr>
        <w:ind w:firstLine="360" w:firstLineChars="150"/>
        <w:rPr>
          <w:rFonts w:ascii="宋体" w:hAnsi="宋体" w:hint="eastAsia"/>
          <w:sz w:val="24"/>
        </w:rPr>
        <w:sectPr w:rsidSect="00330C03">
          <w:headerReference w:type="default" r:id="rId85"/>
          <w:footerReference w:type="even" r:id="rId86"/>
          <w:footerReference w:type="default" r:id="rId87"/>
          <w:type w:val="nextPage"/>
          <w:pgSz w:w="11906" w:h="16838" w:code="9"/>
          <w:pgMar w:top="1134" w:right="1418" w:bottom="1134" w:left="1701" w:header="851" w:footer="851" w:gutter="0"/>
          <w:pgNumType w:start="28"/>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4.3.7</w:t>
        </w:r>
      </w:smartTag>
      <w:r w:rsidRPr="00547CF1" w:rsidR="00910F9D">
        <w:rPr>
          <w:rFonts w:ascii="宋体" w:hAnsi="宋体" w:hint="eastAsia"/>
          <w:sz w:val="24"/>
        </w:rPr>
        <w:t>.2</w:t>
      </w:r>
      <w:r w:rsidRPr="00547CF1">
        <w:rPr>
          <w:rFonts w:ascii="宋体" w:hAnsi="宋体" w:hint="eastAsia"/>
          <w:sz w:val="24"/>
        </w:rPr>
        <w:t>阀叶片应根据阀门的规格计算好叶片的数量及展开宽度尺寸。</w:t>
      </w:r>
    </w:p>
    <w:p w:rsidR="00957DCF" w:rsidRPr="00547CF1" w:rsidP="008176AD">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4.3.7</w:t>
        </w:r>
      </w:smartTag>
      <w:r w:rsidRPr="00547CF1" w:rsidR="00910F9D">
        <w:rPr>
          <w:rFonts w:ascii="宋体" w:hAnsi="宋体" w:hint="eastAsia"/>
          <w:sz w:val="24"/>
        </w:rPr>
        <w:t>.3</w:t>
      </w:r>
      <w:r w:rsidRPr="00547CF1">
        <w:rPr>
          <w:rFonts w:ascii="宋体" w:hAnsi="宋体" w:hint="eastAsia"/>
          <w:sz w:val="24"/>
        </w:rPr>
        <w:t>风阀、风口的制作要方、正、平，各种尺寸偏差应控制在允许范围之内。</w:t>
      </w:r>
    </w:p>
    <w:p w:rsidR="00957DCF" w:rsidRPr="00547CF1" w:rsidP="008176AD">
      <w:pPr>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4.3.7</w:t>
        </w:r>
      </w:smartTag>
      <w:r w:rsidRPr="00547CF1" w:rsidR="00910F9D">
        <w:rPr>
          <w:rFonts w:ascii="宋体" w:hAnsi="宋体" w:hint="eastAsia"/>
          <w:sz w:val="24"/>
        </w:rPr>
        <w:t>.4</w:t>
      </w:r>
      <w:r w:rsidRPr="00547CF1">
        <w:rPr>
          <w:rFonts w:ascii="宋体" w:hAnsi="宋体" w:hint="eastAsia"/>
          <w:sz w:val="24"/>
        </w:rPr>
        <w:t>部件产品的活动部件，在喷漆后，会产生操作不灵活的现象，在加工中应注意相互配合尺寸。</w:t>
      </w:r>
    </w:p>
    <w:p w:rsidR="00957DCF" w:rsidRPr="00547CF1" w:rsidP="008176AD">
      <w:pPr>
        <w:ind w:left="1079" w:hanging="720" w:leftChars="171"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4.3.7</w:t>
        </w:r>
      </w:smartTag>
      <w:r w:rsidRPr="00547CF1" w:rsidR="00910F9D">
        <w:rPr>
          <w:rFonts w:ascii="宋体" w:hAnsi="宋体" w:hint="eastAsia"/>
          <w:sz w:val="24"/>
        </w:rPr>
        <w:t>.5</w:t>
      </w:r>
      <w:r w:rsidRPr="00547CF1">
        <w:rPr>
          <w:rFonts w:ascii="宋体" w:hAnsi="宋体" w:hint="eastAsia"/>
          <w:sz w:val="24"/>
        </w:rPr>
        <w:t>部件产品在制作过程中的板材连接，一定要牢固 、可靠、</w:t>
      </w:r>
      <w:r w:rsidRPr="00547CF1">
        <w:rPr>
          <w:rFonts w:ascii="宋体" w:hAnsi="宋体" w:hint="eastAsia"/>
          <w:sz w:val="24"/>
        </w:rPr>
        <w:t>尤其是防火阀产品。</w:t>
      </w:r>
    </w:p>
    <w:p w:rsidR="00957DCF" w:rsidRPr="00547CF1" w:rsidP="008176AD">
      <w:pPr>
        <w:ind w:firstLine="360"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4.3.7</w:t>
        </w:r>
      </w:smartTag>
      <w:r w:rsidRPr="00547CF1" w:rsidR="00910F9D">
        <w:rPr>
          <w:rFonts w:ascii="宋体" w:hAnsi="宋体" w:hint="eastAsia"/>
          <w:sz w:val="24"/>
        </w:rPr>
        <w:t>.6</w:t>
      </w:r>
      <w:r w:rsidRPr="00547CF1">
        <w:rPr>
          <w:rFonts w:ascii="宋体" w:hAnsi="宋体" w:hint="eastAsia"/>
          <w:sz w:val="24"/>
        </w:rPr>
        <w:t>防火阀产品要注意叶片与阀体的间隙，以保证其气密性要求。</w:t>
      </w:r>
    </w:p>
    <w:p w:rsidR="00957DCF" w:rsidP="008176AD">
      <w:pPr>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910F9D">
          <w:rPr>
            <w:rFonts w:ascii="宋体" w:hAnsi="宋体" w:hint="eastAsia"/>
            <w:sz w:val="24"/>
          </w:rPr>
          <w:t>4.3.7</w:t>
        </w:r>
      </w:smartTag>
      <w:r w:rsidRPr="00547CF1" w:rsidR="00910F9D">
        <w:rPr>
          <w:rFonts w:ascii="宋体" w:hAnsi="宋体" w:hint="eastAsia"/>
          <w:sz w:val="24"/>
        </w:rPr>
        <w:t>.7</w:t>
      </w:r>
      <w:r w:rsidRPr="00547CF1">
        <w:rPr>
          <w:rFonts w:ascii="宋体" w:hAnsi="宋体" w:hint="eastAsia"/>
          <w:sz w:val="24"/>
        </w:rPr>
        <w:t>在安装过程中，不能将柔性短管作为找平、找正的连接管或异径管来使用。</w:t>
      </w:r>
    </w:p>
    <w:p w:rsidR="004426E0" w:rsidRPr="006F3967" w:rsidP="004426E0">
      <w:pPr>
        <w:pStyle w:val="Heading2"/>
        <w:rPr>
          <w:rFonts w:hint="eastAsia"/>
        </w:rPr>
      </w:pPr>
      <w:bookmarkStart w:id="77" w:name="_Toc162255742"/>
      <w:bookmarkStart w:id="78" w:name="_Toc173554440"/>
      <w:r w:rsidRPr="006F3967">
        <w:rPr>
          <w:rFonts w:hint="eastAsia"/>
        </w:rPr>
        <w:t>4.</w:t>
      </w:r>
      <w:r w:rsidR="00BC708D">
        <w:rPr>
          <w:rFonts w:hint="eastAsia"/>
        </w:rPr>
        <w:t>4</w:t>
      </w:r>
      <w:r w:rsidRPr="006F3967">
        <w:rPr>
          <w:rFonts w:hint="eastAsia"/>
        </w:rPr>
        <w:t>风管安装</w:t>
      </w:r>
      <w:bookmarkEnd w:id="77"/>
      <w:bookmarkEnd w:id="78"/>
    </w:p>
    <w:p w:rsidR="004426E0" w:rsidRPr="00547CF1" w:rsidP="004426E0">
      <w:pPr>
        <w:ind w:left="839" w:hanging="600" w:leftChars="114" w:hanging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w:t>
        </w:r>
      </w:smartTag>
      <w:r w:rsidRPr="00547CF1">
        <w:rPr>
          <w:rFonts w:ascii="宋体" w:hAnsi="宋体" w:hint="eastAsia"/>
          <w:sz w:val="24"/>
        </w:rPr>
        <w:t>施工现场已满足安装条件时，应将预制加工的风管、管件，按照安装的顺序和不同的系统运至施工现场，再将风管和管</w:t>
      </w:r>
      <w:r w:rsidRPr="00547CF1">
        <w:rPr>
          <w:rFonts w:ascii="宋体" w:hAnsi="宋体" w:hint="eastAsia"/>
          <w:sz w:val="24"/>
        </w:rPr>
        <w:t>件按照加工时的编号组对，复核无误后即可进行连接和安装。</w:t>
      </w:r>
    </w:p>
    <w:p w:rsidR="004426E0" w:rsidP="004426E0">
      <w:pPr>
        <w:ind w:left="839" w:hanging="600" w:leftChars="114" w:hanging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.2</w:t>
        </w:r>
      </w:smartTag>
      <w:r w:rsidRPr="00547CF1">
        <w:rPr>
          <w:rFonts w:ascii="宋体" w:hAnsi="宋体" w:hint="eastAsia"/>
          <w:sz w:val="24"/>
        </w:rPr>
        <w:t>风管的连接长度，应按风管壁厚、连接方法、安装部位、施工现场情况和吊装方法等因素决定。为了安装方便，应尽量延长风管连接长度，通常为10～</w:t>
      </w:r>
      <w:r>
        <w:rPr>
          <w:rFonts w:ascii="宋体" w:hAnsi="宋体" w:hint="eastAsia"/>
          <w:sz w:val="24"/>
        </w:rPr>
        <w:t xml:space="preserve"> </w:t>
      </w:r>
      <w:smartTag w:uri="urn:schemas-microsoft-com:office:smarttags" w:element="chmetcnv">
        <w:smartTagPr>
          <w:attr w:name="HasSpace" w:val="False"/>
          <w:attr w:name="Negative" w:val="False"/>
          <w:attr w:name="NumberType" w:val="1"/>
          <w:attr w:name="SourceValue" w:val="20"/>
          <w:attr w:name="TCSC" w:val="0"/>
          <w:attr w:name="UnitName" w:val="m"/>
        </w:smartTagPr>
        <w:r w:rsidRPr="00547CF1">
          <w:rPr>
            <w:rFonts w:ascii="宋体" w:hAnsi="宋体" w:hint="eastAsia"/>
            <w:sz w:val="24"/>
          </w:rPr>
          <w:t>20m</w:t>
        </w:r>
      </w:smartTag>
      <w:r w:rsidRPr="00547CF1">
        <w:rPr>
          <w:rFonts w:ascii="宋体" w:hAnsi="宋体" w:hint="eastAsia"/>
          <w:sz w:val="24"/>
        </w:rPr>
        <w:t>。</w:t>
      </w:r>
      <w:r w:rsidRPr="00547CF1">
        <w:rPr>
          <w:rFonts w:ascii="宋体" w:hAnsi="宋体" w:hint="eastAsia"/>
          <w:sz w:val="24"/>
        </w:rPr>
        <w:t>安装顺序为先干管后支管。</w:t>
      </w:r>
    </w:p>
    <w:p w:rsidR="004426E0" w:rsidRPr="00547CF1" w:rsidP="00BC708D">
      <w:pPr>
        <w:ind w:left="839" w:hanging="600" w:leftChars="114" w:hanging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.3</w:t>
        </w:r>
      </w:smartTag>
      <w:r w:rsidRPr="00547CF1">
        <w:rPr>
          <w:rFonts w:ascii="宋体" w:hAnsi="宋体" w:hint="eastAsia"/>
          <w:sz w:val="24"/>
        </w:rPr>
        <w:t>采用法兰连接的风管，垫料不得突入管内。法兰垫料如设计无明确规定时，可按下表先用。</w:t>
      </w:r>
    </w:p>
    <w:p w:rsidR="004426E0" w:rsidRPr="00547CF1" w:rsidP="004426E0">
      <w:pPr>
        <w:jc w:val="center"/>
        <w:rPr>
          <w:rFonts w:ascii="宋体" w:hAnsi="宋体" w:hint="eastAsia"/>
          <w:sz w:val="24"/>
        </w:rPr>
      </w:pPr>
      <w:r w:rsidRPr="00547CF1">
        <w:rPr>
          <w:rFonts w:ascii="宋体" w:hAnsi="宋体" w:hint="eastAsia"/>
          <w:sz w:val="24"/>
        </w:rPr>
        <w:t>法兰垫料选用表</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4"/>
        <w:gridCol w:w="1704"/>
        <w:gridCol w:w="1704"/>
        <w:gridCol w:w="1705"/>
        <w:gridCol w:w="1705"/>
      </w:tblGrid>
      <w:tr w:rsidTr="00D7731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704"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应用系统</w:t>
            </w:r>
          </w:p>
        </w:tc>
        <w:tc>
          <w:tcPr>
            <w:tcW w:w="1704"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输送介质</w:t>
            </w:r>
          </w:p>
        </w:tc>
        <w:tc>
          <w:tcPr>
            <w:tcW w:w="5114" w:type="dxa"/>
            <w:gridSpan w:val="3"/>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垫料材料及厚度(mm)</w:t>
            </w:r>
          </w:p>
        </w:tc>
      </w:tr>
      <w:tr w:rsidTr="00D77314">
        <w:tblPrEx>
          <w:tblW w:w="0" w:type="auto"/>
          <w:tblLook w:val="01E0"/>
        </w:tblPrEx>
        <w:trPr>
          <w:trHeight w:val="635"/>
        </w:trPr>
        <w:tc>
          <w:tcPr>
            <w:tcW w:w="1704" w:type="dxa"/>
            <w:vMerge w:val="restart"/>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一般空调系统及送、排风系统</w:t>
            </w:r>
          </w:p>
        </w:tc>
        <w:tc>
          <w:tcPr>
            <w:tcW w:w="1704" w:type="dxa"/>
            <w:vMerge w:val="restart"/>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温度低于70度的洁净空气或含尘低温气体</w:t>
            </w:r>
          </w:p>
        </w:tc>
        <w:tc>
          <w:tcPr>
            <w:tcW w:w="1704"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8501密封胶带</w:t>
            </w:r>
          </w:p>
        </w:tc>
        <w:tc>
          <w:tcPr>
            <w:tcW w:w="1705"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软橡胶板</w:t>
            </w:r>
          </w:p>
        </w:tc>
        <w:tc>
          <w:tcPr>
            <w:tcW w:w="1705"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闭孔海绵构胶板</w:t>
            </w:r>
          </w:p>
        </w:tc>
      </w:tr>
      <w:tr w:rsidTr="00D77314">
        <w:tblPrEx>
          <w:tblW w:w="0" w:type="auto"/>
          <w:tblLook w:val="01E0"/>
        </w:tblPrEx>
        <w:tc>
          <w:tcPr>
            <w:tcW w:w="1704" w:type="dxa"/>
            <w:vMerge/>
            <w:shd w:val="clear" w:color="auto" w:fill="auto"/>
            <w:vAlign w:val="center"/>
          </w:tcPr>
          <w:p w:rsidR="004426E0" w:rsidRPr="00D77314" w:rsidP="00D77314">
            <w:pPr>
              <w:jc w:val="center"/>
              <w:rPr>
                <w:rFonts w:ascii="宋体" w:hAnsi="宋体" w:hint="eastAsia"/>
                <w:sz w:val="24"/>
              </w:rPr>
            </w:pPr>
          </w:p>
        </w:tc>
        <w:tc>
          <w:tcPr>
            <w:tcW w:w="1704" w:type="dxa"/>
            <w:vMerge/>
            <w:shd w:val="clear" w:color="auto" w:fill="auto"/>
            <w:vAlign w:val="center"/>
          </w:tcPr>
          <w:p w:rsidR="004426E0" w:rsidRPr="00D77314" w:rsidP="00D77314">
            <w:pPr>
              <w:jc w:val="center"/>
              <w:rPr>
                <w:rFonts w:ascii="宋体" w:hAnsi="宋体" w:hint="eastAsia"/>
                <w:sz w:val="24"/>
              </w:rPr>
            </w:pPr>
          </w:p>
        </w:tc>
        <w:tc>
          <w:tcPr>
            <w:tcW w:w="1704"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3</w:t>
            </w:r>
          </w:p>
        </w:tc>
        <w:tc>
          <w:tcPr>
            <w:tcW w:w="1705"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2.5～3</w:t>
            </w:r>
          </w:p>
        </w:tc>
        <w:tc>
          <w:tcPr>
            <w:tcW w:w="1705"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4～5</w:t>
            </w:r>
          </w:p>
        </w:tc>
      </w:tr>
      <w:tr w:rsidTr="00D77314">
        <w:tblPrEx>
          <w:tblW w:w="0" w:type="auto"/>
          <w:tblLook w:val="01E0"/>
        </w:tblPrEx>
        <w:tc>
          <w:tcPr>
            <w:tcW w:w="1704" w:type="dxa"/>
            <w:vMerge w:val="restart"/>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排烟系统</w:t>
            </w:r>
          </w:p>
        </w:tc>
        <w:tc>
          <w:tcPr>
            <w:tcW w:w="1704" w:type="dxa"/>
            <w:vMerge w:val="restart"/>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温度高于70度的空气或烟所</w:t>
            </w:r>
          </w:p>
        </w:tc>
        <w:tc>
          <w:tcPr>
            <w:tcW w:w="1704"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石棉绳</w:t>
            </w:r>
          </w:p>
        </w:tc>
        <w:tc>
          <w:tcPr>
            <w:tcW w:w="1705"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耐热胶板</w:t>
            </w:r>
          </w:p>
        </w:tc>
        <w:tc>
          <w:tcPr>
            <w:tcW w:w="1705"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w:t>
            </w:r>
          </w:p>
        </w:tc>
      </w:tr>
      <w:tr w:rsidTr="00D77314">
        <w:tblPrEx>
          <w:tblW w:w="0" w:type="auto"/>
          <w:tblLook w:val="01E0"/>
        </w:tblPrEx>
        <w:tc>
          <w:tcPr>
            <w:tcW w:w="1704" w:type="dxa"/>
            <w:vMerge/>
            <w:shd w:val="clear" w:color="auto" w:fill="auto"/>
            <w:vAlign w:val="center"/>
          </w:tcPr>
          <w:p w:rsidR="004426E0" w:rsidRPr="00D77314" w:rsidP="00D77314">
            <w:pPr>
              <w:jc w:val="center"/>
              <w:rPr>
                <w:rFonts w:ascii="宋体" w:hAnsi="宋体" w:hint="eastAsia"/>
                <w:sz w:val="24"/>
              </w:rPr>
            </w:pPr>
          </w:p>
        </w:tc>
        <w:tc>
          <w:tcPr>
            <w:tcW w:w="1704" w:type="dxa"/>
            <w:vMerge/>
            <w:shd w:val="clear" w:color="auto" w:fill="auto"/>
            <w:vAlign w:val="center"/>
          </w:tcPr>
          <w:p w:rsidR="004426E0" w:rsidRPr="00D77314" w:rsidP="00D77314">
            <w:pPr>
              <w:jc w:val="center"/>
              <w:rPr>
                <w:rFonts w:ascii="宋体" w:hAnsi="宋体" w:hint="eastAsia"/>
                <w:sz w:val="24"/>
              </w:rPr>
            </w:pPr>
          </w:p>
        </w:tc>
        <w:tc>
          <w:tcPr>
            <w:tcW w:w="1704"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Φ</w:t>
            </w:r>
            <w:r w:rsidRPr="00D77314">
              <w:rPr>
                <w:rFonts w:ascii="宋体" w:hAnsi="宋体" w:hint="eastAsia"/>
                <w:sz w:val="24"/>
              </w:rPr>
              <w:t>8</w:t>
            </w:r>
          </w:p>
        </w:tc>
        <w:tc>
          <w:tcPr>
            <w:tcW w:w="1705"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3</w:t>
            </w:r>
          </w:p>
        </w:tc>
        <w:tc>
          <w:tcPr>
            <w:tcW w:w="1705" w:type="dxa"/>
            <w:shd w:val="clear" w:color="auto" w:fill="auto"/>
            <w:vAlign w:val="center"/>
          </w:tcPr>
          <w:p w:rsidR="004426E0" w:rsidRPr="00D77314" w:rsidP="00D77314">
            <w:pPr>
              <w:jc w:val="center"/>
              <w:rPr>
                <w:rFonts w:ascii="宋体" w:hAnsi="宋体" w:hint="eastAsia"/>
                <w:sz w:val="24"/>
              </w:rPr>
            </w:pPr>
            <w:r w:rsidRPr="00D77314">
              <w:rPr>
                <w:rFonts w:ascii="宋体" w:hAnsi="宋体" w:hint="eastAsia"/>
                <w:sz w:val="24"/>
              </w:rPr>
              <w:t>—</w:t>
            </w:r>
          </w:p>
        </w:tc>
      </w:tr>
    </w:tbl>
    <w:p w:rsidR="004426E0" w:rsidRPr="00547CF1" w:rsidP="004426E0">
      <w:pPr>
        <w:ind w:left="178" w:firstLine="120" w:leftChars="85"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.4</w:t>
        </w:r>
      </w:smartTag>
      <w:r w:rsidRPr="00547CF1">
        <w:rPr>
          <w:rFonts w:ascii="宋体" w:hAnsi="宋体" w:hint="eastAsia"/>
          <w:sz w:val="24"/>
        </w:rPr>
        <w:t>安装法兰垫料注意的事项。</w:t>
      </w:r>
    </w:p>
    <w:p w:rsidR="004426E0" w:rsidRPr="00547CF1" w:rsidP="004426E0">
      <w:pPr>
        <w:ind w:left="178" w:firstLine="360" w:leftChars="85" w:firstLineChars="150"/>
        <w:rPr>
          <w:rFonts w:ascii="宋体" w:hAnsi="宋体" w:hint="eastAsia"/>
          <w:sz w:val="24"/>
        </w:rPr>
        <w:sectPr w:rsidSect="00330C03">
          <w:headerReference w:type="default" r:id="rId88"/>
          <w:footerReference w:type="even" r:id="rId89"/>
          <w:footerReference w:type="default" r:id="rId90"/>
          <w:type w:val="nextPage"/>
          <w:pgSz w:w="11906" w:h="16838" w:code="9"/>
          <w:pgMar w:top="1134" w:right="1418" w:bottom="1134" w:left="1701" w:header="851" w:footer="851" w:gutter="0"/>
          <w:pgNumType w:start="29"/>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.4</w:t>
        </w:r>
      </w:smartTag>
      <w:r w:rsidRPr="00547CF1">
        <w:rPr>
          <w:rFonts w:ascii="宋体" w:hAnsi="宋体" w:hint="eastAsia"/>
          <w:sz w:val="24"/>
        </w:rPr>
        <w:t>.1了解各种垫料的使用范围，避免用错垫料。</w:t>
      </w:r>
    </w:p>
    <w:p w:rsidR="004426E0" w:rsidRPr="00547CF1" w:rsidP="004426E0">
      <w:pPr>
        <w:ind w:left="178" w:firstLine="360" w:leftChars="85"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.4</w:t>
        </w:r>
      </w:smartTag>
      <w:r w:rsidRPr="00547CF1">
        <w:rPr>
          <w:rFonts w:ascii="宋体" w:hAnsi="宋体" w:hint="eastAsia"/>
          <w:sz w:val="24"/>
        </w:rPr>
        <w:t>.2法</w:t>
      </w:r>
      <w:r w:rsidRPr="00547CF1">
        <w:rPr>
          <w:rFonts w:ascii="宋体" w:hAnsi="宋体" w:hint="eastAsia"/>
          <w:sz w:val="24"/>
        </w:rPr>
        <w:t>兰表面应擦拭干净，无异物和水。</w:t>
      </w:r>
    </w:p>
    <w:p w:rsidR="004426E0" w:rsidRPr="00547CF1" w:rsidP="004426E0">
      <w:pPr>
        <w:ind w:left="1378" w:hanging="840" w:leftChars="256"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.4</w:t>
        </w:r>
      </w:smartTag>
      <w:r w:rsidRPr="00547CF1">
        <w:rPr>
          <w:rFonts w:ascii="宋体" w:hAnsi="宋体" w:hint="eastAsia"/>
          <w:sz w:val="24"/>
        </w:rPr>
        <w:t>.3法兰垫料不得凸入管内。法兰垫料的安装应尽量减少接头；垫料接头时应采用梯形或榫形连接，并涂胶粘牢。</w:t>
      </w:r>
    </w:p>
    <w:p w:rsidR="004426E0" w:rsidRPr="00547CF1" w:rsidP="004426E0">
      <w:pPr>
        <w:ind w:left="178" w:firstLine="360" w:leftChars="85"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.4</w:t>
        </w:r>
      </w:smartTag>
      <w:r w:rsidRPr="00547CF1">
        <w:rPr>
          <w:rFonts w:ascii="宋体" w:hAnsi="宋体" w:hint="eastAsia"/>
          <w:sz w:val="24"/>
        </w:rPr>
        <w:t>.4严禁在法兰拧紧后往法兰缝隙填塞垫料。</w:t>
      </w:r>
    </w:p>
    <w:p w:rsidR="004426E0" w:rsidRPr="00547CF1" w:rsidP="004426E0">
      <w:pPr>
        <w:ind w:left="1138" w:hanging="720" w:leftChars="199"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.5</w:t>
        </w:r>
      </w:smartTag>
      <w:r w:rsidRPr="00547CF1">
        <w:rPr>
          <w:rFonts w:ascii="宋体" w:hAnsi="宋体" w:hint="eastAsia"/>
          <w:sz w:val="24"/>
        </w:rPr>
        <w:t>法兰连接时，螺母应按十字交叉法逐步均匀地拧紧。螺母应在法兰的同侧。</w:t>
      </w:r>
    </w:p>
    <w:p w:rsidR="004426E0" w:rsidRPr="00547CF1" w:rsidP="004426E0">
      <w:pPr>
        <w:ind w:left="178" w:firstLine="240" w:leftChars="85"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.6</w:t>
        </w:r>
      </w:smartTag>
      <w:r w:rsidRPr="00547CF1">
        <w:rPr>
          <w:rFonts w:ascii="宋体" w:hAnsi="宋体" w:hint="eastAsia"/>
          <w:sz w:val="24"/>
        </w:rPr>
        <w:t>法兰连接注意事项：</w:t>
      </w:r>
    </w:p>
    <w:p w:rsidR="004426E0" w:rsidRPr="00547CF1" w:rsidP="004426E0">
      <w:pPr>
        <w:ind w:left="178" w:firstLine="360" w:leftChars="85"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.6</w:t>
        </w:r>
      </w:smartTag>
      <w:r w:rsidRPr="00547CF1">
        <w:rPr>
          <w:rFonts w:ascii="宋体" w:hAnsi="宋体" w:hint="eastAsia"/>
          <w:sz w:val="24"/>
        </w:rPr>
        <w:t>.1法兰如有破损（开焊、变形等）应及时更换、修理。</w:t>
      </w:r>
    </w:p>
    <w:p w:rsidR="004426E0" w:rsidRPr="00547CF1" w:rsidP="004426E0">
      <w:pPr>
        <w:ind w:left="1378" w:hanging="840" w:leftChars="256"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.6</w:t>
        </w:r>
      </w:smartTag>
      <w:r w:rsidRPr="00547CF1">
        <w:rPr>
          <w:rFonts w:ascii="宋体" w:hAnsi="宋体" w:hint="eastAsia"/>
          <w:sz w:val="24"/>
        </w:rPr>
        <w:t>.2不锈钢风管法兰连接的螺栓，宜用同材质的不锈负制成，如用普通碳素材料时，应按设计要求表面采用镀铬或镀锌处理。</w:t>
      </w:r>
    </w:p>
    <w:p w:rsidR="004426E0" w:rsidRPr="00547CF1" w:rsidP="004426E0">
      <w:pPr>
        <w:ind w:left="178" w:firstLine="360" w:leftChars="85" w:firstLineChars="1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.6</w:t>
        </w:r>
      </w:smartTag>
      <w:r w:rsidRPr="00547CF1">
        <w:rPr>
          <w:rFonts w:ascii="宋体" w:hAnsi="宋体" w:hint="eastAsia"/>
          <w:sz w:val="24"/>
        </w:rPr>
        <w:t>.3铝板风管法</w:t>
      </w:r>
      <w:r w:rsidRPr="00547CF1">
        <w:rPr>
          <w:rFonts w:ascii="宋体" w:hAnsi="宋体" w:hint="eastAsia"/>
          <w:sz w:val="24"/>
        </w:rPr>
        <w:t>兰连接应采用镀锌螺性，并在法兰两侧垫镀锌垫圈。</w:t>
      </w:r>
    </w:p>
    <w:p w:rsidR="004426E0" w:rsidRPr="00547CF1" w:rsidP="004426E0">
      <w:pPr>
        <w:ind w:left="178" w:firstLine="120" w:leftChars="85"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.7</w:t>
        </w:r>
      </w:smartTag>
      <w:r w:rsidRPr="00547CF1">
        <w:rPr>
          <w:rFonts w:ascii="宋体" w:hAnsi="宋体" w:hint="eastAsia"/>
          <w:sz w:val="24"/>
        </w:rPr>
        <w:t>连接好的风管，应检查风管的平直度。</w:t>
      </w:r>
    </w:p>
    <w:p w:rsidR="004426E0" w:rsidRPr="00547CF1" w:rsidP="004426E0">
      <w:pPr>
        <w:ind w:left="1031" w:hanging="720" w:leftChars="148"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.8</w:t>
        </w:r>
      </w:smartTag>
      <w:r>
        <w:rPr>
          <w:rFonts w:ascii="宋体" w:hAnsi="宋体" w:hint="eastAsia"/>
          <w:sz w:val="24"/>
        </w:rPr>
        <w:t xml:space="preserve"> </w:t>
      </w:r>
      <w:r w:rsidRPr="00547CF1">
        <w:rPr>
          <w:rFonts w:ascii="宋体" w:hAnsi="宋体" w:hint="eastAsia"/>
          <w:sz w:val="24"/>
        </w:rPr>
        <w:t>软管式连接：主要用于风管与部件（如散流器、静压箱侧送风口等）的相连。安装时，软管两端套在连接的管外，然后用特制软卡把软管箍紧。</w:t>
      </w:r>
    </w:p>
    <w:p w:rsidR="004426E0" w:rsidRPr="00547CF1" w:rsidP="004426E0">
      <w:pPr>
        <w:ind w:left="1138" w:hanging="720" w:leftChars="199"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.9</w:t>
        </w:r>
      </w:smartTag>
      <w:r w:rsidRPr="00547CF1">
        <w:rPr>
          <w:rFonts w:ascii="宋体" w:hAnsi="宋体" w:hint="eastAsia"/>
          <w:sz w:val="24"/>
        </w:rPr>
        <w:t>将水平干管绑</w:t>
      </w:r>
      <w:r w:rsidRPr="00547CF1">
        <w:rPr>
          <w:rFonts w:ascii="宋体" w:hAnsi="宋体" w:hint="eastAsia"/>
          <w:sz w:val="24"/>
        </w:rPr>
        <w:t>扎靠后起吊，起吊时，慢慢拉紧系重绳，使绳子受力均衡保持正确的重心。当风管离地200～</w:t>
      </w:r>
      <w:smartTag w:uri="urn:schemas-microsoft-com:office:smarttags" w:element="chmetcnv">
        <w:smartTagPr>
          <w:attr w:name="HasSpace" w:val="False"/>
          <w:attr w:name="Negative" w:val="False"/>
          <w:attr w:name="NumberType" w:val="1"/>
          <w:attr w:name="SourceValue" w:val="300"/>
          <w:attr w:name="TCSC" w:val="0"/>
          <w:attr w:name="UnitName" w:val="mm"/>
        </w:smartTagPr>
        <w:r w:rsidRPr="00547CF1">
          <w:rPr>
            <w:rFonts w:ascii="宋体" w:hAnsi="宋体" w:hint="eastAsia"/>
            <w:sz w:val="24"/>
          </w:rPr>
          <w:t>300mm</w:t>
        </w:r>
      </w:smartTag>
      <w:r w:rsidRPr="00547CF1">
        <w:rPr>
          <w:rFonts w:ascii="宋体" w:hAnsi="宋体" w:hint="eastAsia"/>
          <w:sz w:val="24"/>
        </w:rPr>
        <w:t>时，应停止起吊，再次检查滑轮的受力点和所绑的麻绳与绳扣。继续吊到安装高度，将风管放在支吊架上，连接横担，确认风管稳固好后解开绳扣，去掉绳子。重量较轻、安装高度不高</w:t>
      </w:r>
      <w:r w:rsidRPr="00547CF1">
        <w:rPr>
          <w:rFonts w:ascii="宋体" w:hAnsi="宋体" w:hint="eastAsia"/>
          <w:sz w:val="24"/>
        </w:rPr>
        <w:t>的风管，可先置于脚手架上，再抬到到支架上。安装顺序是先主干管再支管。</w:t>
      </w:r>
    </w:p>
    <w:p w:rsidR="004426E0" w:rsidRPr="00547CF1" w:rsidP="004426E0">
      <w:pPr>
        <w:ind w:left="178" w:firstLine="240" w:leftChars="85"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.10</w:t>
        </w:r>
      </w:smartTag>
      <w:r w:rsidRPr="00547CF1">
        <w:rPr>
          <w:rFonts w:ascii="宋体" w:hAnsi="宋体" w:hint="eastAsia"/>
          <w:sz w:val="24"/>
        </w:rPr>
        <w:t>风管找正找平，可用吊杆螺母或在横担上加垫的方法进行。</w:t>
      </w:r>
    </w:p>
    <w:p w:rsidR="004426E0" w:rsidRPr="00547CF1" w:rsidP="004426E0">
      <w:pPr>
        <w:ind w:left="178" w:firstLine="240" w:leftChars="85"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.11</w:t>
        </w:r>
      </w:smartTag>
      <w:r w:rsidRPr="00547CF1">
        <w:rPr>
          <w:rFonts w:ascii="宋体" w:hAnsi="宋体" w:hint="eastAsia"/>
          <w:sz w:val="24"/>
        </w:rPr>
        <w:t>风管安装安全注意事项：</w:t>
      </w:r>
    </w:p>
    <w:p w:rsidR="004426E0" w:rsidRPr="00547CF1" w:rsidP="004426E0">
      <w:pPr>
        <w:ind w:left="178" w:firstLine="600" w:leftChars="85" w:firstLine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.11</w:t>
        </w:r>
      </w:smartTag>
      <w:r w:rsidRPr="00547CF1">
        <w:rPr>
          <w:rFonts w:ascii="宋体" w:hAnsi="宋体" w:hint="eastAsia"/>
          <w:sz w:val="24"/>
        </w:rPr>
        <w:t>.1起吊时，被吊风管下方及风管上严禁人员站立。</w:t>
      </w:r>
    </w:p>
    <w:p w:rsidR="004426E0" w:rsidRPr="00547CF1" w:rsidP="004426E0">
      <w:pPr>
        <w:ind w:left="178" w:firstLine="600" w:leftChars="85" w:firstLine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.11</w:t>
        </w:r>
      </w:smartTag>
      <w:r w:rsidRPr="00547CF1">
        <w:rPr>
          <w:rFonts w:ascii="宋体" w:hAnsi="宋体" w:hint="eastAsia"/>
          <w:sz w:val="24"/>
        </w:rPr>
        <w:t>.2起吊前应检查风管内及上表面有无重物，以防起吊时坠物伤人。</w:t>
      </w:r>
    </w:p>
    <w:p w:rsidR="004426E0" w:rsidRPr="00547CF1" w:rsidP="004426E0">
      <w:pPr>
        <w:ind w:left="1857" w:hanging="1080" w:leftChars="370" w:hangingChars="4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.11</w:t>
        </w:r>
      </w:smartTag>
      <w:r w:rsidRPr="00547CF1">
        <w:rPr>
          <w:rFonts w:ascii="宋体" w:hAnsi="宋体" w:hint="eastAsia"/>
          <w:sz w:val="24"/>
        </w:rPr>
        <w:t>.3较长风管起吊应同步，首尾呼应，防止由于一头过高，中段风管法兰受力大而造成风管变形。</w:t>
      </w:r>
    </w:p>
    <w:p w:rsidR="004426E0" w:rsidRPr="00547CF1" w:rsidP="004426E0">
      <w:pPr>
        <w:ind w:left="178" w:firstLine="600" w:leftChars="85" w:firstLine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.11</w:t>
        </w:r>
      </w:smartTag>
      <w:r w:rsidRPr="00547CF1">
        <w:rPr>
          <w:rFonts w:ascii="宋体" w:hAnsi="宋体" w:hint="eastAsia"/>
          <w:sz w:val="24"/>
        </w:rPr>
        <w:t>.4抬到支架上的风管应及时安装牢固，不能放置过久。</w:t>
      </w:r>
    </w:p>
    <w:p w:rsidR="004426E0" w:rsidRPr="00547CF1" w:rsidP="004426E0">
      <w:pPr>
        <w:ind w:left="1798" w:hanging="1080" w:leftChars="342" w:hangingChars="4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.11</w:t>
        </w:r>
      </w:smartTag>
      <w:r w:rsidRPr="00547CF1">
        <w:rPr>
          <w:rFonts w:ascii="宋体" w:hAnsi="宋体" w:hint="eastAsia"/>
          <w:sz w:val="24"/>
        </w:rPr>
        <w:t>.5预留孔洞应在安装前打开，暂</w:t>
      </w:r>
      <w:r w:rsidRPr="00547CF1">
        <w:rPr>
          <w:rFonts w:ascii="宋体" w:hAnsi="宋体" w:hint="eastAsia"/>
          <w:sz w:val="24"/>
        </w:rPr>
        <w:t>停施工时，应加盖板，以防群坠物事故发生。</w:t>
      </w:r>
    </w:p>
    <w:p w:rsidR="004426E0" w:rsidRPr="00547CF1" w:rsidP="004426E0">
      <w:pPr>
        <w:ind w:left="1737" w:hanging="960" w:leftChars="370" w:hangingChars="400"/>
        <w:rPr>
          <w:rFonts w:ascii="宋体" w:hAnsi="宋体" w:hint="eastAsia"/>
          <w:sz w:val="24"/>
        </w:rPr>
        <w:sectPr w:rsidSect="00330C03">
          <w:headerReference w:type="default" r:id="rId91"/>
          <w:footerReference w:type="even" r:id="rId92"/>
          <w:footerReference w:type="default" r:id="rId93"/>
          <w:type w:val="nextPage"/>
          <w:pgSz w:w="11906" w:h="16838" w:code="9"/>
          <w:pgMar w:top="1134" w:right="1418" w:bottom="1134" w:left="1701" w:header="851" w:footer="851" w:gutter="0"/>
          <w:pgNumType w:start="30"/>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.11</w:t>
        </w:r>
      </w:smartTag>
    </w:p>
    <w:p w:rsidR="004426E0" w:rsidRPr="00547CF1" w:rsidP="004426E0">
      <w:pPr>
        <w:ind w:left="1737" w:hanging="960" w:leftChars="370" w:hangingChars="400"/>
        <w:rPr>
          <w:rFonts w:ascii="宋体" w:hAnsi="宋体" w:hint="eastAsia"/>
          <w:sz w:val="24"/>
        </w:rPr>
      </w:pPr>
      <w:r w:rsidRPr="00547CF1">
        <w:rPr>
          <w:rFonts w:ascii="宋体" w:hAnsi="宋体" w:hint="eastAsia"/>
          <w:sz w:val="24"/>
        </w:rPr>
        <w:t>.6根据现场情况和风管安装高度，可采用梯子、高凳、脚手架及液压升降台等进行安装。高凳和梯子应轻便结实，梯子不得缺档，不得垫</w:t>
      </w:r>
      <w:r>
        <w:rPr>
          <w:rFonts w:ascii="宋体" w:hAnsi="宋体" w:hint="eastAsia"/>
          <w:sz w:val="24"/>
        </w:rPr>
        <w:t xml:space="preserve">    </w:t>
      </w:r>
      <w:r w:rsidRPr="00547CF1">
        <w:rPr>
          <w:rFonts w:ascii="宋体" w:hAnsi="宋体" w:hint="eastAsia"/>
          <w:sz w:val="24"/>
        </w:rPr>
        <w:t>高使用，梯子的上端要扎牢，下端采取防滑措施。脚手架搭设应牢固，安装前，应先进行检查，脚手板应固定，防止翘头，避免发生高空坠落事故</w:t>
      </w:r>
      <w:r w:rsidRPr="00547CF1">
        <w:rPr>
          <w:rFonts w:ascii="宋体" w:hAnsi="宋体" w:hint="eastAsia"/>
          <w:sz w:val="24"/>
        </w:rPr>
        <w:t>。</w:t>
      </w:r>
    </w:p>
    <w:p w:rsidR="004426E0" w:rsidRPr="00547CF1" w:rsidP="004426E0">
      <w:pPr>
        <w:ind w:left="1558" w:hanging="960" w:leftChars="285" w:hangingChars="4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Pr>
            <w:rFonts w:ascii="宋体" w:hAnsi="宋体" w:hint="eastAsia"/>
            <w:sz w:val="24"/>
          </w:rPr>
          <w:t>4.</w:t>
        </w:r>
        <w:r w:rsidR="00BC708D">
          <w:rPr>
            <w:rFonts w:ascii="宋体" w:hAnsi="宋体" w:hint="eastAsia"/>
            <w:sz w:val="24"/>
          </w:rPr>
          <w:t>4</w:t>
        </w:r>
        <w:r w:rsidRPr="00547CF1">
          <w:rPr>
            <w:rFonts w:ascii="宋体" w:hAnsi="宋体" w:hint="eastAsia"/>
            <w:sz w:val="24"/>
          </w:rPr>
          <w:t>.11</w:t>
        </w:r>
      </w:smartTag>
      <w:r w:rsidRPr="00547CF1">
        <w:rPr>
          <w:rFonts w:ascii="宋体" w:hAnsi="宋体" w:hint="eastAsia"/>
          <w:sz w:val="24"/>
        </w:rPr>
        <w:t>.7在</w:t>
      </w:r>
      <w:smartTag w:uri="urn:schemas-microsoft-com:office:smarttags" w:element="chmetcnv">
        <w:smartTagPr>
          <w:attr w:name="HasSpace" w:val="False"/>
          <w:attr w:name="Negative" w:val="False"/>
          <w:attr w:name="NumberType" w:val="1"/>
          <w:attr w:name="SourceValue" w:val="2"/>
          <w:attr w:name="TCSC" w:val="0"/>
          <w:attr w:name="UnitName" w:val="m"/>
        </w:smartTagPr>
        <w:r w:rsidRPr="00547CF1">
          <w:rPr>
            <w:rFonts w:ascii="宋体" w:hAnsi="宋体" w:hint="eastAsia"/>
            <w:sz w:val="24"/>
          </w:rPr>
          <w:t>2m</w:t>
        </w:r>
      </w:smartTag>
      <w:r w:rsidRPr="00547CF1">
        <w:rPr>
          <w:rFonts w:ascii="宋体" w:hAnsi="宋体" w:hint="eastAsia"/>
          <w:sz w:val="24"/>
        </w:rPr>
        <w:t>以上高空作业应带安全带，防止摔下跌伤。工具和螺栓等配件不能上下掷递，应放在工具袋内用绳索吊送。吊装风管时，工作区区域</w:t>
      </w:r>
      <w:r>
        <w:rPr>
          <w:rFonts w:ascii="宋体" w:hAnsi="宋体" w:hint="eastAsia"/>
          <w:sz w:val="24"/>
        </w:rPr>
        <w:t xml:space="preserve">  </w:t>
      </w:r>
      <w:r w:rsidRPr="00547CF1">
        <w:rPr>
          <w:rFonts w:ascii="宋体" w:hAnsi="宋体" w:hint="eastAsia"/>
          <w:sz w:val="24"/>
        </w:rPr>
        <w:t>附近不得有人停留。</w:t>
      </w:r>
    </w:p>
    <w:p w:rsidR="00A56C72" w:rsidRPr="006F3967" w:rsidP="002C700E">
      <w:pPr>
        <w:pStyle w:val="Heading2"/>
        <w:rPr>
          <w:rFonts w:hint="eastAsia"/>
        </w:rPr>
      </w:pPr>
      <w:bookmarkStart w:id="79" w:name="_Toc162255741"/>
      <w:bookmarkStart w:id="80" w:name="_Toc173554439"/>
      <w:r w:rsidRPr="006F3967" w:rsidR="00CD455B">
        <w:rPr>
          <w:rFonts w:hint="eastAsia"/>
        </w:rPr>
        <w:t>4.</w:t>
      </w:r>
      <w:r w:rsidR="00BC708D">
        <w:rPr>
          <w:rFonts w:hint="eastAsia"/>
        </w:rPr>
        <w:t>5</w:t>
      </w:r>
      <w:r w:rsidRPr="006F3967">
        <w:rPr>
          <w:rFonts w:hint="eastAsia"/>
        </w:rPr>
        <w:t>风管</w:t>
      </w:r>
      <w:r w:rsidRPr="006F3967" w:rsidR="00C96B42">
        <w:rPr>
          <w:rFonts w:hint="eastAsia"/>
        </w:rPr>
        <w:t>系统</w:t>
      </w:r>
      <w:r w:rsidRPr="006F3967">
        <w:rPr>
          <w:rFonts w:hint="eastAsia"/>
        </w:rPr>
        <w:t>安装</w:t>
      </w:r>
      <w:bookmarkEnd w:id="79"/>
      <w:bookmarkEnd w:id="80"/>
    </w:p>
    <w:p w:rsidR="00C96B42" w:rsidRPr="00547CF1" w:rsidP="008176AD">
      <w:pPr>
        <w:ind w:firstLine="120" w:firstLineChars="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.1</w:t>
        </w:r>
      </w:smartTag>
      <w:r w:rsidRPr="00547CF1">
        <w:rPr>
          <w:rFonts w:hint="eastAsia"/>
          <w:sz w:val="24"/>
        </w:rPr>
        <w:t>材料</w:t>
      </w:r>
      <w:r w:rsidRPr="00547CF1">
        <w:rPr>
          <w:rFonts w:hint="eastAsia"/>
          <w:sz w:val="24"/>
        </w:rPr>
        <w:t>要求</w:t>
      </w:r>
    </w:p>
    <w:p w:rsidR="00C96B42" w:rsidRPr="00547CF1" w:rsidP="008176AD">
      <w:pPr>
        <w:ind w:firstLine="360" w:firstLineChars="1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859DD">
          <w:rPr>
            <w:rFonts w:hint="eastAsia"/>
            <w:sz w:val="24"/>
          </w:rPr>
          <w:t>4.</w:t>
        </w:r>
        <w:r w:rsidR="00BC708D">
          <w:rPr>
            <w:rFonts w:hint="eastAsia"/>
            <w:sz w:val="24"/>
          </w:rPr>
          <w:t>5</w:t>
        </w:r>
        <w:r w:rsidRPr="00547CF1" w:rsidR="00C859DD">
          <w:rPr>
            <w:rFonts w:hint="eastAsia"/>
            <w:sz w:val="24"/>
          </w:rPr>
          <w:t>.1</w:t>
        </w:r>
      </w:smartTag>
      <w:r w:rsidRPr="00547CF1" w:rsidR="00C859DD">
        <w:rPr>
          <w:rFonts w:hint="eastAsia"/>
          <w:sz w:val="24"/>
        </w:rPr>
        <w:t>.</w:t>
      </w:r>
      <w:r w:rsidRPr="00547CF1">
        <w:rPr>
          <w:rFonts w:hint="eastAsia"/>
          <w:sz w:val="24"/>
        </w:rPr>
        <w:t>1各种安装材料应具有出厂合格证明书或质量鉴定文件及产品清单。</w:t>
      </w:r>
    </w:p>
    <w:p w:rsidR="00C96B42" w:rsidRPr="00547CF1" w:rsidP="008176AD">
      <w:pPr>
        <w:ind w:left="1079" w:hanging="720" w:leftChars="171" w:hangingChars="3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5C1B00">
          <w:rPr>
            <w:rFonts w:hint="eastAsia"/>
            <w:sz w:val="24"/>
          </w:rPr>
          <w:t>4.</w:t>
        </w:r>
        <w:r w:rsidR="00BC708D">
          <w:rPr>
            <w:rFonts w:hint="eastAsia"/>
            <w:sz w:val="24"/>
          </w:rPr>
          <w:t>5</w:t>
        </w:r>
        <w:r w:rsidRPr="00547CF1" w:rsidR="005C1B00">
          <w:rPr>
            <w:rFonts w:hint="eastAsia"/>
            <w:sz w:val="24"/>
          </w:rPr>
          <w:t>.1</w:t>
        </w:r>
      </w:smartTag>
      <w:r w:rsidRPr="00547CF1" w:rsidR="005C1B00">
        <w:rPr>
          <w:rFonts w:hint="eastAsia"/>
          <w:sz w:val="24"/>
        </w:rPr>
        <w:t>.</w:t>
      </w:r>
      <w:r w:rsidRPr="00547CF1">
        <w:rPr>
          <w:rFonts w:hint="eastAsia"/>
          <w:sz w:val="24"/>
        </w:rPr>
        <w:t>2风管成品不许有变形、扭曲、开裂、孔洞、法兰脱落、法兰开焊、漏铆、漏紧螺栓等缺陷。</w:t>
      </w:r>
    </w:p>
    <w:p w:rsidR="00C96B42" w:rsidRPr="00547CF1" w:rsidP="008176AD">
      <w:pPr>
        <w:ind w:left="1079" w:hanging="720" w:leftChars="171" w:hangingChars="3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5C1B00">
          <w:rPr>
            <w:rFonts w:hint="eastAsia"/>
            <w:sz w:val="24"/>
          </w:rPr>
          <w:t>4.</w:t>
        </w:r>
        <w:r w:rsidR="00BC708D">
          <w:rPr>
            <w:rFonts w:hint="eastAsia"/>
            <w:sz w:val="24"/>
          </w:rPr>
          <w:t>5</w:t>
        </w:r>
        <w:r w:rsidRPr="00547CF1" w:rsidR="005C1B00">
          <w:rPr>
            <w:rFonts w:hint="eastAsia"/>
            <w:sz w:val="24"/>
          </w:rPr>
          <w:t>.1</w:t>
        </w:r>
      </w:smartTag>
      <w:r w:rsidRPr="00547CF1" w:rsidR="005C1B00">
        <w:rPr>
          <w:rFonts w:hint="eastAsia"/>
          <w:sz w:val="24"/>
        </w:rPr>
        <w:t>.</w:t>
      </w:r>
      <w:r w:rsidRPr="00547CF1">
        <w:rPr>
          <w:rFonts w:hint="eastAsia"/>
          <w:sz w:val="24"/>
        </w:rPr>
        <w:t>3安装的阀体、消声器、罩体、风口等部件应检查调节装置是否灵活，消声片、油漆层有损伤。</w:t>
      </w:r>
    </w:p>
    <w:p w:rsidR="00C96B42" w:rsidRPr="00547CF1" w:rsidP="008176AD">
      <w:pPr>
        <w:ind w:left="1079" w:hanging="720" w:leftChars="171" w:hangingChars="3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5C1B00">
          <w:rPr>
            <w:rFonts w:hint="eastAsia"/>
            <w:sz w:val="24"/>
          </w:rPr>
          <w:t>4.</w:t>
        </w:r>
        <w:r w:rsidR="00BC708D">
          <w:rPr>
            <w:rFonts w:hint="eastAsia"/>
            <w:sz w:val="24"/>
          </w:rPr>
          <w:t>5</w:t>
        </w:r>
        <w:r w:rsidRPr="00547CF1" w:rsidR="005C1B00">
          <w:rPr>
            <w:rFonts w:hint="eastAsia"/>
            <w:sz w:val="24"/>
          </w:rPr>
          <w:t>.1</w:t>
        </w:r>
      </w:smartTag>
      <w:r w:rsidRPr="00547CF1" w:rsidR="005C1B00">
        <w:rPr>
          <w:rFonts w:hint="eastAsia"/>
          <w:sz w:val="24"/>
        </w:rPr>
        <w:t>.</w:t>
      </w:r>
      <w:r w:rsidRPr="00547CF1">
        <w:rPr>
          <w:rFonts w:hint="eastAsia"/>
          <w:sz w:val="24"/>
        </w:rPr>
        <w:t>4安装使用材料：螺栓、螺母、垫圈、垫料、自攻螺钉、铆钉、拉铆钉、电焊条、焊丝、不锈焊丝、石棉布、帆布、膨胀螺栓等，都应符合产品质量要求。</w:t>
      </w:r>
    </w:p>
    <w:p w:rsidR="00C96B42" w:rsidRPr="00547CF1" w:rsidP="00C96B42">
      <w:pPr>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.2</w:t>
        </w:r>
      </w:smartTag>
      <w:r w:rsidRPr="00547CF1">
        <w:rPr>
          <w:rFonts w:hint="eastAsia"/>
          <w:sz w:val="24"/>
        </w:rPr>
        <w:t>主要施工设备机具</w:t>
      </w:r>
    </w:p>
    <w:p w:rsidR="00C96B42" w:rsidRPr="00547CF1" w:rsidP="00654553">
      <w:pPr>
        <w:ind w:left="838" w:leftChars="399"/>
        <w:rPr>
          <w:rFonts w:hint="eastAsia"/>
          <w:sz w:val="24"/>
        </w:rPr>
      </w:pPr>
      <w:r w:rsidRPr="00547CF1">
        <w:rPr>
          <w:rFonts w:hint="eastAsia"/>
          <w:sz w:val="24"/>
        </w:rPr>
        <w:t>主要施工机具：手锤、电锤、手电钻、手锯、电动砂轮锯、角向磨光</w:t>
      </w:r>
      <w:r w:rsidRPr="00547CF1">
        <w:rPr>
          <w:rFonts w:hint="eastAsia"/>
          <w:sz w:val="24"/>
        </w:rPr>
        <w:t>机、梯子、台钻、电气焊设备、扳手、改锥、倒链、滑轮、绳索、尖冲、錾子、刷子等。</w:t>
      </w:r>
    </w:p>
    <w:p w:rsidR="00C96B42" w:rsidRPr="00547CF1" w:rsidP="00C96B42">
      <w:pPr>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.3</w:t>
        </w:r>
      </w:smartTag>
      <w:r w:rsidRPr="00547CF1">
        <w:rPr>
          <w:rFonts w:hint="eastAsia"/>
          <w:sz w:val="24"/>
        </w:rPr>
        <w:t>作业条件</w:t>
      </w:r>
    </w:p>
    <w:p w:rsidR="00C96B42" w:rsidRPr="00547CF1" w:rsidP="008176AD">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A011A">
          <w:rPr>
            <w:rFonts w:hint="eastAsia"/>
            <w:sz w:val="24"/>
          </w:rPr>
          <w:t>4.</w:t>
        </w:r>
        <w:r w:rsidR="00BC708D">
          <w:rPr>
            <w:rFonts w:hint="eastAsia"/>
            <w:sz w:val="24"/>
          </w:rPr>
          <w:t>5</w:t>
        </w:r>
        <w:r w:rsidRPr="00547CF1" w:rsidR="007A011A">
          <w:rPr>
            <w:rFonts w:hint="eastAsia"/>
            <w:sz w:val="24"/>
          </w:rPr>
          <w:t>.3</w:t>
        </w:r>
      </w:smartTag>
      <w:r w:rsidRPr="00547CF1" w:rsidR="007A011A">
        <w:rPr>
          <w:rFonts w:hint="eastAsia"/>
          <w:sz w:val="24"/>
        </w:rPr>
        <w:t>.</w:t>
      </w:r>
      <w:r w:rsidRPr="00547CF1">
        <w:rPr>
          <w:rFonts w:hint="eastAsia"/>
          <w:sz w:val="24"/>
        </w:rPr>
        <w:t>1建筑物围护结构施工完毕，安装部位的障碍物已清理，地面无杂物。</w:t>
      </w:r>
    </w:p>
    <w:p w:rsidR="00C96B42" w:rsidRPr="00547CF1" w:rsidP="00654553">
      <w:pPr>
        <w:ind w:left="959" w:hanging="720" w:leftChars="114" w:hangingChars="3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A011A">
          <w:rPr>
            <w:rFonts w:hint="eastAsia"/>
            <w:sz w:val="24"/>
          </w:rPr>
          <w:t>4.</w:t>
        </w:r>
        <w:r w:rsidR="00BC708D">
          <w:rPr>
            <w:rFonts w:hint="eastAsia"/>
            <w:sz w:val="24"/>
          </w:rPr>
          <w:t>5</w:t>
        </w:r>
        <w:r w:rsidRPr="00547CF1" w:rsidR="007A011A">
          <w:rPr>
            <w:rFonts w:hint="eastAsia"/>
            <w:sz w:val="24"/>
          </w:rPr>
          <w:t>.3</w:t>
        </w:r>
      </w:smartTag>
      <w:r w:rsidRPr="00547CF1" w:rsidR="007A011A">
        <w:rPr>
          <w:rFonts w:hint="eastAsia"/>
          <w:sz w:val="24"/>
        </w:rPr>
        <w:t>.</w:t>
      </w:r>
      <w:r w:rsidRPr="00547CF1">
        <w:rPr>
          <w:rFonts w:hint="eastAsia"/>
          <w:sz w:val="24"/>
        </w:rPr>
        <w:t>2结构预留孔洞的位置、尺寸正确，无遗漏，预留的孔洞应比风管实际截面每边尺寸大</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547CF1">
          <w:rPr>
            <w:rFonts w:hint="eastAsia"/>
            <w:sz w:val="24"/>
          </w:rPr>
          <w:t>100mm</w:t>
        </w:r>
      </w:smartTag>
      <w:r w:rsidRPr="00547CF1">
        <w:rPr>
          <w:rFonts w:hint="eastAsia"/>
          <w:sz w:val="24"/>
        </w:rPr>
        <w:t>.</w:t>
      </w:r>
    </w:p>
    <w:p w:rsidR="00C96B42" w:rsidRPr="00547CF1" w:rsidP="00654553">
      <w:pPr>
        <w:ind w:left="959" w:hanging="720" w:leftChars="114" w:hangingChars="3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7A011A">
          <w:rPr>
            <w:rFonts w:hint="eastAsia"/>
            <w:sz w:val="24"/>
          </w:rPr>
          <w:t>4.</w:t>
        </w:r>
        <w:r w:rsidR="00BC708D">
          <w:rPr>
            <w:rFonts w:hint="eastAsia"/>
            <w:sz w:val="24"/>
          </w:rPr>
          <w:t>5</w:t>
        </w:r>
        <w:r w:rsidRPr="00547CF1" w:rsidR="007A011A">
          <w:rPr>
            <w:rFonts w:hint="eastAsia"/>
            <w:sz w:val="24"/>
          </w:rPr>
          <w:t>.3</w:t>
        </w:r>
      </w:smartTag>
      <w:r w:rsidRPr="00547CF1" w:rsidR="007A011A">
        <w:rPr>
          <w:rFonts w:hint="eastAsia"/>
          <w:sz w:val="24"/>
        </w:rPr>
        <w:t>.</w:t>
      </w:r>
      <w:r w:rsidRPr="00547CF1">
        <w:rPr>
          <w:rFonts w:hint="eastAsia"/>
          <w:sz w:val="24"/>
        </w:rPr>
        <w:t>3作业地点要有相应的辅助设施，如梯子、架子等，以及电源和安全防护装置、消防器材等。</w:t>
      </w:r>
    </w:p>
    <w:p w:rsidR="00C96B42" w:rsidRPr="00547CF1" w:rsidP="008176AD">
      <w:pPr>
        <w:ind w:firstLine="240" w:firstLineChars="100"/>
        <w:rPr>
          <w:rFonts w:hint="eastAsia"/>
          <w:sz w:val="24"/>
        </w:rPr>
        <w:sectPr w:rsidSect="00330C03">
          <w:headerReference w:type="default" r:id="rId94"/>
          <w:footerReference w:type="even" r:id="rId95"/>
          <w:footerReference w:type="default" r:id="rId96"/>
          <w:type w:val="nextPage"/>
          <w:pgSz w:w="11906" w:h="16838" w:code="9"/>
          <w:pgMar w:top="1134" w:right="1418" w:bottom="1134" w:left="1701" w:header="851" w:footer="851" w:gutter="0"/>
          <w:pgNumType w:start="31"/>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sidR="007A011A">
          <w:rPr>
            <w:rFonts w:hint="eastAsia"/>
            <w:sz w:val="24"/>
          </w:rPr>
          <w:t>4.</w:t>
        </w:r>
        <w:r w:rsidR="00BC708D">
          <w:rPr>
            <w:rFonts w:hint="eastAsia"/>
            <w:sz w:val="24"/>
          </w:rPr>
          <w:t>5</w:t>
        </w:r>
        <w:r w:rsidRPr="00547CF1" w:rsidR="007A011A">
          <w:rPr>
            <w:rFonts w:hint="eastAsia"/>
            <w:sz w:val="24"/>
          </w:rPr>
          <w:t>.3</w:t>
        </w:r>
      </w:smartTag>
      <w:r w:rsidRPr="00547CF1" w:rsidR="007A011A">
        <w:rPr>
          <w:rFonts w:hint="eastAsia"/>
          <w:sz w:val="24"/>
        </w:rPr>
        <w:t>.</w:t>
      </w:r>
      <w:r w:rsidRPr="00547CF1">
        <w:rPr>
          <w:rFonts w:hint="eastAsia"/>
          <w:sz w:val="24"/>
        </w:rPr>
        <w:t>4风管安装应有设计图纸及大样图，并有施工员的技术、质量、安全交底。</w:t>
      </w:r>
    </w:p>
    <w:p w:rsidR="00C96B42" w:rsidRPr="00547CF1" w:rsidP="00C96B42">
      <w:pPr>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.4</w:t>
        </w:r>
      </w:smartTag>
      <w:r w:rsidRPr="00547CF1">
        <w:rPr>
          <w:rFonts w:hint="eastAsia"/>
          <w:sz w:val="24"/>
        </w:rPr>
        <w:t>工作流程</w:t>
      </w:r>
    </w:p>
    <w:p w:rsidR="00C96B42" w:rsidRPr="00547CF1" w:rsidP="008176AD">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.4</w:t>
        </w:r>
      </w:smartTag>
      <w:r w:rsidRPr="00547CF1" w:rsidR="00CD455B">
        <w:rPr>
          <w:rFonts w:hint="eastAsia"/>
          <w:sz w:val="24"/>
        </w:rPr>
        <w:t>.1</w:t>
      </w:r>
      <w:r w:rsidRPr="00547CF1">
        <w:rPr>
          <w:rFonts w:hint="eastAsia"/>
          <w:sz w:val="24"/>
        </w:rPr>
        <w:t>工艺流程图：</w:t>
      </w:r>
    </w:p>
    <w:p w:rsidR="00C96B42" w:rsidRPr="00547CF1" w:rsidP="008176AD">
      <w:pPr>
        <w:ind w:left="240" w:hanging="240" w:hangingChars="100"/>
        <w:rPr>
          <w:rFonts w:hint="eastAsia"/>
          <w:sz w:val="24"/>
        </w:rPr>
      </w:pPr>
      <w:r>
        <w:rPr>
          <w:sz w:val="24"/>
        </w:rPr>
        <w:pict>
          <v:group id="_x0000_i1117" editas="canvas" style="width:471.6pt;height:156pt;mso-position-horizontal-relative:char;mso-position-vertical-relative:line" coordorigin="1805,10839" coordsize="9432,3120">
            <o:lock v:ext="edit" aspectratio="t"/>
            <v:shape id="_x0000_s1118" type="#_x0000_t75" style="width:9432;height:3120;left:1805;position:absolute;top:10839" o:preferrelative="f" filled="f" stroked="f">
              <v:fill o:detectmouseclick="t"/>
              <o:lock v:ext="edit" text="t"/>
            </v:shape>
            <v:rect id="_x0000_s1119" style="width:432;height:1092;left:1805;position:absolute;top:11463">
              <v:textbox inset="6.91pt,3.46pt,6.91pt,3.46pt">
                <w:txbxContent>
                  <w:p w:rsidR="004A20A3" w:rsidRPr="00D7399D" w:rsidP="00C96B42">
                    <w:pPr>
                      <w:rPr>
                        <w:sz w:val="18"/>
                        <w:szCs w:val="18"/>
                      </w:rPr>
                    </w:pPr>
                    <w:r w:rsidRPr="00D7399D">
                      <w:rPr>
                        <w:rFonts w:hint="eastAsia"/>
                        <w:sz w:val="18"/>
                        <w:szCs w:val="18"/>
                      </w:rPr>
                      <w:t>风管</w:t>
                    </w:r>
                  </w:p>
                </w:txbxContent>
              </v:textbox>
            </v:rect>
            <v:line id="_x0000_s1120" style="position:absolute" from="2211,11952" to="2558,11953"/>
            <v:line id="_x0000_s1121" style="position:absolute" from="2542,10998" to="2846,10998">
              <v:stroke endarrow="block"/>
            </v:line>
            <v:line id="_x0000_s1122" style="position:absolute" from="2542,11013" to="2542,12950"/>
            <v:line id="_x0000_s1123" style="position:absolute" from="2556,12921" to="2860,12921">
              <v:stroke endarrow="block"/>
            </v:line>
            <v:rect id="_x0000_s1124" style="width:1041;height:624;left:2777;position:absolute;top:10839">
              <v:textbox inset="6.91pt,3.46pt,6.91pt,3.46pt">
                <w:txbxContent>
                  <w:p w:rsidR="004A20A3" w:rsidRPr="00D7399D" w:rsidP="00C96B42">
                    <w:pPr>
                      <w:rPr>
                        <w:sz w:val="18"/>
                        <w:szCs w:val="18"/>
                      </w:rPr>
                    </w:pPr>
                    <w:r>
                      <w:rPr>
                        <w:rFonts w:hint="eastAsia"/>
                        <w:sz w:val="18"/>
                        <w:szCs w:val="18"/>
                      </w:rPr>
                      <w:t>确定标高</w:t>
                    </w:r>
                  </w:p>
                </w:txbxContent>
              </v:textbox>
            </v:rect>
            <v:rect id="_x0000_s1125" style="width:1041;height:588;left:2860;position:absolute;top:12747">
              <v:textbox inset="6.91pt,3.46pt,6.91pt,3.46pt">
                <w:txbxContent>
                  <w:p w:rsidR="004A20A3" w:rsidRPr="0096654B" w:rsidP="00C96B42">
                    <w:pPr>
                      <w:rPr>
                        <w:rFonts w:hint="eastAsia"/>
                        <w:sz w:val="18"/>
                        <w:szCs w:val="18"/>
                      </w:rPr>
                    </w:pPr>
                    <w:r>
                      <w:rPr>
                        <w:rFonts w:hint="eastAsia"/>
                        <w:sz w:val="18"/>
                        <w:szCs w:val="18"/>
                      </w:rPr>
                      <w:t>风管排列</w:t>
                    </w:r>
                  </w:p>
                </w:txbxContent>
              </v:textbox>
            </v:rect>
            <v:line id="_x0000_s1126" style="position:absolute" from="5356,11043" to="5660,11044">
              <v:stroke endarrow="block"/>
            </v:line>
            <v:line id="_x0000_s1127" style="position:absolute" from="3825,11013" to="4129,11014">
              <v:stroke endarrow="block"/>
            </v:line>
            <v:rect id="_x0000_s1128" style="width:1229;height:624;left:4128;position:absolute;top:10839">
              <v:textbox inset="6.91pt,3.46pt,6.91pt,3.46pt">
                <w:txbxContent>
                  <w:p w:rsidR="004A20A3" w:rsidRPr="0096654B" w:rsidP="00C96B42">
                    <w:pPr>
                      <w:rPr>
                        <w:sz w:val="18"/>
                        <w:szCs w:val="18"/>
                      </w:rPr>
                    </w:pPr>
                    <w:r>
                      <w:rPr>
                        <w:rFonts w:hint="eastAsia"/>
                        <w:sz w:val="18"/>
                        <w:szCs w:val="18"/>
                      </w:rPr>
                      <w:t>支、吊架制作</w:t>
                    </w:r>
                  </w:p>
                </w:txbxContent>
              </v:textbox>
            </v:rect>
            <v:rect id="_x0000_s1129" style="width:1408;height:624;left:5689;position:absolute;top:10839">
              <v:textbox inset="6.91pt,3.46pt,6.91pt,3.46pt">
                <w:txbxContent>
                  <w:p w:rsidR="004A20A3" w:rsidRPr="00E21D74" w:rsidP="00C96B42">
                    <w:pPr>
                      <w:rPr>
                        <w:rFonts w:hint="eastAsia"/>
                        <w:sz w:val="18"/>
                        <w:szCs w:val="18"/>
                      </w:rPr>
                    </w:pPr>
                    <w:r>
                      <w:rPr>
                        <w:rFonts w:hint="eastAsia"/>
                        <w:sz w:val="18"/>
                        <w:szCs w:val="18"/>
                      </w:rPr>
                      <w:t>安装支、吊架</w:t>
                    </w:r>
                  </w:p>
                </w:txbxContent>
              </v:textbox>
            </v:rect>
            <v:line id="_x0000_s1130" style="position:absolute" from="3915,12921" to="4219,12921"/>
            <v:line id="_x0000_s1131" style="position:absolute" from="4262,12530" to="4262,13398"/>
            <v:line id="_x0000_s1132" style="position:absolute" from="4291,13398" to="4594,13398">
              <v:stroke endarrow="block"/>
            </v:line>
            <v:line id="_x0000_s1133" style="position:absolute" from="4262,12530" to="4566,12530">
              <v:stroke endarrow="block"/>
            </v:line>
            <v:rect id="_x0000_s1134" style="width:1228;height:579;left:4609;position:absolute;top:13104">
              <v:textbox inset="6.91pt,3.46pt,6.91pt,3.46pt">
                <w:txbxContent>
                  <w:p w:rsidR="004A20A3" w:rsidRPr="00201657" w:rsidP="00C96B42">
                    <w:pPr>
                      <w:rPr>
                        <w:rFonts w:hint="eastAsia"/>
                        <w:sz w:val="18"/>
                        <w:szCs w:val="18"/>
                      </w:rPr>
                    </w:pPr>
                    <w:r>
                      <w:rPr>
                        <w:rFonts w:hint="eastAsia"/>
                        <w:sz w:val="18"/>
                        <w:szCs w:val="18"/>
                      </w:rPr>
                      <w:t>无法兰连接</w:t>
                    </w:r>
                  </w:p>
                </w:txbxContent>
              </v:textbox>
            </v:rect>
            <v:rect id="_x0000_s1135" style="width:1271;height:524;left:4566;position:absolute;top:12343">
              <v:textbox inset="6.91pt,3.46pt,6.91pt,3.46pt">
                <w:txbxContent>
                  <w:p w:rsidR="004A20A3" w:rsidRPr="00201657" w:rsidP="00C96B42">
                    <w:pPr>
                      <w:rPr>
                        <w:sz w:val="18"/>
                        <w:szCs w:val="18"/>
                      </w:rPr>
                    </w:pPr>
                    <w:r>
                      <w:rPr>
                        <w:rFonts w:hint="eastAsia"/>
                        <w:sz w:val="18"/>
                        <w:szCs w:val="18"/>
                      </w:rPr>
                      <w:t>法兰连接</w:t>
                    </w:r>
                  </w:p>
                </w:txbxContent>
              </v:textbox>
            </v:rect>
            <v:line id="_x0000_s1136" style="position:absolute" from="5837,12555" to="6242,12556"/>
            <v:line id="_x0000_s1137" style="position:absolute" from="5882,13446" to="6200,13447"/>
            <v:line id="_x0000_s1138" style="position:absolute" from="6227,12540" to="6228,13466"/>
            <v:line id="_x0000_s1139" style="position:absolute" from="7097,10995" to="7457,10996"/>
            <v:line id="_x0000_s1140" style="position:absolute" from="7428,10998" to="7428,12906"/>
            <v:line id="_x0000_s1141" style="position:absolute" from="7457,11822" to="7761,11822">
              <v:stroke endarrow="block"/>
            </v:line>
            <v:rect id="_x0000_s1142" style="width:1856;height:609;left:7761;position:absolute;top:11634">
              <v:textbox inset="6.91pt,3.46pt,6.91pt,3.46pt">
                <w:txbxContent>
                  <w:p w:rsidR="004A20A3" w:rsidRPr="00C70B6C" w:rsidP="00C96B42">
                    <w:pPr>
                      <w:rPr>
                        <w:sz w:val="18"/>
                        <w:szCs w:val="18"/>
                      </w:rPr>
                    </w:pPr>
                    <w:r>
                      <w:rPr>
                        <w:rFonts w:hint="eastAsia"/>
                        <w:sz w:val="18"/>
                        <w:szCs w:val="18"/>
                      </w:rPr>
                      <w:t>安装就位找平找正</w:t>
                    </w:r>
                  </w:p>
                </w:txbxContent>
              </v:textbox>
            </v:rect>
            <v:line id="_x0000_s1143" style="position:absolute" from="6197,12897" to="7457,12898"/>
            <v:line id="_x0000_s1144" style="position:absolute" from="9617,11850" to="9977,11851">
              <v:stroke endarrow="block"/>
            </v:line>
            <v:rect id="_x0000_s1145" style="width:720;height:624;left:9977;position:absolute;top:11619">
              <v:textbox>
                <w:txbxContent>
                  <w:p w:rsidR="004A20A3" w:rsidRPr="00734FAD" w:rsidP="00C96B42">
                    <w:pPr>
                      <w:rPr>
                        <w:rFonts w:hint="eastAsia"/>
                        <w:sz w:val="18"/>
                        <w:szCs w:val="18"/>
                      </w:rPr>
                    </w:pPr>
                    <w:r>
                      <w:rPr>
                        <w:rFonts w:hint="eastAsia"/>
                        <w:sz w:val="18"/>
                        <w:szCs w:val="18"/>
                      </w:rPr>
                      <w:t>检验</w:t>
                    </w:r>
                  </w:p>
                </w:txbxContent>
              </v:textbox>
            </v:rect>
            <w10:wrap type="none"/>
            <w10:anchorlock/>
          </v:group>
        </w:pict>
      </w: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.4</w:t>
        </w:r>
      </w:smartTag>
      <w:r w:rsidRPr="00547CF1" w:rsidR="00CD455B">
        <w:rPr>
          <w:rFonts w:hint="eastAsia"/>
          <w:sz w:val="24"/>
        </w:rPr>
        <w:t>.2</w:t>
      </w:r>
      <w:r w:rsidRPr="00547CF1" w:rsidR="00C96B42">
        <w:rPr>
          <w:rFonts w:hint="eastAsia"/>
          <w:sz w:val="24"/>
        </w:rPr>
        <w:t>确定标高</w:t>
      </w:r>
    </w:p>
    <w:p w:rsidR="00C96B42" w:rsidRPr="00547CF1" w:rsidP="008176AD">
      <w:pPr>
        <w:ind w:left="838" w:leftChars="399"/>
        <w:rPr>
          <w:rFonts w:hint="eastAsia"/>
          <w:sz w:val="24"/>
        </w:rPr>
      </w:pPr>
      <w:r w:rsidRPr="00547CF1">
        <w:rPr>
          <w:rFonts w:hint="eastAsia"/>
          <w:sz w:val="24"/>
        </w:rPr>
        <w:t>按照设计图纸并参照土建基准线确定风管标高、位置、走向，并放出安装定位线。</w:t>
      </w:r>
    </w:p>
    <w:p w:rsidR="00C96B42" w:rsidRPr="00547CF1" w:rsidP="00C96B42">
      <w:pPr>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.5</w:t>
        </w:r>
      </w:smartTag>
      <w:r w:rsidRPr="00547CF1">
        <w:rPr>
          <w:rFonts w:hint="eastAsia"/>
          <w:sz w:val="24"/>
        </w:rPr>
        <w:t>支、吊架制作</w:t>
      </w:r>
    </w:p>
    <w:p w:rsidR="00C96B42" w:rsidRPr="00547CF1" w:rsidP="009D13E2">
      <w:pPr>
        <w:ind w:firstLine="120" w:firstLineChars="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.5</w:t>
        </w:r>
      </w:smartTag>
      <w:r w:rsidRPr="00547CF1" w:rsidR="00CD455B">
        <w:rPr>
          <w:rFonts w:hint="eastAsia"/>
          <w:sz w:val="24"/>
        </w:rPr>
        <w:t>.1</w:t>
      </w:r>
      <w:r w:rsidRPr="00547CF1">
        <w:rPr>
          <w:rFonts w:hint="eastAsia"/>
          <w:sz w:val="24"/>
        </w:rPr>
        <w:t>支、吊架的制作应注意的问题。</w:t>
      </w:r>
    </w:p>
    <w:p w:rsidR="00C96B42" w:rsidRPr="00547CF1" w:rsidP="008176AD">
      <w:pPr>
        <w:ind w:left="720" w:hanging="600" w:leftChars="57" w:hangingChars="250"/>
        <w:rPr>
          <w:rFonts w:hint="eastAsia"/>
          <w:sz w:val="24"/>
        </w:rPr>
      </w:pPr>
      <w:r w:rsidRPr="00547CF1">
        <w:rPr>
          <w:rFonts w:hint="eastAsia"/>
          <w:sz w:val="24"/>
        </w:rPr>
        <w:t>（1）支架的、悬臂、吊架的吊铁采用角钢或槽钢制成；斜撑的材料为角钢；吊杆</w:t>
      </w:r>
      <w:r w:rsidRPr="00547CF1">
        <w:rPr>
          <w:rFonts w:hint="eastAsia"/>
          <w:sz w:val="24"/>
        </w:rPr>
        <w:t>采用圆钢；扁铁用来制作抱箍。</w:t>
      </w:r>
    </w:p>
    <w:p w:rsidR="00C96B42" w:rsidRPr="00547CF1" w:rsidP="008176AD">
      <w:pPr>
        <w:ind w:left="720" w:hanging="600" w:leftChars="57" w:hangingChars="250"/>
        <w:rPr>
          <w:rFonts w:hint="eastAsia"/>
          <w:sz w:val="24"/>
        </w:rPr>
      </w:pPr>
      <w:r w:rsidRPr="00547CF1">
        <w:rPr>
          <w:rFonts w:hint="eastAsia"/>
          <w:sz w:val="24"/>
        </w:rPr>
        <w:t>（2）支、吊架制作前，首先对型钢进行矫正。小型钢材一般采用冷矫正，较大的型钢需进行热矫正。矫正的顺序应该先矫正扭曲、后矫正弯曲。</w:t>
      </w:r>
    </w:p>
    <w:p w:rsidR="00C96B42" w:rsidRPr="00547CF1" w:rsidP="00654553">
      <w:pPr>
        <w:ind w:left="720" w:hanging="600" w:leftChars="57" w:hangingChars="250"/>
        <w:rPr>
          <w:rFonts w:hint="eastAsia"/>
          <w:sz w:val="24"/>
        </w:rPr>
      </w:pPr>
      <w:r w:rsidRPr="00547CF1">
        <w:rPr>
          <w:rFonts w:hint="eastAsia"/>
          <w:sz w:val="24"/>
        </w:rPr>
        <w:t>（3）支架、吊架的螺栓孔和切断应采用机械加工，不允许用电气焊切割。抱</w:t>
      </w:r>
      <w:r w:rsidRPr="00547CF1">
        <w:rPr>
          <w:rFonts w:hint="eastAsia"/>
          <w:sz w:val="24"/>
        </w:rPr>
        <w:t>箍的圆弧应与管圆一致。支架的焊缝必须饱满，保证具有足够的承载能力。</w:t>
      </w:r>
    </w:p>
    <w:p w:rsidR="00C96B42" w:rsidRPr="00547CF1" w:rsidP="008176AD">
      <w:pPr>
        <w:ind w:left="600" w:hanging="480" w:leftChars="57" w:hangingChars="200"/>
        <w:rPr>
          <w:rFonts w:hint="eastAsia"/>
          <w:sz w:val="24"/>
        </w:rPr>
      </w:pPr>
      <w:r w:rsidRPr="00547CF1">
        <w:rPr>
          <w:rFonts w:hint="eastAsia"/>
          <w:sz w:val="24"/>
        </w:rPr>
        <w:t>（4）吊杆应平直，螺纹应完</w:t>
      </w:r>
      <w:r w:rsidRPr="00547CF1" w:rsidR="00B1691A">
        <w:rPr>
          <w:rFonts w:hint="eastAsia"/>
          <w:sz w:val="24"/>
        </w:rPr>
        <w:t>整、光洁。吊杆应根据风管安装标高适当截取，吊杆下端露出螺母长度不宜过长</w:t>
      </w:r>
      <w:r w:rsidRPr="00547CF1">
        <w:rPr>
          <w:rFonts w:hint="eastAsia"/>
          <w:sz w:val="24"/>
        </w:rPr>
        <w:t>，</w:t>
      </w:r>
      <w:r w:rsidRPr="00547CF1" w:rsidR="00B1691A">
        <w:rPr>
          <w:rFonts w:hint="eastAsia"/>
          <w:sz w:val="24"/>
        </w:rPr>
        <w:t>。吊杆长度不够可采用拼接加长，</w:t>
      </w:r>
      <w:r w:rsidRPr="00547CF1">
        <w:rPr>
          <w:rFonts w:hint="eastAsia"/>
          <w:sz w:val="24"/>
        </w:rPr>
        <w:t>如采用搭接双侧连续焊，搭接长度不应小于吊杆直径的6倍；或采用螺纹连接时，拧入连接螺母的螺丝长度应大于吊杆</w:t>
      </w:r>
      <w:r w:rsidRPr="00547CF1">
        <w:rPr>
          <w:rFonts w:hint="eastAsia"/>
          <w:sz w:val="24"/>
        </w:rPr>
        <w:t>直径，并有防松动措施。</w:t>
      </w:r>
    </w:p>
    <w:p w:rsidR="00C96B42" w:rsidRPr="00547CF1" w:rsidP="008176AD">
      <w:pPr>
        <w:ind w:firstLine="120" w:firstLineChars="50"/>
        <w:rPr>
          <w:rFonts w:hint="eastAsia"/>
          <w:sz w:val="24"/>
        </w:rPr>
      </w:pPr>
      <w:r w:rsidRPr="00547CF1">
        <w:rPr>
          <w:rFonts w:hint="eastAsia"/>
          <w:sz w:val="24"/>
        </w:rPr>
        <w:t>（5）支、吊架制作完毕后，应进行除锈，刷一遍防锈漆。</w:t>
      </w:r>
    </w:p>
    <w:p w:rsidR="00C96B42" w:rsidRPr="00547CF1" w:rsidP="008176AD">
      <w:pPr>
        <w:ind w:left="720" w:hanging="600" w:leftChars="57" w:hangingChars="250"/>
        <w:rPr>
          <w:rFonts w:hint="eastAsia"/>
          <w:sz w:val="24"/>
        </w:rPr>
      </w:pPr>
      <w:r w:rsidRPr="00547CF1">
        <w:rPr>
          <w:rFonts w:hint="eastAsia"/>
          <w:sz w:val="24"/>
        </w:rPr>
        <w:t>（6）用于不锈钢、铝板风管的支架、抱箍应按设计要求做好防腐绝缘处理，防止电化学腐蚀。</w:t>
      </w:r>
    </w:p>
    <w:p w:rsidR="00C96B42" w:rsidRPr="00547CF1" w:rsidP="009D13E2">
      <w:pPr>
        <w:ind w:firstLine="120" w:firstLineChars="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00BC708D">
          <w:rPr>
            <w:rFonts w:hint="eastAsia"/>
            <w:sz w:val="24"/>
          </w:rPr>
          <w:t>5</w:t>
        </w:r>
        <w:r w:rsidRPr="00547CF1" w:rsidR="00CD455B">
          <w:rPr>
            <w:rFonts w:hint="eastAsia"/>
            <w:sz w:val="24"/>
          </w:rPr>
          <w:t>.5</w:t>
        </w:r>
      </w:smartTag>
      <w:r w:rsidRPr="00547CF1" w:rsidR="00CD455B">
        <w:rPr>
          <w:rFonts w:hint="eastAsia"/>
          <w:sz w:val="24"/>
        </w:rPr>
        <w:t>.2</w:t>
      </w:r>
      <w:r w:rsidRPr="00547CF1">
        <w:rPr>
          <w:rFonts w:hint="eastAsia"/>
          <w:sz w:val="24"/>
        </w:rPr>
        <w:t>支、吊架安装。</w:t>
      </w:r>
    </w:p>
    <w:p w:rsidR="00C96B42" w:rsidRPr="00547CF1" w:rsidP="008176AD">
      <w:pPr>
        <w:ind w:firstLine="120" w:firstLineChars="50"/>
        <w:rPr>
          <w:rFonts w:hint="eastAsia"/>
          <w:sz w:val="24"/>
        </w:rPr>
        <w:sectPr w:rsidSect="00330C03">
          <w:headerReference w:type="default" r:id="rId97"/>
          <w:footerReference w:type="even" r:id="rId98"/>
          <w:footerReference w:type="default" r:id="rId99"/>
          <w:type w:val="nextPage"/>
          <w:pgSz w:w="11906" w:h="16838" w:code="9"/>
          <w:pgMar w:top="1134" w:right="1418" w:bottom="1134" w:left="1701" w:header="851" w:footer="851" w:gutter="0"/>
          <w:pgNumType w:start="32"/>
          <w:cols w:space="425"/>
          <w:titlePg w:val="0"/>
          <w:docGrid w:type="linesAndChars" w:linePitch="498"/>
        </w:sectPr>
      </w:pPr>
      <w:r w:rsidRPr="00547CF1" w:rsidR="00531411">
        <w:rPr>
          <w:rFonts w:hint="eastAsia"/>
          <w:sz w:val="24"/>
        </w:rPr>
        <w:t>（1）</w:t>
      </w:r>
      <w:r w:rsidRPr="00547CF1">
        <w:rPr>
          <w:rFonts w:hint="eastAsia"/>
          <w:sz w:val="24"/>
        </w:rPr>
        <w:t>风管道沿墙壁</w:t>
      </w:r>
      <w:r w:rsidRPr="00547CF1">
        <w:rPr>
          <w:rFonts w:hint="eastAsia"/>
          <w:sz w:val="24"/>
        </w:rPr>
        <w:t>或柱子敷设时，常采用支架。</w:t>
      </w:r>
    </w:p>
    <w:p w:rsidR="00C96B42" w:rsidRPr="00547CF1" w:rsidP="008176AD">
      <w:pPr>
        <w:ind w:left="839" w:hanging="360" w:leftChars="228" w:hangingChars="150"/>
        <w:rPr>
          <w:rFonts w:ascii="宋体" w:hAnsi="宋体" w:hint="eastAsia"/>
          <w:sz w:val="24"/>
        </w:rPr>
      </w:pPr>
      <w:r w:rsidRPr="00547CF1">
        <w:rPr>
          <w:rFonts w:hint="eastAsia"/>
          <w:sz w:val="24"/>
        </w:rPr>
        <w:t>1）在砖墙上敷设支架时，应先测量风管标</w:t>
      </w:r>
      <w:r w:rsidRPr="00547CF1" w:rsidR="00506A76">
        <w:rPr>
          <w:rFonts w:hint="eastAsia"/>
          <w:sz w:val="24"/>
        </w:rPr>
        <w:t>高</w:t>
      </w:r>
      <w:r w:rsidRPr="00547CF1">
        <w:rPr>
          <w:rFonts w:hint="eastAsia"/>
          <w:sz w:val="24"/>
        </w:rPr>
        <w:t>。根据标高检查预留孔是否合适。如不合适或遗漏时，可用手锤、錾子或电锤打出约80</w:t>
      </w:r>
      <w:r w:rsidRPr="00547CF1">
        <w:rPr>
          <w:rFonts w:ascii="宋体" w:hAnsi="宋体" w:hint="eastAsia"/>
          <w:sz w:val="24"/>
        </w:rPr>
        <w:t>×</w:t>
      </w:r>
      <w:r w:rsidRPr="00547CF1">
        <w:rPr>
          <w:rFonts w:ascii="宋体" w:hAnsi="宋体" w:hint="eastAsia"/>
          <w:sz w:val="24"/>
        </w:rPr>
        <w:t>80（mm）、深约150～</w:t>
      </w:r>
      <w:smartTag w:uri="urn:schemas-microsoft-com:office:smarttags" w:element="chmetcnv">
        <w:smartTagPr>
          <w:attr w:name="HasSpace" w:val="True"/>
          <w:attr w:name="Negative" w:val="False"/>
          <w:attr w:name="NumberType" w:val="1"/>
          <w:attr w:name="SourceValue" w:val="200"/>
          <w:attr w:name="TCSC" w:val="0"/>
          <w:attr w:name="UnitName" w:val="mm"/>
        </w:smartTagPr>
        <w:r w:rsidRPr="00547CF1">
          <w:rPr>
            <w:rFonts w:ascii="宋体" w:hAnsi="宋体" w:hint="eastAsia"/>
            <w:sz w:val="24"/>
          </w:rPr>
          <w:t>200 mm</w:t>
        </w:r>
      </w:smartTag>
      <w:r w:rsidRPr="00547CF1">
        <w:rPr>
          <w:rFonts w:ascii="宋体" w:hAnsi="宋体" w:hint="eastAsia"/>
          <w:sz w:val="24"/>
        </w:rPr>
        <w:t>的方洞。洞打好后，用水把墙洞浇湿，并冲净砖屑，在墙洞内先填塞一部分1：2水泥砂浆，埋入支架。埋设时，使用水平尺调整支架，用水泥砂浆填实。在支架找平和填塞水泥砂浆时，</w:t>
      </w:r>
      <w:r w:rsidRPr="00547CF1">
        <w:rPr>
          <w:rFonts w:ascii="宋体" w:hAnsi="宋体" w:hint="eastAsia"/>
          <w:sz w:val="24"/>
        </w:rPr>
        <w:t>适当填塞一些浸过水的石块和碎砖，便于固定支架。</w:t>
      </w:r>
    </w:p>
    <w:p w:rsidR="00C96B42" w:rsidRPr="00547CF1" w:rsidP="008176AD">
      <w:pPr>
        <w:ind w:left="719" w:hanging="360" w:leftChars="171" w:hangingChars="150"/>
        <w:rPr>
          <w:rFonts w:ascii="宋体" w:hAnsi="宋体" w:hint="eastAsia"/>
          <w:sz w:val="24"/>
        </w:rPr>
      </w:pPr>
      <w:r w:rsidRPr="00547CF1">
        <w:rPr>
          <w:rFonts w:ascii="宋体" w:hAnsi="宋体" w:hint="eastAsia"/>
          <w:sz w:val="24"/>
        </w:rPr>
        <w:t>2）在柱子或混凝土墙上敷设支架时，可将支架焊在预埋铁件上或采用膨胀螺栓，在柱子上也可用圆钢或角钢制成抱箍。安装时先</w:t>
      </w:r>
      <w:r w:rsidRPr="00547CF1">
        <w:rPr>
          <w:rFonts w:ascii="宋体" w:hAnsi="宋体" w:hint="eastAsia"/>
          <w:sz w:val="24"/>
        </w:rPr>
        <w:t>测量风管标高，然后安装支</w:t>
      </w:r>
      <w:r w:rsidR="008176AD">
        <w:rPr>
          <w:rFonts w:ascii="宋体" w:hAnsi="宋体" w:hint="eastAsia"/>
          <w:sz w:val="24"/>
        </w:rPr>
        <w:t xml:space="preserve"> </w:t>
      </w:r>
      <w:r w:rsidRPr="00547CF1">
        <w:rPr>
          <w:rFonts w:ascii="宋体" w:hAnsi="宋体" w:hint="eastAsia"/>
          <w:sz w:val="24"/>
        </w:rPr>
        <w:t>架，并复合支架的水平及高度。</w:t>
      </w:r>
    </w:p>
    <w:p w:rsidR="00C96B42" w:rsidRPr="00547CF1" w:rsidP="00C96B42">
      <w:pPr>
        <w:rPr>
          <w:rFonts w:ascii="宋体" w:hAnsi="宋体" w:hint="eastAsia"/>
          <w:sz w:val="24"/>
        </w:rPr>
      </w:pPr>
      <w:r w:rsidRPr="00547CF1" w:rsidR="00531411">
        <w:rPr>
          <w:rFonts w:hint="eastAsia"/>
          <w:sz w:val="24"/>
        </w:rPr>
        <w:t>（2）</w:t>
      </w:r>
      <w:r w:rsidRPr="00547CF1">
        <w:rPr>
          <w:rFonts w:ascii="宋体" w:hAnsi="宋体" w:hint="eastAsia"/>
          <w:sz w:val="24"/>
        </w:rPr>
        <w:t>当风管敷设在楼板或桁架下面时，应采用吊架。</w:t>
      </w:r>
    </w:p>
    <w:p w:rsidR="00C96B42" w:rsidRPr="00547CF1" w:rsidP="008176AD">
      <w:pPr>
        <w:ind w:firstLine="360" w:firstLineChars="150"/>
        <w:rPr>
          <w:rFonts w:ascii="宋体" w:hAnsi="宋体" w:hint="eastAsia"/>
          <w:sz w:val="24"/>
        </w:rPr>
      </w:pPr>
      <w:r w:rsidRPr="00547CF1">
        <w:rPr>
          <w:rFonts w:ascii="宋体" w:hAnsi="宋体" w:hint="eastAsia"/>
          <w:sz w:val="24"/>
        </w:rPr>
        <w:t>1）矩形管吊架由吊杆和横担组成。圆形风管由吊杆和抱箍组成。</w:t>
      </w:r>
    </w:p>
    <w:p w:rsidR="00C96B42" w:rsidRPr="00547CF1" w:rsidP="00654553">
      <w:pPr>
        <w:ind w:left="719" w:hanging="360" w:leftChars="171" w:hangingChars="150"/>
        <w:rPr>
          <w:rFonts w:ascii="宋体" w:hAnsi="宋体" w:hint="eastAsia"/>
          <w:sz w:val="24"/>
        </w:rPr>
      </w:pPr>
      <w:r w:rsidRPr="00547CF1">
        <w:rPr>
          <w:rFonts w:ascii="宋体" w:hAnsi="宋体" w:hint="eastAsia"/>
          <w:sz w:val="24"/>
        </w:rPr>
        <w:t>2）矩形风管的横担一般用角钢制成，风管较重时也可用槽钢。横担上穿吊杆的螺孔距离，应比风管宽40～</w:t>
      </w:r>
      <w:smartTag w:uri="urn:schemas-microsoft-com:office:smarttags" w:element="chmetcnv">
        <w:smartTagPr>
          <w:attr w:name="HasSpace" w:val="False"/>
          <w:attr w:name="Negative" w:val="False"/>
          <w:attr w:name="NumberType" w:val="1"/>
          <w:attr w:name="SourceValue" w:val="50"/>
          <w:attr w:name="TCSC" w:val="0"/>
          <w:attr w:name="UnitName" w:val="mm"/>
        </w:smartTagPr>
        <w:r w:rsidRPr="00547CF1">
          <w:rPr>
            <w:rFonts w:ascii="宋体" w:hAnsi="宋体" w:hint="eastAsia"/>
            <w:sz w:val="24"/>
          </w:rPr>
          <w:t>50mm</w:t>
        </w:r>
      </w:smartTag>
      <w:r w:rsidRPr="00547CF1">
        <w:rPr>
          <w:rFonts w:ascii="宋体" w:hAnsi="宋体" w:hint="eastAsia"/>
          <w:sz w:val="24"/>
        </w:rPr>
        <w:t>。</w:t>
      </w:r>
    </w:p>
    <w:p w:rsidR="00C96B42" w:rsidRPr="00547CF1" w:rsidP="008176AD">
      <w:pPr>
        <w:ind w:firstLine="360" w:firstLineChars="150"/>
        <w:rPr>
          <w:rFonts w:ascii="宋体" w:hAnsi="宋体" w:hint="eastAsia"/>
          <w:sz w:val="24"/>
        </w:rPr>
      </w:pPr>
      <w:r w:rsidRPr="00547CF1">
        <w:rPr>
          <w:rFonts w:ascii="宋体" w:hAnsi="宋体" w:hint="eastAsia"/>
          <w:sz w:val="24"/>
        </w:rPr>
        <w:t>3）吊杆在不损坏结构受力分布时，可用透眼或膨胀螺栓进行生根固定。</w:t>
      </w:r>
    </w:p>
    <w:p w:rsidR="00C96B42" w:rsidRPr="00547CF1" w:rsidP="00654553">
      <w:pPr>
        <w:ind w:left="719" w:hanging="360" w:leftChars="171" w:hangingChars="150"/>
        <w:rPr>
          <w:rFonts w:ascii="宋体" w:hAnsi="宋体" w:hint="eastAsia"/>
          <w:sz w:val="24"/>
        </w:rPr>
      </w:pPr>
      <w:r w:rsidRPr="00547CF1">
        <w:rPr>
          <w:rFonts w:ascii="宋体" w:hAnsi="宋体" w:hint="eastAsia"/>
          <w:sz w:val="24"/>
        </w:rPr>
        <w:t>4）单吊杆应安装在风管的中心线上，双吊杆应按横担的螺孔间距及风管中心线对称安装。吊杆应平直、螺纹完整。</w:t>
      </w:r>
    </w:p>
    <w:p w:rsidR="00C96B42" w:rsidRPr="00547CF1" w:rsidP="00C96B42">
      <w:pPr>
        <w:rPr>
          <w:rFonts w:ascii="宋体" w:hAnsi="宋体" w:hint="eastAsia"/>
          <w:sz w:val="24"/>
        </w:rPr>
      </w:pPr>
      <w:r w:rsidRPr="00547CF1" w:rsidR="00531411">
        <w:rPr>
          <w:rFonts w:hint="eastAsia"/>
          <w:sz w:val="24"/>
        </w:rPr>
        <w:t>（3）</w:t>
      </w:r>
      <w:r w:rsidRPr="00547CF1">
        <w:rPr>
          <w:rFonts w:ascii="宋体" w:hAnsi="宋体" w:hint="eastAsia"/>
          <w:sz w:val="24"/>
        </w:rPr>
        <w:t>支、吊架安装注意事项。</w:t>
      </w:r>
    </w:p>
    <w:p w:rsidR="00C96B42" w:rsidRPr="00547CF1" w:rsidP="008176AD">
      <w:pPr>
        <w:ind w:left="479" w:hanging="120" w:leftChars="171" w:hangingChars="50"/>
        <w:rPr>
          <w:rFonts w:ascii="宋体" w:hAnsi="宋体" w:hint="eastAsia"/>
          <w:sz w:val="24"/>
        </w:rPr>
      </w:pPr>
      <w:r w:rsidRPr="00547CF1">
        <w:rPr>
          <w:rFonts w:ascii="宋体" w:hAnsi="宋体" w:hint="eastAsia"/>
          <w:sz w:val="24"/>
        </w:rPr>
        <w:t>1）水平悬吊的主、干风管长度超过</w:t>
      </w:r>
      <w:smartTag w:uri="urn:schemas-microsoft-com:office:smarttags" w:element="chmetcnv">
        <w:smartTagPr>
          <w:attr w:name="HasSpace" w:val="False"/>
          <w:attr w:name="Negative" w:val="False"/>
          <w:attr w:name="NumberType" w:val="1"/>
          <w:attr w:name="SourceValue" w:val="20"/>
          <w:attr w:name="TCSC" w:val="0"/>
          <w:attr w:name="UnitName" w:val="m"/>
        </w:smartTagPr>
        <w:r w:rsidRPr="00547CF1">
          <w:rPr>
            <w:rFonts w:ascii="宋体" w:hAnsi="宋体" w:hint="eastAsia"/>
            <w:sz w:val="24"/>
          </w:rPr>
          <w:t>20m</w:t>
        </w:r>
      </w:smartTag>
      <w:r w:rsidRPr="00547CF1">
        <w:rPr>
          <w:rFonts w:ascii="宋体" w:hAnsi="宋体" w:hint="eastAsia"/>
          <w:sz w:val="24"/>
        </w:rPr>
        <w:t>时，应设置防止摆动的固定点，每个系统不应少于1个。可调隔振支、吊架的拉伸或压缩量应按设计的要求进行调整。</w:t>
      </w:r>
    </w:p>
    <w:p w:rsidR="009A7220" w:rsidP="004426E0">
      <w:pPr>
        <w:ind w:left="599" w:hanging="240" w:leftChars="171" w:hangingChars="100"/>
        <w:rPr>
          <w:rFonts w:ascii="宋体" w:hAnsi="宋体" w:hint="eastAsia"/>
          <w:sz w:val="24"/>
        </w:rPr>
      </w:pPr>
      <w:r w:rsidRPr="00547CF1" w:rsidR="00C96B42">
        <w:rPr>
          <w:rFonts w:ascii="宋体" w:hAnsi="宋体" w:hint="eastAsia"/>
          <w:sz w:val="24"/>
        </w:rPr>
        <w:t>2）支、吊架安装应确保系统风管的垂直度、水平符合要求。如圆形风管管径变化时，支架标高，应作相应提高。对于有坡度要求的风管，支架的标高也应按</w:t>
      </w:r>
      <w:r w:rsidR="008176AD">
        <w:rPr>
          <w:rFonts w:ascii="宋体" w:hAnsi="宋体" w:hint="eastAsia"/>
          <w:sz w:val="24"/>
        </w:rPr>
        <w:t xml:space="preserve"> </w:t>
      </w:r>
      <w:r w:rsidRPr="00547CF1" w:rsidR="00C96B42">
        <w:rPr>
          <w:rFonts w:ascii="宋体" w:hAnsi="宋体" w:hint="eastAsia"/>
          <w:sz w:val="24"/>
        </w:rPr>
        <w:t>风管</w:t>
      </w:r>
      <w:r w:rsidRPr="00547CF1" w:rsidR="00C96B42">
        <w:rPr>
          <w:rFonts w:ascii="宋体" w:hAnsi="宋体" w:hint="eastAsia"/>
          <w:sz w:val="24"/>
        </w:rPr>
        <w:t>的坡度要求安装。</w:t>
      </w:r>
    </w:p>
    <w:p w:rsidR="004426E0" w:rsidP="00F158CC">
      <w:pPr>
        <w:ind w:left="599" w:hanging="360" w:leftChars="114" w:hangingChars="150"/>
        <w:rPr>
          <w:rFonts w:ascii="宋体" w:hAnsi="宋体" w:hint="eastAsia"/>
          <w:sz w:val="24"/>
        </w:rPr>
      </w:pPr>
      <w:r w:rsidRPr="00547CF1" w:rsidR="00C96B42">
        <w:rPr>
          <w:rFonts w:ascii="宋体" w:hAnsi="宋体" w:hint="eastAsia"/>
          <w:sz w:val="24"/>
        </w:rPr>
        <w:t>3）风管支、吊架的间距当设计无特殊要求时，应符合下表规定：风管垂直安装，单根直管至少应有2个固定点。</w:t>
      </w:r>
    </w:p>
    <w:p w:rsidR="00C96B42" w:rsidRPr="00547CF1" w:rsidP="00C96B42">
      <w:pPr>
        <w:jc w:val="center"/>
        <w:rPr>
          <w:rFonts w:ascii="宋体" w:hAnsi="宋体" w:hint="eastAsia"/>
          <w:sz w:val="24"/>
        </w:rPr>
      </w:pPr>
      <w:r w:rsidRPr="00547CF1">
        <w:rPr>
          <w:rFonts w:ascii="宋体" w:hAnsi="宋体" w:hint="eastAsia"/>
          <w:sz w:val="24"/>
        </w:rPr>
        <w:t>支、吊架间距（m</w:t>
      </w:r>
      <w:r w:rsidRPr="00547CF1">
        <w:rPr>
          <w:rFonts w:ascii="宋体" w:hAnsi="宋体"/>
          <w:sz w:val="24"/>
        </w:rPr>
        <w:t>）</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704"/>
        <w:gridCol w:w="1284"/>
        <w:gridCol w:w="1440"/>
        <w:gridCol w:w="1800"/>
        <w:gridCol w:w="1620"/>
      </w:tblGrid>
      <w:tr w:rsidTr="00D7731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1704"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风管直径或长边尺寸b(mm)</w:t>
            </w:r>
          </w:p>
        </w:tc>
        <w:tc>
          <w:tcPr>
            <w:tcW w:w="1284"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水平安装</w:t>
            </w:r>
          </w:p>
          <w:p w:rsidR="00C96B42" w:rsidRPr="00D77314" w:rsidP="00D77314">
            <w:pPr>
              <w:jc w:val="center"/>
              <w:rPr>
                <w:rFonts w:ascii="宋体" w:hAnsi="宋体" w:hint="eastAsia"/>
                <w:sz w:val="24"/>
              </w:rPr>
            </w:pPr>
            <w:r w:rsidRPr="00D77314">
              <w:rPr>
                <w:rFonts w:ascii="宋体" w:hAnsi="宋体" w:hint="eastAsia"/>
                <w:sz w:val="24"/>
              </w:rPr>
              <w:t>间距</w:t>
            </w:r>
          </w:p>
        </w:tc>
        <w:tc>
          <w:tcPr>
            <w:tcW w:w="144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垂直安装</w:t>
            </w:r>
          </w:p>
          <w:p w:rsidR="00C96B42" w:rsidRPr="00D77314" w:rsidP="00D77314">
            <w:pPr>
              <w:jc w:val="center"/>
              <w:rPr>
                <w:rFonts w:ascii="宋体" w:hAnsi="宋体" w:hint="eastAsia"/>
                <w:sz w:val="24"/>
              </w:rPr>
            </w:pPr>
            <w:r w:rsidRPr="00D77314">
              <w:rPr>
                <w:rFonts w:ascii="宋体" w:hAnsi="宋体" w:hint="eastAsia"/>
                <w:sz w:val="24"/>
              </w:rPr>
              <w:t>间距</w:t>
            </w:r>
          </w:p>
        </w:tc>
        <w:tc>
          <w:tcPr>
            <w:tcW w:w="180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薄钢板法兰风管安装间距</w:t>
            </w:r>
          </w:p>
        </w:tc>
        <w:tc>
          <w:tcPr>
            <w:tcW w:w="162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螺旋风管安装间距</w:t>
            </w:r>
          </w:p>
        </w:tc>
      </w:tr>
      <w:tr w:rsidTr="00D77314">
        <w:tblPrEx>
          <w:tblW w:w="0" w:type="auto"/>
          <w:tblLook w:val="01E0"/>
        </w:tblPrEx>
        <w:tc>
          <w:tcPr>
            <w:tcW w:w="1704"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b</w:t>
            </w:r>
            <w:r w:rsidRPr="00D77314">
              <w:rPr>
                <w:rFonts w:ascii="宋体" w:hAnsi="宋体" w:hint="eastAsia"/>
                <w:sz w:val="24"/>
              </w:rPr>
              <w:t>≤</w:t>
            </w:r>
            <w:r w:rsidRPr="00D77314">
              <w:rPr>
                <w:rFonts w:ascii="宋体" w:hAnsi="宋体" w:hint="eastAsia"/>
                <w:sz w:val="24"/>
              </w:rPr>
              <w:t>400</w:t>
            </w:r>
          </w:p>
        </w:tc>
        <w:tc>
          <w:tcPr>
            <w:tcW w:w="1284"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4</w:t>
            </w:r>
          </w:p>
        </w:tc>
        <w:tc>
          <w:tcPr>
            <w:tcW w:w="144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4</w:t>
            </w:r>
          </w:p>
        </w:tc>
        <w:tc>
          <w:tcPr>
            <w:tcW w:w="180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3</w:t>
            </w:r>
          </w:p>
        </w:tc>
        <w:tc>
          <w:tcPr>
            <w:tcW w:w="162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5</w:t>
            </w:r>
          </w:p>
        </w:tc>
      </w:tr>
      <w:tr w:rsidTr="00D77314">
        <w:tblPrEx>
          <w:tblW w:w="0" w:type="auto"/>
          <w:tblLook w:val="01E0"/>
        </w:tblPrEx>
        <w:tc>
          <w:tcPr>
            <w:tcW w:w="1704"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b＞400</w:t>
            </w:r>
          </w:p>
        </w:tc>
        <w:tc>
          <w:tcPr>
            <w:tcW w:w="1284"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3</w:t>
            </w:r>
          </w:p>
        </w:tc>
        <w:tc>
          <w:tcPr>
            <w:tcW w:w="144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4</w:t>
            </w:r>
          </w:p>
        </w:tc>
        <w:tc>
          <w:tcPr>
            <w:tcW w:w="180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3</w:t>
            </w:r>
          </w:p>
        </w:tc>
        <w:tc>
          <w:tcPr>
            <w:tcW w:w="1620" w:type="dxa"/>
            <w:shd w:val="clear" w:color="auto" w:fill="auto"/>
          </w:tcPr>
          <w:p w:rsidR="00C96B42" w:rsidRPr="00D77314" w:rsidP="00D77314">
            <w:pPr>
              <w:jc w:val="center"/>
              <w:rPr>
                <w:rFonts w:ascii="宋体" w:hAnsi="宋体" w:hint="eastAsia"/>
                <w:sz w:val="24"/>
              </w:rPr>
            </w:pPr>
            <w:r w:rsidRPr="00D77314">
              <w:rPr>
                <w:rFonts w:ascii="宋体" w:hAnsi="宋体" w:hint="eastAsia"/>
                <w:sz w:val="24"/>
              </w:rPr>
              <w:t>≤</w:t>
            </w:r>
            <w:r w:rsidRPr="00D77314">
              <w:rPr>
                <w:rFonts w:ascii="宋体" w:hAnsi="宋体" w:hint="eastAsia"/>
                <w:sz w:val="24"/>
              </w:rPr>
              <w:t>3.75</w:t>
            </w:r>
          </w:p>
        </w:tc>
      </w:tr>
    </w:tbl>
    <w:p>
      <w:pPr>
        <w:sectPr w:rsidSect="00330C03">
          <w:headerReference w:type="default" r:id="rId100"/>
          <w:footerReference w:type="even" r:id="rId101"/>
          <w:footerReference w:type="default" r:id="rId102"/>
          <w:type w:val="nextPage"/>
          <w:pgSz w:w="11906" w:h="16838" w:code="9"/>
          <w:pgMar w:top="1134" w:right="1418" w:bottom="1134" w:left="1701" w:header="851" w:footer="851" w:gutter="0"/>
          <w:pgNumType w:start="33"/>
          <w:cols w:space="425"/>
          <w:titlePg w:val="0"/>
          <w:docGrid w:type="linesAndChars" w:linePitch="498"/>
        </w:sectPr>
      </w:pPr>
    </w:p>
    <w:p w:rsidR="00C96B42" w:rsidRPr="00547CF1" w:rsidP="00654553">
      <w:pPr>
        <w:ind w:left="599" w:hanging="360" w:leftChars="114" w:hangingChars="150"/>
        <w:rPr>
          <w:rFonts w:ascii="宋体" w:hAnsi="宋体" w:hint="eastAsia"/>
          <w:sz w:val="24"/>
        </w:rPr>
      </w:pPr>
      <w:r w:rsidRPr="00547CF1">
        <w:rPr>
          <w:rFonts w:ascii="宋体" w:hAnsi="宋体" w:hint="eastAsia"/>
          <w:sz w:val="24"/>
        </w:rPr>
        <w:t>4)风管支、吊架的预埋件应牢固可靠、位置正确，埋入部分应去除油污，并不得涂漆。</w:t>
      </w:r>
    </w:p>
    <w:p w:rsidR="00C96B42" w:rsidRPr="00547CF1" w:rsidP="008176AD">
      <w:pPr>
        <w:ind w:left="599" w:hanging="360" w:leftChars="114" w:hangingChars="150"/>
        <w:rPr>
          <w:rFonts w:ascii="宋体" w:hAnsi="宋体" w:hint="eastAsia"/>
          <w:sz w:val="24"/>
        </w:rPr>
      </w:pPr>
      <w:r w:rsidRPr="00547CF1">
        <w:rPr>
          <w:rFonts w:ascii="宋体" w:hAnsi="宋体" w:hint="eastAsia"/>
          <w:sz w:val="24"/>
        </w:rPr>
        <w:t>5）支、吊架不得安装在风口、阀门、检查孔、法兰及自控机构等处，距离风口或插接管不宜小于</w:t>
      </w:r>
      <w:smartTag w:uri="urn:schemas-microsoft-com:office:smarttags" w:element="chmetcnv">
        <w:smartTagPr>
          <w:attr w:name="HasSpace" w:val="False"/>
          <w:attr w:name="Negative" w:val="False"/>
          <w:attr w:name="NumberType" w:val="1"/>
          <w:attr w:name="SourceValue" w:val="200"/>
          <w:attr w:name="TCSC" w:val="0"/>
          <w:attr w:name="UnitName" w:val="mm"/>
        </w:smartTagPr>
        <w:r w:rsidRPr="00547CF1">
          <w:rPr>
            <w:rFonts w:ascii="宋体" w:hAnsi="宋体" w:hint="eastAsia"/>
            <w:sz w:val="24"/>
          </w:rPr>
          <w:t>200mm</w:t>
        </w:r>
      </w:smartTag>
      <w:r w:rsidRPr="00547CF1">
        <w:rPr>
          <w:rFonts w:ascii="宋体" w:hAnsi="宋体" w:hint="eastAsia"/>
          <w:sz w:val="24"/>
        </w:rPr>
        <w:t>。</w:t>
      </w:r>
    </w:p>
    <w:p w:rsidR="00C96B42" w:rsidRPr="00547CF1" w:rsidP="008176AD">
      <w:pPr>
        <w:ind w:firstLine="240" w:firstLineChars="100"/>
        <w:rPr>
          <w:rFonts w:ascii="宋体" w:hAnsi="宋体" w:hint="eastAsia"/>
          <w:sz w:val="24"/>
        </w:rPr>
      </w:pPr>
      <w:r w:rsidRPr="00547CF1">
        <w:rPr>
          <w:rFonts w:ascii="宋体" w:hAnsi="宋体" w:hint="eastAsia"/>
          <w:sz w:val="24"/>
        </w:rPr>
        <w:t>6）保温风管的支、吊架宜放在保温层外部，但不得损坏保温层。</w:t>
      </w:r>
    </w:p>
    <w:p w:rsidR="00C96B42" w:rsidRPr="00547CF1" w:rsidP="008176AD">
      <w:pPr>
        <w:ind w:firstLine="240" w:firstLineChars="100"/>
        <w:rPr>
          <w:rFonts w:ascii="宋体" w:hAnsi="宋体" w:hint="eastAsia"/>
          <w:sz w:val="24"/>
        </w:rPr>
      </w:pPr>
      <w:r w:rsidRPr="00547CF1">
        <w:rPr>
          <w:rFonts w:ascii="宋体" w:hAnsi="宋体" w:hint="eastAsia"/>
          <w:sz w:val="24"/>
        </w:rPr>
        <w:t>7）保温风管应防止产生</w:t>
      </w:r>
      <w:r w:rsidRPr="00547CF1">
        <w:rPr>
          <w:rFonts w:ascii="宋体" w:hAnsi="宋体" w:hint="eastAsia"/>
          <w:sz w:val="24"/>
        </w:rPr>
        <w:t>“</w:t>
      </w:r>
      <w:r w:rsidRPr="00547CF1">
        <w:rPr>
          <w:rFonts w:ascii="宋体" w:hAnsi="宋体" w:hint="eastAsia"/>
          <w:sz w:val="24"/>
        </w:rPr>
        <w:t>冷桥</w:t>
      </w:r>
      <w:r w:rsidRPr="00547CF1">
        <w:rPr>
          <w:rFonts w:ascii="宋体" w:hAnsi="宋体" w:hint="eastAsia"/>
          <w:sz w:val="24"/>
        </w:rPr>
        <w:t>”</w:t>
      </w:r>
      <w:r w:rsidRPr="00547CF1">
        <w:rPr>
          <w:rFonts w:ascii="宋体" w:hAnsi="宋体" w:hint="eastAsia"/>
          <w:sz w:val="24"/>
        </w:rPr>
        <w:t>。</w:t>
      </w:r>
    </w:p>
    <w:p w:rsidR="00C96B42" w:rsidRPr="006F3967" w:rsidP="002C700E">
      <w:pPr>
        <w:pStyle w:val="Heading2"/>
        <w:rPr>
          <w:rFonts w:hint="eastAsia"/>
        </w:rPr>
      </w:pPr>
      <w:bookmarkStart w:id="81" w:name="_Toc162255743"/>
      <w:bookmarkStart w:id="82" w:name="_Toc173554441"/>
      <w:r w:rsidRPr="006F3967" w:rsidR="00CD455B">
        <w:rPr>
          <w:rFonts w:hint="eastAsia"/>
        </w:rPr>
        <w:t>4.6</w:t>
      </w:r>
      <w:r w:rsidRPr="006F3967">
        <w:rPr>
          <w:rFonts w:hint="eastAsia"/>
        </w:rPr>
        <w:t>部件安装</w:t>
      </w:r>
      <w:bookmarkEnd w:id="81"/>
      <w:bookmarkEnd w:id="82"/>
    </w:p>
    <w:p w:rsidR="00C96B42" w:rsidRPr="00547CF1" w:rsidP="008176AD">
      <w:pPr>
        <w:ind w:left="959" w:hanging="720" w:leftChars="114"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ascii="宋体" w:hAnsi="宋体" w:hint="eastAsia"/>
            <w:sz w:val="24"/>
          </w:rPr>
          <w:t>4.6.</w:t>
        </w:r>
        <w:r w:rsidRPr="00547CF1">
          <w:rPr>
            <w:rFonts w:ascii="宋体" w:hAnsi="宋体" w:hint="eastAsia"/>
            <w:sz w:val="24"/>
          </w:rPr>
          <w:t>1</w:t>
        </w:r>
      </w:smartTag>
      <w:r w:rsidRPr="00547CF1">
        <w:rPr>
          <w:rFonts w:ascii="宋体" w:hAnsi="宋体" w:hint="eastAsia"/>
          <w:sz w:val="24"/>
        </w:rPr>
        <w:t>蝶阀、多叶调节阀、防火防烟调节阀等各类风阀，安装前应检查框架结构是否牢固，调节、制动、定位等装置应准确灵活。安装时将其法兰与风管或设备上的法兰对正</w:t>
      </w:r>
      <w:r w:rsidRPr="00547CF1">
        <w:rPr>
          <w:rFonts w:ascii="宋体" w:hAnsi="宋体" w:hint="eastAsia"/>
          <w:sz w:val="24"/>
        </w:rPr>
        <w:t>，</w:t>
      </w:r>
      <w:r w:rsidRPr="00547CF1" w:rsidR="00CE1A97">
        <w:rPr>
          <w:rFonts w:ascii="宋体" w:hAnsi="宋体" w:hint="eastAsia"/>
          <w:sz w:val="24"/>
        </w:rPr>
        <w:t>加</w:t>
      </w:r>
      <w:r w:rsidRPr="00547CF1">
        <w:rPr>
          <w:rFonts w:ascii="宋体" w:hAnsi="宋体" w:hint="eastAsia"/>
          <w:sz w:val="24"/>
        </w:rPr>
        <w:t>密封垫片并拧紧螺丝，使其连接牢固及严密。并应注意以下各点：</w:t>
      </w:r>
    </w:p>
    <w:p w:rsidR="00C96B42" w:rsidRPr="00547CF1" w:rsidP="008176AD">
      <w:pPr>
        <w:ind w:firstLine="600" w:firstLine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.1</w:t>
      </w:r>
      <w:r w:rsidRPr="00547CF1">
        <w:rPr>
          <w:rFonts w:ascii="宋体" w:hAnsi="宋体" w:hint="eastAsia"/>
          <w:sz w:val="24"/>
        </w:rPr>
        <w:t>阀件的调节装置应安装在便于操作的部位。</w:t>
      </w:r>
    </w:p>
    <w:p w:rsidR="00C96B42" w:rsidRPr="00547CF1" w:rsidP="008176AD">
      <w:pPr>
        <w:ind w:firstLine="600" w:firstLine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.2</w:t>
      </w:r>
      <w:r w:rsidRPr="00547CF1">
        <w:rPr>
          <w:rFonts w:ascii="宋体" w:hAnsi="宋体" w:hint="eastAsia"/>
          <w:sz w:val="24"/>
        </w:rPr>
        <w:t>注意气流方向，应按风阀外壳标注的方向安装， 不得装反。</w:t>
      </w:r>
    </w:p>
    <w:p w:rsidR="00C96B42" w:rsidRPr="00547CF1" w:rsidP="003F7FC2">
      <w:pPr>
        <w:ind w:firstLine="600" w:firstLine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.3</w:t>
      </w:r>
      <w:r w:rsidRPr="00547CF1">
        <w:rPr>
          <w:rFonts w:ascii="宋体" w:hAnsi="宋体" w:hint="eastAsia"/>
          <w:sz w:val="24"/>
        </w:rPr>
        <w:t>风阀的开闭方向、开启程度应在阀体上有明显和准确的标志。</w:t>
      </w:r>
    </w:p>
    <w:p w:rsidR="00C96B42" w:rsidRPr="00547CF1" w:rsidP="003F7FC2">
      <w:pPr>
        <w:ind w:firstLine="600" w:firstLineChars="2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.4</w:t>
      </w:r>
      <w:r w:rsidRPr="00547CF1">
        <w:rPr>
          <w:rFonts w:ascii="宋体" w:hAnsi="宋体" w:hint="eastAsia"/>
          <w:sz w:val="24"/>
        </w:rPr>
        <w:t>安装在高处的风阀，其操纵装置应距地面或平台1～</w:t>
      </w:r>
      <w:smartTag w:uri="urn:schemas-microsoft-com:office:smarttags" w:element="chmetcnv">
        <w:smartTagPr>
          <w:attr w:name="HasSpace" w:val="False"/>
          <w:attr w:name="Negative" w:val="False"/>
          <w:attr w:name="NumberType" w:val="1"/>
          <w:attr w:name="SourceValue" w:val="1.5"/>
          <w:attr w:name="TCSC" w:val="0"/>
          <w:attr w:name="UnitName" w:val="m"/>
        </w:smartTagPr>
        <w:r w:rsidRPr="00547CF1">
          <w:rPr>
            <w:rFonts w:ascii="宋体" w:hAnsi="宋体" w:hint="eastAsia"/>
            <w:sz w:val="24"/>
          </w:rPr>
          <w:t>1</w:t>
        </w:r>
        <w:smartTag w:uri="urn:schemas-microsoft-com:office:smarttags" w:element="chmetcnv">
          <w:smartTagPr>
            <w:attr w:name="HasSpace" w:val="False"/>
            <w:attr w:name="Negative" w:val="False"/>
            <w:attr w:name="NumberType" w:val="1"/>
            <w:attr w:name="SourceValue" w:val=".5"/>
            <w:attr w:name="TCSC" w:val="0"/>
            <w:attr w:name="UnitName" w:val="m"/>
          </w:smartTagPr>
          <w:r w:rsidRPr="00547CF1">
            <w:rPr>
              <w:rFonts w:ascii="宋体" w:hAnsi="宋体" w:hint="eastAsia"/>
              <w:sz w:val="24"/>
            </w:rPr>
            <w:t>.5m</w:t>
          </w:r>
        </w:smartTag>
      </w:smartTag>
      <w:r w:rsidRPr="00547CF1">
        <w:rPr>
          <w:rFonts w:ascii="宋体" w:hAnsi="宋体" w:hint="eastAsia"/>
          <w:sz w:val="24"/>
        </w:rPr>
        <w:t>.</w:t>
      </w:r>
    </w:p>
    <w:p w:rsidR="00C96B42" w:rsidRPr="00547CF1" w:rsidP="003F7FC2">
      <w:pPr>
        <w:ind w:left="1438" w:hanging="840" w:leftChars="285"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.5</w:t>
      </w:r>
      <w:r w:rsidRPr="00547CF1">
        <w:rPr>
          <w:rFonts w:ascii="宋体" w:hAnsi="宋体" w:hint="eastAsia"/>
          <w:sz w:val="24"/>
        </w:rPr>
        <w:t>输送灰尘和粉屑的风管，不应使用蝶阀，可采用密闭式斜插板阀。斜插板冷柜应顺气流方向与风管成45</w:t>
      </w:r>
      <w:r w:rsidRPr="00547CF1">
        <w:rPr>
          <w:rFonts w:ascii="宋体" w:hAnsi="宋体" w:hint="eastAsia"/>
          <w:sz w:val="24"/>
        </w:rPr>
        <w:t>°</w:t>
      </w:r>
      <w:r w:rsidRPr="00547CF1">
        <w:rPr>
          <w:rFonts w:ascii="宋体" w:hAnsi="宋体" w:hint="eastAsia"/>
          <w:sz w:val="24"/>
        </w:rPr>
        <w:t>角，在垂直管道上（气流向上）的插板阀以45</w:t>
      </w:r>
      <w:r w:rsidRPr="00547CF1">
        <w:rPr>
          <w:rFonts w:ascii="宋体" w:hAnsi="宋体" w:hint="eastAsia"/>
          <w:sz w:val="24"/>
        </w:rPr>
        <w:t>°</w:t>
      </w:r>
      <w:r w:rsidRPr="00547CF1">
        <w:rPr>
          <w:rFonts w:ascii="宋体" w:hAnsi="宋体" w:hint="eastAsia"/>
          <w:sz w:val="24"/>
        </w:rPr>
        <w:t>角逆气流方向安装。</w:t>
      </w:r>
    </w:p>
    <w:p w:rsidR="00C96B42" w:rsidRPr="00547CF1" w:rsidP="003F7FC2">
      <w:pPr>
        <w:ind w:left="1438" w:hanging="840" w:leftChars="285"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.6</w:t>
      </w:r>
      <w:r w:rsidRPr="00547CF1">
        <w:rPr>
          <w:rFonts w:ascii="宋体" w:hAnsi="宋体" w:hint="eastAsia"/>
          <w:sz w:val="24"/>
        </w:rPr>
        <w:t>防</w:t>
      </w:r>
      <w:r w:rsidRPr="00547CF1" w:rsidR="00F324E7">
        <w:rPr>
          <w:rFonts w:ascii="宋体" w:hAnsi="宋体" w:hint="eastAsia"/>
          <w:sz w:val="24"/>
        </w:rPr>
        <w:t>火</w:t>
      </w:r>
      <w:r w:rsidRPr="00547CF1">
        <w:rPr>
          <w:rFonts w:ascii="宋体" w:hAnsi="宋体" w:hint="eastAsia"/>
          <w:sz w:val="24"/>
        </w:rPr>
        <w:t>阀有水平、垂直、左式和右式之公，安装时应根据设计图纸要求进行，应防止错误安装。防火阀安装位置应正确，易熔件应迎气流方向。为防止防火阀易熔片脱落，易熔片应在系统安装后、系统试运转之前再行安装。排烟阀手动装置（预埋导管）不得出现死弯瘪管现象。</w:t>
      </w:r>
    </w:p>
    <w:p w:rsidR="00C96B42" w:rsidRPr="00547CF1" w:rsidP="003F7FC2">
      <w:pPr>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.7</w:t>
      </w:r>
      <w:r w:rsidRPr="00547CF1">
        <w:rPr>
          <w:rFonts w:ascii="宋体" w:hAnsi="宋体" w:hint="eastAsia"/>
          <w:sz w:val="24"/>
        </w:rPr>
        <w:t xml:space="preserve">止回阀宜安装在风机压出端，开启方向必须与气流方向一致。 </w:t>
      </w:r>
    </w:p>
    <w:p w:rsidR="00C96B42" w:rsidRPr="00547CF1" w:rsidP="003F7FC2">
      <w:pPr>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.8</w:t>
      </w:r>
      <w:r w:rsidRPr="00547CF1">
        <w:rPr>
          <w:rFonts w:ascii="宋体" w:hAnsi="宋体" w:hint="eastAsia"/>
          <w:sz w:val="24"/>
        </w:rPr>
        <w:t>变风量末端装置安装，应设独立支吊架，与风管连接前应做动作试验。</w:t>
      </w:r>
    </w:p>
    <w:p w:rsidR="00C96B42" w:rsidRPr="00547CF1" w:rsidP="003F7FC2">
      <w:pPr>
        <w:ind w:left="1439" w:hanging="960" w:leftChars="228" w:hangingChars="4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58EF">
          <w:rPr>
            <w:rFonts w:ascii="宋体" w:hAnsi="宋体" w:hint="eastAsia"/>
            <w:sz w:val="24"/>
          </w:rPr>
          <w:t>4.6.1</w:t>
        </w:r>
      </w:smartTag>
      <w:r w:rsidRPr="00547CF1" w:rsidR="00E458EF">
        <w:rPr>
          <w:rFonts w:ascii="宋体" w:hAnsi="宋体" w:hint="eastAsia"/>
          <w:sz w:val="24"/>
        </w:rPr>
        <w:t>.9</w:t>
      </w:r>
      <w:r w:rsidRPr="00547CF1">
        <w:rPr>
          <w:rFonts w:ascii="宋体" w:hAnsi="宋体" w:hint="eastAsia"/>
          <w:sz w:val="24"/>
        </w:rPr>
        <w:t>各类排气罩安装宜在设备就位后安装，风帽滴水盘或槽的安装应牢固 、不得渗漏。凝结水应引流到指定位置。</w:t>
      </w:r>
    </w:p>
    <w:p w:rsidR="00C96B42" w:rsidRPr="00547CF1" w:rsidP="003F7FC2">
      <w:pPr>
        <w:ind w:firstLine="480" w:firstLineChars="2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033B5">
          <w:rPr>
            <w:rFonts w:ascii="宋体" w:hAnsi="宋体" w:hint="eastAsia"/>
            <w:sz w:val="24"/>
          </w:rPr>
          <w:t>4.6.1</w:t>
        </w:r>
      </w:smartTag>
      <w:r w:rsidRPr="00547CF1" w:rsidR="00E033B5">
        <w:rPr>
          <w:rFonts w:ascii="宋体" w:hAnsi="宋体" w:hint="eastAsia"/>
          <w:sz w:val="24"/>
        </w:rPr>
        <w:t>.10</w:t>
      </w:r>
      <w:r w:rsidRPr="00547CF1">
        <w:rPr>
          <w:rFonts w:ascii="宋体" w:hAnsi="宋体" w:hint="eastAsia"/>
          <w:sz w:val="24"/>
        </w:rPr>
        <w:t>手动密闭阀安装时阀门上标志的箭头方向应与受冲击波方向一致。</w:t>
      </w:r>
    </w:p>
    <w:p w:rsidR="00C96B42" w:rsidRPr="00547CF1" w:rsidP="003F7FC2">
      <w:pPr>
        <w:ind w:left="960" w:hanging="840" w:leftChars="57" w:hangingChars="350"/>
        <w:rPr>
          <w:rFonts w:ascii="宋体" w:hAnsi="宋体" w:hint="eastAsia"/>
          <w:sz w:val="24"/>
        </w:rPr>
        <w:sectPr w:rsidSect="00330C03">
          <w:headerReference w:type="default" r:id="rId103"/>
          <w:footerReference w:type="even" r:id="rId104"/>
          <w:footerReference w:type="default" r:id="rId105"/>
          <w:type w:val="nextPage"/>
          <w:pgSz w:w="11906" w:h="16838" w:code="9"/>
          <w:pgMar w:top="1134" w:right="1418" w:bottom="1134" w:left="1701" w:header="851" w:footer="851" w:gutter="0"/>
          <w:pgNumType w:start="34"/>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ascii="宋体" w:hAnsi="宋体" w:hint="eastAsia"/>
            <w:sz w:val="24"/>
          </w:rPr>
          <w:t>4.6.2</w:t>
        </w:r>
      </w:smartTag>
    </w:p>
    <w:p w:rsidR="00C96B42" w:rsidRPr="00547CF1" w:rsidP="003F7FC2">
      <w:pPr>
        <w:ind w:left="960" w:hanging="840" w:leftChars="57" w:hangingChars="350"/>
        <w:rPr>
          <w:rFonts w:ascii="宋体" w:hAnsi="宋体" w:hint="eastAsia"/>
          <w:sz w:val="24"/>
        </w:rPr>
      </w:pPr>
      <w:r w:rsidRPr="00547CF1">
        <w:rPr>
          <w:rFonts w:ascii="宋体" w:hAnsi="宋体" w:hint="eastAsia"/>
          <w:sz w:val="24"/>
        </w:rPr>
        <w:t>各类风口安装应横平、竖直，表面平整。在无特殊要求情况下，露于室内部分应与室内线条平行。各种散流器的风口面应与顶棚平行。有调节和转动装</w:t>
      </w:r>
      <w:r w:rsidR="008176AD">
        <w:rPr>
          <w:rFonts w:ascii="宋体" w:hAnsi="宋体" w:hint="eastAsia"/>
          <w:sz w:val="24"/>
        </w:rPr>
        <w:t xml:space="preserve"> </w:t>
      </w:r>
      <w:r w:rsidRPr="00547CF1">
        <w:rPr>
          <w:rFonts w:ascii="宋体" w:hAnsi="宋体" w:hint="eastAsia"/>
          <w:sz w:val="24"/>
        </w:rPr>
        <w:t>置的风口，安装后应保持原来的灵活程度。室内同类型风口应对</w:t>
      </w:r>
      <w:r w:rsidRPr="00547CF1">
        <w:rPr>
          <w:rFonts w:ascii="宋体" w:hAnsi="宋体" w:hint="eastAsia"/>
          <w:sz w:val="24"/>
        </w:rPr>
        <w:t>称分布；同一方向的风口，其调节装置应在同一侧。</w:t>
      </w:r>
    </w:p>
    <w:p w:rsidR="00C96B42" w:rsidRPr="00547CF1" w:rsidP="007911F6">
      <w:pPr>
        <w:ind w:left="720" w:hanging="720"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ascii="宋体" w:hAnsi="宋体" w:hint="eastAsia"/>
            <w:sz w:val="24"/>
          </w:rPr>
          <w:t>4.6.3</w:t>
        </w:r>
      </w:smartTag>
      <w:r w:rsidRPr="00547CF1">
        <w:rPr>
          <w:rFonts w:ascii="宋体" w:hAnsi="宋体" w:hint="eastAsia"/>
          <w:sz w:val="24"/>
        </w:rPr>
        <w:t>局部排气系统的排气柜、排气罩及连接管等，必须在工艺设备就位并安装好后安装。安装时各排气部件应固定牢固，高速至横平竖直，外形美观，外壳不应有尖锐的边缘，安装的位置应不妨碍生产工艺设</w:t>
      </w:r>
      <w:r w:rsidRPr="00547CF1">
        <w:rPr>
          <w:rFonts w:ascii="宋体" w:hAnsi="宋体" w:hint="eastAsia"/>
          <w:sz w:val="24"/>
        </w:rPr>
        <w:t>备的操作。</w:t>
      </w:r>
    </w:p>
    <w:p w:rsidR="00C96B42" w:rsidRPr="00547CF1" w:rsidP="00C96B42">
      <w:pP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ascii="宋体" w:hAnsi="宋体" w:hint="eastAsia"/>
            <w:sz w:val="24"/>
          </w:rPr>
          <w:t>4.6.</w:t>
        </w:r>
        <w:r w:rsidRPr="00547CF1">
          <w:rPr>
            <w:rFonts w:ascii="宋体" w:hAnsi="宋体" w:hint="eastAsia"/>
            <w:sz w:val="24"/>
          </w:rPr>
          <w:t>4</w:t>
        </w:r>
      </w:smartTag>
      <w:r w:rsidRPr="00547CF1">
        <w:rPr>
          <w:rFonts w:ascii="宋体" w:hAnsi="宋体" w:hint="eastAsia"/>
          <w:sz w:val="24"/>
        </w:rPr>
        <w:t>风帽安装。</w:t>
      </w:r>
    </w:p>
    <w:p w:rsidR="00C96B42" w:rsidRPr="00547CF1" w:rsidP="003F7FC2">
      <w:pPr>
        <w:ind w:left="1199" w:hanging="960" w:leftChars="114" w:hangingChars="4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F95626">
          <w:rPr>
            <w:rFonts w:ascii="宋体" w:hAnsi="宋体" w:hint="eastAsia"/>
            <w:sz w:val="24"/>
          </w:rPr>
          <w:t>4.6.4</w:t>
        </w:r>
      </w:smartTag>
      <w:r w:rsidRPr="00547CF1" w:rsidR="00F95626">
        <w:rPr>
          <w:rFonts w:ascii="宋体" w:hAnsi="宋体" w:hint="eastAsia"/>
          <w:sz w:val="24"/>
        </w:rPr>
        <w:t>.1</w:t>
      </w:r>
      <w:r w:rsidRPr="00547CF1">
        <w:rPr>
          <w:rFonts w:ascii="宋体" w:hAnsi="宋体" w:hint="eastAsia"/>
          <w:sz w:val="24"/>
        </w:rPr>
        <w:t>风帽可在室外沿干部绕过檐口伸出屋面，或在室内直接穿过屋面板伸出屋顶。</w:t>
      </w:r>
    </w:p>
    <w:p w:rsidR="00C96B42" w:rsidRPr="00547CF1" w:rsidP="008176AD">
      <w:pPr>
        <w:ind w:left="1079" w:hanging="840" w:leftChars="114"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F95626">
          <w:rPr>
            <w:rFonts w:ascii="宋体" w:hAnsi="宋体" w:hint="eastAsia"/>
            <w:sz w:val="24"/>
          </w:rPr>
          <w:t>4.6.4</w:t>
        </w:r>
      </w:smartTag>
      <w:r w:rsidRPr="00547CF1" w:rsidR="00F95626">
        <w:rPr>
          <w:rFonts w:ascii="宋体" w:hAnsi="宋体" w:hint="eastAsia"/>
          <w:sz w:val="24"/>
        </w:rPr>
        <w:t>.2</w:t>
      </w:r>
      <w:r w:rsidRPr="00547CF1">
        <w:rPr>
          <w:rFonts w:ascii="宋体" w:hAnsi="宋体" w:hint="eastAsia"/>
          <w:sz w:val="24"/>
        </w:rPr>
        <w:t>穿过屋面板安装风管，必须完好无损，不能有钻孔或其他创伤，以免使用时雨水漏入室内。风管安装好后，应装设防雨罩，防雨罩与接口紧密，</w:t>
      </w:r>
      <w:r w:rsidR="008176AD">
        <w:rPr>
          <w:rFonts w:ascii="宋体" w:hAnsi="宋体" w:hint="eastAsia"/>
          <w:sz w:val="24"/>
        </w:rPr>
        <w:t xml:space="preserve"> </w:t>
      </w:r>
      <w:r w:rsidRPr="00547CF1">
        <w:rPr>
          <w:rFonts w:ascii="宋体" w:hAnsi="宋体" w:hint="eastAsia"/>
          <w:sz w:val="24"/>
        </w:rPr>
        <w:t>防止漏水。</w:t>
      </w:r>
    </w:p>
    <w:p w:rsidR="00C96B42" w:rsidRPr="00547CF1" w:rsidP="008176AD">
      <w:pPr>
        <w:ind w:left="959" w:hanging="720" w:leftChars="114"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F95626">
          <w:rPr>
            <w:rFonts w:ascii="宋体" w:hAnsi="宋体" w:hint="eastAsia"/>
            <w:sz w:val="24"/>
          </w:rPr>
          <w:t>4.6.4</w:t>
        </w:r>
      </w:smartTag>
      <w:r w:rsidRPr="00547CF1" w:rsidR="00F95626">
        <w:rPr>
          <w:rFonts w:ascii="宋体" w:hAnsi="宋体" w:hint="eastAsia"/>
          <w:sz w:val="24"/>
        </w:rPr>
        <w:t>.3</w:t>
      </w:r>
      <w:r w:rsidRPr="00547CF1">
        <w:rPr>
          <w:rFonts w:ascii="宋体" w:hAnsi="宋体" w:hint="eastAsia"/>
          <w:sz w:val="24"/>
        </w:rPr>
        <w:t>不连接风管的筒形风帽，可用法兰固定在屋面板上的混凝土或木底座上。当排送温度较大的空气时，为了避免产生的凝结水滴漏入室内，应在底座下设有滴水盘并有排水装置。</w:t>
      </w:r>
    </w:p>
    <w:p w:rsidR="00C96B42" w:rsidRPr="00547CF1" w:rsidP="003F7FC2">
      <w:pPr>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F95626">
          <w:rPr>
            <w:rFonts w:ascii="宋体" w:hAnsi="宋体" w:hint="eastAsia"/>
            <w:sz w:val="24"/>
          </w:rPr>
          <w:t>4.6.4</w:t>
        </w:r>
      </w:smartTag>
      <w:r w:rsidRPr="00547CF1" w:rsidR="00F95626">
        <w:rPr>
          <w:rFonts w:ascii="宋体" w:hAnsi="宋体" w:hint="eastAsia"/>
          <w:sz w:val="24"/>
        </w:rPr>
        <w:t>.4</w:t>
      </w:r>
      <w:r w:rsidRPr="00547CF1">
        <w:rPr>
          <w:rFonts w:ascii="宋体" w:hAnsi="宋体" w:hint="eastAsia"/>
          <w:sz w:val="24"/>
        </w:rPr>
        <w:t>风帽装设高度高出屋面</w:t>
      </w:r>
      <w:smartTag w:uri="urn:schemas-microsoft-com:office:smarttags" w:element="chmetcnv">
        <w:smartTagPr>
          <w:attr w:name="HasSpace" w:val="False"/>
          <w:attr w:name="Negative" w:val="False"/>
          <w:attr w:name="NumberType" w:val="1"/>
          <w:attr w:name="SourceValue" w:val="1.5"/>
          <w:attr w:name="TCSC" w:val="0"/>
          <w:attr w:name="UnitName" w:val="m"/>
        </w:smartTagPr>
        <w:r w:rsidRPr="00547CF1">
          <w:rPr>
            <w:rFonts w:ascii="宋体" w:hAnsi="宋体" w:hint="eastAsia"/>
            <w:sz w:val="24"/>
          </w:rPr>
          <w:t>1.5m</w:t>
        </w:r>
      </w:smartTag>
      <w:r w:rsidRPr="00547CF1">
        <w:rPr>
          <w:rFonts w:ascii="宋体" w:hAnsi="宋体" w:hint="eastAsia"/>
          <w:sz w:val="24"/>
        </w:rPr>
        <w:t>时，应用镀锌铁丝或圆钢拉索固</w:t>
      </w:r>
      <w:r w:rsidRPr="00547CF1">
        <w:rPr>
          <w:rFonts w:ascii="宋体" w:hAnsi="宋体" w:hint="eastAsia"/>
          <w:sz w:val="24"/>
        </w:rPr>
        <w:t>定，防止被风吹倒。拉索不应少于3根，拉索可加花篮螺丝拉紧。拉索可在屋面板上预留的拉索座上固定。</w:t>
      </w:r>
    </w:p>
    <w:p w:rsidR="00C96B42" w:rsidRPr="00547CF1" w:rsidP="009D13E2">
      <w:pPr>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ascii="宋体" w:hAnsi="宋体" w:hint="eastAsia"/>
            <w:sz w:val="24"/>
          </w:rPr>
          <w:t>4.</w:t>
        </w:r>
        <w:r w:rsidRPr="00547CF1" w:rsidR="000249E4">
          <w:rPr>
            <w:rFonts w:ascii="宋体" w:hAnsi="宋体" w:hint="eastAsia"/>
            <w:sz w:val="24"/>
          </w:rPr>
          <w:t>6</w:t>
        </w:r>
        <w:r w:rsidRPr="00547CF1" w:rsidR="00CD455B">
          <w:rPr>
            <w:rFonts w:ascii="宋体" w:hAnsi="宋体" w:hint="eastAsia"/>
            <w:sz w:val="24"/>
          </w:rPr>
          <w:t>.</w:t>
        </w:r>
        <w:r w:rsidRPr="00547CF1">
          <w:rPr>
            <w:rFonts w:ascii="宋体" w:hAnsi="宋体" w:hint="eastAsia"/>
            <w:sz w:val="24"/>
          </w:rPr>
          <w:t>5</w:t>
        </w:r>
      </w:smartTag>
      <w:r w:rsidRPr="00547CF1">
        <w:rPr>
          <w:rFonts w:ascii="宋体" w:hAnsi="宋体" w:hint="eastAsia"/>
          <w:sz w:val="24"/>
        </w:rPr>
        <w:t>柔性短管安装：</w:t>
      </w:r>
    </w:p>
    <w:p w:rsidR="00C96B42" w:rsidRPr="00547CF1" w:rsidP="003F7FC2">
      <w:pPr>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F95626">
          <w:rPr>
            <w:rFonts w:ascii="宋体" w:hAnsi="宋体" w:hint="eastAsia"/>
            <w:sz w:val="24"/>
          </w:rPr>
          <w:t>4.6.5</w:t>
        </w:r>
      </w:smartTag>
      <w:r w:rsidRPr="00547CF1" w:rsidR="00F95626">
        <w:rPr>
          <w:rFonts w:ascii="宋体" w:hAnsi="宋体" w:hint="eastAsia"/>
          <w:sz w:val="24"/>
        </w:rPr>
        <w:t>.1</w:t>
      </w:r>
      <w:r w:rsidRPr="00547CF1">
        <w:rPr>
          <w:rFonts w:ascii="宋体" w:hAnsi="宋体" w:hint="eastAsia"/>
          <w:sz w:val="24"/>
        </w:rPr>
        <w:t>柔性短管的安装应松紧适当，不能扭曲。不得用柔性短管</w:t>
      </w:r>
      <w:r w:rsidRPr="00547CF1" w:rsidR="00F324E7">
        <w:rPr>
          <w:rFonts w:ascii="宋体" w:hAnsi="宋体" w:hint="eastAsia"/>
          <w:sz w:val="24"/>
        </w:rPr>
        <w:t>当</w:t>
      </w:r>
      <w:r w:rsidRPr="00547CF1">
        <w:rPr>
          <w:rFonts w:ascii="宋体" w:hAnsi="宋体" w:hint="eastAsia"/>
          <w:sz w:val="24"/>
        </w:rPr>
        <w:t>成找平找正的连接管或异管。</w:t>
      </w:r>
    </w:p>
    <w:p w:rsidR="00C96B42" w:rsidRPr="00547CF1" w:rsidP="003F7FC2">
      <w:pPr>
        <w:ind w:left="1199" w:hanging="840" w:leftChars="171"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F95626">
          <w:rPr>
            <w:rFonts w:ascii="宋体" w:hAnsi="宋体" w:hint="eastAsia"/>
            <w:sz w:val="24"/>
          </w:rPr>
          <w:t>4.6.5</w:t>
        </w:r>
      </w:smartTag>
      <w:r w:rsidRPr="00547CF1" w:rsidR="00F95626">
        <w:rPr>
          <w:rFonts w:ascii="宋体" w:hAnsi="宋体" w:hint="eastAsia"/>
          <w:sz w:val="24"/>
        </w:rPr>
        <w:t>.2</w:t>
      </w:r>
      <w:r w:rsidRPr="00547CF1">
        <w:rPr>
          <w:rFonts w:ascii="宋体" w:hAnsi="宋体" w:hint="eastAsia"/>
          <w:sz w:val="24"/>
        </w:rPr>
        <w:t>柔性风管做为空调系统的支管与风口连接</w:t>
      </w:r>
      <w:r w:rsidRPr="00547CF1">
        <w:rPr>
          <w:rFonts w:ascii="宋体" w:hAnsi="宋体" w:hint="eastAsia"/>
          <w:sz w:val="24"/>
        </w:rPr>
        <w:t>时，可成一定弯度，不需要施加拉力而舒展。</w:t>
      </w:r>
    </w:p>
    <w:p w:rsidR="00C96B42" w:rsidRPr="00547CF1" w:rsidP="009D13E2">
      <w:pPr>
        <w:ind w:firstLine="120" w:firstLineChars="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ascii="宋体" w:hAnsi="宋体" w:hint="eastAsia"/>
            <w:sz w:val="24"/>
          </w:rPr>
          <w:t>4.</w:t>
        </w:r>
        <w:r w:rsidRPr="00547CF1" w:rsidR="000249E4">
          <w:rPr>
            <w:rFonts w:ascii="宋体" w:hAnsi="宋体" w:hint="eastAsia"/>
            <w:sz w:val="24"/>
          </w:rPr>
          <w:t>6.</w:t>
        </w:r>
        <w:r w:rsidR="003B5DDD">
          <w:rPr>
            <w:rFonts w:ascii="宋体" w:hAnsi="宋体" w:hint="eastAsia"/>
            <w:sz w:val="24"/>
          </w:rPr>
          <w:t>6</w:t>
        </w:r>
      </w:smartTag>
      <w:r w:rsidRPr="00547CF1">
        <w:rPr>
          <w:rFonts w:ascii="宋体" w:hAnsi="宋体" w:hint="eastAsia"/>
          <w:sz w:val="24"/>
        </w:rPr>
        <w:t>风管系统严密性检验。</w:t>
      </w:r>
    </w:p>
    <w:p w:rsidR="00C96B42" w:rsidRPr="00547CF1" w:rsidP="008176AD">
      <w:pPr>
        <w:ind w:left="718" w:firstLine="120" w:leftChars="342" w:firstLineChars="50"/>
        <w:rPr>
          <w:rFonts w:ascii="宋体" w:hAnsi="宋体" w:hint="eastAsia"/>
          <w:sz w:val="24"/>
        </w:rPr>
      </w:pPr>
      <w:r w:rsidRPr="00547CF1">
        <w:rPr>
          <w:rFonts w:ascii="宋体" w:hAnsi="宋体" w:hint="eastAsia"/>
          <w:sz w:val="24"/>
        </w:rPr>
        <w:t>风管系统安装后严密检验，是为了检验风管、部件预制加工后的咬口缝、铆钉孔、法兰翻边及风管与配件、风管与部件连接的严密性。严密性检验可根据系统大小分别进行分段或系统的漏风量试验</w:t>
      </w:r>
      <w:r w:rsidRPr="00547CF1">
        <w:rPr>
          <w:rFonts w:ascii="宋体" w:hAnsi="宋体" w:hint="eastAsia"/>
          <w:sz w:val="24"/>
        </w:rPr>
        <w:t>。风管系统严密性检验以主、干管为主。检验合格后再安装各类送风口等部件及风管的保温。</w:t>
      </w:r>
    </w:p>
    <w:p w:rsidR="00C96B42" w:rsidRPr="00547CF1" w:rsidP="00C96B42">
      <w:pPr>
        <w:rPr>
          <w:rFonts w:ascii="宋体" w:hAnsi="宋体" w:hint="eastAsia"/>
          <w:sz w:val="24"/>
        </w:rPr>
        <w:sectPr w:rsidSect="00330C03">
          <w:headerReference w:type="default" r:id="rId106"/>
          <w:footerReference w:type="even" r:id="rId107"/>
          <w:footerReference w:type="default" r:id="rId108"/>
          <w:type w:val="nextPage"/>
          <w:pgSz w:w="11906" w:h="16838" w:code="9"/>
          <w:pgMar w:top="1134" w:right="1418" w:bottom="1134" w:left="1701" w:header="851" w:footer="851" w:gutter="0"/>
          <w:pgNumType w:start="35"/>
          <w:cols w:space="425"/>
          <w:titlePg w:val="0"/>
          <w:docGrid w:type="linesAndChars" w:linePitch="498"/>
        </w:sect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ascii="宋体" w:hAnsi="宋体" w:hint="eastAsia"/>
            <w:sz w:val="24"/>
          </w:rPr>
          <w:t>4.</w:t>
        </w:r>
        <w:r w:rsidRPr="00547CF1" w:rsidR="000249E4">
          <w:rPr>
            <w:rFonts w:ascii="宋体" w:hAnsi="宋体" w:hint="eastAsia"/>
            <w:sz w:val="24"/>
          </w:rPr>
          <w:t>6.</w:t>
        </w:r>
        <w:r w:rsidR="003B5DDD">
          <w:rPr>
            <w:rFonts w:ascii="宋体" w:hAnsi="宋体" w:hint="eastAsia"/>
            <w:sz w:val="24"/>
          </w:rPr>
          <w:t>7</w:t>
        </w:r>
      </w:smartTag>
      <w:r w:rsidRPr="00547CF1">
        <w:rPr>
          <w:rFonts w:ascii="宋体" w:hAnsi="宋体" w:hint="eastAsia"/>
          <w:sz w:val="24"/>
        </w:rPr>
        <w:t>漏光法检测</w:t>
      </w:r>
      <w:r w:rsidR="00B31FF6">
        <w:rPr>
          <w:rFonts w:ascii="宋体" w:hAnsi="宋体" w:hint="eastAsia"/>
          <w:sz w:val="24"/>
        </w:rPr>
        <w:t>：</w:t>
      </w:r>
    </w:p>
    <w:p w:rsidR="00C96B42" w:rsidRPr="00547CF1" w:rsidP="008176AD">
      <w:pPr>
        <w:ind w:left="1079" w:hanging="840" w:leftChars="114" w:hangingChars="35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1E000D">
          <w:rPr>
            <w:rFonts w:ascii="宋体" w:hAnsi="宋体" w:hint="eastAsia"/>
            <w:sz w:val="24"/>
          </w:rPr>
          <w:t>4.6.</w:t>
        </w:r>
        <w:r w:rsidR="003B5DDD">
          <w:rPr>
            <w:rFonts w:ascii="宋体" w:hAnsi="宋体" w:hint="eastAsia"/>
            <w:sz w:val="24"/>
          </w:rPr>
          <w:t>7</w:t>
        </w:r>
      </w:smartTag>
      <w:r w:rsidRPr="00547CF1" w:rsidR="001E000D">
        <w:rPr>
          <w:rFonts w:ascii="宋体" w:hAnsi="宋体" w:hint="eastAsia"/>
          <w:sz w:val="24"/>
        </w:rPr>
        <w:t>.1</w:t>
      </w:r>
      <w:r w:rsidRPr="00547CF1">
        <w:rPr>
          <w:rFonts w:ascii="宋体" w:hAnsi="宋体" w:hint="eastAsia"/>
          <w:sz w:val="24"/>
        </w:rPr>
        <w:t>漏光法检测为定性检测方法，低压系统风管在加工工艺得到保证前提下，可采用漏光法检测，检测不合格时，做漏风量测试。</w:t>
      </w:r>
    </w:p>
    <w:p w:rsidR="00C96B42" w:rsidRPr="00547CF1" w:rsidP="008176AD">
      <w:pPr>
        <w:ind w:left="1079" w:hanging="840" w:leftChars="114" w:hangingChars="3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1E000D">
          <w:rPr>
            <w:rFonts w:ascii="宋体" w:hAnsi="宋体" w:hint="eastAsia"/>
            <w:sz w:val="24"/>
          </w:rPr>
          <w:t>4.6.</w:t>
        </w:r>
        <w:r w:rsidR="003B5DDD">
          <w:rPr>
            <w:rFonts w:ascii="宋体" w:hAnsi="宋体" w:hint="eastAsia"/>
            <w:sz w:val="24"/>
          </w:rPr>
          <w:t>7</w:t>
        </w:r>
      </w:smartTag>
      <w:r w:rsidRPr="00547CF1" w:rsidR="001E000D">
        <w:rPr>
          <w:rFonts w:ascii="宋体" w:hAnsi="宋体" w:hint="eastAsia"/>
          <w:sz w:val="24"/>
        </w:rPr>
        <w:t>.2</w:t>
      </w:r>
      <w:r w:rsidRPr="00547CF1">
        <w:rPr>
          <w:rFonts w:hint="eastAsia"/>
          <w:sz w:val="24"/>
        </w:rPr>
        <w:t>漏光法检测的试验方法是在一定长度的风管上，在漆黑的周围环境下，在风管内用电压不高于36V、功率在100W以上带保护罩的灯泡，从风管的一端缓缓移向另一端，同时在风管外观察漏光情况。</w:t>
      </w:r>
    </w:p>
    <w:p w:rsidR="00C96B42" w:rsidRPr="00547CF1" w:rsidP="008176AD">
      <w:pPr>
        <w:ind w:left="1079" w:hanging="840" w:leftChars="114" w:hangingChars="3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1E000D">
          <w:rPr>
            <w:rFonts w:ascii="宋体" w:hAnsi="宋体" w:hint="eastAsia"/>
            <w:sz w:val="24"/>
          </w:rPr>
          <w:t>4.6.</w:t>
        </w:r>
        <w:r w:rsidR="003B5DDD">
          <w:rPr>
            <w:rFonts w:ascii="宋体" w:hAnsi="宋体" w:hint="eastAsia"/>
            <w:sz w:val="24"/>
          </w:rPr>
          <w:t>7</w:t>
        </w:r>
      </w:smartTag>
      <w:r w:rsidRPr="00547CF1" w:rsidR="001E000D">
        <w:rPr>
          <w:rFonts w:ascii="宋体" w:hAnsi="宋体" w:hint="eastAsia"/>
          <w:sz w:val="24"/>
        </w:rPr>
        <w:t>.3</w:t>
      </w:r>
      <w:r w:rsidRPr="00547CF1">
        <w:rPr>
          <w:rFonts w:hint="eastAsia"/>
          <w:sz w:val="24"/>
        </w:rPr>
        <w:t>在风管外观察到漏光，则说明有漏风，并应对风管的漏风处进行修补。漏风处如</w:t>
      </w:r>
      <w:r w:rsidRPr="00547CF1">
        <w:rPr>
          <w:rFonts w:hint="eastAsia"/>
          <w:sz w:val="24"/>
        </w:rPr>
        <w:t>在风管的咬口缝、铆钉孔、翻边四角处可涂密封胶或采取其他密封措施；如在法兰接缝处漏风，根据实际情况坚固螺母或更换法兰密封垫片。</w:t>
      </w:r>
    </w:p>
    <w:p w:rsidR="00C96B42" w:rsidRPr="00547CF1" w:rsidP="009D13E2">
      <w:pPr>
        <w:ind w:firstLine="120" w:firstLineChars="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ascii="宋体" w:hAnsi="宋体" w:hint="eastAsia"/>
            <w:sz w:val="24"/>
          </w:rPr>
          <w:t>4.</w:t>
        </w:r>
        <w:r w:rsidRPr="00547CF1" w:rsidR="000249E4">
          <w:rPr>
            <w:rFonts w:ascii="宋体" w:hAnsi="宋体" w:hint="eastAsia"/>
            <w:sz w:val="24"/>
          </w:rPr>
          <w:t>6.</w:t>
        </w:r>
        <w:r w:rsidR="003B5DDD">
          <w:rPr>
            <w:rFonts w:ascii="宋体" w:hAnsi="宋体" w:hint="eastAsia"/>
            <w:sz w:val="24"/>
          </w:rPr>
          <w:t>8</w:t>
        </w:r>
      </w:smartTag>
      <w:r w:rsidRPr="00547CF1">
        <w:rPr>
          <w:rFonts w:hint="eastAsia"/>
          <w:sz w:val="24"/>
        </w:rPr>
        <w:t>漏风量测试：</w:t>
      </w:r>
    </w:p>
    <w:p w:rsidR="00C96B42" w:rsidRPr="00547CF1" w:rsidP="008176AD">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2ABA">
          <w:rPr>
            <w:rFonts w:ascii="宋体" w:hAnsi="宋体" w:hint="eastAsia"/>
            <w:sz w:val="24"/>
          </w:rPr>
          <w:t>4.6.</w:t>
        </w:r>
        <w:r w:rsidR="003B5DDD">
          <w:rPr>
            <w:rFonts w:ascii="宋体" w:hAnsi="宋体" w:hint="eastAsia"/>
            <w:sz w:val="24"/>
          </w:rPr>
          <w:t>8</w:t>
        </w:r>
      </w:smartTag>
      <w:r w:rsidRPr="00547CF1" w:rsidR="00E42ABA">
        <w:rPr>
          <w:rFonts w:ascii="宋体" w:hAnsi="宋体" w:hint="eastAsia"/>
          <w:sz w:val="24"/>
        </w:rPr>
        <w:t>.1</w:t>
      </w:r>
      <w:r w:rsidRPr="00547CF1">
        <w:rPr>
          <w:rFonts w:hint="eastAsia"/>
          <w:sz w:val="24"/>
        </w:rPr>
        <w:t>漏风量测试应选用专用测量仪器，如：漏风测试仪。</w:t>
      </w:r>
    </w:p>
    <w:p w:rsidR="00C96B42" w:rsidRPr="00547CF1" w:rsidP="003F7FC2">
      <w:pPr>
        <w:ind w:left="1199" w:hanging="960" w:leftChars="114" w:hangingChars="4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2ABA">
          <w:rPr>
            <w:rFonts w:ascii="宋体" w:hAnsi="宋体" w:hint="eastAsia"/>
            <w:sz w:val="24"/>
          </w:rPr>
          <w:t>4.6.</w:t>
        </w:r>
        <w:r w:rsidR="003B5DDD">
          <w:rPr>
            <w:rFonts w:ascii="宋体" w:hAnsi="宋体" w:hint="eastAsia"/>
            <w:sz w:val="24"/>
          </w:rPr>
          <w:t>8</w:t>
        </w:r>
      </w:smartTag>
      <w:r w:rsidRPr="00547CF1" w:rsidR="00E42ABA">
        <w:rPr>
          <w:rFonts w:ascii="宋体" w:hAnsi="宋体" w:hint="eastAsia"/>
          <w:sz w:val="24"/>
        </w:rPr>
        <w:t>.2</w:t>
      </w:r>
      <w:r w:rsidRPr="00547CF1">
        <w:rPr>
          <w:rFonts w:hint="eastAsia"/>
          <w:sz w:val="24"/>
        </w:rPr>
        <w:t>中压系统风管应在漏光检测合格后，对系统漏风量</w:t>
      </w:r>
      <w:r w:rsidRPr="00547CF1">
        <w:rPr>
          <w:rFonts w:hint="eastAsia"/>
          <w:sz w:val="24"/>
        </w:rPr>
        <w:t>进行抽检；高压系统风管应全部进行漏风量测试。</w:t>
      </w:r>
    </w:p>
    <w:p w:rsidR="00C96B42" w:rsidP="00786BCA">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2ABA">
          <w:rPr>
            <w:rFonts w:ascii="宋体" w:hAnsi="宋体" w:hint="eastAsia"/>
            <w:sz w:val="24"/>
          </w:rPr>
          <w:t>4.6.</w:t>
        </w:r>
        <w:r w:rsidR="003B5DDD">
          <w:rPr>
            <w:rFonts w:ascii="宋体" w:hAnsi="宋体" w:hint="eastAsia"/>
            <w:sz w:val="24"/>
          </w:rPr>
          <w:t>8</w:t>
        </w:r>
      </w:smartTag>
      <w:r w:rsidRPr="00547CF1" w:rsidR="00E42ABA">
        <w:rPr>
          <w:rFonts w:ascii="宋体" w:hAnsi="宋体" w:hint="eastAsia"/>
          <w:sz w:val="24"/>
        </w:rPr>
        <w:t>.3</w:t>
      </w:r>
      <w:r w:rsidRPr="00547CF1">
        <w:rPr>
          <w:rFonts w:hint="eastAsia"/>
          <w:sz w:val="24"/>
        </w:rPr>
        <w:t>系统实测漏风量数值，应符合设计与规范要求。</w:t>
      </w:r>
    </w:p>
    <w:p w:rsidR="00792C71" w:rsidP="00B31FF6">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Pr>
            <w:rFonts w:hint="eastAsia"/>
            <w:sz w:val="24"/>
          </w:rPr>
          <w:t>4.6.</w:t>
        </w:r>
        <w:r w:rsidR="00B31FF6">
          <w:rPr>
            <w:rFonts w:hint="eastAsia"/>
            <w:sz w:val="24"/>
          </w:rPr>
          <w:t>9</w:t>
        </w:r>
      </w:smartTag>
      <w:r>
        <w:rPr>
          <w:rFonts w:hint="eastAsia"/>
          <w:sz w:val="24"/>
        </w:rPr>
        <w:t xml:space="preserve"> </w:t>
      </w:r>
      <w:r w:rsidR="000873BC">
        <w:rPr>
          <w:rFonts w:hint="eastAsia"/>
          <w:sz w:val="24"/>
        </w:rPr>
        <w:t>风管</w:t>
      </w:r>
      <w:r w:rsidR="008D7A8E">
        <w:rPr>
          <w:rFonts w:hint="eastAsia"/>
          <w:sz w:val="24"/>
        </w:rPr>
        <w:t>保温</w:t>
      </w:r>
    </w:p>
    <w:p w:rsidR="008D7A8E" w:rsidP="00792C71">
      <w:pPr>
        <w:ind w:left="599" w:hanging="360" w:leftChars="114" w:hangingChars="150"/>
        <w:rPr>
          <w:rFonts w:hint="eastAsia"/>
          <w:sz w:val="24"/>
        </w:rPr>
      </w:pPr>
      <w:r>
        <w:rPr>
          <w:rFonts w:hint="eastAsia"/>
          <w:sz w:val="24"/>
        </w:rPr>
        <w:t xml:space="preserve"> 1.风管保温材料采用离心玻璃棉毡，原厂覆合特强防潮防腐蚀贴面（要求水汽渗透率</w:t>
      </w:r>
      <w:r>
        <w:rPr>
          <w:rFonts w:hint="eastAsia"/>
          <w:sz w:val="24"/>
        </w:rPr>
        <w:t>≤</w:t>
      </w:r>
      <w:r>
        <w:rPr>
          <w:rFonts w:hint="eastAsia"/>
          <w:sz w:val="24"/>
        </w:rPr>
        <w:t>1.15ng/n.m,耐破强度4.9</w:t>
      </w:r>
      <w:r>
        <w:rPr>
          <w:rFonts w:hint="eastAsia"/>
          <w:sz w:val="24"/>
        </w:rPr>
        <w:t>kg/cm</w:t>
      </w:r>
      <w:r w:rsidRPr="008D7A8E">
        <w:rPr>
          <w:rFonts w:hint="eastAsia"/>
          <w:sz w:val="24"/>
          <w:vertAlign w:val="superscript"/>
        </w:rPr>
        <w:t>2</w:t>
      </w:r>
      <w:r>
        <w:rPr>
          <w:rFonts w:hint="eastAsia"/>
          <w:sz w:val="24"/>
        </w:rPr>
        <w:t>），要求使用专用胶带粘合。保温厚度为30mm，密度为48kg/m</w:t>
      </w:r>
      <w:r w:rsidRPr="008D7A8E">
        <w:rPr>
          <w:rFonts w:hint="eastAsia"/>
          <w:sz w:val="24"/>
          <w:vertAlign w:val="superscript"/>
        </w:rPr>
        <w:t>3</w:t>
      </w:r>
      <w:r>
        <w:rPr>
          <w:rFonts w:hint="eastAsia"/>
          <w:sz w:val="24"/>
        </w:rPr>
        <w:t>，防火等级为不燃A级，平均温度摄氏24度时，其导热系数不大于0.033W/M.K。</w:t>
      </w:r>
    </w:p>
    <w:p w:rsidR="00B31FF6" w:rsidP="00B31FF6">
      <w:pPr>
        <w:ind w:left="599" w:hanging="240" w:leftChars="171" w:hangingChars="100"/>
        <w:rPr>
          <w:rFonts w:hint="eastAsia"/>
          <w:sz w:val="24"/>
        </w:rPr>
      </w:pPr>
      <w:r>
        <w:rPr>
          <w:rFonts w:hint="eastAsia"/>
          <w:sz w:val="24"/>
        </w:rPr>
        <w:t>2．粘结胶、保温钉等保温附属材料，应符合设计要求及有关规定。</w:t>
      </w:r>
    </w:p>
    <w:p w:rsidR="00B31FF6" w:rsidRPr="00B31FF6" w:rsidP="00B31FF6">
      <w:pPr>
        <w:spacing w:line="360" w:lineRule="exact"/>
        <w:rPr>
          <w:rFonts w:hint="eastAsia"/>
          <w:sz w:val="24"/>
        </w:rPr>
      </w:pPr>
      <w:r>
        <w:rPr>
          <w:rFonts w:hint="eastAsia"/>
          <w:szCs w:val="21"/>
        </w:rPr>
        <w:t xml:space="preserve">  </w:t>
      </w:r>
      <w:r w:rsidRPr="00B31FF6">
        <w:rPr>
          <w:rFonts w:hint="eastAsia"/>
          <w:sz w:val="24"/>
        </w:rPr>
        <w:t xml:space="preserve"> </w:t>
      </w:r>
      <w:r>
        <w:rPr>
          <w:rFonts w:hint="eastAsia"/>
          <w:sz w:val="24"/>
        </w:rPr>
        <w:t>3</w:t>
      </w:r>
      <w:r w:rsidRPr="00B31FF6">
        <w:rPr>
          <w:rFonts w:hint="eastAsia"/>
          <w:sz w:val="24"/>
        </w:rPr>
        <w:t>.</w:t>
      </w:r>
      <w:r>
        <w:rPr>
          <w:rFonts w:hint="eastAsia"/>
          <w:sz w:val="24"/>
        </w:rPr>
        <w:t>工艺流程：</w:t>
      </w:r>
    </w:p>
    <w:p w:rsidR="00B31FF6" w:rsidRPr="00B31FF6" w:rsidP="00B31FF6">
      <w:pPr>
        <w:spacing w:line="360" w:lineRule="exact"/>
        <w:ind w:left="645"/>
        <w:rPr>
          <w:rFonts w:hint="eastAsia"/>
          <w:sz w:val="24"/>
        </w:rPr>
      </w:pPr>
      <w:r w:rsidRPr="00B31FF6">
        <w:rPr>
          <w:rFonts w:hint="eastAsia"/>
          <w:sz w:val="24"/>
          <w:bdr w:val="single" w:sz="4" w:space="0" w:color="auto"/>
        </w:rPr>
        <w:t>领料</w:t>
      </w:r>
      <w:r w:rsidRPr="00B31FF6">
        <w:rPr>
          <w:rFonts w:hint="eastAsia"/>
          <w:sz w:val="24"/>
        </w:rPr>
        <w:t>→</w:t>
      </w:r>
      <w:r w:rsidRPr="00B31FF6">
        <w:rPr>
          <w:rFonts w:hint="eastAsia"/>
          <w:sz w:val="24"/>
          <w:bdr w:val="single" w:sz="4" w:space="0" w:color="auto"/>
        </w:rPr>
        <w:t>粘保温钉</w:t>
      </w:r>
      <w:r w:rsidRPr="00B31FF6">
        <w:rPr>
          <w:rFonts w:hint="eastAsia"/>
          <w:sz w:val="24"/>
        </w:rPr>
        <w:t>→</w:t>
      </w:r>
      <w:r w:rsidRPr="00B31FF6">
        <w:rPr>
          <w:rFonts w:hint="eastAsia"/>
          <w:sz w:val="24"/>
          <w:bdr w:val="single" w:sz="4" w:space="0" w:color="auto"/>
        </w:rPr>
        <w:t>保温材料下料</w:t>
      </w:r>
      <w:r w:rsidRPr="00B31FF6">
        <w:rPr>
          <w:rFonts w:hint="eastAsia"/>
          <w:sz w:val="24"/>
        </w:rPr>
        <w:t>→</w:t>
      </w:r>
      <w:r w:rsidRPr="00B31FF6">
        <w:rPr>
          <w:rFonts w:hint="eastAsia"/>
          <w:sz w:val="24"/>
          <w:bdr w:val="single" w:sz="4" w:space="0" w:color="auto"/>
        </w:rPr>
        <w:t xml:space="preserve"> 铺覆保温材料  </w:t>
      </w:r>
      <w:r w:rsidRPr="00B31FF6">
        <w:rPr>
          <w:rFonts w:hint="eastAsia"/>
          <w:sz w:val="24"/>
        </w:rPr>
        <w:t>→</w:t>
      </w:r>
      <w:r w:rsidRPr="00B31FF6">
        <w:rPr>
          <w:rFonts w:hint="eastAsia"/>
          <w:sz w:val="24"/>
          <w:bdr w:val="single" w:sz="4" w:space="0" w:color="auto"/>
        </w:rPr>
        <w:t>检验</w:t>
      </w:r>
    </w:p>
    <w:p w:rsidR="003F3347" w:rsidP="00B31FF6">
      <w:pPr>
        <w:numPr>
          <w:ilvl w:val="0"/>
          <w:numId w:val="18"/>
        </w:numPr>
        <w:ind w:hanging="255"/>
        <w:rPr>
          <w:rFonts w:hint="eastAsia"/>
          <w:sz w:val="24"/>
        </w:rPr>
      </w:pPr>
      <w:r w:rsidRPr="00B31FF6" w:rsidR="00786BCA">
        <w:rPr>
          <w:rFonts w:hint="eastAsia"/>
          <w:sz w:val="24"/>
        </w:rPr>
        <w:t>风</w:t>
      </w:r>
      <w:r w:rsidRPr="00B31FF6">
        <w:rPr>
          <w:rFonts w:hint="eastAsia"/>
          <w:sz w:val="24"/>
        </w:rPr>
        <w:t>管穿墙、楼板处、其保温层不能间断。</w:t>
      </w:r>
    </w:p>
    <w:p w:rsidR="00B31FF6" w:rsidRPr="00B31FF6" w:rsidP="00B31FF6">
      <w:pPr>
        <w:numPr>
          <w:ilvl w:val="0"/>
          <w:numId w:val="18"/>
        </w:numPr>
        <w:ind w:hanging="255"/>
        <w:rPr>
          <w:rFonts w:hint="eastAsia"/>
          <w:sz w:val="24"/>
        </w:rPr>
        <w:sectPr w:rsidSect="00330C03">
          <w:headerReference w:type="default" r:id="rId109"/>
          <w:footerReference w:type="even" r:id="rId110"/>
          <w:footerReference w:type="default" r:id="rId111"/>
          <w:type w:val="nextPage"/>
          <w:pgSz w:w="11906" w:h="16838" w:code="9"/>
          <w:pgMar w:top="1134" w:right="1418" w:bottom="1134" w:left="1701" w:header="851" w:footer="851" w:gutter="0"/>
          <w:pgNumType w:start="36"/>
          <w:cols w:space="425"/>
          <w:titlePg w:val="0"/>
          <w:docGrid w:type="linesAndChars" w:linePitch="498"/>
        </w:sectPr>
      </w:pPr>
      <w:r>
        <w:rPr>
          <w:rFonts w:hint="eastAsia"/>
          <w:sz w:val="24"/>
        </w:rPr>
        <w:t>粘保温钉：将风管上的尘土、油污擦净，将粘结剂分别涂抹在管壁和保温钉的粘结面上，稍后再将其粘上；矩形风管保温钉密度应均布，底面不少于每平方米16个，侧面不少于10个，顶面不少</w:t>
      </w:r>
      <w:r>
        <w:rPr>
          <w:rFonts w:hint="eastAsia"/>
          <w:sz w:val="24"/>
        </w:rPr>
        <w:t>于8个，保温钉粘上12小时</w:t>
      </w:r>
      <w:r>
        <w:rPr>
          <w:sz w:val="24"/>
        </w:rPr>
        <w:t>—</w:t>
      </w:r>
      <w:r>
        <w:rPr>
          <w:rFonts w:hint="eastAsia"/>
          <w:sz w:val="24"/>
        </w:rPr>
        <w:t>24小时后再铺覆保温材料。</w:t>
      </w:r>
    </w:p>
    <w:p w:rsidR="003E1F50" w:rsidP="002C700E">
      <w:pPr>
        <w:pStyle w:val="Heading2"/>
        <w:rPr>
          <w:rFonts w:hint="eastAsia"/>
        </w:rPr>
      </w:pPr>
      <w:bookmarkStart w:id="83" w:name="_Toc162255744"/>
      <w:bookmarkStart w:id="84" w:name="_Toc173554442"/>
    </w:p>
    <w:p w:rsidR="00C96B42" w:rsidRPr="00B74A0B" w:rsidP="002C700E">
      <w:pPr>
        <w:pStyle w:val="Heading2"/>
        <w:rPr>
          <w:rFonts w:hint="eastAsia"/>
        </w:rPr>
      </w:pPr>
      <w:r w:rsidRPr="00B74A0B" w:rsidR="00CD455B">
        <w:rPr>
          <w:rFonts w:hint="eastAsia"/>
        </w:rPr>
        <w:t>4.</w:t>
      </w:r>
      <w:r w:rsidRPr="00B74A0B" w:rsidR="000249E4">
        <w:rPr>
          <w:rFonts w:hint="eastAsia"/>
        </w:rPr>
        <w:t>7</w:t>
      </w:r>
      <w:r w:rsidRPr="00B74A0B">
        <w:rPr>
          <w:rFonts w:hint="eastAsia"/>
        </w:rPr>
        <w:t>质量标准</w:t>
      </w:r>
      <w:bookmarkEnd w:id="83"/>
      <w:bookmarkEnd w:id="84"/>
    </w:p>
    <w:p w:rsidR="00C96B42" w:rsidRPr="00547CF1" w:rsidP="009D13E2">
      <w:pPr>
        <w:ind w:firstLine="120" w:firstLineChars="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CD455B">
          <w:rPr>
            <w:rFonts w:hint="eastAsia"/>
            <w:sz w:val="24"/>
          </w:rPr>
          <w:t>4.</w:t>
        </w:r>
        <w:r w:rsidRPr="00547CF1" w:rsidR="000249E4">
          <w:rPr>
            <w:rFonts w:hint="eastAsia"/>
            <w:sz w:val="24"/>
          </w:rPr>
          <w:t>7</w:t>
        </w:r>
        <w:r w:rsidRPr="00547CF1" w:rsidR="00CD455B">
          <w:rPr>
            <w:rFonts w:hint="eastAsia"/>
            <w:sz w:val="24"/>
          </w:rPr>
          <w:t>.1</w:t>
        </w:r>
      </w:smartTag>
      <w:r w:rsidRPr="00547CF1">
        <w:rPr>
          <w:rFonts w:hint="eastAsia"/>
          <w:sz w:val="24"/>
        </w:rPr>
        <w:t>主控项目</w:t>
      </w:r>
    </w:p>
    <w:p w:rsidR="00C96B42" w:rsidRPr="00547CF1" w:rsidP="009D13E2">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2ABA">
          <w:rPr>
            <w:rFonts w:ascii="宋体" w:hAnsi="宋体" w:hint="eastAsia"/>
            <w:sz w:val="24"/>
          </w:rPr>
          <w:t>4.7.1</w:t>
        </w:r>
      </w:smartTag>
      <w:r w:rsidRPr="00547CF1" w:rsidR="00E42ABA">
        <w:rPr>
          <w:rFonts w:ascii="宋体" w:hAnsi="宋体" w:hint="eastAsia"/>
          <w:sz w:val="24"/>
        </w:rPr>
        <w:t>.1</w:t>
      </w:r>
      <w:r w:rsidRPr="00547CF1">
        <w:rPr>
          <w:rFonts w:hint="eastAsia"/>
          <w:sz w:val="24"/>
        </w:rPr>
        <w:t>风管支、吊架的强度、钢度及形式和规格必须符合设计要求。</w:t>
      </w:r>
    </w:p>
    <w:p w:rsidR="00C96B42" w:rsidRPr="00547CF1" w:rsidP="009D13E2">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2ABA">
          <w:rPr>
            <w:rFonts w:ascii="宋体" w:hAnsi="宋体" w:hint="eastAsia"/>
            <w:sz w:val="24"/>
          </w:rPr>
          <w:t>4.7.1</w:t>
        </w:r>
      </w:smartTag>
      <w:r w:rsidRPr="00547CF1" w:rsidR="00E42ABA">
        <w:rPr>
          <w:rFonts w:ascii="宋体" w:hAnsi="宋体" w:hint="eastAsia"/>
          <w:sz w:val="24"/>
        </w:rPr>
        <w:t>.2</w:t>
      </w:r>
      <w:r w:rsidRPr="00547CF1">
        <w:rPr>
          <w:rFonts w:hint="eastAsia"/>
          <w:sz w:val="24"/>
        </w:rPr>
        <w:t>支、吊架安装必须牢固、可靠，与风管接触良好，受力均匀。</w:t>
      </w:r>
    </w:p>
    <w:p w:rsidR="00C96B42" w:rsidRPr="00547CF1" w:rsidP="009D13E2">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2ABA">
          <w:rPr>
            <w:rFonts w:ascii="宋体" w:hAnsi="宋体" w:hint="eastAsia"/>
            <w:sz w:val="24"/>
          </w:rPr>
          <w:t>4.7.1</w:t>
        </w:r>
      </w:smartTag>
      <w:r w:rsidRPr="00547CF1" w:rsidR="00E42ABA">
        <w:rPr>
          <w:rFonts w:ascii="宋体" w:hAnsi="宋体" w:hint="eastAsia"/>
          <w:sz w:val="24"/>
        </w:rPr>
        <w:t>.3</w:t>
      </w:r>
      <w:r w:rsidRPr="00547CF1">
        <w:rPr>
          <w:rFonts w:hint="eastAsia"/>
          <w:sz w:val="24"/>
        </w:rPr>
        <w:t>阀、部件的规格尺寸，安装位置、标高、朝向符合设计要求。</w:t>
      </w:r>
    </w:p>
    <w:p w:rsidR="00C96B42" w:rsidRPr="00547CF1" w:rsidP="009D13E2">
      <w:pPr>
        <w:ind w:left="1079" w:hanging="840" w:leftChars="114" w:hangingChars="3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2ABA">
          <w:rPr>
            <w:rFonts w:ascii="宋体" w:hAnsi="宋体" w:hint="eastAsia"/>
            <w:sz w:val="24"/>
          </w:rPr>
          <w:t>4.7.1</w:t>
        </w:r>
      </w:smartTag>
      <w:r w:rsidRPr="00547CF1" w:rsidR="00E42ABA">
        <w:rPr>
          <w:rFonts w:ascii="宋体" w:hAnsi="宋体" w:hint="eastAsia"/>
          <w:sz w:val="24"/>
        </w:rPr>
        <w:t>.4</w:t>
      </w:r>
      <w:r w:rsidRPr="00547CF1">
        <w:rPr>
          <w:rFonts w:hint="eastAsia"/>
          <w:sz w:val="24"/>
        </w:rPr>
        <w:t>防火阀、排烟阀（口）的安装方向、位置应正确。防火分区隔墙两侧的防火阀，距墙表面不应小于</w:t>
      </w:r>
      <w:smartTag w:uri="urn:schemas-microsoft-com:office:smarttags" w:element="chmetcnv">
        <w:smartTagPr>
          <w:attr w:name="HasSpace" w:val="False"/>
          <w:attr w:name="Negative" w:val="False"/>
          <w:attr w:name="NumberType" w:val="1"/>
          <w:attr w:name="SourceValue" w:val="200"/>
          <w:attr w:name="TCSC" w:val="0"/>
          <w:attr w:name="UnitName" w:val="mm"/>
        </w:smartTagPr>
        <w:r w:rsidRPr="00547CF1">
          <w:rPr>
            <w:rFonts w:hint="eastAsia"/>
            <w:sz w:val="24"/>
          </w:rPr>
          <w:t>200mm</w:t>
        </w:r>
      </w:smartTag>
      <w:r w:rsidRPr="00547CF1">
        <w:rPr>
          <w:rFonts w:hint="eastAsia"/>
          <w:sz w:val="24"/>
        </w:rPr>
        <w:t>，不小于</w:t>
      </w:r>
      <w:smartTag w:uri="urn:schemas-microsoft-com:office:smarttags" w:element="chmetcnv">
        <w:smartTagPr>
          <w:attr w:name="HasSpace" w:val="False"/>
          <w:attr w:name="Negative" w:val="False"/>
          <w:attr w:name="NumberType" w:val="1"/>
          <w:attr w:name="SourceValue" w:val="50"/>
          <w:attr w:name="TCSC" w:val="0"/>
          <w:attr w:name="UnitName" w:val="mm"/>
        </w:smartTagPr>
        <w:r w:rsidRPr="00547CF1">
          <w:rPr>
            <w:rFonts w:hint="eastAsia"/>
            <w:sz w:val="24"/>
          </w:rPr>
          <w:t>50mm</w:t>
        </w:r>
      </w:smartTag>
      <w:r w:rsidRPr="00547CF1">
        <w:rPr>
          <w:rFonts w:hint="eastAsia"/>
          <w:sz w:val="24"/>
        </w:rPr>
        <w:t>。</w:t>
      </w:r>
    </w:p>
    <w:p w:rsidR="00C96B42" w:rsidP="009D13E2">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E42ABA">
          <w:rPr>
            <w:rFonts w:ascii="宋体" w:hAnsi="宋体" w:hint="eastAsia"/>
            <w:sz w:val="24"/>
          </w:rPr>
          <w:t>4.7.1</w:t>
        </w:r>
      </w:smartTag>
      <w:r w:rsidRPr="00547CF1" w:rsidR="00E42ABA">
        <w:rPr>
          <w:rFonts w:ascii="宋体" w:hAnsi="宋体" w:hint="eastAsia"/>
          <w:sz w:val="24"/>
        </w:rPr>
        <w:t>.5</w:t>
      </w:r>
      <w:r w:rsidRPr="00547CF1">
        <w:rPr>
          <w:rFonts w:hint="eastAsia"/>
          <w:sz w:val="24"/>
        </w:rPr>
        <w:t>手动密闭阀安装：阀门上前头方向必须和冲击波方向一致。</w:t>
      </w:r>
    </w:p>
    <w:p w:rsidR="000873BC" w:rsidRPr="00547CF1" w:rsidP="009D13E2">
      <w:pPr>
        <w:ind w:firstLine="240" w:firstLineChars="100"/>
        <w:rPr>
          <w:rFonts w:hint="eastAsia"/>
          <w:sz w:val="24"/>
        </w:rPr>
      </w:pPr>
    </w:p>
    <w:p w:rsidR="00C96B42" w:rsidRPr="00547CF1" w:rsidP="00C96B42">
      <w:pPr>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w:t>
        </w:r>
        <w:r w:rsidRPr="00547CF1" w:rsidR="000249E4">
          <w:rPr>
            <w:rFonts w:hint="eastAsia"/>
            <w:sz w:val="24"/>
          </w:rPr>
          <w:t>2</w:t>
        </w:r>
      </w:smartTag>
      <w:r w:rsidRPr="00547CF1">
        <w:rPr>
          <w:rFonts w:hint="eastAsia"/>
          <w:sz w:val="24"/>
        </w:rPr>
        <w:t>一般项目</w:t>
      </w:r>
    </w:p>
    <w:p w:rsidR="00C96B42" w:rsidRPr="00547CF1" w:rsidP="00BC3E3C">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4.7.2</w:t>
        </w:r>
      </w:smartTag>
      <w:r w:rsidRPr="00547CF1" w:rsidR="000249E4">
        <w:rPr>
          <w:rFonts w:hint="eastAsia"/>
          <w:sz w:val="24"/>
        </w:rPr>
        <w:t>.1</w:t>
      </w:r>
      <w:r w:rsidRPr="00547CF1">
        <w:rPr>
          <w:rFonts w:hint="eastAsia"/>
          <w:sz w:val="24"/>
        </w:rPr>
        <w:t>风管安装要求:</w:t>
      </w:r>
    </w:p>
    <w:p w:rsidR="00C96B42" w:rsidRPr="00547CF1" w:rsidP="00786BCA">
      <w:pPr>
        <w:numPr>
          <w:ilvl w:val="0"/>
          <w:numId w:val="25"/>
        </w:numPr>
        <w:ind w:firstLine="60"/>
        <w:rPr>
          <w:rFonts w:hint="eastAsia"/>
          <w:sz w:val="24"/>
        </w:rPr>
      </w:pPr>
      <w:r w:rsidRPr="00547CF1">
        <w:rPr>
          <w:rFonts w:hint="eastAsia"/>
          <w:sz w:val="24"/>
        </w:rPr>
        <w:t>风管内外清洁。</w:t>
      </w:r>
    </w:p>
    <w:p w:rsidR="00C96B42" w:rsidRPr="00547CF1" w:rsidP="00786BCA">
      <w:pPr>
        <w:numPr>
          <w:ilvl w:val="0"/>
          <w:numId w:val="25"/>
        </w:numPr>
        <w:ind w:firstLine="60"/>
        <w:rPr>
          <w:rFonts w:hint="eastAsia"/>
          <w:sz w:val="24"/>
        </w:rPr>
      </w:pPr>
      <w:r w:rsidRPr="00547CF1">
        <w:rPr>
          <w:rFonts w:hint="eastAsia"/>
          <w:sz w:val="24"/>
        </w:rPr>
        <w:t>位置、标高、走缶符合设计要求。</w:t>
      </w:r>
    </w:p>
    <w:p w:rsidR="00C96B42" w:rsidRPr="00547CF1" w:rsidP="00786BCA">
      <w:pPr>
        <w:numPr>
          <w:ilvl w:val="0"/>
          <w:numId w:val="25"/>
        </w:numPr>
        <w:ind w:firstLine="60"/>
        <w:rPr>
          <w:rFonts w:hint="eastAsia"/>
          <w:sz w:val="24"/>
        </w:rPr>
      </w:pPr>
      <w:r w:rsidRPr="00547CF1">
        <w:rPr>
          <w:rFonts w:hint="eastAsia"/>
          <w:sz w:val="24"/>
        </w:rPr>
        <w:t>风管配管不得缩小其有效面积。</w:t>
      </w:r>
    </w:p>
    <w:p w:rsidR="00C96B42" w:rsidRPr="00547CF1" w:rsidP="00786BCA">
      <w:pPr>
        <w:numPr>
          <w:ilvl w:val="0"/>
          <w:numId w:val="25"/>
        </w:numPr>
        <w:ind w:firstLine="60"/>
        <w:rPr>
          <w:rFonts w:hint="eastAsia"/>
          <w:sz w:val="24"/>
        </w:rPr>
      </w:pPr>
      <w:r w:rsidRPr="00547CF1">
        <w:rPr>
          <w:rFonts w:hint="eastAsia"/>
          <w:sz w:val="24"/>
        </w:rPr>
        <w:t>法兰连接螺栓应均匀拧紧，螺母宜在同侧。</w:t>
      </w:r>
    </w:p>
    <w:p w:rsidR="00C96B42" w:rsidRPr="00547CF1" w:rsidP="00786BCA">
      <w:pPr>
        <w:numPr>
          <w:ilvl w:val="0"/>
          <w:numId w:val="25"/>
        </w:numPr>
        <w:ind w:firstLine="60"/>
        <w:rPr>
          <w:rFonts w:hint="eastAsia"/>
          <w:sz w:val="24"/>
        </w:rPr>
      </w:pPr>
      <w:r w:rsidRPr="00547CF1">
        <w:rPr>
          <w:rFonts w:hint="eastAsia"/>
          <w:sz w:val="24"/>
        </w:rPr>
        <w:t>法兰垫料材质应符合系统功能要求，厚度不小于</w:t>
      </w:r>
      <w:smartTag w:uri="urn:schemas-microsoft-com:office:smarttags" w:element="chmetcnv">
        <w:smartTagPr>
          <w:attr w:name="HasSpace" w:val="False"/>
          <w:attr w:name="Negative" w:val="False"/>
          <w:attr w:name="NumberType" w:val="1"/>
          <w:attr w:name="SourceValue" w:val="3"/>
          <w:attr w:name="TCSC" w:val="0"/>
          <w:attr w:name="UnitName" w:val="mm"/>
        </w:smartTagPr>
        <w:r w:rsidRPr="00547CF1">
          <w:rPr>
            <w:rFonts w:hint="eastAsia"/>
            <w:sz w:val="24"/>
          </w:rPr>
          <w:t>3mm</w:t>
        </w:r>
      </w:smartTag>
      <w:r w:rsidRPr="00547CF1">
        <w:rPr>
          <w:rFonts w:hint="eastAsia"/>
          <w:sz w:val="24"/>
        </w:rPr>
        <w:t>，不宜突出法兰面。</w:t>
      </w:r>
    </w:p>
    <w:p w:rsidR="00C96B42" w:rsidRPr="00547CF1" w:rsidP="00786BCA">
      <w:pPr>
        <w:numPr>
          <w:ilvl w:val="0"/>
          <w:numId w:val="25"/>
        </w:numPr>
        <w:tabs>
          <w:tab w:val="clear" w:pos="360"/>
        </w:tabs>
        <w:ind w:left="840" w:hanging="420" w:leftChars="200"/>
        <w:rPr>
          <w:rFonts w:hint="eastAsia"/>
          <w:sz w:val="24"/>
        </w:rPr>
      </w:pPr>
      <w:r w:rsidRPr="00547CF1">
        <w:rPr>
          <w:rFonts w:hint="eastAsia"/>
          <w:sz w:val="24"/>
        </w:rPr>
        <w:t>风管应顺气流方向插入风道，接口处</w:t>
      </w:r>
      <w:r w:rsidRPr="00547CF1" w:rsidR="00F324E7">
        <w:rPr>
          <w:rFonts w:hint="eastAsia"/>
          <w:sz w:val="24"/>
        </w:rPr>
        <w:t>应采</w:t>
      </w:r>
      <w:r w:rsidRPr="00547CF1">
        <w:rPr>
          <w:rFonts w:hint="eastAsia"/>
          <w:sz w:val="24"/>
        </w:rPr>
        <w:t>取密封措施。风管出屋面处应高</w:t>
      </w:r>
      <w:r w:rsidR="00786BCA">
        <w:rPr>
          <w:rFonts w:hint="eastAsia"/>
          <w:sz w:val="24"/>
        </w:rPr>
        <w:t xml:space="preserve">   </w:t>
      </w:r>
      <w:r w:rsidRPr="00547CF1" w:rsidR="00786BCA">
        <w:rPr>
          <w:rFonts w:hint="eastAsia"/>
          <w:sz w:val="24"/>
        </w:rPr>
        <w:t>有</w:t>
      </w:r>
      <w:r w:rsidRPr="00547CF1">
        <w:rPr>
          <w:rFonts w:hint="eastAsia"/>
          <w:sz w:val="24"/>
        </w:rPr>
        <w:t>防雨装置。</w:t>
      </w:r>
    </w:p>
    <w:p w:rsidR="00C96B42" w:rsidRPr="00547CF1" w:rsidP="00786BCA">
      <w:pPr>
        <w:numPr>
          <w:ilvl w:val="0"/>
          <w:numId w:val="25"/>
        </w:numPr>
        <w:ind w:firstLine="60"/>
        <w:rPr>
          <w:rFonts w:hint="eastAsia"/>
          <w:sz w:val="24"/>
        </w:rPr>
      </w:pPr>
      <w:r w:rsidRPr="00547CF1">
        <w:rPr>
          <w:rFonts w:hint="eastAsia"/>
          <w:sz w:val="24"/>
        </w:rPr>
        <w:t>不锈钢风管或铝板风管与碳素钢支架接触处</w:t>
      </w:r>
      <w:r w:rsidRPr="00547CF1" w:rsidR="00E30127">
        <w:rPr>
          <w:rFonts w:hint="eastAsia"/>
          <w:sz w:val="24"/>
        </w:rPr>
        <w:t>应有</w:t>
      </w:r>
      <w:r w:rsidRPr="00547CF1">
        <w:rPr>
          <w:rFonts w:hint="eastAsia"/>
          <w:sz w:val="24"/>
        </w:rPr>
        <w:t>隔绝或防腐绝缘措施。</w:t>
      </w:r>
    </w:p>
    <w:p w:rsidR="00F716B7" w:rsidRPr="00547CF1" w:rsidP="00BC3E3C">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4.7.2</w:t>
        </w:r>
      </w:smartTag>
      <w:r w:rsidR="00786BCA">
        <w:rPr>
          <w:rFonts w:hint="eastAsia"/>
          <w:sz w:val="24"/>
        </w:rPr>
        <w:t>.2</w:t>
      </w:r>
      <w:r w:rsidRPr="00547CF1">
        <w:rPr>
          <w:rFonts w:hint="eastAsia"/>
          <w:sz w:val="24"/>
        </w:rPr>
        <w:t>风管</w:t>
      </w:r>
      <w:r w:rsidRPr="00547CF1" w:rsidR="00E07DDA">
        <w:rPr>
          <w:rFonts w:hint="eastAsia"/>
          <w:sz w:val="24"/>
        </w:rPr>
        <w:t>支、吊架安装要求：</w:t>
      </w:r>
    </w:p>
    <w:p w:rsidR="00C96B42" w:rsidRPr="00547CF1" w:rsidP="00BC3E3C">
      <w:pPr>
        <w:ind w:left="839" w:hanging="600" w:leftChars="114" w:hangingChars="250"/>
        <w:rPr>
          <w:rFonts w:ascii="宋体" w:hAnsi="宋体" w:hint="eastAsia"/>
          <w:sz w:val="24"/>
        </w:rPr>
      </w:pPr>
      <w:r w:rsidRPr="00547CF1" w:rsidR="00F716B7">
        <w:rPr>
          <w:rFonts w:hint="eastAsia"/>
          <w:sz w:val="24"/>
        </w:rPr>
        <w:t>（1）</w:t>
      </w:r>
      <w:r w:rsidRPr="00547CF1">
        <w:rPr>
          <w:rFonts w:hint="eastAsia"/>
          <w:sz w:val="24"/>
        </w:rPr>
        <w:t>风管水平安装：直径或边长</w:t>
      </w:r>
      <w:r w:rsidRPr="00547CF1">
        <w:rPr>
          <w:rFonts w:ascii="宋体" w:hAnsi="宋体" w:hint="eastAsia"/>
          <w:sz w:val="24"/>
        </w:rPr>
        <w:t>≤</w:t>
      </w:r>
      <w:smartTag w:uri="urn:schemas-microsoft-com:office:smarttags" w:element="chmetcnv">
        <w:smartTagPr>
          <w:attr w:name="HasSpace" w:val="False"/>
          <w:attr w:name="Negative" w:val="False"/>
          <w:attr w:name="NumberType" w:val="1"/>
          <w:attr w:name="SourceValue" w:val="400"/>
          <w:attr w:name="TCSC" w:val="0"/>
          <w:attr w:name="UnitName" w:val="mm"/>
        </w:smartTagPr>
        <w:r w:rsidRPr="00547CF1">
          <w:rPr>
            <w:rFonts w:hint="eastAsia"/>
            <w:sz w:val="24"/>
          </w:rPr>
          <w:t>400mm</w:t>
        </w:r>
      </w:smartTag>
      <w:r w:rsidRPr="00547CF1">
        <w:rPr>
          <w:rFonts w:hint="eastAsia"/>
          <w:sz w:val="24"/>
        </w:rPr>
        <w:t>，支、吊架间距</w:t>
      </w:r>
      <w:r w:rsidRPr="00547CF1">
        <w:rPr>
          <w:rFonts w:ascii="宋体" w:hAnsi="宋体" w:hint="eastAsia"/>
          <w:sz w:val="24"/>
        </w:rPr>
        <w:t>≤</w:t>
      </w:r>
      <w:smartTag w:uri="urn:schemas-microsoft-com:office:smarttags" w:element="chmetcnv">
        <w:smartTagPr>
          <w:attr w:name="HasSpace" w:val="False"/>
          <w:attr w:name="Negative" w:val="False"/>
          <w:attr w:name="NumberType" w:val="1"/>
          <w:attr w:name="SourceValue" w:val="4"/>
          <w:attr w:name="TCSC" w:val="0"/>
          <w:attr w:name="UnitName" w:val="m"/>
        </w:smartTagPr>
        <w:r w:rsidRPr="00547CF1">
          <w:rPr>
            <w:rFonts w:ascii="宋体" w:hAnsi="宋体" w:hint="eastAsia"/>
            <w:sz w:val="24"/>
          </w:rPr>
          <w:t>4m</w:t>
        </w:r>
      </w:smartTag>
      <w:r w:rsidRPr="00547CF1">
        <w:rPr>
          <w:rFonts w:ascii="宋体" w:hAnsi="宋体" w:hint="eastAsia"/>
          <w:sz w:val="24"/>
        </w:rPr>
        <w:t>；直径或边长＞</w:t>
      </w:r>
      <w:smartTag w:uri="urn:schemas-microsoft-com:office:smarttags" w:element="chmetcnv">
        <w:smartTagPr>
          <w:attr w:name="HasSpace" w:val="False"/>
          <w:attr w:name="Negative" w:val="False"/>
          <w:attr w:name="NumberType" w:val="1"/>
          <w:attr w:name="SourceValue" w:val="400"/>
          <w:attr w:name="TCSC" w:val="0"/>
          <w:attr w:name="UnitName" w:val="mm"/>
        </w:smartTagPr>
        <w:r w:rsidRPr="00547CF1">
          <w:rPr>
            <w:rFonts w:ascii="宋体" w:hAnsi="宋体" w:hint="eastAsia"/>
            <w:sz w:val="24"/>
          </w:rPr>
          <w:t>400mm</w:t>
        </w:r>
      </w:smartTag>
      <w:r w:rsidRPr="00547CF1">
        <w:rPr>
          <w:rFonts w:ascii="宋体" w:hAnsi="宋体" w:hint="eastAsia"/>
          <w:sz w:val="24"/>
        </w:rPr>
        <w:t>，支、吊架间</w:t>
      </w:r>
      <w:r w:rsidRPr="00547CF1">
        <w:rPr>
          <w:rFonts w:ascii="宋体" w:hAnsi="宋体" w:hint="eastAsia"/>
          <w:sz w:val="24"/>
        </w:rPr>
        <w:t>距</w:t>
      </w:r>
      <w:r w:rsidRPr="00547CF1">
        <w:rPr>
          <w:rFonts w:ascii="宋体" w:hAnsi="宋体" w:hint="eastAsia"/>
          <w:sz w:val="24"/>
        </w:rPr>
        <w:t>≤</w:t>
      </w:r>
      <w:smartTag w:uri="urn:schemas-microsoft-com:office:smarttags" w:element="chmetcnv">
        <w:smartTagPr>
          <w:attr w:name="HasSpace" w:val="False"/>
          <w:attr w:name="Negative" w:val="False"/>
          <w:attr w:name="NumberType" w:val="1"/>
          <w:attr w:name="SourceValue" w:val="3"/>
          <w:attr w:name="TCSC" w:val="0"/>
          <w:attr w:name="UnitName" w:val="m"/>
        </w:smartTagPr>
        <w:r w:rsidRPr="00547CF1">
          <w:rPr>
            <w:rFonts w:ascii="宋体" w:hAnsi="宋体" w:hint="eastAsia"/>
            <w:sz w:val="24"/>
          </w:rPr>
          <w:t>3m</w:t>
        </w:r>
      </w:smartTag>
      <w:r w:rsidRPr="00547CF1">
        <w:rPr>
          <w:rFonts w:ascii="宋体" w:hAnsi="宋体" w:hint="eastAsia"/>
          <w:sz w:val="24"/>
        </w:rPr>
        <w:t>；螺旋风管的支、吊架可相应延长至</w:t>
      </w:r>
      <w:smartTag w:uri="urn:schemas-microsoft-com:office:smarttags" w:element="chmetcnv">
        <w:smartTagPr>
          <w:attr w:name="HasSpace" w:val="False"/>
          <w:attr w:name="Negative" w:val="False"/>
          <w:attr w:name="NumberType" w:val="1"/>
          <w:attr w:name="SourceValue" w:val="5"/>
          <w:attr w:name="TCSC" w:val="0"/>
          <w:attr w:name="UnitName" w:val="m"/>
        </w:smartTagPr>
        <w:r w:rsidRPr="00547CF1">
          <w:rPr>
            <w:rFonts w:ascii="宋体" w:hAnsi="宋体" w:hint="eastAsia"/>
            <w:sz w:val="24"/>
          </w:rPr>
          <w:t>5m</w:t>
        </w:r>
      </w:smartTag>
      <w:r w:rsidRPr="00547CF1">
        <w:rPr>
          <w:rFonts w:ascii="宋体" w:hAnsi="宋体" w:hint="eastAsia"/>
          <w:sz w:val="24"/>
        </w:rPr>
        <w:t>和</w:t>
      </w:r>
      <w:r w:rsidR="000873BC">
        <w:rPr>
          <w:rFonts w:ascii="宋体" w:hAnsi="宋体" w:hint="eastAsia"/>
          <w:sz w:val="24"/>
        </w:rPr>
        <w:t>3.75m</w:t>
      </w:r>
      <w:r w:rsidRPr="00547CF1">
        <w:rPr>
          <w:rFonts w:ascii="宋体" w:hAnsi="宋体" w:hint="eastAsia"/>
          <w:sz w:val="24"/>
        </w:rPr>
        <w:t>；每根立管就碻不小于2付支吊架。</w:t>
      </w:r>
    </w:p>
    <w:p w:rsidR="00C96B42" w:rsidRPr="00547CF1" w:rsidP="00BC3E3C">
      <w:pPr>
        <w:ind w:left="839" w:hanging="600" w:leftChars="114" w:hangingChars="250"/>
        <w:rPr>
          <w:rFonts w:ascii="宋体" w:hAnsi="宋体" w:hint="eastAsia"/>
          <w:sz w:val="24"/>
        </w:rPr>
      </w:pPr>
      <w:r w:rsidRPr="00547CF1">
        <w:rPr>
          <w:rFonts w:ascii="宋体" w:hAnsi="宋体" w:hint="eastAsia"/>
          <w:sz w:val="24"/>
        </w:rPr>
        <w:t>（2）支、吊架不宜设置在风口、阀门、检查门及自控机构处，离风口或风管插接接口不宜小于</w:t>
      </w:r>
      <w:smartTag w:uri="urn:schemas-microsoft-com:office:smarttags" w:element="chmetcnv">
        <w:smartTagPr>
          <w:attr w:name="HasSpace" w:val="False"/>
          <w:attr w:name="Negative" w:val="False"/>
          <w:attr w:name="NumberType" w:val="1"/>
          <w:attr w:name="SourceValue" w:val="200"/>
          <w:attr w:name="TCSC" w:val="0"/>
          <w:attr w:name="UnitName" w:val="mm"/>
        </w:smartTagPr>
        <w:r w:rsidRPr="00547CF1">
          <w:rPr>
            <w:rFonts w:ascii="宋体" w:hAnsi="宋体" w:hint="eastAsia"/>
            <w:sz w:val="24"/>
          </w:rPr>
          <w:t>200mm</w:t>
        </w:r>
      </w:smartTag>
      <w:r w:rsidRPr="00547CF1">
        <w:rPr>
          <w:rFonts w:ascii="宋体" w:hAnsi="宋体" w:hint="eastAsia"/>
          <w:sz w:val="24"/>
        </w:rPr>
        <w:t>。距法兰接口或无法兰接口不宜小于</w:t>
      </w:r>
      <w:smartTag w:uri="urn:schemas-microsoft-com:office:smarttags" w:element="chmetcnv">
        <w:smartTagPr>
          <w:attr w:name="HasSpace" w:val="False"/>
          <w:attr w:name="Negative" w:val="False"/>
          <w:attr w:name="NumberType" w:val="1"/>
          <w:attr w:name="SourceValue" w:val="100"/>
          <w:attr w:name="TCSC" w:val="0"/>
          <w:attr w:name="UnitName" w:val="mm"/>
        </w:smartTagPr>
        <w:r w:rsidRPr="00547CF1">
          <w:rPr>
            <w:rFonts w:ascii="宋体" w:hAnsi="宋体" w:hint="eastAsia"/>
            <w:sz w:val="24"/>
          </w:rPr>
          <w:t>100mm</w:t>
        </w:r>
      </w:smartTag>
      <w:r w:rsidRPr="00547CF1">
        <w:rPr>
          <w:rFonts w:ascii="宋体" w:hAnsi="宋体" w:hint="eastAsia"/>
          <w:sz w:val="24"/>
        </w:rPr>
        <w:t>。</w:t>
      </w:r>
    </w:p>
    <w:p w:rsidR="00C96B42" w:rsidRPr="00547CF1" w:rsidP="003F7FC2">
      <w:pPr>
        <w:ind w:left="959" w:hanging="600" w:leftChars="171" w:hangingChars="250"/>
        <w:rPr>
          <w:rFonts w:ascii="宋体" w:hAnsi="宋体" w:hint="eastAsia"/>
          <w:sz w:val="24"/>
        </w:rPr>
        <w:sectPr w:rsidSect="00330C03">
          <w:headerReference w:type="default" r:id="rId112"/>
          <w:footerReference w:type="even" r:id="rId113"/>
          <w:footerReference w:type="default" r:id="rId114"/>
          <w:type w:val="nextPage"/>
          <w:pgSz w:w="11906" w:h="16838" w:code="9"/>
          <w:pgMar w:top="1134" w:right="1418" w:bottom="1134" w:left="1701" w:header="851" w:footer="851" w:gutter="0"/>
          <w:pgNumType w:start="37"/>
          <w:cols w:space="425"/>
          <w:titlePg w:val="0"/>
          <w:docGrid w:type="linesAndChars" w:linePitch="498"/>
        </w:sectPr>
      </w:pPr>
      <w:r w:rsidRPr="00547CF1">
        <w:rPr>
          <w:rFonts w:ascii="宋体" w:hAnsi="宋体" w:hint="eastAsia"/>
          <w:sz w:val="24"/>
        </w:rPr>
        <w:t>（3）风管水平吊装，其主、干管长度超</w:t>
      </w:r>
      <w:r w:rsidRPr="00547CF1">
        <w:rPr>
          <w:rFonts w:ascii="宋体" w:hAnsi="宋体" w:hint="eastAsia"/>
          <w:sz w:val="24"/>
        </w:rPr>
        <w:t>过</w:t>
      </w:r>
      <w:smartTag w:uri="urn:schemas-microsoft-com:office:smarttags" w:element="chmetcnv">
        <w:smartTagPr>
          <w:attr w:name="HasSpace" w:val="False"/>
          <w:attr w:name="Negative" w:val="False"/>
          <w:attr w:name="NumberType" w:val="1"/>
          <w:attr w:name="SourceValue" w:val="20"/>
          <w:attr w:name="TCSC" w:val="0"/>
          <w:attr w:name="UnitName" w:val="mm"/>
        </w:smartTagPr>
        <w:r w:rsidRPr="00547CF1">
          <w:rPr>
            <w:rFonts w:ascii="宋体" w:hAnsi="宋体" w:hint="eastAsia"/>
            <w:sz w:val="24"/>
          </w:rPr>
          <w:t>20mm</w:t>
        </w:r>
      </w:smartTag>
      <w:r w:rsidRPr="00547CF1">
        <w:rPr>
          <w:rFonts w:ascii="宋体" w:hAnsi="宋体" w:hint="eastAsia"/>
          <w:sz w:val="24"/>
        </w:rPr>
        <w:t>时应设置防止摆动的固定点，每个系统不应小于1个。</w:t>
      </w:r>
    </w:p>
    <w:p w:rsidR="00C96B42" w:rsidRPr="00547CF1" w:rsidP="00BC3E3C">
      <w:pPr>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ascii="宋体" w:hAnsi="宋体" w:hint="eastAsia"/>
            <w:sz w:val="24"/>
          </w:rPr>
          <w:t>4.7.2</w:t>
        </w:r>
      </w:smartTag>
      <w:r w:rsidRPr="00547CF1" w:rsidR="000249E4">
        <w:rPr>
          <w:rFonts w:ascii="宋体" w:hAnsi="宋体" w:hint="eastAsia"/>
          <w:sz w:val="24"/>
        </w:rPr>
        <w:t>.</w:t>
      </w:r>
      <w:r w:rsidR="00786BCA">
        <w:rPr>
          <w:rFonts w:ascii="宋体" w:hAnsi="宋体" w:hint="eastAsia"/>
          <w:sz w:val="24"/>
        </w:rPr>
        <w:t>3</w:t>
      </w:r>
      <w:r w:rsidRPr="00547CF1">
        <w:rPr>
          <w:rFonts w:ascii="宋体" w:hAnsi="宋体" w:hint="eastAsia"/>
          <w:sz w:val="24"/>
        </w:rPr>
        <w:t>柔性短管及软风管安装要求：</w:t>
      </w:r>
    </w:p>
    <w:p w:rsidR="00C96B42" w:rsidRPr="00547CF1" w:rsidP="00BC3E3C">
      <w:pPr>
        <w:ind w:firstLine="480" w:firstLineChars="200"/>
        <w:rPr>
          <w:rFonts w:ascii="宋体" w:hAnsi="宋体" w:hint="eastAsia"/>
          <w:sz w:val="24"/>
        </w:rPr>
      </w:pPr>
      <w:r w:rsidRPr="00547CF1">
        <w:rPr>
          <w:rFonts w:ascii="宋体" w:hAnsi="宋体" w:hint="eastAsia"/>
          <w:sz w:val="24"/>
        </w:rPr>
        <w:t>（1）柔性短管安装应牢固、严密，松紧适度，无明显扭曲。</w:t>
      </w:r>
    </w:p>
    <w:p w:rsidR="00C96B42" w:rsidRPr="00547CF1" w:rsidP="00BC3E3C">
      <w:pPr>
        <w:ind w:firstLine="480" w:firstLineChars="200"/>
        <w:rPr>
          <w:rFonts w:ascii="宋体" w:hAnsi="宋体" w:hint="eastAsia"/>
          <w:sz w:val="24"/>
        </w:rPr>
      </w:pPr>
      <w:r w:rsidRPr="00547CF1">
        <w:rPr>
          <w:rFonts w:ascii="宋体" w:hAnsi="宋体" w:hint="eastAsia"/>
          <w:sz w:val="24"/>
        </w:rPr>
        <w:t>（2）可伸缩金属或非金属软风管安装：长度不宜超过</w:t>
      </w:r>
      <w:smartTag w:uri="urn:schemas-microsoft-com:office:smarttags" w:element="chmetcnv">
        <w:smartTagPr>
          <w:attr w:name="HasSpace" w:val="False"/>
          <w:attr w:name="Negative" w:val="False"/>
          <w:attr w:name="NumberType" w:val="1"/>
          <w:attr w:name="SourceValue" w:val="2"/>
          <w:attr w:name="TCSC" w:val="0"/>
          <w:attr w:name="UnitName" w:val="m"/>
        </w:smartTagPr>
        <w:r w:rsidRPr="00547CF1">
          <w:rPr>
            <w:rFonts w:ascii="宋体" w:hAnsi="宋体" w:hint="eastAsia"/>
            <w:sz w:val="24"/>
          </w:rPr>
          <w:t>2m</w:t>
        </w:r>
      </w:smartTag>
      <w:r w:rsidRPr="00547CF1">
        <w:rPr>
          <w:rFonts w:ascii="宋体" w:hAnsi="宋体" w:hint="eastAsia"/>
          <w:sz w:val="24"/>
        </w:rPr>
        <w:t>；不应有死弯或塌凹。</w:t>
      </w:r>
    </w:p>
    <w:p w:rsidR="00C96B42" w:rsidRPr="00547CF1" w:rsidP="00BC3E3C">
      <w:pPr>
        <w:ind w:left="959" w:hanging="720" w:leftChars="114" w:hangingChars="3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ascii="宋体" w:hAnsi="宋体" w:hint="eastAsia"/>
            <w:sz w:val="24"/>
          </w:rPr>
          <w:t>4.7.2</w:t>
        </w:r>
      </w:smartTag>
      <w:r w:rsidRPr="00547CF1" w:rsidR="000249E4">
        <w:rPr>
          <w:rFonts w:ascii="宋体" w:hAnsi="宋体" w:hint="eastAsia"/>
          <w:sz w:val="24"/>
        </w:rPr>
        <w:t>.</w:t>
      </w:r>
      <w:r w:rsidR="00786BCA">
        <w:rPr>
          <w:rFonts w:ascii="宋体" w:hAnsi="宋体" w:hint="eastAsia"/>
          <w:sz w:val="24"/>
        </w:rPr>
        <w:t>4</w:t>
      </w:r>
      <w:r w:rsidRPr="00547CF1">
        <w:rPr>
          <w:rFonts w:ascii="宋体" w:hAnsi="宋体" w:hint="eastAsia"/>
          <w:sz w:val="24"/>
        </w:rPr>
        <w:t>各类阀件安装应便于，便于维修，手动或电动操作装置应灵活、可靠，阀板关闭应可靠。防火阀直径或边长尺寸大于等于</w:t>
      </w:r>
      <w:smartTag w:uri="urn:schemas-microsoft-com:office:smarttags" w:element="chmetcnv">
        <w:smartTagPr>
          <w:attr w:name="HasSpace" w:val="False"/>
          <w:attr w:name="Negative" w:val="False"/>
          <w:attr w:name="NumberType" w:val="1"/>
          <w:attr w:name="SourceValue" w:val="630"/>
          <w:attr w:name="TCSC" w:val="0"/>
          <w:attr w:name="UnitName" w:val="mm"/>
        </w:smartTagPr>
        <w:r w:rsidRPr="00547CF1">
          <w:rPr>
            <w:rFonts w:ascii="宋体" w:hAnsi="宋体" w:hint="eastAsia"/>
            <w:sz w:val="24"/>
          </w:rPr>
          <w:t>630mm</w:t>
        </w:r>
      </w:smartTag>
      <w:r w:rsidRPr="00547CF1">
        <w:rPr>
          <w:rFonts w:ascii="宋体" w:hAnsi="宋体" w:hint="eastAsia"/>
          <w:sz w:val="24"/>
        </w:rPr>
        <w:t>时，，应独立设支、吊架。</w:t>
      </w:r>
    </w:p>
    <w:p w:rsidR="00C96B42" w:rsidRPr="00547CF1" w:rsidP="00BC3E3C">
      <w:pPr>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ascii="宋体" w:hAnsi="宋体" w:hint="eastAsia"/>
            <w:sz w:val="24"/>
          </w:rPr>
          <w:t>4.7.2</w:t>
        </w:r>
      </w:smartTag>
      <w:r w:rsidRPr="00547CF1" w:rsidR="000249E4">
        <w:rPr>
          <w:rFonts w:ascii="宋体" w:hAnsi="宋体" w:hint="eastAsia"/>
          <w:sz w:val="24"/>
        </w:rPr>
        <w:t>.</w:t>
      </w:r>
      <w:r w:rsidR="00786BCA">
        <w:rPr>
          <w:rFonts w:ascii="宋体" w:hAnsi="宋体" w:hint="eastAsia"/>
          <w:sz w:val="24"/>
        </w:rPr>
        <w:t>5</w:t>
      </w:r>
      <w:r w:rsidRPr="00547CF1">
        <w:rPr>
          <w:rFonts w:ascii="宋体" w:hAnsi="宋体" w:hint="eastAsia"/>
          <w:sz w:val="24"/>
        </w:rPr>
        <w:t>风口安装要求：</w:t>
      </w:r>
    </w:p>
    <w:p w:rsidR="00C96B42" w:rsidRPr="00547CF1" w:rsidP="00BC3E3C">
      <w:pPr>
        <w:ind w:left="839" w:hanging="480" w:leftChars="171" w:hangingChars="200"/>
        <w:rPr>
          <w:rFonts w:ascii="宋体" w:hAnsi="宋体" w:hint="eastAsia"/>
          <w:sz w:val="24"/>
        </w:rPr>
      </w:pPr>
      <w:r w:rsidRPr="00547CF1">
        <w:rPr>
          <w:rFonts w:ascii="宋体" w:hAnsi="宋体" w:hint="eastAsia"/>
          <w:sz w:val="24"/>
        </w:rPr>
        <w:t>（1）风管与风口连接应严密、牢固，与装饰面紧贴；风口表面平整、不变形，调节灵活、可靠。</w:t>
      </w:r>
    </w:p>
    <w:p w:rsidR="00C96B42" w:rsidRPr="00547CF1" w:rsidP="003F7FC2">
      <w:pPr>
        <w:ind w:left="839" w:hanging="480" w:leftChars="171" w:hangingChars="200"/>
        <w:rPr>
          <w:rFonts w:ascii="宋体" w:hAnsi="宋体" w:hint="eastAsia"/>
          <w:sz w:val="24"/>
        </w:rPr>
      </w:pPr>
      <w:r w:rsidRPr="00547CF1">
        <w:rPr>
          <w:rFonts w:ascii="宋体" w:hAnsi="宋体" w:hint="eastAsia"/>
          <w:sz w:val="24"/>
        </w:rPr>
        <w:t>（2）条形风口接缝处应衔</w:t>
      </w:r>
      <w:r w:rsidRPr="00547CF1" w:rsidR="00E07DDA">
        <w:rPr>
          <w:rFonts w:ascii="宋体" w:hAnsi="宋体" w:hint="eastAsia"/>
          <w:sz w:val="24"/>
        </w:rPr>
        <w:t>接</w:t>
      </w:r>
      <w:r w:rsidRPr="00547CF1">
        <w:rPr>
          <w:rFonts w:ascii="宋体" w:hAnsi="宋体" w:hint="eastAsia"/>
          <w:sz w:val="24"/>
        </w:rPr>
        <w:t>自然，无明显缝隙。同一房间内的相同风口安装高度应一致，排列应整齐。</w:t>
      </w:r>
    </w:p>
    <w:p w:rsidR="00C96B42" w:rsidRPr="00547CF1" w:rsidP="00BC3E3C">
      <w:pPr>
        <w:ind w:firstLine="360" w:firstLineChars="150"/>
        <w:rPr>
          <w:rFonts w:ascii="宋体" w:hAnsi="宋体" w:hint="eastAsia"/>
          <w:sz w:val="24"/>
        </w:rPr>
      </w:pPr>
      <w:r w:rsidRPr="00547CF1">
        <w:rPr>
          <w:rFonts w:ascii="宋体" w:hAnsi="宋体" w:hint="eastAsia"/>
          <w:sz w:val="24"/>
        </w:rPr>
        <w:t>（3）明装无吊顶的风口安装位置和标高偏差不应大于</w:t>
      </w:r>
      <w:smartTag w:uri="urn:schemas-microsoft-com:office:smarttags" w:element="chmetcnv">
        <w:smartTagPr>
          <w:attr w:name="HasSpace" w:val="False"/>
          <w:attr w:name="Negative" w:val="False"/>
          <w:attr w:name="NumberType" w:val="1"/>
          <w:attr w:name="SourceValue" w:val="8"/>
          <w:attr w:name="TCSC" w:val="0"/>
          <w:attr w:name="UnitName" w:val="mm"/>
        </w:smartTagPr>
        <w:r w:rsidRPr="00547CF1">
          <w:rPr>
            <w:rFonts w:ascii="宋体" w:hAnsi="宋体" w:hint="eastAsia"/>
            <w:sz w:val="24"/>
          </w:rPr>
          <w:t>8mm</w:t>
        </w:r>
      </w:smartTag>
      <w:r w:rsidRPr="00547CF1">
        <w:rPr>
          <w:rFonts w:ascii="宋体" w:hAnsi="宋体" w:hint="eastAsia"/>
          <w:sz w:val="24"/>
        </w:rPr>
        <w:t>。</w:t>
      </w:r>
    </w:p>
    <w:p w:rsidR="00C96B42" w:rsidRPr="00547CF1" w:rsidP="00BC3E3C">
      <w:pPr>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ascii="宋体" w:hAnsi="宋体" w:hint="eastAsia"/>
            <w:sz w:val="24"/>
          </w:rPr>
          <w:t>4.7.2</w:t>
        </w:r>
      </w:smartTag>
      <w:r w:rsidRPr="00547CF1" w:rsidR="000249E4">
        <w:rPr>
          <w:rFonts w:ascii="宋体" w:hAnsi="宋体" w:hint="eastAsia"/>
          <w:sz w:val="24"/>
        </w:rPr>
        <w:t>.</w:t>
      </w:r>
      <w:r w:rsidR="00786BCA">
        <w:rPr>
          <w:rFonts w:ascii="宋体" w:hAnsi="宋体" w:hint="eastAsia"/>
          <w:sz w:val="24"/>
        </w:rPr>
        <w:t>6</w:t>
      </w:r>
      <w:r w:rsidRPr="00547CF1">
        <w:rPr>
          <w:rFonts w:ascii="宋体" w:hAnsi="宋体" w:hint="eastAsia"/>
          <w:sz w:val="24"/>
        </w:rPr>
        <w:t>风管强度、严密性要求：</w:t>
      </w:r>
    </w:p>
    <w:p w:rsidR="00C96B42" w:rsidRPr="00547CF1" w:rsidP="00BC3E3C">
      <w:pPr>
        <w:ind w:left="959" w:hanging="600" w:leftChars="171" w:hangingChars="250"/>
        <w:rPr>
          <w:rFonts w:ascii="宋体" w:hAnsi="宋体" w:hint="eastAsia"/>
          <w:sz w:val="24"/>
        </w:rPr>
      </w:pPr>
      <w:r w:rsidRPr="00547CF1">
        <w:rPr>
          <w:rFonts w:ascii="宋体" w:hAnsi="宋体" w:hint="eastAsia"/>
          <w:sz w:val="24"/>
        </w:rPr>
        <w:t>（1）采用漏光法检测系统严密性时，低压系统风管每</w:t>
      </w:r>
      <w:smartTag w:uri="urn:schemas-microsoft-com:office:smarttags" w:element="chmetcnv">
        <w:smartTagPr>
          <w:attr w:name="HasSpace" w:val="False"/>
          <w:attr w:name="Negative" w:val="False"/>
          <w:attr w:name="NumberType" w:val="1"/>
          <w:attr w:name="SourceValue" w:val="10"/>
          <w:attr w:name="TCSC" w:val="0"/>
          <w:attr w:name="UnitName" w:val="m"/>
        </w:smartTagPr>
        <w:r w:rsidRPr="00547CF1">
          <w:rPr>
            <w:rFonts w:ascii="宋体" w:hAnsi="宋体" w:hint="eastAsia"/>
            <w:sz w:val="24"/>
          </w:rPr>
          <w:t>10m</w:t>
        </w:r>
      </w:smartTag>
      <w:r w:rsidRPr="00547CF1">
        <w:rPr>
          <w:rFonts w:ascii="宋体" w:hAnsi="宋体" w:hint="eastAsia"/>
          <w:sz w:val="24"/>
        </w:rPr>
        <w:t>接缝，漏</w:t>
      </w:r>
      <w:r w:rsidRPr="00547CF1">
        <w:rPr>
          <w:rFonts w:ascii="宋体" w:hAnsi="宋体" w:hint="eastAsia"/>
          <w:sz w:val="24"/>
        </w:rPr>
        <w:t>光点不大于2处，且</w:t>
      </w:r>
      <w:smartTag w:uri="urn:schemas-microsoft-com:office:smarttags" w:element="chmetcnv">
        <w:smartTagPr>
          <w:attr w:name="HasSpace" w:val="False"/>
          <w:attr w:name="Negative" w:val="False"/>
          <w:attr w:name="NumberType" w:val="1"/>
          <w:attr w:name="SourceValue" w:val="100"/>
          <w:attr w:name="TCSC" w:val="0"/>
          <w:attr w:name="UnitName" w:val="m"/>
        </w:smartTagPr>
        <w:r w:rsidRPr="00547CF1">
          <w:rPr>
            <w:rFonts w:ascii="宋体" w:hAnsi="宋体" w:hint="eastAsia"/>
            <w:sz w:val="24"/>
          </w:rPr>
          <w:t>100m</w:t>
        </w:r>
      </w:smartTag>
      <w:r w:rsidRPr="00547CF1">
        <w:rPr>
          <w:rFonts w:ascii="宋体" w:hAnsi="宋体" w:hint="eastAsia"/>
          <w:sz w:val="24"/>
        </w:rPr>
        <w:t>接缝平均不大于16处为合格；中压系统风管每</w:t>
      </w:r>
      <w:smartTag w:uri="urn:schemas-microsoft-com:office:smarttags" w:element="chmetcnv">
        <w:smartTagPr>
          <w:attr w:name="HasSpace" w:val="False"/>
          <w:attr w:name="Negative" w:val="False"/>
          <w:attr w:name="NumberType" w:val="1"/>
          <w:attr w:name="SourceValue" w:val="10"/>
          <w:attr w:name="TCSC" w:val="0"/>
          <w:attr w:name="UnitName" w:val="m"/>
        </w:smartTagPr>
        <w:r w:rsidRPr="00547CF1">
          <w:rPr>
            <w:rFonts w:ascii="宋体" w:hAnsi="宋体" w:hint="eastAsia"/>
            <w:sz w:val="24"/>
          </w:rPr>
          <w:t>10m</w:t>
        </w:r>
      </w:smartTag>
      <w:r w:rsidRPr="00547CF1">
        <w:rPr>
          <w:rFonts w:ascii="宋体" w:hAnsi="宋体" w:hint="eastAsia"/>
          <w:sz w:val="24"/>
        </w:rPr>
        <w:t>接缝，漏光点不大于1处，且</w:t>
      </w:r>
      <w:smartTag w:uri="urn:schemas-microsoft-com:office:smarttags" w:element="chmetcnv">
        <w:smartTagPr>
          <w:attr w:name="HasSpace" w:val="False"/>
          <w:attr w:name="Negative" w:val="False"/>
          <w:attr w:name="NumberType" w:val="1"/>
          <w:attr w:name="SourceValue" w:val="100"/>
          <w:attr w:name="TCSC" w:val="0"/>
          <w:attr w:name="UnitName" w:val="m"/>
        </w:smartTagPr>
        <w:r w:rsidRPr="00547CF1">
          <w:rPr>
            <w:rFonts w:ascii="宋体" w:hAnsi="宋体" w:hint="eastAsia"/>
            <w:sz w:val="24"/>
          </w:rPr>
          <w:t>100m</w:t>
        </w:r>
      </w:smartTag>
      <w:r w:rsidRPr="00547CF1">
        <w:rPr>
          <w:rFonts w:ascii="宋体" w:hAnsi="宋体" w:hint="eastAsia"/>
          <w:sz w:val="24"/>
        </w:rPr>
        <w:t>接缝平均不大于8处为合格。</w:t>
      </w:r>
    </w:p>
    <w:p w:rsidR="00C96B42" w:rsidRPr="00547CF1" w:rsidP="00BC3E3C">
      <w:pPr>
        <w:ind w:firstLine="360" w:firstLineChars="150"/>
        <w:rPr>
          <w:rFonts w:ascii="宋体" w:hAnsi="宋体" w:hint="eastAsia"/>
          <w:sz w:val="24"/>
        </w:rPr>
      </w:pPr>
      <w:r w:rsidRPr="00547CF1">
        <w:rPr>
          <w:rFonts w:ascii="宋体" w:hAnsi="宋体" w:hint="eastAsia"/>
          <w:sz w:val="24"/>
        </w:rPr>
        <w:t>（2）风管的强度应能满足在1.5倍工作压力下接缝处无开裂。</w:t>
      </w:r>
    </w:p>
    <w:p w:rsidR="00C96B42" w:rsidRPr="00547CF1" w:rsidP="008176AD">
      <w:pPr>
        <w:ind w:firstLine="360" w:firstLineChars="150"/>
        <w:rPr>
          <w:rFonts w:ascii="宋体" w:hAnsi="宋体" w:hint="eastAsia"/>
          <w:sz w:val="24"/>
        </w:rPr>
      </w:pPr>
      <w:r w:rsidRPr="00547CF1">
        <w:rPr>
          <w:rFonts w:ascii="宋体" w:hAnsi="宋体" w:hint="eastAsia"/>
          <w:sz w:val="24"/>
        </w:rPr>
        <w:t>（3）矩形风管允许漏风量应符合以下规定。</w:t>
      </w:r>
    </w:p>
    <w:p w:rsidR="00C96B42" w:rsidRPr="00547CF1" w:rsidP="008176AD">
      <w:pPr>
        <w:ind w:firstLine="960" w:firstLineChars="400"/>
        <w:rPr>
          <w:rFonts w:ascii="宋体" w:hAnsi="宋体" w:hint="eastAsia"/>
          <w:sz w:val="24"/>
          <w:vertAlign w:val="superscript"/>
        </w:rPr>
      </w:pPr>
      <w:r w:rsidRPr="00547CF1">
        <w:rPr>
          <w:rFonts w:ascii="宋体" w:hAnsi="宋体" w:hint="eastAsia"/>
          <w:sz w:val="24"/>
        </w:rPr>
        <w:t>低压系统风管Q</w:t>
      </w:r>
      <w:r w:rsidRPr="00547CF1">
        <w:rPr>
          <w:rFonts w:ascii="宋体" w:hAnsi="宋体" w:hint="eastAsia"/>
          <w:sz w:val="24"/>
          <w:vertAlign w:val="subscript"/>
        </w:rPr>
        <w:t>L</w:t>
      </w:r>
      <w:r w:rsidRPr="00547CF1">
        <w:rPr>
          <w:rFonts w:ascii="宋体" w:hAnsi="宋体" w:hint="eastAsia"/>
          <w:sz w:val="24"/>
        </w:rPr>
        <w:t>≤</w:t>
      </w:r>
      <w:r w:rsidRPr="00547CF1">
        <w:rPr>
          <w:rFonts w:ascii="宋体" w:hAnsi="宋体" w:hint="eastAsia"/>
          <w:sz w:val="24"/>
        </w:rPr>
        <w:t>0.1056P</w:t>
      </w:r>
      <w:r w:rsidRPr="00547CF1">
        <w:rPr>
          <w:rFonts w:ascii="宋体" w:hAnsi="宋体" w:hint="eastAsia"/>
          <w:sz w:val="24"/>
          <w:vertAlign w:val="superscript"/>
        </w:rPr>
        <w:t xml:space="preserve">0.65 </w:t>
      </w:r>
    </w:p>
    <w:p w:rsidR="00C96B42" w:rsidRPr="00547CF1" w:rsidP="008176AD">
      <w:pPr>
        <w:ind w:firstLine="960" w:firstLineChars="400"/>
        <w:rPr>
          <w:rFonts w:ascii="宋体" w:hAnsi="宋体" w:hint="eastAsia"/>
          <w:sz w:val="24"/>
        </w:rPr>
      </w:pPr>
      <w:r w:rsidRPr="00547CF1">
        <w:rPr>
          <w:rFonts w:ascii="宋体" w:hAnsi="宋体" w:hint="eastAsia"/>
          <w:sz w:val="24"/>
        </w:rPr>
        <w:t>中压系统风管Q</w:t>
      </w:r>
      <w:r w:rsidRPr="00547CF1">
        <w:rPr>
          <w:rFonts w:ascii="宋体" w:hAnsi="宋体" w:hint="eastAsia"/>
          <w:sz w:val="24"/>
          <w:vertAlign w:val="subscript"/>
        </w:rPr>
        <w:t>M</w:t>
      </w:r>
      <w:r w:rsidRPr="00547CF1">
        <w:rPr>
          <w:rFonts w:ascii="宋体" w:hAnsi="宋体" w:hint="eastAsia"/>
          <w:sz w:val="24"/>
        </w:rPr>
        <w:t>≤</w:t>
      </w:r>
      <w:r w:rsidRPr="00547CF1">
        <w:rPr>
          <w:rFonts w:ascii="宋体" w:hAnsi="宋体" w:hint="eastAsia"/>
          <w:sz w:val="24"/>
        </w:rPr>
        <w:t>0.0352P</w:t>
      </w:r>
      <w:r w:rsidRPr="00547CF1">
        <w:rPr>
          <w:rFonts w:ascii="宋体" w:hAnsi="宋体" w:hint="eastAsia"/>
          <w:sz w:val="24"/>
          <w:vertAlign w:val="superscript"/>
        </w:rPr>
        <w:t xml:space="preserve">0.65 </w:t>
      </w:r>
    </w:p>
    <w:p w:rsidR="00C96B42" w:rsidRPr="00547CF1" w:rsidP="008176AD">
      <w:pPr>
        <w:ind w:firstLine="960" w:firstLineChars="400"/>
        <w:rPr>
          <w:rFonts w:ascii="宋体" w:hAnsi="宋体" w:hint="eastAsia"/>
          <w:sz w:val="24"/>
        </w:rPr>
      </w:pPr>
      <w:r w:rsidRPr="00547CF1">
        <w:rPr>
          <w:rFonts w:ascii="宋体" w:hAnsi="宋体" w:hint="eastAsia"/>
          <w:sz w:val="24"/>
        </w:rPr>
        <w:t>高压系统风管Q</w:t>
      </w:r>
      <w:r w:rsidRPr="00547CF1">
        <w:rPr>
          <w:rFonts w:ascii="宋体" w:hAnsi="宋体" w:hint="eastAsia"/>
          <w:sz w:val="24"/>
          <w:vertAlign w:val="subscript"/>
        </w:rPr>
        <w:t>H</w:t>
      </w:r>
      <w:r w:rsidRPr="00547CF1">
        <w:rPr>
          <w:rFonts w:ascii="宋体" w:hAnsi="宋体" w:hint="eastAsia"/>
          <w:sz w:val="24"/>
        </w:rPr>
        <w:t>≤</w:t>
      </w:r>
      <w:r w:rsidRPr="00547CF1">
        <w:rPr>
          <w:rFonts w:ascii="宋体" w:hAnsi="宋体" w:hint="eastAsia"/>
          <w:sz w:val="24"/>
        </w:rPr>
        <w:t>0.0117P</w:t>
      </w:r>
      <w:r w:rsidRPr="00547CF1">
        <w:rPr>
          <w:rFonts w:ascii="宋体" w:hAnsi="宋体" w:hint="eastAsia"/>
          <w:sz w:val="24"/>
          <w:vertAlign w:val="superscript"/>
        </w:rPr>
        <w:t xml:space="preserve">0.65 </w:t>
      </w:r>
    </w:p>
    <w:p w:rsidR="00C96B42" w:rsidRPr="00547CF1" w:rsidP="008176AD">
      <w:pPr>
        <w:ind w:left="1438" w:hanging="480" w:leftChars="456" w:hangingChars="200"/>
        <w:rPr>
          <w:rFonts w:ascii="宋体" w:hAnsi="宋体" w:hint="eastAsia"/>
          <w:sz w:val="24"/>
        </w:rPr>
      </w:pPr>
      <w:r w:rsidRPr="00547CF1">
        <w:rPr>
          <w:rFonts w:ascii="宋体" w:hAnsi="宋体" w:hint="eastAsia"/>
          <w:sz w:val="24"/>
        </w:rPr>
        <w:t>Q</w:t>
      </w:r>
      <w:r w:rsidRPr="00547CF1">
        <w:rPr>
          <w:rFonts w:ascii="宋体" w:hAnsi="宋体" w:hint="eastAsia"/>
          <w:sz w:val="24"/>
          <w:vertAlign w:val="subscript"/>
        </w:rPr>
        <w:t>L\</w:t>
      </w:r>
      <w:r w:rsidRPr="00547CF1">
        <w:rPr>
          <w:rFonts w:ascii="宋体" w:hAnsi="宋体" w:hint="eastAsia"/>
          <w:sz w:val="24"/>
        </w:rPr>
        <w:t>Q</w:t>
      </w:r>
      <w:r w:rsidRPr="00547CF1">
        <w:rPr>
          <w:rFonts w:ascii="宋体" w:hAnsi="宋体" w:hint="eastAsia"/>
          <w:sz w:val="24"/>
          <w:vertAlign w:val="subscript"/>
        </w:rPr>
        <w:t>M\</w:t>
      </w:r>
      <w:r w:rsidRPr="00547CF1">
        <w:rPr>
          <w:rFonts w:ascii="宋体" w:hAnsi="宋体" w:hint="eastAsia"/>
          <w:sz w:val="24"/>
        </w:rPr>
        <w:t>Q</w:t>
      </w:r>
      <w:r w:rsidRPr="00547CF1">
        <w:rPr>
          <w:rFonts w:ascii="宋体" w:hAnsi="宋体" w:hint="eastAsia"/>
          <w:sz w:val="24"/>
          <w:vertAlign w:val="subscript"/>
        </w:rPr>
        <w:t>H</w:t>
      </w:r>
      <w:r w:rsidRPr="00547CF1">
        <w:rPr>
          <w:rFonts w:ascii="宋体" w:hAnsi="宋体" w:hint="eastAsia"/>
          <w:sz w:val="24"/>
        </w:rPr>
        <w:t>--系统风管在相应工作压力下，单位面积风管单位时间内的允许漏风量[m</w:t>
      </w:r>
      <w:r w:rsidRPr="00547CF1">
        <w:rPr>
          <w:rFonts w:ascii="宋体" w:hAnsi="宋体" w:hint="eastAsia"/>
          <w:sz w:val="24"/>
        </w:rPr>
        <w:t>³</w:t>
      </w:r>
      <w:r w:rsidRPr="00547CF1">
        <w:rPr>
          <w:rFonts w:ascii="宋体" w:hAnsi="宋体" w:hint="eastAsia"/>
          <w:sz w:val="24"/>
        </w:rPr>
        <w:t>/(h</w:t>
      </w:r>
      <w:r w:rsidRPr="00547CF1">
        <w:rPr>
          <w:rFonts w:ascii="宋体" w:hAnsi="宋体" w:hint="eastAsia"/>
          <w:sz w:val="24"/>
        </w:rPr>
        <w:t>·</w:t>
      </w:r>
      <w:r w:rsidRPr="00547CF1">
        <w:rPr>
          <w:rFonts w:ascii="宋体" w:hAnsi="宋体" w:hint="eastAsia"/>
          <w:sz w:val="24"/>
        </w:rPr>
        <w:t>m</w:t>
      </w:r>
      <w:r w:rsidRPr="00547CF1">
        <w:rPr>
          <w:rFonts w:ascii="宋体" w:hAnsi="宋体" w:hint="eastAsia"/>
          <w:sz w:val="24"/>
        </w:rPr>
        <w:t>²</w:t>
      </w:r>
      <w:r w:rsidRPr="00547CF1">
        <w:rPr>
          <w:rFonts w:ascii="宋体" w:hAnsi="宋体" w:hint="eastAsia"/>
          <w:sz w:val="24"/>
        </w:rPr>
        <w:t>)]</w:t>
      </w:r>
    </w:p>
    <w:p w:rsidR="00C96B42" w:rsidRPr="00547CF1" w:rsidP="008176AD">
      <w:pPr>
        <w:ind w:firstLine="960" w:firstLineChars="400"/>
        <w:rPr>
          <w:rFonts w:ascii="宋体" w:hAnsi="宋体" w:hint="eastAsia"/>
          <w:sz w:val="24"/>
        </w:rPr>
      </w:pPr>
      <w:r w:rsidRPr="00547CF1">
        <w:rPr>
          <w:rFonts w:ascii="宋体" w:hAnsi="宋体" w:hint="eastAsia"/>
          <w:sz w:val="24"/>
        </w:rPr>
        <w:t>P</w:t>
      </w:r>
      <w:r w:rsidRPr="00547CF1">
        <w:rPr>
          <w:rFonts w:ascii="宋体" w:hAnsi="宋体"/>
          <w:sz w:val="24"/>
        </w:rPr>
        <w:t>—</w:t>
      </w:r>
      <w:r w:rsidRPr="00547CF1">
        <w:rPr>
          <w:rFonts w:ascii="宋体" w:hAnsi="宋体" w:hint="eastAsia"/>
          <w:sz w:val="24"/>
        </w:rPr>
        <w:t>风管系统的工作压力（Pa）。</w:t>
      </w:r>
    </w:p>
    <w:p w:rsidR="00C96B42" w:rsidRPr="00547CF1" w:rsidP="00BC3E3C">
      <w:pPr>
        <w:ind w:left="839" w:hanging="600" w:leftChars="114" w:hangingChars="250"/>
        <w:rPr>
          <w:rFonts w:ascii="宋体" w:hAnsi="宋体" w:hint="eastAsia"/>
          <w:sz w:val="24"/>
        </w:rPr>
      </w:pPr>
      <w:r w:rsidRPr="00547CF1">
        <w:rPr>
          <w:rFonts w:ascii="宋体" w:hAnsi="宋体" w:hint="eastAsia"/>
          <w:sz w:val="24"/>
        </w:rPr>
        <w:t>（4</w:t>
      </w:r>
      <w:r w:rsidRPr="00547CF1">
        <w:rPr>
          <w:rFonts w:ascii="宋体" w:hAnsi="宋体" w:hint="eastAsia"/>
          <w:sz w:val="24"/>
        </w:rPr>
        <w:t>）低压、中压圆形金属风管、复合材料风管以及采用非法兰形式的非金属风管的允许漏风量，应为矩形风管规定值的50%。</w:t>
      </w:r>
    </w:p>
    <w:p w:rsidR="00C96B42" w:rsidRPr="00547CF1" w:rsidP="00BC3E3C">
      <w:pPr>
        <w:ind w:firstLine="240" w:firstLineChars="100"/>
        <w:rPr>
          <w:rFonts w:ascii="宋体" w:hAnsi="宋体" w:hint="eastAsia"/>
          <w:sz w:val="24"/>
        </w:rPr>
      </w:pPr>
      <w:r w:rsidRPr="00547CF1">
        <w:rPr>
          <w:rFonts w:ascii="宋体" w:hAnsi="宋体" w:hint="eastAsia"/>
          <w:sz w:val="24"/>
        </w:rPr>
        <w:t>（5）砖、混凝土风道的允许漏风量不应大于矩形低压系统风管规定值的1.5倍。</w:t>
      </w:r>
    </w:p>
    <w:p w:rsidR="00AB322C" w:rsidP="008B7FF0">
      <w:pPr>
        <w:ind w:left="839" w:hanging="600" w:leftChars="114" w:hangingChars="250"/>
        <w:rPr>
          <w:rFonts w:ascii="宋体" w:hAnsi="宋体" w:hint="eastAsia"/>
          <w:sz w:val="24"/>
        </w:rPr>
        <w:sectPr w:rsidSect="00330C03">
          <w:headerReference w:type="default" r:id="rId115"/>
          <w:footerReference w:type="even" r:id="rId116"/>
          <w:footerReference w:type="default" r:id="rId117"/>
          <w:type w:val="nextPage"/>
          <w:pgSz w:w="11906" w:h="16838" w:code="9"/>
          <w:pgMar w:top="1134" w:right="1418" w:bottom="1134" w:left="1701" w:header="851" w:footer="851" w:gutter="0"/>
          <w:pgNumType w:start="38"/>
          <w:cols w:space="425"/>
          <w:titlePg w:val="0"/>
          <w:docGrid w:type="linesAndChars" w:linePitch="498"/>
        </w:sectPr>
      </w:pPr>
      <w:r w:rsidRPr="00547CF1" w:rsidR="00C96B42">
        <w:rPr>
          <w:rFonts w:ascii="宋体" w:hAnsi="宋体" w:hint="eastAsia"/>
          <w:sz w:val="24"/>
        </w:rPr>
        <w:t>（6）排烟、除尘、低温送风系统按中压系统风管的夫定，1～5级将化空调系统按高压管规定。</w:t>
      </w:r>
    </w:p>
    <w:p w:rsidR="00C96B42" w:rsidP="00BC3E3C">
      <w:pPr>
        <w:ind w:firstLine="240" w:firstLineChars="100"/>
        <w:rPr>
          <w:rFonts w:ascii="宋体" w:hAnsi="宋体"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ascii="宋体" w:hAnsi="宋体" w:hint="eastAsia"/>
            <w:sz w:val="24"/>
          </w:rPr>
          <w:t>4.7.2</w:t>
        </w:r>
      </w:smartTag>
      <w:r w:rsidRPr="00547CF1" w:rsidR="000249E4">
        <w:rPr>
          <w:rFonts w:ascii="宋体" w:hAnsi="宋体" w:hint="eastAsia"/>
          <w:sz w:val="24"/>
        </w:rPr>
        <w:t>.</w:t>
      </w:r>
      <w:r w:rsidRPr="00547CF1">
        <w:rPr>
          <w:rFonts w:ascii="宋体" w:hAnsi="宋体" w:hint="eastAsia"/>
          <w:sz w:val="24"/>
        </w:rPr>
        <w:t>9风管、风口安装的允许偏差及</w:t>
      </w:r>
      <w:r w:rsidRPr="00547CF1" w:rsidR="00E07DDA">
        <w:rPr>
          <w:rFonts w:ascii="宋体" w:hAnsi="宋体" w:hint="eastAsia"/>
          <w:sz w:val="24"/>
        </w:rPr>
        <w:t>检验</w:t>
      </w:r>
      <w:r w:rsidRPr="00547CF1">
        <w:rPr>
          <w:rFonts w:ascii="宋体" w:hAnsi="宋体" w:hint="eastAsia"/>
          <w:sz w:val="24"/>
        </w:rPr>
        <w:t>方法见下表</w:t>
      </w:r>
    </w:p>
    <w:p w:rsidR="00C96B42" w:rsidRPr="00547CF1" w:rsidP="00E07DDA">
      <w:pPr>
        <w:jc w:val="center"/>
        <w:rPr>
          <w:rFonts w:ascii="宋体" w:hAnsi="宋体" w:hint="eastAsia"/>
          <w:sz w:val="24"/>
        </w:rPr>
      </w:pPr>
      <w:r w:rsidRPr="00547CF1">
        <w:rPr>
          <w:rFonts w:ascii="宋体" w:hAnsi="宋体" w:hint="eastAsia"/>
          <w:sz w:val="24"/>
        </w:rPr>
        <w:t>风管、风口安装的允许偏差及检验方法</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900"/>
        <w:gridCol w:w="1080"/>
        <w:gridCol w:w="1260"/>
        <w:gridCol w:w="1260"/>
        <w:gridCol w:w="3200"/>
      </w:tblGrid>
      <w:tr w:rsidTr="00D7731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828" w:type="dxa"/>
            <w:shd w:val="clear" w:color="auto" w:fill="auto"/>
            <w:vAlign w:val="center"/>
          </w:tcPr>
          <w:p w:rsidR="00C96B42" w:rsidRPr="00D77314" w:rsidP="00D77314">
            <w:pPr>
              <w:jc w:val="center"/>
              <w:rPr>
                <w:rFonts w:hint="eastAsia"/>
                <w:sz w:val="24"/>
              </w:rPr>
            </w:pPr>
            <w:r w:rsidRPr="00D77314">
              <w:rPr>
                <w:rFonts w:hint="eastAsia"/>
                <w:sz w:val="24"/>
              </w:rPr>
              <w:t>项次</w:t>
            </w:r>
          </w:p>
        </w:tc>
        <w:tc>
          <w:tcPr>
            <w:tcW w:w="3240" w:type="dxa"/>
            <w:gridSpan w:val="3"/>
            <w:shd w:val="clear" w:color="auto" w:fill="auto"/>
            <w:vAlign w:val="center"/>
          </w:tcPr>
          <w:p w:rsidR="00C96B42" w:rsidRPr="00D77314" w:rsidP="00D77314">
            <w:pPr>
              <w:jc w:val="center"/>
              <w:rPr>
                <w:rFonts w:hint="eastAsia"/>
                <w:sz w:val="24"/>
              </w:rPr>
            </w:pPr>
            <w:r w:rsidRPr="00D77314">
              <w:rPr>
                <w:rFonts w:hint="eastAsia"/>
                <w:sz w:val="24"/>
              </w:rPr>
              <w:t>项  目</w:t>
            </w: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允许偏差</w:t>
            </w:r>
          </w:p>
        </w:tc>
        <w:tc>
          <w:tcPr>
            <w:tcW w:w="3200" w:type="dxa"/>
            <w:shd w:val="clear" w:color="auto" w:fill="auto"/>
            <w:vAlign w:val="center"/>
          </w:tcPr>
          <w:p w:rsidR="00C96B42" w:rsidRPr="00D77314" w:rsidP="00D77314">
            <w:pPr>
              <w:jc w:val="center"/>
              <w:rPr>
                <w:rFonts w:hint="eastAsia"/>
                <w:sz w:val="24"/>
              </w:rPr>
            </w:pPr>
            <w:r w:rsidRPr="00D77314">
              <w:rPr>
                <w:rFonts w:hint="eastAsia"/>
                <w:sz w:val="24"/>
              </w:rPr>
              <w:t>检验方法</w:t>
            </w:r>
          </w:p>
        </w:tc>
      </w:tr>
      <w:tr w:rsidTr="00D77314">
        <w:tblPrEx>
          <w:tblW w:w="0" w:type="auto"/>
          <w:tblLook w:val="01E0"/>
        </w:tblPrEx>
        <w:tc>
          <w:tcPr>
            <w:tcW w:w="828" w:type="dxa"/>
            <w:vMerge w:val="restart"/>
            <w:shd w:val="clear" w:color="auto" w:fill="auto"/>
            <w:vAlign w:val="center"/>
          </w:tcPr>
          <w:p w:rsidR="00C96B42" w:rsidRPr="00D77314" w:rsidP="00D77314">
            <w:pPr>
              <w:jc w:val="center"/>
              <w:rPr>
                <w:rFonts w:hint="eastAsia"/>
                <w:sz w:val="24"/>
              </w:rPr>
            </w:pPr>
            <w:r w:rsidRPr="00D77314">
              <w:rPr>
                <w:rFonts w:hint="eastAsia"/>
                <w:sz w:val="24"/>
              </w:rPr>
              <w:t>1</w:t>
            </w:r>
          </w:p>
        </w:tc>
        <w:tc>
          <w:tcPr>
            <w:tcW w:w="900" w:type="dxa"/>
            <w:vMerge w:val="restart"/>
            <w:shd w:val="clear" w:color="auto" w:fill="auto"/>
            <w:vAlign w:val="center"/>
          </w:tcPr>
          <w:p w:rsidR="00C96B42" w:rsidRPr="00D77314" w:rsidP="00D77314">
            <w:pPr>
              <w:jc w:val="center"/>
              <w:rPr>
                <w:rFonts w:hint="eastAsia"/>
                <w:sz w:val="24"/>
              </w:rPr>
            </w:pPr>
            <w:r w:rsidRPr="00D77314">
              <w:rPr>
                <w:rFonts w:hint="eastAsia"/>
                <w:sz w:val="24"/>
              </w:rPr>
              <w:t>风 管</w:t>
            </w:r>
          </w:p>
        </w:tc>
        <w:tc>
          <w:tcPr>
            <w:tcW w:w="1080" w:type="dxa"/>
            <w:vMerge w:val="restart"/>
            <w:shd w:val="clear" w:color="auto" w:fill="auto"/>
            <w:vAlign w:val="center"/>
          </w:tcPr>
          <w:p w:rsidR="00C96B42" w:rsidRPr="00D77314" w:rsidP="00D77314">
            <w:pPr>
              <w:jc w:val="center"/>
              <w:rPr>
                <w:rFonts w:hint="eastAsia"/>
                <w:sz w:val="24"/>
              </w:rPr>
            </w:pPr>
            <w:r w:rsidRPr="00D77314">
              <w:rPr>
                <w:rFonts w:hint="eastAsia"/>
                <w:sz w:val="24"/>
              </w:rPr>
              <w:t>水平度</w:t>
            </w: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偏  差</w:t>
            </w: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3/1000</w:t>
            </w:r>
          </w:p>
        </w:tc>
        <w:tc>
          <w:tcPr>
            <w:tcW w:w="3200" w:type="dxa"/>
            <w:vMerge w:val="restart"/>
            <w:shd w:val="clear" w:color="auto" w:fill="auto"/>
            <w:vAlign w:val="center"/>
          </w:tcPr>
          <w:p w:rsidR="00C96B42" w:rsidRPr="00D77314" w:rsidP="006E22AC">
            <w:pPr>
              <w:rPr>
                <w:rFonts w:hint="eastAsia"/>
                <w:sz w:val="24"/>
              </w:rPr>
            </w:pPr>
            <w:r w:rsidRPr="00D77314">
              <w:rPr>
                <w:rFonts w:hint="eastAsia"/>
                <w:sz w:val="24"/>
              </w:rPr>
              <w:t>拉线、液体连通器和尺量检查</w:t>
            </w:r>
          </w:p>
        </w:tc>
      </w:tr>
      <w:tr w:rsidTr="00D77314">
        <w:tblPrEx>
          <w:tblW w:w="0" w:type="auto"/>
          <w:tblLook w:val="01E0"/>
        </w:tblPrEx>
        <w:tc>
          <w:tcPr>
            <w:tcW w:w="828" w:type="dxa"/>
            <w:vMerge/>
            <w:shd w:val="clear" w:color="auto" w:fill="auto"/>
            <w:vAlign w:val="center"/>
          </w:tcPr>
          <w:p w:rsidR="00C96B42" w:rsidRPr="00D77314" w:rsidP="00D77314">
            <w:pPr>
              <w:jc w:val="center"/>
              <w:rPr>
                <w:rFonts w:hint="eastAsia"/>
                <w:sz w:val="24"/>
              </w:rPr>
            </w:pPr>
          </w:p>
        </w:tc>
        <w:tc>
          <w:tcPr>
            <w:tcW w:w="900" w:type="dxa"/>
            <w:vMerge/>
            <w:shd w:val="clear" w:color="auto" w:fill="auto"/>
            <w:vAlign w:val="center"/>
          </w:tcPr>
          <w:p w:rsidR="00C96B42" w:rsidRPr="00D77314" w:rsidP="00D77314">
            <w:pPr>
              <w:jc w:val="center"/>
              <w:rPr>
                <w:rFonts w:hint="eastAsia"/>
                <w:sz w:val="24"/>
              </w:rPr>
            </w:pPr>
          </w:p>
        </w:tc>
        <w:tc>
          <w:tcPr>
            <w:tcW w:w="1080" w:type="dxa"/>
            <w:vMerge/>
            <w:shd w:val="clear" w:color="auto" w:fill="auto"/>
            <w:vAlign w:val="center"/>
          </w:tcPr>
          <w:p w:rsidR="00C96B42" w:rsidRPr="00D77314" w:rsidP="00D77314">
            <w:pPr>
              <w:jc w:val="center"/>
              <w:rPr>
                <w:rFonts w:hint="eastAsia"/>
                <w:sz w:val="24"/>
              </w:rPr>
            </w:pP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总偏差</w:t>
            </w:r>
          </w:p>
        </w:tc>
        <w:tc>
          <w:tcPr>
            <w:tcW w:w="1260" w:type="dxa"/>
            <w:shd w:val="clear" w:color="auto" w:fill="auto"/>
            <w:vAlign w:val="center"/>
          </w:tcPr>
          <w:p w:rsidR="00C96B42" w:rsidRPr="00D77314" w:rsidP="00D77314">
            <w:pPr>
              <w:jc w:val="center"/>
              <w:rPr>
                <w:rFonts w:hint="eastAsia"/>
                <w:sz w:val="24"/>
              </w:rPr>
            </w:pPr>
            <w:smartTag w:uri="urn:schemas-microsoft-com:office:smarttags" w:element="chmetcnv">
              <w:smartTagPr>
                <w:attr w:name="HasSpace" w:val="False"/>
                <w:attr w:name="Negative" w:val="False"/>
                <w:attr w:name="NumberType" w:val="1"/>
                <w:attr w:name="SourceValue" w:val="20"/>
                <w:attr w:name="TCSC" w:val="0"/>
                <w:attr w:name="UnitName" w:val="mm"/>
              </w:smartTagPr>
              <w:r w:rsidRPr="00D77314">
                <w:rPr>
                  <w:rFonts w:hint="eastAsia"/>
                  <w:sz w:val="24"/>
                </w:rPr>
                <w:t>20mm</w:t>
              </w:r>
            </w:smartTag>
          </w:p>
        </w:tc>
        <w:tc>
          <w:tcPr>
            <w:tcW w:w="3200" w:type="dxa"/>
            <w:vMerge/>
            <w:shd w:val="clear" w:color="auto" w:fill="auto"/>
            <w:vAlign w:val="center"/>
          </w:tcPr>
          <w:p w:rsidR="00C96B42" w:rsidRPr="00D77314" w:rsidP="006E22AC">
            <w:pPr>
              <w:rPr>
                <w:rFonts w:hint="eastAsia"/>
                <w:sz w:val="24"/>
              </w:rPr>
            </w:pPr>
          </w:p>
        </w:tc>
      </w:tr>
      <w:tr w:rsidTr="00D77314">
        <w:tblPrEx>
          <w:tblW w:w="0" w:type="auto"/>
          <w:tblLook w:val="01E0"/>
        </w:tblPrEx>
        <w:tc>
          <w:tcPr>
            <w:tcW w:w="828" w:type="dxa"/>
            <w:vMerge w:val="restart"/>
            <w:shd w:val="clear" w:color="auto" w:fill="auto"/>
            <w:vAlign w:val="center"/>
          </w:tcPr>
          <w:p w:rsidR="00C96B42" w:rsidRPr="00D77314" w:rsidP="00D77314">
            <w:pPr>
              <w:jc w:val="center"/>
              <w:rPr>
                <w:sz w:val="24"/>
              </w:rPr>
            </w:pPr>
            <w:r w:rsidRPr="00D77314">
              <w:rPr>
                <w:rFonts w:hint="eastAsia"/>
                <w:sz w:val="24"/>
              </w:rPr>
              <w:t>2</w:t>
            </w:r>
          </w:p>
          <w:p w:rsidR="00C96B42" w:rsidRPr="00D77314" w:rsidP="00D77314">
            <w:pPr>
              <w:jc w:val="center"/>
              <w:rPr>
                <w:rFonts w:hint="eastAsia"/>
                <w:sz w:val="24"/>
              </w:rPr>
            </w:pPr>
          </w:p>
        </w:tc>
        <w:tc>
          <w:tcPr>
            <w:tcW w:w="900" w:type="dxa"/>
            <w:vMerge/>
            <w:shd w:val="clear" w:color="auto" w:fill="auto"/>
            <w:vAlign w:val="center"/>
          </w:tcPr>
          <w:p w:rsidR="00C96B42" w:rsidRPr="00D77314" w:rsidP="00D77314">
            <w:pPr>
              <w:jc w:val="center"/>
              <w:rPr>
                <w:rFonts w:hint="eastAsia"/>
                <w:sz w:val="24"/>
              </w:rPr>
            </w:pPr>
          </w:p>
        </w:tc>
        <w:tc>
          <w:tcPr>
            <w:tcW w:w="1080" w:type="dxa"/>
            <w:vMerge w:val="restart"/>
            <w:shd w:val="clear" w:color="auto" w:fill="auto"/>
            <w:vAlign w:val="center"/>
          </w:tcPr>
          <w:p w:rsidR="00C96B42" w:rsidRPr="00D77314" w:rsidP="00D77314">
            <w:pPr>
              <w:jc w:val="center"/>
              <w:rPr>
                <w:rFonts w:hint="eastAsia"/>
                <w:sz w:val="24"/>
              </w:rPr>
            </w:pPr>
            <w:r w:rsidRPr="00D77314">
              <w:rPr>
                <w:rFonts w:hint="eastAsia"/>
                <w:sz w:val="24"/>
              </w:rPr>
              <w:t>垂直度</w:t>
            </w: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偏  差</w:t>
            </w: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2/1000</w:t>
            </w:r>
          </w:p>
        </w:tc>
        <w:tc>
          <w:tcPr>
            <w:tcW w:w="3200" w:type="dxa"/>
            <w:vMerge w:val="restart"/>
            <w:shd w:val="clear" w:color="auto" w:fill="auto"/>
            <w:vAlign w:val="center"/>
          </w:tcPr>
          <w:p w:rsidR="00C96B42" w:rsidRPr="00D77314" w:rsidP="006E22AC">
            <w:pPr>
              <w:rPr>
                <w:rFonts w:hint="eastAsia"/>
                <w:sz w:val="24"/>
              </w:rPr>
            </w:pPr>
            <w:r w:rsidRPr="00D77314">
              <w:rPr>
                <w:rFonts w:hint="eastAsia"/>
                <w:sz w:val="24"/>
              </w:rPr>
              <w:t>吊线和尺量检查</w:t>
            </w:r>
          </w:p>
        </w:tc>
      </w:tr>
      <w:tr w:rsidTr="00D77314">
        <w:tblPrEx>
          <w:tblW w:w="0" w:type="auto"/>
          <w:tblLook w:val="01E0"/>
        </w:tblPrEx>
        <w:tc>
          <w:tcPr>
            <w:tcW w:w="828" w:type="dxa"/>
            <w:vMerge/>
            <w:shd w:val="clear" w:color="auto" w:fill="auto"/>
            <w:vAlign w:val="center"/>
          </w:tcPr>
          <w:p w:rsidR="00C96B42" w:rsidRPr="00D77314" w:rsidP="00D77314">
            <w:pPr>
              <w:jc w:val="center"/>
              <w:rPr>
                <w:rFonts w:hint="eastAsia"/>
                <w:sz w:val="24"/>
              </w:rPr>
            </w:pPr>
          </w:p>
        </w:tc>
        <w:tc>
          <w:tcPr>
            <w:tcW w:w="900" w:type="dxa"/>
            <w:vMerge/>
            <w:shd w:val="clear" w:color="auto" w:fill="auto"/>
            <w:vAlign w:val="center"/>
          </w:tcPr>
          <w:p w:rsidR="00C96B42" w:rsidRPr="00D77314" w:rsidP="00D77314">
            <w:pPr>
              <w:jc w:val="center"/>
              <w:rPr>
                <w:rFonts w:hint="eastAsia"/>
                <w:sz w:val="24"/>
              </w:rPr>
            </w:pPr>
          </w:p>
        </w:tc>
        <w:tc>
          <w:tcPr>
            <w:tcW w:w="1080" w:type="dxa"/>
            <w:vMerge/>
            <w:shd w:val="clear" w:color="auto" w:fill="auto"/>
            <w:vAlign w:val="center"/>
          </w:tcPr>
          <w:p w:rsidR="00C96B42" w:rsidRPr="00D77314" w:rsidP="00D77314">
            <w:pPr>
              <w:jc w:val="center"/>
              <w:rPr>
                <w:rFonts w:hint="eastAsia"/>
                <w:sz w:val="24"/>
              </w:rPr>
            </w:pP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总偏差</w:t>
            </w:r>
          </w:p>
        </w:tc>
        <w:tc>
          <w:tcPr>
            <w:tcW w:w="1260" w:type="dxa"/>
            <w:shd w:val="clear" w:color="auto" w:fill="auto"/>
            <w:vAlign w:val="center"/>
          </w:tcPr>
          <w:p w:rsidR="00C96B42" w:rsidRPr="00D77314" w:rsidP="00D77314">
            <w:pPr>
              <w:jc w:val="center"/>
              <w:rPr>
                <w:rFonts w:hint="eastAsia"/>
                <w:sz w:val="24"/>
              </w:rPr>
            </w:pPr>
            <w:smartTag w:uri="urn:schemas-microsoft-com:office:smarttags" w:element="chmetcnv">
              <w:smartTagPr>
                <w:attr w:name="HasSpace" w:val="False"/>
                <w:attr w:name="Negative" w:val="False"/>
                <w:attr w:name="NumberType" w:val="1"/>
                <w:attr w:name="SourceValue" w:val="20"/>
                <w:attr w:name="TCSC" w:val="0"/>
                <w:attr w:name="UnitName" w:val="mm"/>
              </w:smartTagPr>
              <w:r w:rsidRPr="00D77314">
                <w:rPr>
                  <w:rFonts w:hint="eastAsia"/>
                  <w:sz w:val="24"/>
                </w:rPr>
                <w:t>20mm</w:t>
              </w:r>
            </w:smartTag>
          </w:p>
        </w:tc>
        <w:tc>
          <w:tcPr>
            <w:tcW w:w="3200" w:type="dxa"/>
            <w:vMerge/>
            <w:shd w:val="clear" w:color="auto" w:fill="auto"/>
            <w:vAlign w:val="center"/>
          </w:tcPr>
          <w:p w:rsidR="00C96B42" w:rsidRPr="00D77314" w:rsidP="006E22AC">
            <w:pPr>
              <w:rPr>
                <w:rFonts w:hint="eastAsia"/>
                <w:sz w:val="24"/>
              </w:rPr>
            </w:pPr>
          </w:p>
        </w:tc>
      </w:tr>
      <w:tr w:rsidTr="00D77314">
        <w:tblPrEx>
          <w:tblW w:w="0" w:type="auto"/>
          <w:tblLook w:val="01E0"/>
        </w:tblPrEx>
        <w:trPr>
          <w:trHeight w:val="360"/>
        </w:trPr>
        <w:tc>
          <w:tcPr>
            <w:tcW w:w="828" w:type="dxa"/>
            <w:vMerge w:val="restart"/>
            <w:shd w:val="clear" w:color="auto" w:fill="auto"/>
            <w:vAlign w:val="center"/>
          </w:tcPr>
          <w:p w:rsidR="00C96B42" w:rsidRPr="00D77314" w:rsidP="00D77314">
            <w:pPr>
              <w:ind w:firstLine="240" w:firstLineChars="100"/>
              <w:rPr>
                <w:rFonts w:hint="eastAsia"/>
                <w:sz w:val="24"/>
              </w:rPr>
            </w:pPr>
            <w:r w:rsidRPr="00D77314">
              <w:rPr>
                <w:rFonts w:hint="eastAsia"/>
                <w:sz w:val="24"/>
              </w:rPr>
              <w:t>3</w:t>
            </w:r>
          </w:p>
        </w:tc>
        <w:tc>
          <w:tcPr>
            <w:tcW w:w="900" w:type="dxa"/>
            <w:vMerge w:val="restart"/>
            <w:shd w:val="clear" w:color="auto" w:fill="auto"/>
            <w:vAlign w:val="center"/>
          </w:tcPr>
          <w:p w:rsidR="00C96B42" w:rsidRPr="00D77314" w:rsidP="00D77314">
            <w:pPr>
              <w:jc w:val="center"/>
              <w:rPr>
                <w:rFonts w:hint="eastAsia"/>
                <w:sz w:val="24"/>
              </w:rPr>
            </w:pPr>
            <w:r w:rsidRPr="00D77314">
              <w:rPr>
                <w:rFonts w:hint="eastAsia"/>
                <w:sz w:val="24"/>
              </w:rPr>
              <w:t>风 口</w:t>
            </w:r>
          </w:p>
        </w:tc>
        <w:tc>
          <w:tcPr>
            <w:tcW w:w="2340" w:type="dxa"/>
            <w:gridSpan w:val="2"/>
            <w:shd w:val="clear" w:color="auto" w:fill="auto"/>
            <w:vAlign w:val="center"/>
          </w:tcPr>
          <w:p w:rsidR="00C96B42" w:rsidRPr="00D77314" w:rsidP="00D77314">
            <w:pPr>
              <w:jc w:val="center"/>
              <w:rPr>
                <w:rFonts w:hint="eastAsia"/>
                <w:sz w:val="24"/>
              </w:rPr>
            </w:pPr>
            <w:r w:rsidRPr="00D77314">
              <w:rPr>
                <w:rFonts w:hint="eastAsia"/>
                <w:sz w:val="24"/>
              </w:rPr>
              <w:t>水平度</w:t>
            </w: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3/1000</w:t>
            </w:r>
          </w:p>
        </w:tc>
        <w:tc>
          <w:tcPr>
            <w:tcW w:w="3200" w:type="dxa"/>
            <w:shd w:val="clear" w:color="auto" w:fill="auto"/>
            <w:vAlign w:val="center"/>
          </w:tcPr>
          <w:p w:rsidR="00C96B42" w:rsidRPr="00D77314" w:rsidP="006E22AC">
            <w:pPr>
              <w:rPr>
                <w:rFonts w:hint="eastAsia"/>
                <w:sz w:val="24"/>
              </w:rPr>
            </w:pPr>
            <w:r w:rsidRPr="00D77314">
              <w:rPr>
                <w:rFonts w:hint="eastAsia"/>
                <w:sz w:val="24"/>
              </w:rPr>
              <w:t>拉线、液体连通器和尺量检查</w:t>
            </w:r>
          </w:p>
        </w:tc>
      </w:tr>
      <w:tr w:rsidTr="00D77314">
        <w:tblPrEx>
          <w:tblW w:w="0" w:type="auto"/>
          <w:tblLook w:val="01E0"/>
        </w:tblPrEx>
        <w:trPr>
          <w:trHeight w:val="270"/>
        </w:trPr>
        <w:tc>
          <w:tcPr>
            <w:tcW w:w="828" w:type="dxa"/>
            <w:vMerge/>
            <w:shd w:val="clear" w:color="auto" w:fill="auto"/>
            <w:vAlign w:val="center"/>
          </w:tcPr>
          <w:p w:rsidR="00C96B42" w:rsidRPr="00D77314" w:rsidP="00D77314">
            <w:pPr>
              <w:jc w:val="center"/>
              <w:rPr>
                <w:rFonts w:hint="eastAsia"/>
                <w:sz w:val="24"/>
              </w:rPr>
            </w:pPr>
          </w:p>
        </w:tc>
        <w:tc>
          <w:tcPr>
            <w:tcW w:w="900" w:type="dxa"/>
            <w:vMerge/>
            <w:shd w:val="clear" w:color="auto" w:fill="auto"/>
            <w:vAlign w:val="center"/>
          </w:tcPr>
          <w:p w:rsidR="00C96B42" w:rsidRPr="00D77314" w:rsidP="00D77314">
            <w:pPr>
              <w:jc w:val="center"/>
              <w:rPr>
                <w:rFonts w:hint="eastAsia"/>
                <w:sz w:val="24"/>
              </w:rPr>
            </w:pPr>
          </w:p>
        </w:tc>
        <w:tc>
          <w:tcPr>
            <w:tcW w:w="2340" w:type="dxa"/>
            <w:gridSpan w:val="2"/>
            <w:shd w:val="clear" w:color="auto" w:fill="auto"/>
            <w:vAlign w:val="center"/>
          </w:tcPr>
          <w:p w:rsidR="00C96B42" w:rsidRPr="00D77314" w:rsidP="00D77314">
            <w:pPr>
              <w:jc w:val="center"/>
              <w:rPr>
                <w:rFonts w:hint="eastAsia"/>
                <w:sz w:val="24"/>
              </w:rPr>
            </w:pPr>
            <w:r w:rsidRPr="00D77314">
              <w:rPr>
                <w:rFonts w:hint="eastAsia"/>
                <w:sz w:val="24"/>
              </w:rPr>
              <w:t>垂直度</w:t>
            </w:r>
          </w:p>
        </w:tc>
        <w:tc>
          <w:tcPr>
            <w:tcW w:w="1260" w:type="dxa"/>
            <w:shd w:val="clear" w:color="auto" w:fill="auto"/>
            <w:vAlign w:val="center"/>
          </w:tcPr>
          <w:p w:rsidR="00C96B42" w:rsidRPr="00D77314" w:rsidP="00D77314">
            <w:pPr>
              <w:jc w:val="center"/>
              <w:rPr>
                <w:rFonts w:hint="eastAsia"/>
                <w:sz w:val="24"/>
              </w:rPr>
            </w:pPr>
            <w:r w:rsidRPr="00D77314">
              <w:rPr>
                <w:rFonts w:hint="eastAsia"/>
                <w:sz w:val="24"/>
              </w:rPr>
              <w:t>2/1000</w:t>
            </w:r>
          </w:p>
        </w:tc>
        <w:tc>
          <w:tcPr>
            <w:tcW w:w="3200" w:type="dxa"/>
            <w:shd w:val="clear" w:color="auto" w:fill="auto"/>
            <w:vAlign w:val="center"/>
          </w:tcPr>
          <w:p w:rsidR="00C96B42" w:rsidRPr="00D77314" w:rsidP="006E22AC">
            <w:pPr>
              <w:rPr>
                <w:rFonts w:hint="eastAsia"/>
                <w:sz w:val="24"/>
              </w:rPr>
            </w:pPr>
            <w:r w:rsidRPr="00D77314">
              <w:rPr>
                <w:rFonts w:hint="eastAsia"/>
                <w:sz w:val="24"/>
              </w:rPr>
              <w:t>吊线和尺量检查</w:t>
            </w:r>
          </w:p>
        </w:tc>
      </w:tr>
    </w:tbl>
    <w:p w:rsidR="00C96B42" w:rsidRPr="00547CF1" w:rsidP="00C96B42">
      <w:pPr>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4.7.3</w:t>
        </w:r>
      </w:smartTag>
      <w:r w:rsidRPr="00547CF1">
        <w:rPr>
          <w:rFonts w:hint="eastAsia"/>
          <w:sz w:val="24"/>
        </w:rPr>
        <w:t>成品保护</w:t>
      </w:r>
    </w:p>
    <w:p w:rsidR="00C96B42" w:rsidRPr="00547CF1" w:rsidP="00BC3E3C">
      <w:pPr>
        <w:ind w:firstLine="240" w:firstLineChars="100"/>
        <w:rPr>
          <w:rFonts w:hint="eastAsia"/>
          <w:sz w:val="24"/>
        </w:rPr>
      </w:pPr>
      <w:r w:rsidRPr="00547CF1" w:rsidR="000249E4">
        <w:rPr>
          <w:rFonts w:hint="eastAsia"/>
          <w:sz w:val="24"/>
        </w:rPr>
        <w:t xml:space="preserve">4..7.3 </w:t>
      </w:r>
      <w:r w:rsidRPr="00547CF1">
        <w:rPr>
          <w:rFonts w:hint="eastAsia"/>
          <w:sz w:val="24"/>
        </w:rPr>
        <w:t>1安装完的风管要保证风管表面光滑洁净。</w:t>
      </w:r>
    </w:p>
    <w:p w:rsidR="00C96B42" w:rsidRPr="00547CF1" w:rsidP="00BC3E3C">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4.7.3</w:t>
        </w:r>
      </w:smartTag>
      <w:r w:rsidRPr="00547CF1" w:rsidR="000249E4">
        <w:rPr>
          <w:rFonts w:hint="eastAsia"/>
          <w:sz w:val="24"/>
        </w:rPr>
        <w:t>.2</w:t>
      </w:r>
      <w:r w:rsidRPr="00547CF1">
        <w:rPr>
          <w:rFonts w:hint="eastAsia"/>
          <w:sz w:val="24"/>
        </w:rPr>
        <w:t>暂停施工的系统风管，应将风管开口处封闭，防止杂物进入。</w:t>
      </w:r>
    </w:p>
    <w:p w:rsidR="00C96B42" w:rsidRPr="00547CF1" w:rsidP="00BC3E3C">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4.7.3</w:t>
        </w:r>
      </w:smartTag>
      <w:r w:rsidRPr="00547CF1" w:rsidR="000249E4">
        <w:rPr>
          <w:rFonts w:hint="eastAsia"/>
          <w:sz w:val="24"/>
        </w:rPr>
        <w:t>.3</w:t>
      </w:r>
      <w:r w:rsidRPr="00547CF1">
        <w:rPr>
          <w:rFonts w:hint="eastAsia"/>
          <w:sz w:val="24"/>
        </w:rPr>
        <w:t>金属风管与结构风道缝隙应封堵严密。</w:t>
      </w:r>
    </w:p>
    <w:p w:rsidR="00C96B42" w:rsidRPr="00547CF1" w:rsidP="003F7FC2">
      <w:pPr>
        <w:ind w:left="959" w:hanging="720" w:leftChars="114" w:hangingChars="3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4.7.3</w:t>
        </w:r>
      </w:smartTag>
      <w:r w:rsidRPr="00547CF1" w:rsidR="000249E4">
        <w:rPr>
          <w:rFonts w:hint="eastAsia"/>
          <w:sz w:val="24"/>
        </w:rPr>
        <w:t>.</w:t>
      </w:r>
      <w:r w:rsidRPr="00547CF1">
        <w:rPr>
          <w:rFonts w:hint="eastAsia"/>
          <w:sz w:val="24"/>
        </w:rPr>
        <w:t>4风管穿越沉降缝时应按设计要求加</w:t>
      </w:r>
      <w:r w:rsidRPr="00547CF1" w:rsidR="00E07DDA">
        <w:rPr>
          <w:rFonts w:hint="eastAsia"/>
          <w:sz w:val="24"/>
        </w:rPr>
        <w:t>设</w:t>
      </w:r>
      <w:r w:rsidRPr="00547CF1">
        <w:rPr>
          <w:rFonts w:hint="eastAsia"/>
          <w:sz w:val="24"/>
        </w:rPr>
        <w:t>套管，套管与风管的间隙用填料（软质）封堵严密。</w:t>
      </w:r>
    </w:p>
    <w:p w:rsidR="00C96B42" w:rsidRPr="00547CF1" w:rsidP="007911F6">
      <w:pPr>
        <w:ind w:left="839" w:hanging="600" w:leftChars="114" w:hangingChars="25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4.7.3</w:t>
        </w:r>
      </w:smartTag>
      <w:r w:rsidRPr="00547CF1" w:rsidR="000249E4">
        <w:rPr>
          <w:rFonts w:hint="eastAsia"/>
          <w:sz w:val="24"/>
        </w:rPr>
        <w:t>.</w:t>
      </w:r>
      <w:r w:rsidRPr="00547CF1">
        <w:rPr>
          <w:rFonts w:hint="eastAsia"/>
          <w:sz w:val="24"/>
        </w:rPr>
        <w:t>5交叉作业较多场地，严</w:t>
      </w:r>
      <w:r w:rsidRPr="00547CF1">
        <w:rPr>
          <w:rFonts w:hint="eastAsia"/>
          <w:sz w:val="24"/>
        </w:rPr>
        <w:t>禁以安装完的风管作为支、托架，不允许将其他支吊架焊在或挂在风管法兰和风管支、吊架上。</w:t>
      </w:r>
    </w:p>
    <w:p w:rsidR="00C96B42" w:rsidRPr="00547CF1" w:rsidP="007911F6">
      <w:pPr>
        <w:ind w:left="719" w:hanging="480" w:leftChars="114" w:hangingChars="2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4.7.3</w:t>
        </w:r>
      </w:smartTag>
      <w:r w:rsidRPr="00547CF1" w:rsidR="000249E4">
        <w:rPr>
          <w:rFonts w:hint="eastAsia"/>
          <w:sz w:val="24"/>
        </w:rPr>
        <w:t>.</w:t>
      </w:r>
      <w:r w:rsidRPr="00547CF1">
        <w:rPr>
          <w:rFonts w:hint="eastAsia"/>
          <w:sz w:val="24"/>
        </w:rPr>
        <w:t>6运输和安装不锈钢、铝板风管时，应避免产生刮伤表面现象。安装时，尽量减少与铁质物品接触。</w:t>
      </w:r>
    </w:p>
    <w:p w:rsidR="003E1F50" w:rsidRPr="00547CF1" w:rsidP="003E1F50">
      <w:pPr>
        <w:ind w:left="719" w:hanging="480" w:leftChars="114" w:hangingChars="2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4.7.3</w:t>
        </w:r>
      </w:smartTag>
      <w:r w:rsidRPr="00547CF1" w:rsidR="000249E4">
        <w:rPr>
          <w:rFonts w:hint="eastAsia"/>
          <w:sz w:val="24"/>
        </w:rPr>
        <w:t>.</w:t>
      </w:r>
      <w:r w:rsidRPr="00547CF1" w:rsidR="00C96B42">
        <w:rPr>
          <w:rFonts w:hint="eastAsia"/>
          <w:sz w:val="24"/>
        </w:rPr>
        <w:t>7运输和安装阀件时，应避免由于碰撞而产生的执行机构和叶片变形。露天存放应有防雨、防雪措施。</w:t>
      </w:r>
    </w:p>
    <w:p w:rsidR="00C96B42" w:rsidP="00C96B42">
      <w:pPr>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249E4">
          <w:rPr>
            <w:rFonts w:hint="eastAsia"/>
            <w:sz w:val="24"/>
          </w:rPr>
          <w:t>4.</w:t>
        </w:r>
        <w:r w:rsidRPr="00547CF1" w:rsidR="00A7240C">
          <w:rPr>
            <w:rFonts w:hint="eastAsia"/>
            <w:sz w:val="24"/>
          </w:rPr>
          <w:t>7.4</w:t>
        </w:r>
      </w:smartTag>
      <w:r w:rsidRPr="00547CF1">
        <w:rPr>
          <w:rFonts w:hint="eastAsia"/>
          <w:sz w:val="24"/>
        </w:rPr>
        <w:t>应注意的问题</w:t>
      </w:r>
    </w:p>
    <w:p w:rsidR="003E1F50" w:rsidP="00C96B42">
      <w:pPr>
        <w:rPr>
          <w:rFonts w:hint="eastAsia"/>
          <w:sz w:val="24"/>
        </w:rPr>
      </w:pPr>
    </w:p>
    <w:p w:rsidR="003E1F50" w:rsidP="00C96B42">
      <w:pPr>
        <w:rPr>
          <w:rFonts w:hint="eastAsia"/>
          <w:sz w:val="24"/>
        </w:rPr>
      </w:pPr>
    </w:p>
    <w:p w:rsidR="003E1F50" w:rsidRPr="00547CF1" w:rsidP="00C96B42">
      <w:pPr>
        <w:rPr>
          <w:rFonts w:hint="eastAsia"/>
          <w:sz w:val="24"/>
        </w:rPr>
      </w:pPr>
    </w:p>
    <w:p w:rsidR="00C96B42" w:rsidRPr="00547CF1" w:rsidP="007911F6">
      <w:pPr>
        <w:ind w:firstLine="240" w:firstLineChars="100"/>
        <w:rPr>
          <w:rFonts w:hint="eastAsia"/>
          <w:sz w:val="24"/>
        </w:rPr>
      </w:pPr>
      <w:smartTag w:uri="urn:schemas-microsoft-com:office:smarttags" w:element="chsdate">
        <w:smartTagPr>
          <w:attr w:name="Day" w:val="30"/>
          <w:attr w:name="IsLunarDate" w:val="False"/>
          <w:attr w:name="IsROCDate" w:val="False"/>
          <w:attr w:name="Month" w:val="12"/>
          <w:attr w:name="Year" w:val="1899"/>
        </w:smartTagPr>
        <w:r w:rsidRPr="00547CF1" w:rsidR="00077940">
          <w:rPr>
            <w:rFonts w:hint="eastAsia"/>
            <w:sz w:val="24"/>
          </w:rPr>
          <w:t>4.7.4</w:t>
        </w:r>
      </w:smartTag>
      <w:r w:rsidRPr="00547CF1" w:rsidR="00077940">
        <w:rPr>
          <w:rFonts w:hint="eastAsia"/>
          <w:sz w:val="24"/>
        </w:rPr>
        <w:t>.</w:t>
      </w:r>
      <w:r w:rsidRPr="00547CF1">
        <w:rPr>
          <w:rFonts w:hint="eastAsia"/>
          <w:sz w:val="24"/>
        </w:rPr>
        <w:t>1风管及部件安装应注意的质量问题见下表：</w:t>
      </w:r>
    </w:p>
    <w:p w:rsidR="00C96B42" w:rsidRPr="00547CF1" w:rsidP="003F7FC2">
      <w:pPr>
        <w:ind w:firstLine="2760" w:firstLineChars="1150"/>
        <w:rPr>
          <w:rFonts w:hint="eastAsia"/>
          <w:sz w:val="24"/>
        </w:rPr>
      </w:pPr>
      <w:r w:rsidRPr="00547CF1">
        <w:rPr>
          <w:rFonts w:hint="eastAsia"/>
          <w:sz w:val="24"/>
        </w:rPr>
        <w:t>应注意的质量问题</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2340"/>
        <w:gridCol w:w="5540"/>
      </w:tblGrid>
      <w:tr w:rsidTr="00D77314">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648" w:type="dxa"/>
            <w:shd w:val="clear" w:color="auto" w:fill="auto"/>
          </w:tcPr>
          <w:p w:rsidR="00C96B42" w:rsidRPr="00D77314" w:rsidP="006E22AC">
            <w:pPr>
              <w:spacing w:after="0"/>
              <w:rPr>
                <w:rFonts w:hint="eastAsia"/>
                <w:sz w:val="24"/>
              </w:rPr>
            </w:pPr>
          </w:p>
        </w:tc>
        <w:tc>
          <w:tcPr>
            <w:tcW w:w="2340" w:type="dxa"/>
            <w:shd w:val="clear" w:color="auto" w:fill="auto"/>
            <w:vAlign w:val="center"/>
          </w:tcPr>
          <w:p w:rsidR="00C96B42" w:rsidRPr="00D77314" w:rsidP="00D77314">
            <w:pPr>
              <w:jc w:val="center"/>
              <w:rPr>
                <w:rFonts w:hint="eastAsia"/>
                <w:sz w:val="24"/>
              </w:rPr>
            </w:pPr>
            <w:r w:rsidRPr="00D77314">
              <w:rPr>
                <w:rFonts w:hint="eastAsia"/>
                <w:sz w:val="24"/>
              </w:rPr>
              <w:t>质量问题</w:t>
            </w:r>
          </w:p>
        </w:tc>
        <w:tc>
          <w:tcPr>
            <w:tcW w:w="5540" w:type="dxa"/>
            <w:shd w:val="clear" w:color="auto" w:fill="auto"/>
            <w:vAlign w:val="center"/>
          </w:tcPr>
          <w:p w:rsidR="00C96B42" w:rsidRPr="00D77314" w:rsidP="00D77314">
            <w:pPr>
              <w:jc w:val="center"/>
              <w:rPr>
                <w:rFonts w:hint="eastAsia"/>
                <w:sz w:val="24"/>
              </w:rPr>
            </w:pPr>
            <w:r w:rsidRPr="00D77314">
              <w:rPr>
                <w:rFonts w:hint="eastAsia"/>
                <w:sz w:val="24"/>
              </w:rPr>
              <w:t>防治措施</w:t>
            </w:r>
          </w:p>
        </w:tc>
      </w:tr>
    </w:tbl>
    <w:p>
      <w:r>
        <w:br/>
      </w:r>
      <w: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18" w:history="1">
        <w:r>
          <w:rPr>
            <w:rFonts w:ascii="SimSun" w:eastAsia="SimSun" w:hAnsi="SimSun" w:cs="SimSun"/>
            <w:b/>
            <w:bCs/>
            <w:color w:val="0000EE"/>
            <w:kern w:val="0"/>
            <w:sz w:val="30"/>
            <w:szCs w:val="30"/>
            <w:u w:val="single" w:color="0000EE"/>
          </w:rPr>
          <w:t>https://d.book118.com/238020051024006026</w:t>
        </w:r>
      </w:hyperlink>
    </w:p>
    <w:p/>
    <w:sectPr w:rsidSect="00330C03">
      <w:headerReference w:type="default" r:id="rId119"/>
      <w:footerReference w:type="even" r:id="rId120"/>
      <w:footerReference w:type="default" r:id="rId121"/>
      <w:type w:val="nextPage"/>
      <w:pgSz w:w="11906" w:h="16838" w:code="9"/>
      <w:pgMar w:top="1134" w:right="1418" w:bottom="1134" w:left="1701" w:header="851" w:footer="851" w:gutter="0"/>
      <w:pgNumType w:start="39"/>
      <w:cols w:space="425"/>
      <w:titlePg w:val="0"/>
      <w:docGrid w:type="linesAndChars" w:linePitch="49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4</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5</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6</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7</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11</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10</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10</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11</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12</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13</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14</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16</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16</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17</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18</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19</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20</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22</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22</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23</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24</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25</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26</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27</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29</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29</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30</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32</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32</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33</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34</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36</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7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7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36</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7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7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38</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7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7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38</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footer7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Pr>
    </w:pPr>
    <w:r>
      <w:rPr>
        <w:rStyle w:val="PageNumber"/>
      </w:rPr>
      <w:fldChar w:fldCharType="begin" w:dirty="1"/>
    </w:r>
    <w:r>
      <w:rPr>
        <w:rStyle w:val="PageNumber"/>
      </w:rPr>
      <w:instrText xml:space="preserve">PAGE  </w:instrText>
    </w:r>
    <w:r>
      <w:rPr>
        <w:rStyle w:val="PageNumber"/>
      </w:rPr>
      <w:fldChar w:fldCharType="separate"/>
    </w:r>
    <w:r>
      <w:rPr>
        <w:rStyle w:val="PageNumber"/>
      </w:rPr>
      <w:fldChar w:fldCharType="end"/>
    </w:r>
  </w:p>
  <w:p w:rsidR="004A20A3">
    <w:pPr>
      <w:pStyle w:val="Footer"/>
    </w:pPr>
  </w:p>
</w:ftr>
</file>

<file path=word/footer7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pPr>
      <w:pStyle w:val="Footer"/>
      <w:framePr w:wrap="around" w:vAnchor="text" w:hAnchor="margin" w:xAlign="center" w:y="1"/>
      <w:rPr>
        <w:rStyle w:val="PageNumber"/>
        <w:rFonts w:hint="eastAsia"/>
        <w:i/>
        <w:iCs/>
      </w:rPr>
    </w:pPr>
    <w:r>
      <w:rPr>
        <w:rStyle w:val="PageNumber"/>
        <w:rFonts w:hint="eastAsia"/>
        <w:i/>
        <w:iCs/>
      </w:rPr>
      <w:t>第</w:t>
    </w:r>
    <w:r>
      <w:rPr>
        <w:rStyle w:val="PageNumber"/>
        <w:i/>
        <w:iCs/>
      </w:rPr>
      <w:fldChar w:fldCharType="begin"/>
    </w:r>
    <w:r>
      <w:rPr>
        <w:rStyle w:val="PageNumber"/>
        <w:i/>
        <w:iCs/>
      </w:rPr>
      <w:instrText xml:space="preserve">PAGE  </w:instrText>
    </w:r>
    <w:r>
      <w:rPr>
        <w:rStyle w:val="PageNumber"/>
        <w:i/>
        <w:iCs/>
      </w:rPr>
      <w:fldChar w:fldCharType="separate"/>
    </w:r>
    <w:r>
      <w:rPr>
        <w:rStyle w:val="PageNumber"/>
        <w:i/>
        <w:iCs/>
      </w:rPr>
      <w:t>40</w:t>
    </w:r>
    <w:r>
      <w:rPr>
        <w:rStyle w:val="PageNumber"/>
        <w:i/>
        <w:iCs/>
      </w:rPr>
      <w:fldChar w:fldCharType="end"/>
    </w:r>
    <w:r>
      <w:rPr>
        <w:rStyle w:val="PageNumber"/>
        <w:rFonts w:hint="eastAsia"/>
        <w:i/>
        <w:iCs/>
      </w:rPr>
      <w:t>页</w:t>
    </w:r>
  </w:p>
  <w:p w:rsidR="004A20A3">
    <w:pPr>
      <w:pStyle w:val="Footer"/>
      <w:jc w:val="center"/>
      <w:rPr>
        <w:rFonts w:hint="eastAsia"/>
        <w:i/>
        <w:iCs/>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0A3" w:rsidP="003C0B83">
    <w:pPr>
      <w:pStyle w:val="Header"/>
      <w:tabs>
        <w:tab w:val="left" w:pos="5610"/>
        <w:tab w:val="clear" w:pos="8306"/>
      </w:tabs>
      <w:ind w:firstLine="450" w:firstLineChars="250"/>
      <w:jc w:val="right"/>
      <w:rPr>
        <w:i/>
        <w:iCs/>
        <w:color w:val="000000"/>
      </w:rPr>
    </w:pPr>
    <w:r>
      <w:rPr>
        <w:rFonts w:hint="eastAsia"/>
        <w:i/>
        <w:iCs/>
        <w:color w:val="000000"/>
      </w:rPr>
      <w:t xml:space="preserve">                                                通风与空调工程施工组织设计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B"/>
    <w:multiLevelType w:val="hybridMultilevel"/>
    <w:tmpl w:val="0BFAC69E"/>
    <w:lvl w:ilvl="0">
      <w:start w:val="1"/>
      <w:numFmt w:val="decimal"/>
      <w:lvlText w:val="%1."/>
      <w:legacy w:legacy="1" w:legacySpace="144" w:legacyIndent="0"/>
      <w:lvlJc w:val="left"/>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
    <w:nsid w:val="02233038"/>
    <w:multiLevelType w:val="hybridMultilevel"/>
    <w:tmpl w:val="AE382D0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
    <w:nsid w:val="12C36DDE"/>
    <w:multiLevelType w:val="hybridMultilevel"/>
    <w:tmpl w:val="0B18EC0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3">
    <w:nsid w:val="13055FE8"/>
    <w:multiLevelType w:val="hybridMultilevel"/>
    <w:tmpl w:val="F7B21A2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
    <w:nsid w:val="14890E13"/>
    <w:multiLevelType w:val="hybridMultilevel"/>
    <w:tmpl w:val="174C11F4"/>
    <w:lvl w:ilvl="0">
      <w:start w:val="9"/>
      <w:numFmt w:val="decimal"/>
      <w:lvlText w:val="%1"/>
      <w:lvlJc w:val="left"/>
      <w:pPr>
        <w:tabs>
          <w:tab w:val="num" w:pos="2715"/>
        </w:tabs>
        <w:ind w:left="2715" w:hanging="495"/>
      </w:pPr>
      <w:rPr>
        <w:rFonts w:hint="default"/>
      </w:rPr>
    </w:lvl>
    <w:lvl w:ilvl="1" w:tentative="1">
      <w:start w:val="1"/>
      <w:numFmt w:val="lowerLetter"/>
      <w:lvlText w:val="%2)"/>
      <w:lvlJc w:val="left"/>
      <w:pPr>
        <w:tabs>
          <w:tab w:val="num" w:pos="3060"/>
        </w:tabs>
        <w:ind w:left="3060" w:hanging="420"/>
      </w:pPr>
    </w:lvl>
    <w:lvl w:ilvl="2" w:tentative="1">
      <w:start w:val="1"/>
      <w:numFmt w:val="lowerRoman"/>
      <w:lvlText w:val="%3."/>
      <w:lvlJc w:val="right"/>
      <w:pPr>
        <w:tabs>
          <w:tab w:val="num" w:pos="3480"/>
        </w:tabs>
        <w:ind w:left="3480" w:hanging="420"/>
      </w:pPr>
    </w:lvl>
    <w:lvl w:ilvl="3" w:tentative="1">
      <w:start w:val="1"/>
      <w:numFmt w:val="decimal"/>
      <w:lvlText w:val="%4."/>
      <w:lvlJc w:val="left"/>
      <w:pPr>
        <w:tabs>
          <w:tab w:val="num" w:pos="3900"/>
        </w:tabs>
        <w:ind w:left="3900" w:hanging="420"/>
      </w:pPr>
    </w:lvl>
    <w:lvl w:ilvl="4" w:tentative="1">
      <w:start w:val="1"/>
      <w:numFmt w:val="lowerLetter"/>
      <w:lvlText w:val="%5)"/>
      <w:lvlJc w:val="left"/>
      <w:pPr>
        <w:tabs>
          <w:tab w:val="num" w:pos="4320"/>
        </w:tabs>
        <w:ind w:left="4320" w:hanging="420"/>
      </w:pPr>
    </w:lvl>
    <w:lvl w:ilvl="5" w:tentative="1">
      <w:start w:val="1"/>
      <w:numFmt w:val="lowerRoman"/>
      <w:lvlText w:val="%6."/>
      <w:lvlJc w:val="right"/>
      <w:pPr>
        <w:tabs>
          <w:tab w:val="num" w:pos="4740"/>
        </w:tabs>
        <w:ind w:left="4740" w:hanging="420"/>
      </w:pPr>
    </w:lvl>
    <w:lvl w:ilvl="6" w:tentative="1">
      <w:start w:val="1"/>
      <w:numFmt w:val="decimal"/>
      <w:lvlText w:val="%7."/>
      <w:lvlJc w:val="left"/>
      <w:pPr>
        <w:tabs>
          <w:tab w:val="num" w:pos="5160"/>
        </w:tabs>
        <w:ind w:left="5160" w:hanging="420"/>
      </w:pPr>
    </w:lvl>
    <w:lvl w:ilvl="7" w:tentative="1">
      <w:start w:val="1"/>
      <w:numFmt w:val="lowerLetter"/>
      <w:lvlText w:val="%8)"/>
      <w:lvlJc w:val="left"/>
      <w:pPr>
        <w:tabs>
          <w:tab w:val="num" w:pos="5580"/>
        </w:tabs>
        <w:ind w:left="5580" w:hanging="420"/>
      </w:pPr>
    </w:lvl>
    <w:lvl w:ilvl="8" w:tentative="1">
      <w:start w:val="1"/>
      <w:numFmt w:val="lowerRoman"/>
      <w:lvlText w:val="%9."/>
      <w:lvlJc w:val="right"/>
      <w:pPr>
        <w:tabs>
          <w:tab w:val="num" w:pos="6000"/>
        </w:tabs>
        <w:ind w:left="6000" w:hanging="420"/>
      </w:pPr>
    </w:lvl>
  </w:abstractNum>
  <w:abstractNum w:abstractNumId="5">
    <w:nsid w:val="14AC380B"/>
    <w:multiLevelType w:val="hybridMultilevel"/>
    <w:tmpl w:val="464062B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6">
    <w:nsid w:val="1A532680"/>
    <w:multiLevelType w:val="multilevel"/>
    <w:tmpl w:val="E6F4C418"/>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nsid w:val="23A10009"/>
    <w:multiLevelType w:val="hybridMultilevel"/>
    <w:tmpl w:val="2952B8A8"/>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8">
    <w:nsid w:val="2F883C99"/>
    <w:multiLevelType w:val="hybridMultilevel"/>
    <w:tmpl w:val="FDCC0A90"/>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9">
    <w:nsid w:val="311A7EFF"/>
    <w:multiLevelType w:val="hybridMultilevel"/>
    <w:tmpl w:val="46CC7CAA"/>
    <w:lvl w:ilvl="0">
      <w:start w:val="5"/>
      <w:numFmt w:val="decimal"/>
      <w:lvlText w:val="%1"/>
      <w:lvlJc w:val="left"/>
      <w:pPr>
        <w:tabs>
          <w:tab w:val="num" w:pos="420"/>
        </w:tabs>
        <w:ind w:left="420" w:hanging="420"/>
      </w:pPr>
      <w:rPr>
        <w:rFonts w:hint="eastAsia"/>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0">
    <w:nsid w:val="362E348E"/>
    <w:multiLevelType w:val="hybridMultilevel"/>
    <w:tmpl w:val="64B4AA70"/>
    <w:lvl w:ilvl="0">
      <w:start w:val="1"/>
      <w:numFmt w:val="decimal"/>
      <w:lvlText w:val="%1．"/>
      <w:lvlJc w:val="left"/>
      <w:pPr>
        <w:tabs>
          <w:tab w:val="num" w:pos="540"/>
        </w:tabs>
        <w:ind w:left="540" w:hanging="360"/>
      </w:pPr>
      <w:rPr>
        <w:rFonts w:hint="default"/>
      </w:rPr>
    </w:lvl>
    <w:lvl w:ilvl="1" w:tentative="1">
      <w:start w:val="1"/>
      <w:numFmt w:val="lowerLetter"/>
      <w:lvlText w:val="%2)"/>
      <w:lvlJc w:val="left"/>
      <w:pPr>
        <w:tabs>
          <w:tab w:val="num" w:pos="1020"/>
        </w:tabs>
        <w:ind w:left="1020" w:hanging="420"/>
      </w:pPr>
    </w:lvl>
    <w:lvl w:ilvl="2" w:tentative="1">
      <w:start w:val="1"/>
      <w:numFmt w:val="lowerRoman"/>
      <w:lvlText w:val="%3."/>
      <w:lvlJc w:val="right"/>
      <w:pPr>
        <w:tabs>
          <w:tab w:val="num" w:pos="1440"/>
        </w:tabs>
        <w:ind w:left="1440" w:hanging="420"/>
      </w:pPr>
    </w:lvl>
    <w:lvl w:ilvl="3" w:tentative="1">
      <w:start w:val="1"/>
      <w:numFmt w:val="decimal"/>
      <w:lvlText w:val="%4."/>
      <w:lvlJc w:val="left"/>
      <w:pPr>
        <w:tabs>
          <w:tab w:val="num" w:pos="1860"/>
        </w:tabs>
        <w:ind w:left="1860" w:hanging="420"/>
      </w:pPr>
    </w:lvl>
    <w:lvl w:ilvl="4" w:tentative="1">
      <w:start w:val="1"/>
      <w:numFmt w:val="lowerLetter"/>
      <w:lvlText w:val="%5)"/>
      <w:lvlJc w:val="left"/>
      <w:pPr>
        <w:tabs>
          <w:tab w:val="num" w:pos="2280"/>
        </w:tabs>
        <w:ind w:left="2280" w:hanging="420"/>
      </w:pPr>
    </w:lvl>
    <w:lvl w:ilvl="5" w:tentative="1">
      <w:start w:val="1"/>
      <w:numFmt w:val="lowerRoman"/>
      <w:lvlText w:val="%6."/>
      <w:lvlJc w:val="right"/>
      <w:pPr>
        <w:tabs>
          <w:tab w:val="num" w:pos="2700"/>
        </w:tabs>
        <w:ind w:left="2700" w:hanging="420"/>
      </w:pPr>
    </w:lvl>
    <w:lvl w:ilvl="6" w:tentative="1">
      <w:start w:val="1"/>
      <w:numFmt w:val="decimal"/>
      <w:lvlText w:val="%7."/>
      <w:lvlJc w:val="left"/>
      <w:pPr>
        <w:tabs>
          <w:tab w:val="num" w:pos="3120"/>
        </w:tabs>
        <w:ind w:left="3120" w:hanging="420"/>
      </w:pPr>
    </w:lvl>
    <w:lvl w:ilvl="7" w:tentative="1">
      <w:start w:val="1"/>
      <w:numFmt w:val="lowerLetter"/>
      <w:lvlText w:val="%8)"/>
      <w:lvlJc w:val="left"/>
      <w:pPr>
        <w:tabs>
          <w:tab w:val="num" w:pos="3540"/>
        </w:tabs>
        <w:ind w:left="3540" w:hanging="420"/>
      </w:pPr>
    </w:lvl>
    <w:lvl w:ilvl="8" w:tentative="1">
      <w:start w:val="1"/>
      <w:numFmt w:val="lowerRoman"/>
      <w:lvlText w:val="%9."/>
      <w:lvlJc w:val="right"/>
      <w:pPr>
        <w:tabs>
          <w:tab w:val="num" w:pos="3960"/>
        </w:tabs>
        <w:ind w:left="3960" w:hanging="420"/>
      </w:pPr>
    </w:lvl>
  </w:abstractNum>
  <w:abstractNum w:abstractNumId="11">
    <w:nsid w:val="384A2E97"/>
    <w:multiLevelType w:val="hybridMultilevel"/>
    <w:tmpl w:val="E9029D7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405D6E27"/>
    <w:multiLevelType w:val="hybridMultilevel"/>
    <w:tmpl w:val="C1602BAC"/>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3">
    <w:nsid w:val="45EC3F34"/>
    <w:multiLevelType w:val="hybridMultilevel"/>
    <w:tmpl w:val="E6F4C418"/>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4">
    <w:nsid w:val="47E27373"/>
    <w:multiLevelType w:val="hybridMultilevel"/>
    <w:tmpl w:val="63C85B6A"/>
    <w:lvl w:ilvl="0">
      <w:start w:val="4"/>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4D1568C8"/>
    <w:multiLevelType w:val="multilevel"/>
    <w:tmpl w:val="4418C738"/>
    <w:lvl w:ilvl="0">
      <w:start w:val="1"/>
      <w:numFmt w:val="decimal"/>
      <w:lvlText w:val="%1."/>
      <w:lvlJc w:val="left"/>
      <w:pPr>
        <w:tabs>
          <w:tab w:val="num" w:pos="570"/>
        </w:tabs>
        <w:ind w:left="570" w:hanging="360"/>
      </w:pPr>
      <w:rPr>
        <w:rFonts w:hint="default"/>
      </w:rPr>
    </w:lvl>
    <w:lvl w:ilvl="1">
      <w:start w:val="5"/>
      <w:numFmt w:val="decimal"/>
      <w:isLgl/>
      <w:lvlText w:val="%1.%2"/>
      <w:lvlJc w:val="left"/>
      <w:pPr>
        <w:tabs>
          <w:tab w:val="num" w:pos="780"/>
        </w:tabs>
        <w:ind w:left="780" w:hanging="570"/>
      </w:pPr>
      <w:rPr>
        <w:rFonts w:hint="default"/>
      </w:rPr>
    </w:lvl>
    <w:lvl w:ilvl="2">
      <w:start w:val="1"/>
      <w:numFmt w:val="decimal"/>
      <w:isLgl/>
      <w:lvlText w:val="%1.%2.%3"/>
      <w:lvlJc w:val="left"/>
      <w:pPr>
        <w:tabs>
          <w:tab w:val="num" w:pos="930"/>
        </w:tabs>
        <w:ind w:left="930" w:hanging="720"/>
      </w:pPr>
      <w:rPr>
        <w:rFonts w:hint="default"/>
      </w:rPr>
    </w:lvl>
    <w:lvl w:ilvl="3">
      <w:start w:val="1"/>
      <w:numFmt w:val="decimal"/>
      <w:isLgl/>
      <w:lvlText w:val="%1.%2.%3.%4"/>
      <w:lvlJc w:val="left"/>
      <w:pPr>
        <w:tabs>
          <w:tab w:val="num" w:pos="930"/>
        </w:tabs>
        <w:ind w:left="930" w:hanging="720"/>
      </w:pPr>
      <w:rPr>
        <w:rFonts w:hint="default"/>
      </w:rPr>
    </w:lvl>
    <w:lvl w:ilvl="4">
      <w:start w:val="1"/>
      <w:numFmt w:val="decimal"/>
      <w:isLgl/>
      <w:lvlText w:val="%1.%2.%3.%4.%5"/>
      <w:lvlJc w:val="left"/>
      <w:pPr>
        <w:tabs>
          <w:tab w:val="num" w:pos="1290"/>
        </w:tabs>
        <w:ind w:left="1290" w:hanging="1080"/>
      </w:pPr>
      <w:rPr>
        <w:rFonts w:hint="default"/>
      </w:rPr>
    </w:lvl>
    <w:lvl w:ilvl="5">
      <w:start w:val="1"/>
      <w:numFmt w:val="decimal"/>
      <w:isLgl/>
      <w:lvlText w:val="%1.%2.%3.%4.%5.%6"/>
      <w:lvlJc w:val="left"/>
      <w:pPr>
        <w:tabs>
          <w:tab w:val="num" w:pos="1290"/>
        </w:tabs>
        <w:ind w:left="1290" w:hanging="1080"/>
      </w:pPr>
      <w:rPr>
        <w:rFonts w:hint="default"/>
      </w:rPr>
    </w:lvl>
    <w:lvl w:ilvl="6">
      <w:start w:val="1"/>
      <w:numFmt w:val="decimal"/>
      <w:isLgl/>
      <w:lvlText w:val="%1.%2.%3.%4.%5.%6.%7"/>
      <w:lvlJc w:val="left"/>
      <w:pPr>
        <w:tabs>
          <w:tab w:val="num" w:pos="1290"/>
        </w:tabs>
        <w:ind w:left="1290" w:hanging="1080"/>
      </w:pPr>
      <w:rPr>
        <w:rFonts w:hint="default"/>
      </w:rPr>
    </w:lvl>
    <w:lvl w:ilvl="7">
      <w:start w:val="1"/>
      <w:numFmt w:val="decimal"/>
      <w:isLgl/>
      <w:lvlText w:val="%1.%2.%3.%4.%5.%6.%7.%8"/>
      <w:lvlJc w:val="left"/>
      <w:pPr>
        <w:tabs>
          <w:tab w:val="num" w:pos="1650"/>
        </w:tabs>
        <w:ind w:left="1650" w:hanging="1440"/>
      </w:pPr>
      <w:rPr>
        <w:rFonts w:hint="default"/>
      </w:rPr>
    </w:lvl>
    <w:lvl w:ilvl="8">
      <w:start w:val="1"/>
      <w:numFmt w:val="decimal"/>
      <w:isLgl/>
      <w:lvlText w:val="%1.%2.%3.%4.%5.%6.%7.%8.%9"/>
      <w:lvlJc w:val="left"/>
      <w:pPr>
        <w:tabs>
          <w:tab w:val="num" w:pos="1650"/>
        </w:tabs>
        <w:ind w:left="1650" w:hanging="1440"/>
      </w:pPr>
      <w:rPr>
        <w:rFonts w:hint="default"/>
      </w:rPr>
    </w:lvl>
  </w:abstractNum>
  <w:abstractNum w:abstractNumId="16">
    <w:nsid w:val="4FEB2E04"/>
    <w:multiLevelType w:val="hybridMultilevel"/>
    <w:tmpl w:val="F984F99A"/>
    <w:lvl w:ilvl="0">
      <w:start w:val="1"/>
      <w:numFmt w:val="decimal"/>
      <w:lvlText w:val="%1）"/>
      <w:lvlJc w:val="left"/>
      <w:pPr>
        <w:tabs>
          <w:tab w:val="num" w:pos="360"/>
        </w:tabs>
        <w:ind w:left="360" w:hanging="36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7">
    <w:nsid w:val="500D387F"/>
    <w:multiLevelType w:val="hybridMultilevel"/>
    <w:tmpl w:val="7B5E3FBE"/>
    <w:lvl w:ilvl="0">
      <w:start w:val="1"/>
      <w:numFmt w:val="decimal"/>
      <w:lvlText w:val="%1)"/>
      <w:lvlJc w:val="left"/>
      <w:pPr>
        <w:tabs>
          <w:tab w:val="num" w:pos="480"/>
        </w:tabs>
        <w:ind w:left="480" w:hanging="360"/>
      </w:pPr>
      <w:rPr>
        <w:rFonts w:hint="default"/>
      </w:rPr>
    </w:lvl>
    <w:lvl w:ilvl="1">
      <w:start w:val="1"/>
      <w:numFmt w:val="lowerLetter"/>
      <w:lvlText w:val="%2．"/>
      <w:lvlJc w:val="left"/>
      <w:pPr>
        <w:tabs>
          <w:tab w:val="num" w:pos="900"/>
        </w:tabs>
        <w:ind w:left="900" w:hanging="360"/>
      </w:pPr>
      <w:rPr>
        <w:rFonts w:hint="default"/>
      </w:rPr>
    </w:lvl>
    <w:lvl w:ilvl="2" w:tentative="1">
      <w:start w:val="1"/>
      <w:numFmt w:val="lowerRoman"/>
      <w:lvlText w:val="%3."/>
      <w:lvlJc w:val="right"/>
      <w:pPr>
        <w:tabs>
          <w:tab w:val="num" w:pos="1380"/>
        </w:tabs>
        <w:ind w:left="1380" w:hanging="420"/>
      </w:pPr>
    </w:lvl>
    <w:lvl w:ilvl="3" w:tentative="1">
      <w:start w:val="1"/>
      <w:numFmt w:val="decimal"/>
      <w:lvlText w:val="%4."/>
      <w:lvlJc w:val="left"/>
      <w:pPr>
        <w:tabs>
          <w:tab w:val="num" w:pos="1800"/>
        </w:tabs>
        <w:ind w:left="1800" w:hanging="420"/>
      </w:pPr>
    </w:lvl>
    <w:lvl w:ilvl="4" w:tentative="1">
      <w:start w:val="1"/>
      <w:numFmt w:val="lowerLetter"/>
      <w:lvlText w:val="%5)"/>
      <w:lvlJc w:val="left"/>
      <w:pPr>
        <w:tabs>
          <w:tab w:val="num" w:pos="2220"/>
        </w:tabs>
        <w:ind w:left="2220" w:hanging="420"/>
      </w:pPr>
    </w:lvl>
    <w:lvl w:ilvl="5" w:tentative="1">
      <w:start w:val="1"/>
      <w:numFmt w:val="lowerRoman"/>
      <w:lvlText w:val="%6."/>
      <w:lvlJc w:val="right"/>
      <w:pPr>
        <w:tabs>
          <w:tab w:val="num" w:pos="2640"/>
        </w:tabs>
        <w:ind w:left="2640" w:hanging="420"/>
      </w:pPr>
    </w:lvl>
    <w:lvl w:ilvl="6" w:tentative="1">
      <w:start w:val="1"/>
      <w:numFmt w:val="decimal"/>
      <w:lvlText w:val="%7."/>
      <w:lvlJc w:val="left"/>
      <w:pPr>
        <w:tabs>
          <w:tab w:val="num" w:pos="3060"/>
        </w:tabs>
        <w:ind w:left="3060" w:hanging="420"/>
      </w:pPr>
    </w:lvl>
    <w:lvl w:ilvl="7" w:tentative="1">
      <w:start w:val="1"/>
      <w:numFmt w:val="lowerLetter"/>
      <w:lvlText w:val="%8)"/>
      <w:lvlJc w:val="left"/>
      <w:pPr>
        <w:tabs>
          <w:tab w:val="num" w:pos="3480"/>
        </w:tabs>
        <w:ind w:left="3480" w:hanging="420"/>
      </w:pPr>
    </w:lvl>
    <w:lvl w:ilvl="8" w:tentative="1">
      <w:start w:val="1"/>
      <w:numFmt w:val="lowerRoman"/>
      <w:lvlText w:val="%9."/>
      <w:lvlJc w:val="right"/>
      <w:pPr>
        <w:tabs>
          <w:tab w:val="num" w:pos="3900"/>
        </w:tabs>
        <w:ind w:left="3900" w:hanging="420"/>
      </w:pPr>
    </w:lvl>
  </w:abstractNum>
  <w:abstractNum w:abstractNumId="18">
    <w:nsid w:val="504A759B"/>
    <w:multiLevelType w:val="hybridMultilevel"/>
    <w:tmpl w:val="447CC490"/>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9">
    <w:nsid w:val="5FC42D44"/>
    <w:multiLevelType w:val="hybridMultilevel"/>
    <w:tmpl w:val="52285132"/>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0">
    <w:nsid w:val="65350340"/>
    <w:multiLevelType w:val="hybridMultilevel"/>
    <w:tmpl w:val="F7B21A2C"/>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780"/>
        </w:tabs>
        <w:ind w:left="780" w:hanging="36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1">
    <w:nsid w:val="6591371C"/>
    <w:multiLevelType w:val="hybridMultilevel"/>
    <w:tmpl w:val="610A51B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2">
    <w:nsid w:val="66F47831"/>
    <w:multiLevelType w:val="multilevel"/>
    <w:tmpl w:val="610A51B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23">
    <w:nsid w:val="7E0B3DEF"/>
    <w:multiLevelType w:val="hybridMultilevel"/>
    <w:tmpl w:val="F5648CD6"/>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4">
    <w:nsid w:val="7ECD41BE"/>
    <w:multiLevelType w:val="hybridMultilevel"/>
    <w:tmpl w:val="99608A84"/>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140"/>
        </w:tabs>
        <w:ind w:left="1140" w:hanging="720"/>
      </w:pPr>
      <w:rPr>
        <w:rFonts w:hint="default"/>
      </w:r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num w:numId="1">
    <w:abstractNumId w:val="0"/>
  </w:num>
  <w:num w:numId="2">
    <w:abstractNumId w:val="9"/>
  </w:num>
  <w:num w:numId="3">
    <w:abstractNumId w:val="10"/>
  </w:num>
  <w:num w:numId="4">
    <w:abstractNumId w:val="23"/>
  </w:num>
  <w:num w:numId="5">
    <w:abstractNumId w:val="2"/>
  </w:num>
  <w:num w:numId="6">
    <w:abstractNumId w:val="12"/>
  </w:num>
  <w:num w:numId="7">
    <w:abstractNumId w:val="11"/>
  </w:num>
  <w:num w:numId="8">
    <w:abstractNumId w:val="16"/>
  </w:num>
  <w:num w:numId="9">
    <w:abstractNumId w:val="14"/>
  </w:num>
  <w:num w:numId="10">
    <w:abstractNumId w:val="1"/>
  </w:num>
  <w:num w:numId="11">
    <w:abstractNumId w:val="18"/>
  </w:num>
  <w:num w:numId="12">
    <w:abstractNumId w:val="7"/>
  </w:num>
  <w:num w:numId="13">
    <w:abstractNumId w:val="19"/>
  </w:num>
  <w:num w:numId="14">
    <w:abstractNumId w:val="24"/>
  </w:num>
  <w:num w:numId="15">
    <w:abstractNumId w:val="3"/>
  </w:num>
  <w:num w:numId="16">
    <w:abstractNumId w:val="13"/>
  </w:num>
  <w:num w:numId="17">
    <w:abstractNumId w:val="8"/>
  </w:num>
  <w:num w:numId="18">
    <w:abstractNumId w:val="15"/>
  </w:num>
  <w:num w:numId="19">
    <w:abstractNumId w:val="5"/>
  </w:num>
  <w:num w:numId="20">
    <w:abstractNumId w:val="17"/>
  </w:num>
  <w:num w:numId="21">
    <w:abstractNumId w:val="21"/>
  </w:num>
  <w:num w:numId="22">
    <w:abstractNumId w:val="4"/>
  </w:num>
  <w:num w:numId="23">
    <w:abstractNumId w:val="22"/>
  </w:num>
  <w:num w:numId="24">
    <w:abstractNumId w:val="6"/>
  </w:num>
  <w:num w:numId="25">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embedSystemFonts/>
  <w:bordersDoNotSurroundHeader/>
  <w:bordersDoNotSurroundFooter/>
  <w:stylePaneFormatFilter w:val="3F01"/>
  <w:doNotTrackMoves/>
  <w:defaultTabStop w:val="420"/>
  <w:drawingGridHorizontalSpacing w:val="105"/>
  <w:drawingGridVerticalSpacing w:val="249"/>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07F5"/>
    <w:rsid w:val="0000105C"/>
    <w:rsid w:val="00004AEB"/>
    <w:rsid w:val="00007CE2"/>
    <w:rsid w:val="0001796C"/>
    <w:rsid w:val="00023DD5"/>
    <w:rsid w:val="000249E4"/>
    <w:rsid w:val="00026BAA"/>
    <w:rsid w:val="000274AE"/>
    <w:rsid w:val="00031EB9"/>
    <w:rsid w:val="0004080F"/>
    <w:rsid w:val="00055F4D"/>
    <w:rsid w:val="0006158C"/>
    <w:rsid w:val="00065E86"/>
    <w:rsid w:val="00066AC1"/>
    <w:rsid w:val="00070F81"/>
    <w:rsid w:val="00077940"/>
    <w:rsid w:val="000873BC"/>
    <w:rsid w:val="000A663E"/>
    <w:rsid w:val="000B27EE"/>
    <w:rsid w:val="000C01D4"/>
    <w:rsid w:val="000C0759"/>
    <w:rsid w:val="000C3B32"/>
    <w:rsid w:val="000C4B23"/>
    <w:rsid w:val="000E2F20"/>
    <w:rsid w:val="001007E6"/>
    <w:rsid w:val="001040C1"/>
    <w:rsid w:val="00111473"/>
    <w:rsid w:val="0011598C"/>
    <w:rsid w:val="00120C08"/>
    <w:rsid w:val="00122B16"/>
    <w:rsid w:val="00127179"/>
    <w:rsid w:val="00130AD4"/>
    <w:rsid w:val="00141005"/>
    <w:rsid w:val="0014389D"/>
    <w:rsid w:val="00143F30"/>
    <w:rsid w:val="00147476"/>
    <w:rsid w:val="001502E6"/>
    <w:rsid w:val="00150E16"/>
    <w:rsid w:val="001544E0"/>
    <w:rsid w:val="00155BD2"/>
    <w:rsid w:val="00156684"/>
    <w:rsid w:val="0016320B"/>
    <w:rsid w:val="00165D93"/>
    <w:rsid w:val="00193480"/>
    <w:rsid w:val="001A43D0"/>
    <w:rsid w:val="001A7B10"/>
    <w:rsid w:val="001B0A7B"/>
    <w:rsid w:val="001B109A"/>
    <w:rsid w:val="001B582F"/>
    <w:rsid w:val="001C1E43"/>
    <w:rsid w:val="001D0883"/>
    <w:rsid w:val="001D45F4"/>
    <w:rsid w:val="001E000D"/>
    <w:rsid w:val="001E31BB"/>
    <w:rsid w:val="001E42B4"/>
    <w:rsid w:val="001F0BC5"/>
    <w:rsid w:val="00201657"/>
    <w:rsid w:val="00204B7C"/>
    <w:rsid w:val="0020621E"/>
    <w:rsid w:val="00206440"/>
    <w:rsid w:val="00210F50"/>
    <w:rsid w:val="00230781"/>
    <w:rsid w:val="00233DFB"/>
    <w:rsid w:val="002530DD"/>
    <w:rsid w:val="00253965"/>
    <w:rsid w:val="002677BC"/>
    <w:rsid w:val="002710F6"/>
    <w:rsid w:val="00271BEE"/>
    <w:rsid w:val="00272A84"/>
    <w:rsid w:val="00281002"/>
    <w:rsid w:val="0028243D"/>
    <w:rsid w:val="00283382"/>
    <w:rsid w:val="002922F6"/>
    <w:rsid w:val="00292490"/>
    <w:rsid w:val="002A7543"/>
    <w:rsid w:val="002B106E"/>
    <w:rsid w:val="002B195A"/>
    <w:rsid w:val="002B3AD4"/>
    <w:rsid w:val="002C700E"/>
    <w:rsid w:val="002D0FBC"/>
    <w:rsid w:val="002E3196"/>
    <w:rsid w:val="002F1156"/>
    <w:rsid w:val="002F14DC"/>
    <w:rsid w:val="002F50DD"/>
    <w:rsid w:val="003067BA"/>
    <w:rsid w:val="00313067"/>
    <w:rsid w:val="003307D7"/>
    <w:rsid w:val="00330C03"/>
    <w:rsid w:val="00335056"/>
    <w:rsid w:val="003474BD"/>
    <w:rsid w:val="00377FE3"/>
    <w:rsid w:val="00381394"/>
    <w:rsid w:val="00381B56"/>
    <w:rsid w:val="00392337"/>
    <w:rsid w:val="00395471"/>
    <w:rsid w:val="003B5DDD"/>
    <w:rsid w:val="003C0B83"/>
    <w:rsid w:val="003D2EF0"/>
    <w:rsid w:val="003D4108"/>
    <w:rsid w:val="003E1F50"/>
    <w:rsid w:val="003F2707"/>
    <w:rsid w:val="003F3347"/>
    <w:rsid w:val="003F3E40"/>
    <w:rsid w:val="003F7FC2"/>
    <w:rsid w:val="004104DF"/>
    <w:rsid w:val="00410FC8"/>
    <w:rsid w:val="004115B5"/>
    <w:rsid w:val="00425519"/>
    <w:rsid w:val="00442475"/>
    <w:rsid w:val="004426E0"/>
    <w:rsid w:val="004521A3"/>
    <w:rsid w:val="0045723F"/>
    <w:rsid w:val="004612B4"/>
    <w:rsid w:val="00483B8C"/>
    <w:rsid w:val="00487E89"/>
    <w:rsid w:val="004A1A39"/>
    <w:rsid w:val="004A20A3"/>
    <w:rsid w:val="004A4EED"/>
    <w:rsid w:val="004D23C9"/>
    <w:rsid w:val="004D4DDC"/>
    <w:rsid w:val="004D5297"/>
    <w:rsid w:val="004E338B"/>
    <w:rsid w:val="004E57FE"/>
    <w:rsid w:val="005001AB"/>
    <w:rsid w:val="00506A76"/>
    <w:rsid w:val="005178EB"/>
    <w:rsid w:val="00527E55"/>
    <w:rsid w:val="00531411"/>
    <w:rsid w:val="005357D4"/>
    <w:rsid w:val="0053640B"/>
    <w:rsid w:val="00545A1F"/>
    <w:rsid w:val="005479A2"/>
    <w:rsid w:val="00547CF1"/>
    <w:rsid w:val="0055070C"/>
    <w:rsid w:val="005542F0"/>
    <w:rsid w:val="00566D48"/>
    <w:rsid w:val="00572305"/>
    <w:rsid w:val="0057574C"/>
    <w:rsid w:val="0058218C"/>
    <w:rsid w:val="00585142"/>
    <w:rsid w:val="005A2F9A"/>
    <w:rsid w:val="005B5D32"/>
    <w:rsid w:val="005C0A56"/>
    <w:rsid w:val="005C1B00"/>
    <w:rsid w:val="005C3A6E"/>
    <w:rsid w:val="005C3F3A"/>
    <w:rsid w:val="005D7B41"/>
    <w:rsid w:val="00600A18"/>
    <w:rsid w:val="00605168"/>
    <w:rsid w:val="006113B7"/>
    <w:rsid w:val="00617D5F"/>
    <w:rsid w:val="00631B80"/>
    <w:rsid w:val="00633972"/>
    <w:rsid w:val="00635EE7"/>
    <w:rsid w:val="006362C1"/>
    <w:rsid w:val="00654553"/>
    <w:rsid w:val="00660D48"/>
    <w:rsid w:val="006615A7"/>
    <w:rsid w:val="00666390"/>
    <w:rsid w:val="00676AE9"/>
    <w:rsid w:val="00680C0C"/>
    <w:rsid w:val="0068473B"/>
    <w:rsid w:val="00696E33"/>
    <w:rsid w:val="006A1945"/>
    <w:rsid w:val="006A6927"/>
    <w:rsid w:val="006A7C2A"/>
    <w:rsid w:val="006C22F9"/>
    <w:rsid w:val="006C4D08"/>
    <w:rsid w:val="006C62EF"/>
    <w:rsid w:val="006D3CCB"/>
    <w:rsid w:val="006D754D"/>
    <w:rsid w:val="006E22AC"/>
    <w:rsid w:val="006F3967"/>
    <w:rsid w:val="006F4D36"/>
    <w:rsid w:val="0070053A"/>
    <w:rsid w:val="007035C4"/>
    <w:rsid w:val="00703F0A"/>
    <w:rsid w:val="00715DAF"/>
    <w:rsid w:val="00715DD4"/>
    <w:rsid w:val="007215A9"/>
    <w:rsid w:val="00734FAD"/>
    <w:rsid w:val="007513CE"/>
    <w:rsid w:val="00765544"/>
    <w:rsid w:val="007816D5"/>
    <w:rsid w:val="00781AC2"/>
    <w:rsid w:val="00781AEA"/>
    <w:rsid w:val="00785446"/>
    <w:rsid w:val="00786BCA"/>
    <w:rsid w:val="007911F6"/>
    <w:rsid w:val="00792C71"/>
    <w:rsid w:val="007A011A"/>
    <w:rsid w:val="007A5A9B"/>
    <w:rsid w:val="007B1F32"/>
    <w:rsid w:val="007C40F1"/>
    <w:rsid w:val="007E310D"/>
    <w:rsid w:val="007E35AC"/>
    <w:rsid w:val="00801F4B"/>
    <w:rsid w:val="008176AD"/>
    <w:rsid w:val="0082213C"/>
    <w:rsid w:val="00843032"/>
    <w:rsid w:val="008674FB"/>
    <w:rsid w:val="00882BC5"/>
    <w:rsid w:val="008974F9"/>
    <w:rsid w:val="008A06AC"/>
    <w:rsid w:val="008A0C60"/>
    <w:rsid w:val="008A1D6F"/>
    <w:rsid w:val="008B7FF0"/>
    <w:rsid w:val="008C489D"/>
    <w:rsid w:val="008D7A8E"/>
    <w:rsid w:val="008E54DF"/>
    <w:rsid w:val="008F0152"/>
    <w:rsid w:val="008F0F78"/>
    <w:rsid w:val="00901FD8"/>
    <w:rsid w:val="00904B6D"/>
    <w:rsid w:val="00904FE8"/>
    <w:rsid w:val="00910F9D"/>
    <w:rsid w:val="00914E49"/>
    <w:rsid w:val="00920665"/>
    <w:rsid w:val="00923629"/>
    <w:rsid w:val="0093093B"/>
    <w:rsid w:val="009378EA"/>
    <w:rsid w:val="00943340"/>
    <w:rsid w:val="00951447"/>
    <w:rsid w:val="00957DCF"/>
    <w:rsid w:val="00960C86"/>
    <w:rsid w:val="0096654B"/>
    <w:rsid w:val="009867DC"/>
    <w:rsid w:val="009A03DE"/>
    <w:rsid w:val="009A7220"/>
    <w:rsid w:val="009D13E2"/>
    <w:rsid w:val="009D44F1"/>
    <w:rsid w:val="009D6B37"/>
    <w:rsid w:val="009E239B"/>
    <w:rsid w:val="009F76D2"/>
    <w:rsid w:val="00A008EC"/>
    <w:rsid w:val="00A12E8A"/>
    <w:rsid w:val="00A169A3"/>
    <w:rsid w:val="00A213B6"/>
    <w:rsid w:val="00A22375"/>
    <w:rsid w:val="00A346D6"/>
    <w:rsid w:val="00A34871"/>
    <w:rsid w:val="00A400B3"/>
    <w:rsid w:val="00A442C5"/>
    <w:rsid w:val="00A45461"/>
    <w:rsid w:val="00A55AEC"/>
    <w:rsid w:val="00A56C72"/>
    <w:rsid w:val="00A71ED4"/>
    <w:rsid w:val="00A7240C"/>
    <w:rsid w:val="00A727A4"/>
    <w:rsid w:val="00A745B9"/>
    <w:rsid w:val="00A819D5"/>
    <w:rsid w:val="00A8358A"/>
    <w:rsid w:val="00A85811"/>
    <w:rsid w:val="00A9710F"/>
    <w:rsid w:val="00AA7F17"/>
    <w:rsid w:val="00AB322C"/>
    <w:rsid w:val="00AB332B"/>
    <w:rsid w:val="00AC012E"/>
    <w:rsid w:val="00AD1077"/>
    <w:rsid w:val="00AD1A67"/>
    <w:rsid w:val="00AE214D"/>
    <w:rsid w:val="00AE36F9"/>
    <w:rsid w:val="00AF0AFA"/>
    <w:rsid w:val="00AF7661"/>
    <w:rsid w:val="00B01432"/>
    <w:rsid w:val="00B027D1"/>
    <w:rsid w:val="00B157D3"/>
    <w:rsid w:val="00B1691A"/>
    <w:rsid w:val="00B16DE9"/>
    <w:rsid w:val="00B240E0"/>
    <w:rsid w:val="00B24294"/>
    <w:rsid w:val="00B31FF6"/>
    <w:rsid w:val="00B51FF8"/>
    <w:rsid w:val="00B70BDE"/>
    <w:rsid w:val="00B74A0B"/>
    <w:rsid w:val="00B831D4"/>
    <w:rsid w:val="00B8549D"/>
    <w:rsid w:val="00B93AF7"/>
    <w:rsid w:val="00B942FA"/>
    <w:rsid w:val="00B95B3C"/>
    <w:rsid w:val="00B962CA"/>
    <w:rsid w:val="00B9676F"/>
    <w:rsid w:val="00BA6C35"/>
    <w:rsid w:val="00BC1B50"/>
    <w:rsid w:val="00BC3E3C"/>
    <w:rsid w:val="00BC708D"/>
    <w:rsid w:val="00BC785E"/>
    <w:rsid w:val="00BD4DD4"/>
    <w:rsid w:val="00BD77CE"/>
    <w:rsid w:val="00C16DDB"/>
    <w:rsid w:val="00C40305"/>
    <w:rsid w:val="00C4497B"/>
    <w:rsid w:val="00C46BB9"/>
    <w:rsid w:val="00C61851"/>
    <w:rsid w:val="00C64AF9"/>
    <w:rsid w:val="00C65583"/>
    <w:rsid w:val="00C70B6C"/>
    <w:rsid w:val="00C73B0C"/>
    <w:rsid w:val="00C80F6C"/>
    <w:rsid w:val="00C859DD"/>
    <w:rsid w:val="00C96B42"/>
    <w:rsid w:val="00C97B83"/>
    <w:rsid w:val="00CA5FDE"/>
    <w:rsid w:val="00CA7DE3"/>
    <w:rsid w:val="00CB125C"/>
    <w:rsid w:val="00CB2917"/>
    <w:rsid w:val="00CC024D"/>
    <w:rsid w:val="00CD322F"/>
    <w:rsid w:val="00CD3AAF"/>
    <w:rsid w:val="00CD455B"/>
    <w:rsid w:val="00CE1A97"/>
    <w:rsid w:val="00D15028"/>
    <w:rsid w:val="00D20192"/>
    <w:rsid w:val="00D2209C"/>
    <w:rsid w:val="00D407BD"/>
    <w:rsid w:val="00D51C98"/>
    <w:rsid w:val="00D542C1"/>
    <w:rsid w:val="00D63834"/>
    <w:rsid w:val="00D674E8"/>
    <w:rsid w:val="00D7399D"/>
    <w:rsid w:val="00D7591E"/>
    <w:rsid w:val="00D77314"/>
    <w:rsid w:val="00D80F0D"/>
    <w:rsid w:val="00D8744C"/>
    <w:rsid w:val="00D879B6"/>
    <w:rsid w:val="00D93429"/>
    <w:rsid w:val="00DA1EA8"/>
    <w:rsid w:val="00DA578B"/>
    <w:rsid w:val="00DA6841"/>
    <w:rsid w:val="00DB1667"/>
    <w:rsid w:val="00DB5AFB"/>
    <w:rsid w:val="00DC5818"/>
    <w:rsid w:val="00DF369F"/>
    <w:rsid w:val="00DF71E2"/>
    <w:rsid w:val="00E00A53"/>
    <w:rsid w:val="00E00E69"/>
    <w:rsid w:val="00E033B5"/>
    <w:rsid w:val="00E04AFB"/>
    <w:rsid w:val="00E07DDA"/>
    <w:rsid w:val="00E21D74"/>
    <w:rsid w:val="00E22A29"/>
    <w:rsid w:val="00E23065"/>
    <w:rsid w:val="00E30127"/>
    <w:rsid w:val="00E36569"/>
    <w:rsid w:val="00E42ABA"/>
    <w:rsid w:val="00E458EF"/>
    <w:rsid w:val="00E548BE"/>
    <w:rsid w:val="00E548E0"/>
    <w:rsid w:val="00E55BEF"/>
    <w:rsid w:val="00E56766"/>
    <w:rsid w:val="00E5756E"/>
    <w:rsid w:val="00E75BEB"/>
    <w:rsid w:val="00E81933"/>
    <w:rsid w:val="00E82474"/>
    <w:rsid w:val="00E83D24"/>
    <w:rsid w:val="00E83E8A"/>
    <w:rsid w:val="00E955C5"/>
    <w:rsid w:val="00EA0388"/>
    <w:rsid w:val="00EA196B"/>
    <w:rsid w:val="00EA28C3"/>
    <w:rsid w:val="00EA67A1"/>
    <w:rsid w:val="00EA7423"/>
    <w:rsid w:val="00EB47F9"/>
    <w:rsid w:val="00EB50DA"/>
    <w:rsid w:val="00EC05A6"/>
    <w:rsid w:val="00ED1BA6"/>
    <w:rsid w:val="00ED6EEB"/>
    <w:rsid w:val="00EF3ED4"/>
    <w:rsid w:val="00EF404A"/>
    <w:rsid w:val="00F04184"/>
    <w:rsid w:val="00F158CC"/>
    <w:rsid w:val="00F1627A"/>
    <w:rsid w:val="00F16445"/>
    <w:rsid w:val="00F23CFF"/>
    <w:rsid w:val="00F324E7"/>
    <w:rsid w:val="00F507F5"/>
    <w:rsid w:val="00F56FEE"/>
    <w:rsid w:val="00F6002D"/>
    <w:rsid w:val="00F618AA"/>
    <w:rsid w:val="00F64A74"/>
    <w:rsid w:val="00F6524F"/>
    <w:rsid w:val="00F666CC"/>
    <w:rsid w:val="00F67A1F"/>
    <w:rsid w:val="00F716B7"/>
    <w:rsid w:val="00F726E0"/>
    <w:rsid w:val="00F74E5B"/>
    <w:rsid w:val="00F8704D"/>
    <w:rsid w:val="00F95626"/>
    <w:rsid w:val="00FA2AE6"/>
    <w:rsid w:val="00FA6EF3"/>
    <w:rsid w:val="00FB1AC0"/>
    <w:rsid w:val="00FB350D"/>
    <w:rsid w:val="00FB35D0"/>
    <w:rsid w:val="00FC0707"/>
    <w:rsid w:val="00FD425D"/>
    <w:rsid w:val="00FE4EBB"/>
    <w:rsid w:val="00FE5753"/>
    <w:rsid w:val="00FE7E88"/>
    <w:rsid w:val="00FF478C"/>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aliases w:val="章名"/>
    <w:basedOn w:val="Normal"/>
    <w:next w:val="Normal"/>
    <w:autoRedefine/>
    <w:qFormat/>
    <w:rsid w:val="00786BCA"/>
    <w:pPr>
      <w:keepNext/>
      <w:keepLines/>
      <w:spacing w:before="340" w:after="330" w:line="560" w:lineRule="atLeast"/>
      <w:outlineLvl w:val="0"/>
    </w:pPr>
    <w:rPr>
      <w:rFonts w:ascii="宋体" w:hAnsi="宋体"/>
      <w:b/>
      <w:kern w:val="44"/>
      <w:sz w:val="28"/>
      <w:szCs w:val="28"/>
    </w:rPr>
  </w:style>
  <w:style w:type="paragraph" w:styleId="Heading2">
    <w:name w:val="heading 2"/>
    <w:aliases w:val="标题 1.1,编号标题2,节题"/>
    <w:basedOn w:val="Normal"/>
    <w:next w:val="NormalIndent"/>
    <w:autoRedefine/>
    <w:qFormat/>
    <w:rsid w:val="002C700E"/>
    <w:pPr>
      <w:keepNext/>
      <w:keepLines/>
      <w:spacing w:before="260" w:after="260" w:line="560" w:lineRule="atLeast"/>
      <w:outlineLvl w:val="1"/>
    </w:pPr>
    <w:rPr>
      <w:rFonts w:ascii="宋体" w:hAnsi="宋体"/>
      <w:b/>
      <w:color w:val="000000"/>
      <w:sz w:val="28"/>
      <w:szCs w:val="28"/>
    </w:rPr>
  </w:style>
  <w:style w:type="paragraph" w:styleId="Heading3">
    <w:name w:val="heading 3"/>
    <w:aliases w:val="目题"/>
    <w:basedOn w:val="Normal"/>
    <w:next w:val="Normal"/>
    <w:qFormat/>
    <w:pPr>
      <w:keepNext/>
      <w:spacing w:before="60" w:after="60"/>
      <w:outlineLvl w:val="2"/>
    </w:pPr>
    <w:rPr>
      <w:rFonts w:ascii="宋体" w:hAnsi="宋体"/>
      <w:color w:val="000000"/>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NormalIndent">
    <w:name w:val="Normal Indent"/>
    <w:basedOn w:val="Normal"/>
    <w:pPr>
      <w:ind w:firstLine="420"/>
    </w:pPr>
    <w:rPr>
      <w:szCs w:val="20"/>
    </w:rPr>
  </w:style>
  <w:style w:type="paragraph" w:styleId="BodyTextIndent">
    <w:name w:val="Body Text Indent"/>
    <w:basedOn w:val="Normal"/>
    <w:pPr>
      <w:adjustRightInd w:val="0"/>
      <w:spacing w:line="312" w:lineRule="atLeast"/>
      <w:ind w:left="576"/>
      <w:textAlignment w:val="baseline"/>
    </w:pPr>
    <w:rPr>
      <w:kern w:val="0"/>
      <w:sz w:val="28"/>
      <w:szCs w:val="20"/>
    </w:rPr>
  </w:style>
  <w:style w:type="character" w:styleId="Hyperlink">
    <w:name w:val="Hyperlink"/>
    <w:rPr>
      <w:color w:val="0000FF"/>
      <w:u w:val="single"/>
    </w:rPr>
  </w:style>
  <w:style w:type="paragraph" w:styleId="BodyTextIndent2">
    <w:name w:val="Body Text Indent 2"/>
    <w:basedOn w:val="Normal"/>
    <w:pPr>
      <w:spacing w:line="360" w:lineRule="auto"/>
      <w:ind w:left="210"/>
    </w:pPr>
    <w:rPr>
      <w:rFonts w:ascii="宋体"/>
      <w:sz w:val="28"/>
      <w:szCs w:val="20"/>
    </w:rPr>
  </w:style>
  <w:style w:type="paragraph" w:styleId="BodyText3">
    <w:name w:val="Body Text 3"/>
    <w:basedOn w:val="Normal"/>
    <w:rPr>
      <w:rFonts w:ascii="宋体"/>
      <w:sz w:val="28"/>
      <w:szCs w:val="20"/>
    </w:rPr>
  </w:style>
  <w:style w:type="paragraph" w:styleId="BodyText">
    <w:name w:val="Body Text"/>
    <w:basedOn w:val="Normal"/>
    <w:rPr>
      <w:rFonts w:ascii="仿宋_GB2312" w:eastAsia="仿宋_GB2312"/>
      <w:sz w:val="24"/>
      <w:szCs w:val="20"/>
    </w:rPr>
  </w:style>
  <w:style w:type="paragraph" w:styleId="Header">
    <w:name w:val="header"/>
    <w:basedOn w:val="Normal"/>
    <w:pPr>
      <w:pBdr>
        <w:bottom w:val="single" w:sz="6" w:space="1" w:color="auto"/>
      </w:pBdr>
      <w:tabs>
        <w:tab w:val="center" w:pos="4153"/>
        <w:tab w:val="right" w:pos="8306"/>
      </w:tabs>
      <w:snapToGrid w:val="0"/>
      <w:jc w:val="center"/>
    </w:pPr>
    <w:rPr>
      <w:sz w:val="18"/>
      <w:szCs w:val="20"/>
    </w:rPr>
  </w:style>
  <w:style w:type="character" w:styleId="PageNumber">
    <w:name w:val="page number"/>
    <w:basedOn w:val="DefaultParagraphFont"/>
  </w:style>
  <w:style w:type="paragraph" w:styleId="Footer">
    <w:name w:val="footer"/>
    <w:basedOn w:val="Normal"/>
    <w:pPr>
      <w:tabs>
        <w:tab w:val="center" w:pos="4153"/>
        <w:tab w:val="right" w:pos="8306"/>
      </w:tabs>
      <w:snapToGrid w:val="0"/>
      <w:jc w:val="left"/>
    </w:pPr>
    <w:rPr>
      <w:sz w:val="18"/>
      <w:szCs w:val="20"/>
    </w:rPr>
  </w:style>
  <w:style w:type="paragraph" w:styleId="Date">
    <w:name w:val="Date"/>
    <w:basedOn w:val="Normal"/>
    <w:next w:val="Normal"/>
    <w:pPr>
      <w:ind w:left="100" w:leftChars="2500"/>
    </w:pPr>
    <w:rPr>
      <w:rFonts w:ascii="宋体" w:hAnsi="宋体"/>
      <w:bCs/>
      <w:sz w:val="28"/>
    </w:rPr>
  </w:style>
  <w:style w:type="character" w:styleId="FollowedHyperlink">
    <w:name w:val="FollowedHyperlink"/>
    <w:rPr>
      <w:color w:val="800080"/>
      <w:u w:val="single"/>
    </w:rPr>
  </w:style>
  <w:style w:type="paragraph" w:styleId="BodyTextIndent3">
    <w:name w:val="Body Text Indent 3"/>
    <w:basedOn w:val="Normal"/>
    <w:pPr>
      <w:ind w:left="279" w:firstLine="360" w:leftChars="133" w:firstLineChars="150"/>
    </w:pPr>
    <w:rPr>
      <w:rFonts w:ascii="宋体" w:hAnsi="宋体"/>
      <w:bCs/>
      <w:sz w:val="24"/>
    </w:rPr>
  </w:style>
  <w:style w:type="paragraph" w:styleId="BodyText2">
    <w:name w:val="Body Text 2"/>
    <w:basedOn w:val="Normal"/>
    <w:pPr>
      <w:autoSpaceDE w:val="0"/>
      <w:autoSpaceDN w:val="0"/>
      <w:adjustRightInd w:val="0"/>
      <w:spacing w:line="560" w:lineRule="atLeast"/>
      <w:jc w:val="left"/>
    </w:pPr>
    <w:rPr>
      <w:bCs/>
      <w:kern w:val="0"/>
      <w:sz w:val="24"/>
    </w:rPr>
  </w:style>
  <w:style w:type="paragraph" w:styleId="TOC1">
    <w:name w:val="toc 1"/>
    <w:basedOn w:val="Normal"/>
    <w:next w:val="Normal"/>
    <w:autoRedefine/>
    <w:semiHidden/>
    <w:rsid w:val="00F6002D"/>
    <w:pPr>
      <w:tabs>
        <w:tab w:val="right" w:leader="dot" w:pos="8777"/>
      </w:tabs>
    </w:pPr>
    <w:rPr>
      <w:b/>
      <w:noProof/>
      <w:sz w:val="24"/>
    </w:rPr>
  </w:style>
  <w:style w:type="paragraph" w:styleId="TOC2">
    <w:name w:val="toc 2"/>
    <w:basedOn w:val="Normal"/>
    <w:next w:val="Normal"/>
    <w:autoRedefine/>
    <w:semiHidden/>
    <w:rsid w:val="00F6002D"/>
    <w:pPr>
      <w:tabs>
        <w:tab w:val="right" w:leader="dot" w:pos="8777"/>
      </w:tabs>
      <w:ind w:left="420" w:leftChars="200"/>
    </w:pPr>
    <w:rPr>
      <w:rFonts w:ascii="宋体" w:hAnsi="宋体" w:cs="Arial"/>
      <w:b/>
      <w:noProof/>
      <w:sz w:val="24"/>
    </w:rPr>
  </w:style>
  <w:style w:type="paragraph" w:styleId="TOC3">
    <w:name w:val="toc 3"/>
    <w:basedOn w:val="Normal"/>
    <w:next w:val="Normal"/>
    <w:autoRedefine/>
    <w:semiHidden/>
    <w:pPr>
      <w:ind w:left="840" w:leftChars="400"/>
    </w:pPr>
  </w:style>
  <w:style w:type="paragraph" w:styleId="TOC4">
    <w:name w:val="toc 4"/>
    <w:basedOn w:val="Normal"/>
    <w:next w:val="Normal"/>
    <w:autoRedefine/>
    <w:semiHidden/>
    <w:pPr>
      <w:ind w:left="1260" w:leftChars="600"/>
    </w:pPr>
    <w:rPr>
      <w:rFonts w:ascii="宋体" w:hAnsi="宋体"/>
      <w:sz w:val="24"/>
    </w:rPr>
  </w:style>
  <w:style w:type="paragraph" w:styleId="TOC5">
    <w:name w:val="toc 5"/>
    <w:basedOn w:val="Normal"/>
    <w:next w:val="Normal"/>
    <w:autoRedefine/>
    <w:semiHidden/>
    <w:pPr>
      <w:ind w:left="1680" w:leftChars="800"/>
    </w:pPr>
  </w:style>
  <w:style w:type="paragraph" w:styleId="TOC6">
    <w:name w:val="toc 6"/>
    <w:basedOn w:val="Normal"/>
    <w:next w:val="Normal"/>
    <w:autoRedefine/>
    <w:semiHidden/>
    <w:pPr>
      <w:ind w:left="2100" w:leftChars="1000"/>
    </w:pPr>
  </w:style>
  <w:style w:type="paragraph" w:styleId="TOC7">
    <w:name w:val="toc 7"/>
    <w:basedOn w:val="Normal"/>
    <w:next w:val="Normal"/>
    <w:autoRedefine/>
    <w:semiHidden/>
    <w:pPr>
      <w:ind w:left="2520" w:leftChars="1200"/>
    </w:pPr>
  </w:style>
  <w:style w:type="paragraph" w:styleId="TOC8">
    <w:name w:val="toc 8"/>
    <w:basedOn w:val="Normal"/>
    <w:next w:val="Normal"/>
    <w:autoRedefine/>
    <w:semiHidden/>
    <w:pPr>
      <w:ind w:left="2940" w:leftChars="1400"/>
    </w:pPr>
  </w:style>
  <w:style w:type="paragraph" w:styleId="TOC9">
    <w:name w:val="toc 9"/>
    <w:basedOn w:val="Normal"/>
    <w:next w:val="Normal"/>
    <w:autoRedefine/>
    <w:semiHidden/>
    <w:pPr>
      <w:ind w:left="3360" w:leftChars="1600"/>
    </w:pPr>
  </w:style>
  <w:style w:type="paragraph" w:styleId="BodyTextFirstIndent2">
    <w:name w:val="Body Text First Indent 2"/>
    <w:basedOn w:val="BodyTextIndent"/>
    <w:pPr>
      <w:adjustRightInd/>
      <w:spacing w:after="120" w:line="240" w:lineRule="auto"/>
      <w:ind w:left="420" w:firstLine="210"/>
      <w:textAlignment w:val="auto"/>
    </w:pPr>
    <w:rPr>
      <w:kern w:val="2"/>
      <w:sz w:val="21"/>
    </w:rPr>
  </w:style>
  <w:style w:type="table" w:styleId="TableGrid">
    <w:name w:val="Table Grid"/>
    <w:basedOn w:val="TableNormal"/>
    <w:rsid w:val="00957DCF"/>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4E338B"/>
    <w:rPr>
      <w:sz w:val="18"/>
      <w:szCs w:val="18"/>
    </w:rPr>
  </w:style>
</w:styles>
</file>

<file path=word/webSettings.xml><?xml version="1.0" encoding="utf-8"?>
<w:webSettings xmlns:r="http://schemas.openxmlformats.org/officeDocument/2006/relationships" xmlns:w="http://schemas.openxmlformats.org/wordprocessingml/2006/main">
  <w:encoding w:val="gb2312"/>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00" Type="http://schemas.openxmlformats.org/officeDocument/2006/relationships/header" Target="header33.xml" /><Relationship Id="rId101" Type="http://schemas.openxmlformats.org/officeDocument/2006/relationships/footer" Target="footer65.xml" /><Relationship Id="rId102" Type="http://schemas.openxmlformats.org/officeDocument/2006/relationships/footer" Target="footer66.xml" /><Relationship Id="rId103" Type="http://schemas.openxmlformats.org/officeDocument/2006/relationships/header" Target="header34.xml" /><Relationship Id="rId104" Type="http://schemas.openxmlformats.org/officeDocument/2006/relationships/footer" Target="footer67.xml" /><Relationship Id="rId105" Type="http://schemas.openxmlformats.org/officeDocument/2006/relationships/footer" Target="footer68.xml" /><Relationship Id="rId106" Type="http://schemas.openxmlformats.org/officeDocument/2006/relationships/header" Target="header35.xml" /><Relationship Id="rId107" Type="http://schemas.openxmlformats.org/officeDocument/2006/relationships/footer" Target="footer69.xml" /><Relationship Id="rId108" Type="http://schemas.openxmlformats.org/officeDocument/2006/relationships/footer" Target="footer70.xml" /><Relationship Id="rId109" Type="http://schemas.openxmlformats.org/officeDocument/2006/relationships/header" Target="header36.xml" /><Relationship Id="rId11" Type="http://schemas.openxmlformats.org/officeDocument/2006/relationships/footer" Target="footer5.xml" /><Relationship Id="rId110" Type="http://schemas.openxmlformats.org/officeDocument/2006/relationships/footer" Target="footer71.xml" /><Relationship Id="rId111" Type="http://schemas.openxmlformats.org/officeDocument/2006/relationships/footer" Target="footer72.xml" /><Relationship Id="rId112" Type="http://schemas.openxmlformats.org/officeDocument/2006/relationships/header" Target="header37.xml" /><Relationship Id="rId113" Type="http://schemas.openxmlformats.org/officeDocument/2006/relationships/footer" Target="footer73.xml" /><Relationship Id="rId114" Type="http://schemas.openxmlformats.org/officeDocument/2006/relationships/footer" Target="footer74.xml" /><Relationship Id="rId115" Type="http://schemas.openxmlformats.org/officeDocument/2006/relationships/header" Target="header38.xml" /><Relationship Id="rId116" Type="http://schemas.openxmlformats.org/officeDocument/2006/relationships/footer" Target="footer75.xml" /><Relationship Id="rId117" Type="http://schemas.openxmlformats.org/officeDocument/2006/relationships/footer" Target="footer76.xml" /><Relationship Id="rId118" Type="http://schemas.openxmlformats.org/officeDocument/2006/relationships/hyperlink" Target="https://d.book118.com/238020051024006026" TargetMode="External" /><Relationship Id="rId119" Type="http://schemas.openxmlformats.org/officeDocument/2006/relationships/header" Target="header39.xml" /><Relationship Id="rId12" Type="http://schemas.openxmlformats.org/officeDocument/2006/relationships/footer" Target="footer6.xml" /><Relationship Id="rId120" Type="http://schemas.openxmlformats.org/officeDocument/2006/relationships/footer" Target="footer77.xml" /><Relationship Id="rId121" Type="http://schemas.openxmlformats.org/officeDocument/2006/relationships/footer" Target="footer78.xml" /><Relationship Id="rId122" Type="http://schemas.openxmlformats.org/officeDocument/2006/relationships/theme" Target="theme/theme1.xml" /><Relationship Id="rId123" Type="http://schemas.openxmlformats.org/officeDocument/2006/relationships/numbering" Target="numbering.xml" /><Relationship Id="rId124" Type="http://schemas.openxmlformats.org/officeDocument/2006/relationships/styles" Target="styles.xml" /><Relationship Id="rId13" Type="http://schemas.openxmlformats.org/officeDocument/2006/relationships/header" Target="header4.xml" /><Relationship Id="rId14" Type="http://schemas.openxmlformats.org/officeDocument/2006/relationships/footer" Target="footer7.xml" /><Relationship Id="rId15" Type="http://schemas.openxmlformats.org/officeDocument/2006/relationships/footer" Target="footer8.xml" /><Relationship Id="rId16" Type="http://schemas.openxmlformats.org/officeDocument/2006/relationships/header" Target="header5.xml" /><Relationship Id="rId17" Type="http://schemas.openxmlformats.org/officeDocument/2006/relationships/footer" Target="footer9.xml" /><Relationship Id="rId18" Type="http://schemas.openxmlformats.org/officeDocument/2006/relationships/footer" Target="footer10.xml" /><Relationship Id="rId19" Type="http://schemas.openxmlformats.org/officeDocument/2006/relationships/header" Target="header6.xml" /><Relationship Id="rId2" Type="http://schemas.openxmlformats.org/officeDocument/2006/relationships/webSettings" Target="webSettings.xml" /><Relationship Id="rId20" Type="http://schemas.openxmlformats.org/officeDocument/2006/relationships/footer" Target="footer11.xml" /><Relationship Id="rId21" Type="http://schemas.openxmlformats.org/officeDocument/2006/relationships/footer" Target="footer12.xml" /><Relationship Id="rId22" Type="http://schemas.openxmlformats.org/officeDocument/2006/relationships/header" Target="header7.xml" /><Relationship Id="rId23" Type="http://schemas.openxmlformats.org/officeDocument/2006/relationships/footer" Target="footer13.xml" /><Relationship Id="rId24" Type="http://schemas.openxmlformats.org/officeDocument/2006/relationships/footer" Target="footer14.xml" /><Relationship Id="rId25" Type="http://schemas.openxmlformats.org/officeDocument/2006/relationships/header" Target="header8.xml" /><Relationship Id="rId26" Type="http://schemas.openxmlformats.org/officeDocument/2006/relationships/footer" Target="footer15.xml" /><Relationship Id="rId27" Type="http://schemas.openxmlformats.org/officeDocument/2006/relationships/footer" Target="footer16.xml" /><Relationship Id="rId28" Type="http://schemas.openxmlformats.org/officeDocument/2006/relationships/header" Target="header9.xml" /><Relationship Id="rId29" Type="http://schemas.openxmlformats.org/officeDocument/2006/relationships/footer" Target="footer17.xml" /><Relationship Id="rId3" Type="http://schemas.openxmlformats.org/officeDocument/2006/relationships/fontTable" Target="fontTable.xml" /><Relationship Id="rId30" Type="http://schemas.openxmlformats.org/officeDocument/2006/relationships/footer" Target="footer18.xml" /><Relationship Id="rId31" Type="http://schemas.openxmlformats.org/officeDocument/2006/relationships/header" Target="header10.xml" /><Relationship Id="rId32" Type="http://schemas.openxmlformats.org/officeDocument/2006/relationships/footer" Target="footer19.xml" /><Relationship Id="rId33" Type="http://schemas.openxmlformats.org/officeDocument/2006/relationships/footer" Target="footer20.xml" /><Relationship Id="rId34" Type="http://schemas.openxmlformats.org/officeDocument/2006/relationships/header" Target="header11.xml" /><Relationship Id="rId35" Type="http://schemas.openxmlformats.org/officeDocument/2006/relationships/footer" Target="footer21.xml" /><Relationship Id="rId36" Type="http://schemas.openxmlformats.org/officeDocument/2006/relationships/footer" Target="footer22.xml" /><Relationship Id="rId37" Type="http://schemas.openxmlformats.org/officeDocument/2006/relationships/header" Target="header12.xml" /><Relationship Id="rId38" Type="http://schemas.openxmlformats.org/officeDocument/2006/relationships/footer" Target="footer23.xml" /><Relationship Id="rId39" Type="http://schemas.openxmlformats.org/officeDocument/2006/relationships/footer" Target="footer24.xml" /><Relationship Id="rId4" Type="http://schemas.openxmlformats.org/officeDocument/2006/relationships/header" Target="header1.xml" /><Relationship Id="rId40" Type="http://schemas.openxmlformats.org/officeDocument/2006/relationships/header" Target="header13.xml" /><Relationship Id="rId41" Type="http://schemas.openxmlformats.org/officeDocument/2006/relationships/footer" Target="footer25.xml" /><Relationship Id="rId42" Type="http://schemas.openxmlformats.org/officeDocument/2006/relationships/footer" Target="footer26.xml" /><Relationship Id="rId43" Type="http://schemas.openxmlformats.org/officeDocument/2006/relationships/header" Target="header14.xml" /><Relationship Id="rId44" Type="http://schemas.openxmlformats.org/officeDocument/2006/relationships/footer" Target="footer27.xml" /><Relationship Id="rId45" Type="http://schemas.openxmlformats.org/officeDocument/2006/relationships/footer" Target="footer28.xml" /><Relationship Id="rId46" Type="http://schemas.openxmlformats.org/officeDocument/2006/relationships/header" Target="header15.xml" /><Relationship Id="rId47" Type="http://schemas.openxmlformats.org/officeDocument/2006/relationships/footer" Target="footer29.xml" /><Relationship Id="rId48" Type="http://schemas.openxmlformats.org/officeDocument/2006/relationships/footer" Target="footer30.xml" /><Relationship Id="rId49" Type="http://schemas.openxmlformats.org/officeDocument/2006/relationships/header" Target="header16.xml" /><Relationship Id="rId5" Type="http://schemas.openxmlformats.org/officeDocument/2006/relationships/footer" Target="footer1.xml" /><Relationship Id="rId50" Type="http://schemas.openxmlformats.org/officeDocument/2006/relationships/footer" Target="footer31.xml" /><Relationship Id="rId51" Type="http://schemas.openxmlformats.org/officeDocument/2006/relationships/footer" Target="footer32.xml" /><Relationship Id="rId52" Type="http://schemas.openxmlformats.org/officeDocument/2006/relationships/header" Target="header17.xml" /><Relationship Id="rId53" Type="http://schemas.openxmlformats.org/officeDocument/2006/relationships/footer" Target="footer33.xml" /><Relationship Id="rId54" Type="http://schemas.openxmlformats.org/officeDocument/2006/relationships/footer" Target="footer34.xml" /><Relationship Id="rId55" Type="http://schemas.openxmlformats.org/officeDocument/2006/relationships/header" Target="header18.xml" /><Relationship Id="rId56" Type="http://schemas.openxmlformats.org/officeDocument/2006/relationships/footer" Target="footer35.xml" /><Relationship Id="rId57" Type="http://schemas.openxmlformats.org/officeDocument/2006/relationships/footer" Target="footer36.xml" /><Relationship Id="rId58" Type="http://schemas.openxmlformats.org/officeDocument/2006/relationships/header" Target="header19.xml" /><Relationship Id="rId59" Type="http://schemas.openxmlformats.org/officeDocument/2006/relationships/footer" Target="footer37.xml" /><Relationship Id="rId6" Type="http://schemas.openxmlformats.org/officeDocument/2006/relationships/footer" Target="footer2.xml" /><Relationship Id="rId60" Type="http://schemas.openxmlformats.org/officeDocument/2006/relationships/footer" Target="footer38.xml" /><Relationship Id="rId61" Type="http://schemas.openxmlformats.org/officeDocument/2006/relationships/header" Target="header20.xml" /><Relationship Id="rId62" Type="http://schemas.openxmlformats.org/officeDocument/2006/relationships/footer" Target="footer39.xml" /><Relationship Id="rId63" Type="http://schemas.openxmlformats.org/officeDocument/2006/relationships/footer" Target="footer40.xml" /><Relationship Id="rId64" Type="http://schemas.openxmlformats.org/officeDocument/2006/relationships/header" Target="header21.xml" /><Relationship Id="rId65" Type="http://schemas.openxmlformats.org/officeDocument/2006/relationships/footer" Target="footer41.xml" /><Relationship Id="rId66" Type="http://schemas.openxmlformats.org/officeDocument/2006/relationships/footer" Target="footer42.xml" /><Relationship Id="rId67" Type="http://schemas.openxmlformats.org/officeDocument/2006/relationships/header" Target="header22.xml" /><Relationship Id="rId68" Type="http://schemas.openxmlformats.org/officeDocument/2006/relationships/footer" Target="footer43.xml" /><Relationship Id="rId69" Type="http://schemas.openxmlformats.org/officeDocument/2006/relationships/footer" Target="footer44.xml" /><Relationship Id="rId7" Type="http://schemas.openxmlformats.org/officeDocument/2006/relationships/header" Target="header2.xml" /><Relationship Id="rId70" Type="http://schemas.openxmlformats.org/officeDocument/2006/relationships/header" Target="header23.xml" /><Relationship Id="rId71" Type="http://schemas.openxmlformats.org/officeDocument/2006/relationships/footer" Target="footer45.xml" /><Relationship Id="rId72" Type="http://schemas.openxmlformats.org/officeDocument/2006/relationships/footer" Target="footer46.xml" /><Relationship Id="rId73" Type="http://schemas.openxmlformats.org/officeDocument/2006/relationships/header" Target="header24.xml" /><Relationship Id="rId74" Type="http://schemas.openxmlformats.org/officeDocument/2006/relationships/footer" Target="footer47.xml" /><Relationship Id="rId75" Type="http://schemas.openxmlformats.org/officeDocument/2006/relationships/footer" Target="footer48.xml" /><Relationship Id="rId76" Type="http://schemas.openxmlformats.org/officeDocument/2006/relationships/header" Target="header25.xml" /><Relationship Id="rId77" Type="http://schemas.openxmlformats.org/officeDocument/2006/relationships/footer" Target="footer49.xml" /><Relationship Id="rId78" Type="http://schemas.openxmlformats.org/officeDocument/2006/relationships/footer" Target="footer50.xml" /><Relationship Id="rId79" Type="http://schemas.openxmlformats.org/officeDocument/2006/relationships/header" Target="header26.xml" /><Relationship Id="rId8" Type="http://schemas.openxmlformats.org/officeDocument/2006/relationships/footer" Target="footer3.xml" /><Relationship Id="rId80" Type="http://schemas.openxmlformats.org/officeDocument/2006/relationships/footer" Target="footer51.xml" /><Relationship Id="rId81" Type="http://schemas.openxmlformats.org/officeDocument/2006/relationships/footer" Target="footer52.xml" /><Relationship Id="rId82" Type="http://schemas.openxmlformats.org/officeDocument/2006/relationships/header" Target="header27.xml" /><Relationship Id="rId83" Type="http://schemas.openxmlformats.org/officeDocument/2006/relationships/footer" Target="footer53.xml" /><Relationship Id="rId84" Type="http://schemas.openxmlformats.org/officeDocument/2006/relationships/footer" Target="footer54.xml" /><Relationship Id="rId85" Type="http://schemas.openxmlformats.org/officeDocument/2006/relationships/header" Target="header28.xml" /><Relationship Id="rId86" Type="http://schemas.openxmlformats.org/officeDocument/2006/relationships/footer" Target="footer55.xml" /><Relationship Id="rId87" Type="http://schemas.openxmlformats.org/officeDocument/2006/relationships/footer" Target="footer56.xml" /><Relationship Id="rId88" Type="http://schemas.openxmlformats.org/officeDocument/2006/relationships/header" Target="header29.xml" /><Relationship Id="rId89" Type="http://schemas.openxmlformats.org/officeDocument/2006/relationships/footer" Target="footer57.xml" /><Relationship Id="rId9" Type="http://schemas.openxmlformats.org/officeDocument/2006/relationships/footer" Target="footer4.xml" /><Relationship Id="rId90" Type="http://schemas.openxmlformats.org/officeDocument/2006/relationships/footer" Target="footer58.xml" /><Relationship Id="rId91" Type="http://schemas.openxmlformats.org/officeDocument/2006/relationships/header" Target="header30.xml" /><Relationship Id="rId92" Type="http://schemas.openxmlformats.org/officeDocument/2006/relationships/footer" Target="footer59.xml" /><Relationship Id="rId93" Type="http://schemas.openxmlformats.org/officeDocument/2006/relationships/footer" Target="footer60.xml" /><Relationship Id="rId94" Type="http://schemas.openxmlformats.org/officeDocument/2006/relationships/header" Target="header31.xml" /><Relationship Id="rId95" Type="http://schemas.openxmlformats.org/officeDocument/2006/relationships/footer" Target="footer61.xml" /><Relationship Id="rId96" Type="http://schemas.openxmlformats.org/officeDocument/2006/relationships/footer" Target="footer62.xml" /><Relationship Id="rId97" Type="http://schemas.openxmlformats.org/officeDocument/2006/relationships/header" Target="header32.xml" /><Relationship Id="rId98" Type="http://schemas.openxmlformats.org/officeDocument/2006/relationships/footer" Target="footer63.xml" /><Relationship Id="rId99" Type="http://schemas.openxmlformats.org/officeDocument/2006/relationships/footer" Target="footer64.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50</Pages>
  <Words>8588</Words>
  <Characters>48957</Characters>
  <Application>Microsoft Office Word</Application>
  <DocSecurity>0</DocSecurity>
  <Lines>407</Lines>
  <Paragraphs>114</Paragraphs>
  <ScaleCrop>false</ScaleCrop>
  <Company>Microsoft</Company>
  <LinksUpToDate>false</LinksUpToDate>
  <CharactersWithSpaces>57431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录</dc:title>
  <dc:creator>Benny Lee</dc:creator>
  <cp:lastModifiedBy>563102584@qq.com</cp:lastModifiedBy>
  <cp:revision>2</cp:revision>
  <cp:lastPrinted>2009-09-01T05:11:00Z</cp:lastPrinted>
  <dcterms:created xsi:type="dcterms:W3CDTF">2020-07-20T07:27:00Z</dcterms:created>
  <dcterms:modified xsi:type="dcterms:W3CDTF">2020-07-20T07:27:00Z</dcterms:modified>
</cp:coreProperties>
</file>