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33"/>
        <w:ind w:left="3887" w:right="4305"/>
      </w:pPr>
      <w:r>
        <w:t>目录</w:t>
      </w:r>
    </w:p>
    <w:p>
      <w:pPr>
        <w:pStyle w:val="BodyText"/>
        <w:spacing w:before="4"/>
        <w:ind w:left="0"/>
        <w:rPr>
          <w:b/>
          <w:sz w:val="46"/>
        </w:rPr>
      </w:pPr>
    </w:p>
    <w:p>
      <w:pPr>
        <w:pStyle w:val="BodyText"/>
        <w:spacing w:before="1"/>
        <w:ind w:left="380"/>
      </w:pPr>
      <w:r>
        <w:t>A 部分 标准设备</w:t>
      </w:r>
    </w:p>
    <w:p>
      <w:pPr>
        <w:pStyle w:val="BodyText"/>
        <w:spacing w:before="240"/>
        <w:ind w:left="380"/>
      </w:pPr>
      <w:r>
        <w:t>1.0 、21-1/4” CIW-5,000 套管头的安装…</w:t>
      </w:r>
    </w:p>
    <w:p>
      <w:pPr>
        <w:pStyle w:val="BodyText"/>
        <w:spacing w:before="241"/>
        <w:ind w:left="380"/>
      </w:pPr>
      <w:r>
        <w:t>2.0 、20-3/4” 防喷器试压塞的安装</w:t>
      </w:r>
    </w:p>
    <w:p>
      <w:pPr>
        <w:pStyle w:val="BodyText"/>
        <w:spacing w:before="241"/>
        <w:ind w:left="380"/>
      </w:pPr>
      <w:r>
        <w:t>3.0 、20-3/4” X 17.40”防磨套的安装</w:t>
      </w:r>
    </w:p>
    <w:p>
      <w:pPr>
        <w:pStyle w:val="BodyText"/>
        <w:spacing w:before="12"/>
        <w:ind w:left="0"/>
        <w:rPr>
          <w:sz w:val="14"/>
        </w:rPr>
      </w:pPr>
    </w:p>
    <w:p>
      <w:pPr>
        <w:spacing w:after="0"/>
        <w:rPr>
          <w:sz w:val="14"/>
        </w:rPr>
        <w:sectPr>
          <w:footerReference w:type="default" r:id="rId4"/>
          <w:type w:val="continuous"/>
          <w:pgSz w:w="17860" w:h="25260"/>
          <w:pgMar w:top="1800" w:right="1900" w:bottom="2040" w:left="2320" w:header="708" w:footer="1844"/>
          <w:pgNumType w:start="1"/>
          <w:cols w:space="708"/>
        </w:sectPr>
      </w:pPr>
    </w:p>
    <w:p>
      <w:pPr>
        <w:pStyle w:val="BodyText"/>
        <w:spacing w:before="49"/>
        <w:ind w:left="380"/>
      </w:pPr>
      <w:r>
        <w:t>4.0</w:t>
      </w:r>
    </w:p>
    <w:p>
      <w:pPr>
        <w:pStyle w:val="BodyText"/>
        <w:spacing w:before="241"/>
        <w:ind w:left="380"/>
      </w:pPr>
      <w:r>
        <w:t>5.0</w:t>
      </w:r>
    </w:p>
    <w:p>
      <w:pPr>
        <w:pStyle w:val="BodyText"/>
        <w:spacing w:before="241"/>
        <w:ind w:left="380"/>
      </w:pPr>
      <w:r>
        <w:t>6.0</w:t>
      </w:r>
    </w:p>
    <w:p>
      <w:pPr>
        <w:pStyle w:val="BodyText"/>
        <w:spacing w:before="241"/>
        <w:ind w:left="380"/>
      </w:pPr>
      <w:r>
        <w:t>7.0</w:t>
      </w:r>
    </w:p>
    <w:p>
      <w:pPr>
        <w:pStyle w:val="BodyText"/>
        <w:spacing w:before="241"/>
        <w:ind w:left="380"/>
      </w:pPr>
      <w:r>
        <w:t>8.0</w:t>
      </w:r>
    </w:p>
    <w:p>
      <w:pPr>
        <w:pStyle w:val="BodyText"/>
        <w:spacing w:before="241"/>
        <w:ind w:left="380"/>
      </w:pPr>
      <w:r>
        <w:t>9.0</w:t>
      </w:r>
    </w:p>
    <w:p>
      <w:pPr>
        <w:pStyle w:val="BodyText"/>
        <w:spacing w:before="49"/>
        <w:ind w:left="380"/>
      </w:pPr>
      <w:r>
        <w:br w:type="column"/>
      </w:r>
      <w:r>
        <w:t>13-5/8” 整体式套管头的安装</w:t>
      </w:r>
    </w:p>
    <w:p>
      <w:pPr>
        <w:pStyle w:val="BodyText"/>
        <w:spacing w:before="241"/>
        <w:ind w:left="380"/>
      </w:pPr>
      <w:r>
        <w:t>13-5/8”防喷器试压塞的安装(下阶段)………</w:t>
      </w:r>
    </w:p>
    <w:p>
      <w:pPr>
        <w:pStyle w:val="BodyText"/>
        <w:spacing w:before="241"/>
        <w:ind w:left="380"/>
      </w:pPr>
      <w:r>
        <w:t>13-5/8” NOM. 防磨套的安装(下阶段)………</w:t>
      </w:r>
    </w:p>
    <w:p>
      <w:pPr>
        <w:pStyle w:val="BodyText"/>
        <w:spacing w:before="241"/>
        <w:ind w:left="380"/>
      </w:pPr>
      <w:r>
        <w:t>10-3/4” 心轴式套管挂的安装………………</w:t>
      </w:r>
    </w:p>
    <w:p>
      <w:pPr>
        <w:pStyle w:val="BodyText"/>
        <w:spacing w:before="241"/>
        <w:ind w:left="380"/>
      </w:pPr>
      <w:r>
        <w:t>用冲洗工具冲洗套管挂和套管头间的密封处…</w:t>
      </w:r>
    </w:p>
    <w:p>
      <w:pPr>
        <w:pStyle w:val="BodyText"/>
        <w:spacing w:before="241"/>
        <w:ind w:left="560"/>
      </w:pPr>
      <w:r>
        <w:t>13-5/8” X 10-3/4” 密封总成的安装……</w:t>
      </w:r>
    </w:p>
    <w:p>
      <w:pPr>
        <w:spacing w:after="0"/>
        <w:sectPr>
          <w:footerReference w:type="default" r:id="rId5"/>
          <w:type w:val="continuous"/>
          <w:pgSz w:w="17860" w:h="25260"/>
          <w:pgMar w:top="1800" w:right="1900" w:bottom="2040" w:left="2320" w:header="708" w:footer="708"/>
          <w:pgNumType w:start="2"/>
          <w:cols w:num="2" w:space="708" w:equalWidth="0">
            <w:col w:w="961" w:space="118"/>
            <w:col w:w="12561" w:space="0"/>
          </w:cols>
        </w:sectPr>
      </w:pPr>
    </w:p>
    <w:p>
      <w:pPr>
        <w:pStyle w:val="BodyText"/>
        <w:spacing w:before="12"/>
        <w:ind w:left="0"/>
        <w:rPr>
          <w:sz w:val="14"/>
        </w:rPr>
      </w:pPr>
    </w:p>
    <w:p>
      <w:pPr>
        <w:pStyle w:val="BodyText"/>
        <w:tabs>
          <w:tab w:val="left" w:pos="1460"/>
        </w:tabs>
        <w:spacing w:before="49"/>
        <w:ind w:left="380"/>
      </w:pPr>
      <w:r>
        <w:t>10.0</w:t>
        <w:tab/>
        <w:t>13-5/8” 防喷器试压塞的安装(上阶段)……</w:t>
      </w:r>
    </w:p>
    <w:p>
      <w:pPr>
        <w:pStyle w:val="BodyText"/>
        <w:tabs>
          <w:tab w:val="left" w:pos="1460"/>
        </w:tabs>
        <w:spacing w:before="241"/>
        <w:ind w:left="380"/>
      </w:pPr>
      <w:r>
        <w:t>11.0</w:t>
        <w:tab/>
        <w:t>13-5/8” 防磨套的安装(上阶段).……………</w:t>
      </w:r>
    </w:p>
    <w:p>
      <w:pPr>
        <w:pStyle w:val="BodyText"/>
        <w:tabs>
          <w:tab w:val="left" w:pos="1460"/>
        </w:tabs>
        <w:spacing w:before="241"/>
        <w:ind w:left="380"/>
      </w:pPr>
      <w:r>
        <w:t>12.0</w:t>
        <w:tab/>
        <w:t>冲洗整体套管头与油管挂组合之间的密封面处……</w:t>
      </w:r>
    </w:p>
    <w:p>
      <w:pPr>
        <w:pStyle w:val="BodyText"/>
        <w:tabs>
          <w:tab w:val="left" w:pos="1460"/>
        </w:tabs>
        <w:spacing w:before="240"/>
        <w:ind w:left="380"/>
      </w:pPr>
      <w:r>
        <w:t>13.0</w:t>
        <w:tab/>
      </w:r>
      <w:r>
        <w:rPr>
          <w:spacing w:val="-30"/>
        </w:rPr>
        <w:t xml:space="preserve">安装 </w:t>
      </w:r>
      <w:r>
        <w:t>7”油管挂…………………………….…………</w:t>
      </w:r>
    </w:p>
    <w:p>
      <w:pPr>
        <w:pStyle w:val="BodyText"/>
        <w:tabs>
          <w:tab w:val="left" w:pos="1460"/>
        </w:tabs>
        <w:spacing w:before="242"/>
        <w:ind w:left="380"/>
      </w:pPr>
      <w:r>
        <w:t>14.0</w:t>
        <w:tab/>
        <w:t>13-5/8” 可回收式 7”油管挂密封总成的安装</w:t>
      </w:r>
    </w:p>
    <w:p>
      <w:pPr>
        <w:pStyle w:val="BodyText"/>
        <w:tabs>
          <w:tab w:val="left" w:pos="1640"/>
        </w:tabs>
        <w:spacing w:before="201"/>
        <w:ind w:left="380"/>
      </w:pPr>
      <w:r>
        <w:rPr>
          <w:position w:val="2"/>
          <w:sz w:val="38"/>
        </w:rPr>
        <w:t>15.0</w:t>
        <w:tab/>
      </w:r>
      <w:r>
        <w:t>‘SRL’ 油管挂颈部密封 及采气树组合的安装</w:t>
      </w:r>
    </w:p>
    <w:p>
      <w:pPr>
        <w:pStyle w:val="BodyText"/>
        <w:spacing w:before="240"/>
        <w:ind w:left="380"/>
      </w:pPr>
      <w:r>
        <w:t>B 部分 –应急设备</w:t>
      </w:r>
    </w:p>
    <w:p>
      <w:pPr>
        <w:pStyle w:val="ListParagraph"/>
        <w:numPr>
          <w:ilvl w:val="1"/>
          <w:numId w:val="30"/>
        </w:numPr>
        <w:tabs>
          <w:tab w:val="left" w:pos="922"/>
        </w:tabs>
        <w:spacing w:before="241" w:after="0" w:line="240" w:lineRule="auto"/>
        <w:ind w:left="921" w:right="0" w:hanging="542"/>
        <w:jc w:val="left"/>
        <w:rPr>
          <w:sz w:val="34"/>
        </w:rPr>
      </w:pPr>
      <w:r>
        <w:rPr>
          <w:sz w:val="36"/>
        </w:rPr>
        <w:t>、 18-5/8”应急丝扣式卡瓦锁定连接器组合的安装、……</w:t>
      </w:r>
    </w:p>
    <w:p>
      <w:pPr>
        <w:pStyle w:val="BodyText"/>
        <w:tabs>
          <w:tab w:val="left" w:pos="2000"/>
        </w:tabs>
        <w:spacing w:before="241"/>
        <w:ind w:left="380"/>
      </w:pPr>
      <w:r>
        <w:t>2.0</w:t>
        <w:tab/>
        <w:t>13-3/8”</w:t>
      </w:r>
      <w:r>
        <w:rPr>
          <w:spacing w:val="-1"/>
        </w:rPr>
        <w:t xml:space="preserve"> 套管应急卡瓦组合的安装…………………</w:t>
      </w:r>
    </w:p>
    <w:p>
      <w:pPr>
        <w:pStyle w:val="BodyText"/>
        <w:spacing w:before="241"/>
        <w:ind w:left="380"/>
      </w:pPr>
      <w:r>
        <w:t>3.0</w:t>
      </w:r>
      <w:r>
        <w:rPr>
          <w:spacing w:val="-91"/>
        </w:rPr>
        <w:t xml:space="preserve"> </w:t>
      </w:r>
      <w:r>
        <w:t>13-5/8” 应急整体套管头的安装…………………………</w:t>
      </w:r>
    </w:p>
    <w:p>
      <w:pPr>
        <w:pStyle w:val="BodyText"/>
        <w:spacing w:before="240"/>
        <w:ind w:left="380"/>
      </w:pPr>
      <w:r>
        <w:t>4.0</w:t>
      </w:r>
      <w:r>
        <w:rPr>
          <w:spacing w:val="-91"/>
        </w:rPr>
        <w:t xml:space="preserve"> </w:t>
      </w:r>
      <w:r>
        <w:t>10-3/4” 应急卡瓦组合的安装……………………………</w:t>
      </w:r>
    </w:p>
    <w:p>
      <w:pPr>
        <w:pStyle w:val="BodyText"/>
        <w:tabs>
          <w:tab w:val="left" w:pos="1460"/>
        </w:tabs>
        <w:spacing w:before="241"/>
        <w:ind w:left="380"/>
      </w:pPr>
      <w:r>
        <w:t>5.0</w:t>
        <w:tab/>
        <w:t>10-3/4” 应急密封总成的安装…………………………</w:t>
      </w:r>
    </w:p>
    <w:p>
      <w:pPr>
        <w:spacing w:after="0"/>
        <w:sectPr>
          <w:footerReference w:type="default" r:id="rId6"/>
          <w:type w:val="continuous"/>
          <w:pgSz w:w="17860" w:h="25260"/>
          <w:pgMar w:top="1800" w:right="1900" w:bottom="2040" w:left="2320" w:header="708" w:footer="708"/>
          <w:pgNumType w:start="3"/>
          <w:cols w:space="708"/>
        </w:sectPr>
      </w:pPr>
    </w:p>
    <w:p>
      <w:pPr>
        <w:pStyle w:val="BodyText"/>
        <w:spacing w:before="32"/>
        <w:ind w:left="3890" w:right="4305"/>
        <w:jc w:val="center"/>
      </w:pPr>
      <w:r>
        <w:t>A 部分 标准设备</w:t>
      </w:r>
    </w:p>
    <w:p>
      <w:pPr>
        <w:spacing w:before="241"/>
        <w:ind w:left="4384" w:right="4299" w:firstLine="0"/>
        <w:jc w:val="center"/>
        <w:rPr>
          <w:rFonts w:ascii="Lucida Sans" w:eastAsia="Lucida Sans"/>
          <w:b/>
          <w:sz w:val="36"/>
        </w:rPr>
      </w:pPr>
      <w:r>
        <w:rPr>
          <w:b/>
          <w:sz w:val="36"/>
        </w:rPr>
        <w:t xml:space="preserve">图 </w:t>
      </w:r>
      <w:r>
        <w:rPr>
          <w:rFonts w:ascii="Lucida Sans" w:eastAsia="Lucida Sans"/>
          <w:b/>
          <w:sz w:val="36"/>
        </w:rPr>
        <w:t>1</w:t>
      </w:r>
    </w:p>
    <w:p>
      <w:pPr>
        <w:pStyle w:val="Heading1"/>
        <w:spacing w:line="364" w:lineRule="auto"/>
        <w:ind w:left="4384" w:right="4305"/>
        <w:rPr>
          <w:rFonts w:ascii="Lucida Sans" w:eastAsia="Lucida Sans" w:hAnsi="Lucida Sans"/>
        </w:rPr>
      </w:pPr>
      <w:r>
        <w:rPr>
          <w:rFonts w:ascii="Lucida Sans" w:eastAsia="Lucida Sans" w:hAnsi="Lucida Sans"/>
          <w:b/>
        </w:rPr>
        <w:t>21-</w:t>
      </w:r>
      <w:r>
        <w:rPr>
          <w:rFonts w:ascii="Arial" w:eastAsia="Arial" w:hAnsi="Arial"/>
        </w:rPr>
        <w:t>1/4</w:t>
      </w:r>
      <w:r>
        <w:rPr>
          <w:rFonts w:ascii="Arial" w:eastAsia="Arial" w:hAnsi="Arial"/>
          <w:spacing w:val="-9"/>
        </w:rPr>
        <w:t xml:space="preserve">” </w:t>
      </w:r>
      <w:r>
        <w:rPr>
          <w:rFonts w:ascii="Arial" w:eastAsia="Arial" w:hAnsi="Arial"/>
        </w:rPr>
        <w:t>CIW 5K</w:t>
      </w:r>
      <w:r>
        <w:rPr>
          <w:rFonts w:ascii="Arial" w:eastAsia="Arial" w:hAnsi="Arial"/>
          <w:spacing w:val="53"/>
        </w:rPr>
        <w:t xml:space="preserve"> </w:t>
      </w:r>
      <w:r>
        <w:t>套管头的安装</w:t>
      </w:r>
      <w:r>
        <w:rPr>
          <w:spacing w:val="-1"/>
        </w:rPr>
        <w:t xml:space="preserve">图 </w:t>
      </w:r>
      <w:r>
        <w:rPr>
          <w:rFonts w:ascii="Lucida Sans" w:eastAsia="Lucida Sans" w:hAnsi="Lucida Sans"/>
          <w:b/>
        </w:rPr>
        <w:t>1A</w:t>
      </w:r>
    </w:p>
    <w:p>
      <w:pPr>
        <w:spacing w:before="2"/>
        <w:ind w:left="328" w:right="259" w:firstLine="0"/>
        <w:jc w:val="center"/>
        <w:rPr>
          <w:b/>
          <w:sz w:val="36"/>
        </w:rPr>
      </w:pPr>
      <w:r>
        <w:rPr>
          <w:rFonts w:ascii="Lucida Sans" w:eastAsia="Lucida Sans" w:hAnsi="Lucida Sans"/>
          <w:b/>
          <w:sz w:val="36"/>
        </w:rPr>
        <w:t>21-</w:t>
      </w:r>
      <w:r>
        <w:rPr>
          <w:rFonts w:ascii="Arial" w:eastAsia="Arial" w:hAnsi="Arial"/>
          <w:b/>
          <w:sz w:val="36"/>
        </w:rPr>
        <w:t>1/4</w:t>
      </w:r>
      <w:r>
        <w:rPr>
          <w:rFonts w:ascii="Arial" w:eastAsia="Arial" w:hAnsi="Arial"/>
          <w:b/>
          <w:spacing w:val="-2"/>
          <w:sz w:val="36"/>
        </w:rPr>
        <w:t xml:space="preserve">” </w:t>
      </w:r>
      <w:r>
        <w:rPr>
          <w:rFonts w:ascii="Arial" w:eastAsia="Arial" w:hAnsi="Arial"/>
          <w:b/>
          <w:sz w:val="36"/>
        </w:rPr>
        <w:t>CIW 5K</w:t>
      </w:r>
      <w:r>
        <w:rPr>
          <w:rFonts w:ascii="Arial" w:eastAsia="Arial" w:hAnsi="Arial"/>
          <w:b/>
          <w:spacing w:val="80"/>
          <w:sz w:val="36"/>
        </w:rPr>
        <w:t xml:space="preserve"> </w:t>
      </w:r>
      <w:r>
        <w:rPr>
          <w:b/>
          <w:sz w:val="36"/>
        </w:rPr>
        <w:t>套管头的安装</w:t>
      </w:r>
    </w:p>
    <w:p>
      <w:pPr>
        <w:tabs>
          <w:tab w:val="left" w:pos="1190"/>
        </w:tabs>
        <w:spacing w:before="240"/>
        <w:ind w:left="380" w:right="0" w:firstLine="0"/>
        <w:jc w:val="left"/>
        <w:rPr>
          <w:b/>
          <w:sz w:val="36"/>
        </w:rPr>
      </w:pPr>
      <w:r>
        <w:drawing>
          <wp:anchor distT="0" distB="0" distL="0" distR="0" simplePos="0" relativeHeight="251658240" behindDoc="1" locked="0" layoutInCell="1" allowOverlap="1">
            <wp:simplePos x="0" y="0"/>
            <wp:positionH relativeFrom="page">
              <wp:posOffset>2108200</wp:posOffset>
            </wp:positionH>
            <wp:positionV relativeFrom="paragraph">
              <wp:posOffset>406272</wp:posOffset>
            </wp:positionV>
            <wp:extent cx="3263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7" cstate="print"/>
                    <a:stretch>
                      <a:fillRect/>
                    </a:stretch>
                  </pic:blipFill>
                  <pic:spPr>
                    <a:xfrm>
                      <a:off x="0" y="0"/>
                      <a:ext cx="3263900" cy="38100"/>
                    </a:xfrm>
                    <a:prstGeom prst="rect">
                      <a:avLst/>
                    </a:prstGeom>
                  </pic:spPr>
                </pic:pic>
              </a:graphicData>
            </a:graphic>
          </wp:anchor>
        </w:drawing>
      </w:r>
      <w:r>
        <w:rPr>
          <w:rFonts w:ascii="Lucida Sans" w:eastAsia="Lucida Sans" w:hAnsi="Lucida Sans"/>
          <w:b/>
          <w:sz w:val="36"/>
        </w:rPr>
        <w:t>1.0</w:t>
        <w:tab/>
        <w:t>21-</w:t>
      </w:r>
      <w:r>
        <w:rPr>
          <w:rFonts w:ascii="Arial" w:eastAsia="Arial" w:hAnsi="Arial"/>
          <w:b/>
          <w:sz w:val="36"/>
        </w:rPr>
        <w:t>1/4</w:t>
      </w:r>
      <w:r>
        <w:rPr>
          <w:rFonts w:ascii="Arial" w:eastAsia="Arial" w:hAnsi="Arial"/>
          <w:b/>
          <w:spacing w:val="-2"/>
          <w:sz w:val="36"/>
        </w:rPr>
        <w:t xml:space="preserve">” </w:t>
      </w:r>
      <w:r>
        <w:rPr>
          <w:rFonts w:ascii="Arial" w:eastAsia="Arial" w:hAnsi="Arial"/>
          <w:b/>
          <w:sz w:val="36"/>
        </w:rPr>
        <w:t>CIW</w:t>
      </w:r>
      <w:r>
        <w:rPr>
          <w:rFonts w:ascii="Lucida Sans" w:eastAsia="Lucida Sans" w:hAnsi="Lucida Sans"/>
          <w:b/>
          <w:sz w:val="36"/>
        </w:rPr>
        <w:t>-5,000</w:t>
      </w:r>
      <w:r>
        <w:rPr>
          <w:rFonts w:ascii="Lucida Sans" w:eastAsia="Lucida Sans" w:hAnsi="Lucida Sans"/>
          <w:b/>
          <w:spacing w:val="-28"/>
          <w:sz w:val="36"/>
        </w:rPr>
        <w:t xml:space="preserve"> </w:t>
      </w:r>
      <w:r>
        <w:rPr>
          <w:b/>
          <w:sz w:val="36"/>
        </w:rPr>
        <w:t>套管头安装</w:t>
      </w:r>
    </w:p>
    <w:p>
      <w:pPr>
        <w:pStyle w:val="ListParagraph"/>
        <w:numPr>
          <w:ilvl w:val="1"/>
          <w:numId w:val="31"/>
        </w:numPr>
        <w:tabs>
          <w:tab w:val="left" w:pos="1460"/>
          <w:tab w:val="left" w:pos="1461"/>
        </w:tabs>
        <w:spacing w:before="239" w:after="0" w:line="240" w:lineRule="auto"/>
        <w:ind w:left="1460" w:right="0" w:hanging="811"/>
        <w:jc w:val="left"/>
        <w:rPr>
          <w:rFonts w:ascii="Century Gothic" w:eastAsia="Century Gothic" w:hAnsi="Century Gothic"/>
          <w:sz w:val="36"/>
        </w:rPr>
      </w:pPr>
      <w:r>
        <w:rPr>
          <w:spacing w:val="-15"/>
          <w:sz w:val="36"/>
        </w:rPr>
        <w:t xml:space="preserve">安装外径为 </w:t>
      </w:r>
      <w:r>
        <w:rPr>
          <w:rFonts w:ascii="Arial" w:eastAsia="Arial" w:hAnsi="Arial"/>
          <w:sz w:val="36"/>
        </w:rPr>
        <w:t>28.22</w:t>
      </w:r>
      <w:r>
        <w:rPr>
          <w:rFonts w:ascii="Arial" w:eastAsia="Arial" w:hAnsi="Arial"/>
          <w:spacing w:val="40"/>
          <w:sz w:val="36"/>
        </w:rPr>
        <w:t xml:space="preserve">” </w:t>
      </w:r>
      <w:r>
        <w:rPr>
          <w:sz w:val="36"/>
        </w:rPr>
        <w:t>导管到预埋深度。</w:t>
      </w:r>
    </w:p>
    <w:p>
      <w:pPr>
        <w:pStyle w:val="ListParagraph"/>
        <w:numPr>
          <w:ilvl w:val="1"/>
          <w:numId w:val="31"/>
        </w:numPr>
        <w:tabs>
          <w:tab w:val="left" w:pos="1460"/>
          <w:tab w:val="left" w:pos="1461"/>
        </w:tabs>
        <w:spacing w:before="239" w:after="0" w:line="240" w:lineRule="auto"/>
        <w:ind w:left="1460" w:right="0" w:hanging="811"/>
        <w:jc w:val="left"/>
        <w:rPr>
          <w:rFonts w:ascii="Century Gothic" w:eastAsia="Century Gothic" w:hAnsi="Century Gothic"/>
          <w:sz w:val="36"/>
        </w:rPr>
      </w:pPr>
      <w:r>
        <w:rPr>
          <w:sz w:val="36"/>
        </w:rPr>
        <w:t xml:space="preserve">参照钻台面高度和整体套管头高度，切割外径为 </w:t>
      </w:r>
      <w:r>
        <w:rPr>
          <w:rFonts w:ascii="Arial" w:eastAsia="Arial" w:hAnsi="Arial"/>
          <w:sz w:val="36"/>
        </w:rPr>
        <w:t>28.22</w:t>
      </w:r>
      <w:r>
        <w:rPr>
          <w:rFonts w:ascii="Arial" w:eastAsia="Arial" w:hAnsi="Arial"/>
          <w:spacing w:val="40"/>
          <w:sz w:val="36"/>
        </w:rPr>
        <w:t xml:space="preserve">” </w:t>
      </w:r>
      <w:r>
        <w:rPr>
          <w:sz w:val="36"/>
        </w:rPr>
        <w:t>的导管。</w:t>
      </w:r>
    </w:p>
    <w:p>
      <w:pPr>
        <w:pStyle w:val="ListParagraph"/>
        <w:numPr>
          <w:ilvl w:val="1"/>
          <w:numId w:val="31"/>
        </w:numPr>
        <w:tabs>
          <w:tab w:val="left" w:pos="1460"/>
          <w:tab w:val="left" w:pos="1461"/>
        </w:tabs>
        <w:spacing w:before="239" w:after="0" w:line="364" w:lineRule="auto"/>
        <w:ind w:left="1460" w:right="115" w:hanging="810"/>
        <w:jc w:val="left"/>
        <w:rPr>
          <w:rFonts w:ascii="Century Gothic" w:eastAsia="Century Gothic" w:hAnsi="Century Gothic"/>
          <w:sz w:val="36"/>
        </w:rPr>
      </w:pPr>
      <w:r>
        <w:rPr>
          <w:sz w:val="36"/>
        </w:rPr>
        <w:t>在安装套管头之前，确保导管顶部满足客户要求。</w:t>
      </w:r>
      <w:r>
        <w:rPr>
          <w:sz w:val="36"/>
          <w:u w:val="thick"/>
        </w:rPr>
        <w:t>建议</w:t>
      </w:r>
      <w:r>
        <w:rPr>
          <w:spacing w:val="-2"/>
          <w:sz w:val="36"/>
        </w:rPr>
        <w:t xml:space="preserve">： 导管顶部切割后， </w:t>
      </w:r>
      <w:r>
        <w:rPr>
          <w:spacing w:val="-23"/>
          <w:sz w:val="36"/>
        </w:rPr>
        <w:t xml:space="preserve">打磨出 </w:t>
      </w:r>
      <w:r>
        <w:rPr>
          <w:rFonts w:ascii="Arial" w:eastAsia="Arial" w:hAnsi="Arial"/>
          <w:sz w:val="36"/>
        </w:rPr>
        <w:t>30º</w:t>
      </w:r>
      <w:r>
        <w:rPr>
          <w:rFonts w:ascii="Arial" w:eastAsia="Arial" w:hAnsi="Arial"/>
          <w:spacing w:val="-2"/>
          <w:sz w:val="36"/>
        </w:rPr>
        <w:t xml:space="preserve"> </w:t>
      </w:r>
      <w:r>
        <w:rPr>
          <w:rFonts w:ascii="Arial" w:eastAsia="Arial" w:hAnsi="Arial"/>
          <w:sz w:val="36"/>
        </w:rPr>
        <w:t>X</w:t>
      </w:r>
      <w:r>
        <w:rPr>
          <w:rFonts w:ascii="Arial" w:eastAsia="Arial" w:hAnsi="Arial"/>
          <w:spacing w:val="-4"/>
          <w:sz w:val="36"/>
        </w:rPr>
        <w:t xml:space="preserve"> </w:t>
      </w:r>
      <w:r>
        <w:rPr>
          <w:rFonts w:ascii="Arial" w:eastAsia="Arial" w:hAnsi="Arial"/>
          <w:sz w:val="36"/>
        </w:rPr>
        <w:t>.38</w:t>
      </w:r>
      <w:r>
        <w:rPr>
          <w:rFonts w:ascii="Arial" w:eastAsia="Arial" w:hAnsi="Arial"/>
          <w:spacing w:val="41"/>
          <w:sz w:val="36"/>
        </w:rPr>
        <w:t xml:space="preserve">” </w:t>
      </w:r>
      <w:r>
        <w:rPr>
          <w:spacing w:val="-1"/>
          <w:sz w:val="36"/>
        </w:rPr>
        <w:t>倒角，并且表面要光滑</w:t>
      </w:r>
      <w:r>
        <w:rPr>
          <w:rFonts w:ascii="Century Gothic" w:eastAsia="Century Gothic" w:hAnsi="Century Gothic"/>
          <w:sz w:val="36"/>
        </w:rPr>
        <w:t>(</w:t>
      </w:r>
      <w:r>
        <w:rPr>
          <w:spacing w:val="-1"/>
          <w:sz w:val="36"/>
        </w:rPr>
        <w:t xml:space="preserve">见图 </w:t>
      </w:r>
      <w:r>
        <w:rPr>
          <w:rFonts w:ascii="Lucida Sans" w:eastAsia="Lucida Sans" w:hAnsi="Lucida Sans"/>
          <w:b/>
          <w:sz w:val="36"/>
        </w:rPr>
        <w:t>1A</w:t>
      </w:r>
      <w:r>
        <w:rPr>
          <w:rFonts w:ascii="Century Gothic" w:eastAsia="Century Gothic" w:hAnsi="Century Gothic"/>
          <w:sz w:val="36"/>
        </w:rPr>
        <w:t>)</w:t>
      </w:r>
    </w:p>
    <w:p>
      <w:pPr>
        <w:pStyle w:val="BodyText"/>
        <w:tabs>
          <w:tab w:val="left" w:pos="2900"/>
        </w:tabs>
        <w:spacing w:line="364" w:lineRule="auto"/>
        <w:ind w:left="2000" w:right="292" w:hanging="540"/>
      </w:pPr>
      <w:r>
        <w:rPr>
          <w:b/>
        </w:rPr>
        <w:t>注</w:t>
      </w:r>
      <w:r>
        <w:rPr>
          <w:b/>
          <w:spacing w:val="7"/>
        </w:rPr>
        <w:t>意</w:t>
      </w:r>
      <w:r>
        <w:rPr>
          <w:rFonts w:ascii="Century Gothic" w:eastAsia="Century Gothic" w:hAnsi="Century Gothic"/>
        </w:rPr>
        <w:t>:</w:t>
        <w:tab/>
      </w:r>
      <w:r>
        <w:t>检查</w:t>
      </w:r>
      <w:r>
        <w:rPr>
          <w:spacing w:val="-98"/>
        </w:rPr>
        <w:t xml:space="preserve"> </w:t>
      </w:r>
      <w:r>
        <w:rPr>
          <w:rFonts w:ascii="Century Gothic" w:eastAsia="Century Gothic" w:hAnsi="Century Gothic"/>
        </w:rPr>
        <w:t>20-</w:t>
      </w:r>
      <w:r>
        <w:rPr>
          <w:rFonts w:ascii="Arial" w:eastAsia="Arial" w:hAnsi="Arial"/>
        </w:rPr>
        <w:t>3/4”</w:t>
      </w:r>
      <w:r>
        <w:rPr>
          <w:rFonts w:ascii="Arial" w:eastAsia="Arial" w:hAnsi="Arial"/>
          <w:spacing w:val="64"/>
        </w:rPr>
        <w:t xml:space="preserve"> </w:t>
      </w:r>
      <w:r>
        <w:t>标准</w:t>
      </w:r>
      <w:r>
        <w:rPr>
          <w:spacing w:val="-18"/>
        </w:rPr>
        <w:t xml:space="preserve"> </w:t>
      </w:r>
      <w:r>
        <w:rPr>
          <w:rFonts w:ascii="Century Gothic" w:eastAsia="Century Gothic" w:hAnsi="Century Gothic"/>
        </w:rPr>
        <w:t>O-</w:t>
      </w:r>
      <w:r>
        <w:t>型垫圈</w:t>
      </w:r>
      <w:r>
        <w:rPr>
          <w:spacing w:val="-18"/>
        </w:rPr>
        <w:t xml:space="preserve"> </w:t>
      </w:r>
      <w:r>
        <w:rPr>
          <w:rFonts w:ascii="Century Gothic" w:eastAsia="Century Gothic" w:hAnsi="Century Gothic"/>
        </w:rPr>
        <w:t>(P/N</w:t>
      </w:r>
      <w:r>
        <w:rPr>
          <w:rFonts w:ascii="Century Gothic" w:eastAsia="Century Gothic" w:hAnsi="Century Gothic"/>
          <w:spacing w:val="-10"/>
        </w:rPr>
        <w:t xml:space="preserve"> </w:t>
      </w:r>
      <w:r>
        <w:rPr>
          <w:rFonts w:ascii="Century Gothic" w:eastAsia="Century Gothic" w:hAnsi="Century Gothic"/>
        </w:rPr>
        <w:t>702645-46-83)</w:t>
      </w:r>
      <w:r>
        <w:rPr>
          <w:rFonts w:ascii="Century Gothic" w:eastAsia="Century Gothic" w:hAnsi="Century Gothic"/>
          <w:spacing w:val="58"/>
        </w:rPr>
        <w:t xml:space="preserve"> </w:t>
      </w:r>
      <w:r>
        <w:rPr>
          <w:spacing w:val="-123"/>
        </w:rPr>
        <w:t>。</w:t>
      </w:r>
      <w:r>
        <w:t>套管头送入</w:t>
      </w:r>
      <w:r>
        <w:rPr>
          <w:spacing w:val="-13"/>
        </w:rPr>
        <w:t>工</w:t>
      </w:r>
      <w:r>
        <w:t>具应处于良好状态</w:t>
      </w:r>
      <w:r>
        <w:rPr>
          <w:rFonts w:ascii="Century Gothic" w:eastAsia="Century Gothic" w:hAnsi="Century Gothic"/>
        </w:rPr>
        <w:t>(P/N</w:t>
      </w:r>
      <w:r>
        <w:rPr>
          <w:rFonts w:ascii="Century Gothic" w:eastAsia="Century Gothic" w:hAnsi="Century Gothic"/>
          <w:spacing w:val="-4"/>
        </w:rPr>
        <w:t xml:space="preserve"> </w:t>
      </w:r>
      <w:r>
        <w:rPr>
          <w:rFonts w:ascii="Century Gothic" w:eastAsia="Century Gothic" w:hAnsi="Century Gothic"/>
        </w:rPr>
        <w:t>2018002-01-01)</w:t>
      </w:r>
      <w:r>
        <w:t>，如需要可进行更换</w:t>
      </w:r>
      <w:r>
        <w:rPr>
          <w:spacing w:val="-5"/>
        </w:rPr>
        <w:t xml:space="preserve"> </w:t>
      </w:r>
      <w:r>
        <w:t>。</w:t>
      </w:r>
    </w:p>
    <w:p>
      <w:pPr>
        <w:pStyle w:val="BodyText"/>
        <w:spacing w:line="364" w:lineRule="auto"/>
        <w:ind w:left="2000" w:right="118" w:firstLine="810"/>
      </w:pPr>
      <w:r>
        <w:t>在把套管头安装到送入工具（应用提升短节）上之前，在丝扣部位</w:t>
      </w:r>
      <w:r>
        <w:rPr>
          <w:spacing w:val="-29"/>
        </w:rPr>
        <w:t xml:space="preserve">涂上 </w:t>
      </w:r>
      <w:r>
        <w:rPr>
          <w:rFonts w:ascii="Century Gothic" w:eastAsia="Century Gothic"/>
          <w:w w:val="110"/>
        </w:rPr>
        <w:t xml:space="preserve">STP </w:t>
      </w:r>
      <w:r>
        <w:rPr>
          <w:spacing w:val="-6"/>
        </w:rPr>
        <w:t xml:space="preserve">或相似丝扣润滑油，然后逆时针转 </w:t>
      </w:r>
      <w:r>
        <w:rPr>
          <w:rFonts w:ascii="Century Gothic" w:eastAsia="Century Gothic"/>
        </w:rPr>
        <w:t xml:space="preserve">4-1/2 </w:t>
      </w:r>
      <w:r>
        <w:t>圈（对上扣扭矩没有要求</w:t>
      </w:r>
      <w:r>
        <w:rPr>
          <w:spacing w:val="-119"/>
        </w:rPr>
        <w:t>），</w:t>
      </w:r>
      <w:r>
        <w:rPr>
          <w:spacing w:val="-13"/>
        </w:rPr>
        <w:t>当丝扣上完后，送入工具的台阶部位出露在套管头的顶部端面上。</w:t>
      </w:r>
    </w:p>
    <w:p>
      <w:pPr>
        <w:pStyle w:val="ListParagraph"/>
        <w:numPr>
          <w:ilvl w:val="1"/>
          <w:numId w:val="31"/>
        </w:numPr>
        <w:tabs>
          <w:tab w:val="left" w:pos="1460"/>
          <w:tab w:val="left" w:pos="1461"/>
        </w:tabs>
        <w:spacing w:before="0" w:after="0" w:line="364" w:lineRule="auto"/>
        <w:ind w:left="2540" w:right="119" w:hanging="1890"/>
        <w:jc w:val="left"/>
        <w:rPr>
          <w:rFonts w:ascii="Century Gothic" w:eastAsia="Century Gothic"/>
          <w:sz w:val="36"/>
        </w:rPr>
      </w:pPr>
      <w:r>
        <w:rPr>
          <w:sz w:val="36"/>
        </w:rPr>
        <w:t xml:space="preserve">检查在基座支撑筋上的所有 </w:t>
      </w:r>
      <w:r>
        <w:rPr>
          <w:rFonts w:ascii="Century Gothic" w:eastAsia="Century Gothic"/>
          <w:sz w:val="36"/>
        </w:rPr>
        <w:t>1.250-8</w:t>
      </w:r>
      <w:r>
        <w:rPr>
          <w:rFonts w:ascii="Century Gothic" w:eastAsia="Century Gothic"/>
          <w:spacing w:val="85"/>
          <w:sz w:val="36"/>
        </w:rPr>
        <w:t xml:space="preserve"> </w:t>
      </w:r>
      <w:r>
        <w:rPr>
          <w:sz w:val="36"/>
        </w:rPr>
        <w:t>螺栓的固定情况</w:t>
      </w:r>
      <w:r>
        <w:rPr>
          <w:spacing w:val="-328"/>
          <w:sz w:val="36"/>
        </w:rPr>
        <w:t>。</w:t>
      </w:r>
      <w:r>
        <w:rPr>
          <w:sz w:val="36"/>
        </w:rPr>
        <w:t>（上扣扭矩不作要求</w:t>
      </w:r>
      <w:r>
        <w:rPr>
          <w:spacing w:val="-17"/>
          <w:sz w:val="36"/>
        </w:rPr>
        <w:t xml:space="preserve">） </w:t>
      </w:r>
      <w:r>
        <w:rPr>
          <w:sz w:val="36"/>
        </w:rPr>
        <w:t>确保基座的上端面是水平的。</w:t>
      </w:r>
    </w:p>
    <w:p>
      <w:pPr>
        <w:pStyle w:val="BodyText"/>
        <w:tabs>
          <w:tab w:val="left" w:pos="2540"/>
        </w:tabs>
      </w:pPr>
      <w:r>
        <w:rPr>
          <w:b/>
        </w:rPr>
        <w:t>注</w:t>
      </w:r>
      <w:r>
        <w:rPr>
          <w:b/>
          <w:spacing w:val="7"/>
        </w:rPr>
        <w:t>意</w:t>
      </w:r>
      <w:r>
        <w:rPr>
          <w:rFonts w:ascii="Century Gothic" w:eastAsia="Century Gothic"/>
        </w:rPr>
        <w:t>:</w:t>
        <w:tab/>
      </w:r>
      <w:r>
        <w:t>如果基座的螺栓需要再次上紧</w:t>
      </w:r>
      <w:r>
        <w:rPr>
          <w:spacing w:val="-180"/>
        </w:rPr>
        <w:t>，</w:t>
      </w:r>
      <w:r>
        <w:t>那么必须确保基座的上端面是水平的。</w:t>
      </w:r>
    </w:p>
    <w:p>
      <w:pPr>
        <w:pStyle w:val="ListParagraph"/>
        <w:numPr>
          <w:ilvl w:val="1"/>
          <w:numId w:val="31"/>
        </w:numPr>
        <w:tabs>
          <w:tab w:val="left" w:pos="1460"/>
          <w:tab w:val="left" w:pos="1461"/>
        </w:tabs>
        <w:spacing w:before="235" w:after="0" w:line="240" w:lineRule="auto"/>
        <w:ind w:left="1460" w:right="0" w:hanging="811"/>
        <w:jc w:val="left"/>
        <w:rPr>
          <w:rFonts w:ascii="Century Gothic" w:eastAsia="Century Gothic" w:hAnsi="Century Gothic"/>
          <w:sz w:val="36"/>
        </w:rPr>
      </w:pPr>
      <w:r>
        <w:rPr>
          <w:sz w:val="36"/>
        </w:rPr>
        <w:t xml:space="preserve">下 </w:t>
      </w:r>
      <w:r>
        <w:rPr>
          <w:rFonts w:ascii="Century Gothic" w:eastAsia="Century Gothic" w:hAnsi="Century Gothic"/>
          <w:sz w:val="36"/>
        </w:rPr>
        <w:t>18-</w:t>
      </w:r>
      <w:r>
        <w:rPr>
          <w:rFonts w:ascii="Arial" w:eastAsia="Arial" w:hAnsi="Arial"/>
          <w:sz w:val="36"/>
        </w:rPr>
        <w:t>5/8”</w:t>
      </w:r>
      <w:r>
        <w:rPr>
          <w:sz w:val="36"/>
        </w:rPr>
        <w:t>套管到预定深度。</w:t>
      </w:r>
    </w:p>
    <w:p>
      <w:pPr>
        <w:pStyle w:val="ListParagraph"/>
        <w:numPr>
          <w:ilvl w:val="1"/>
          <w:numId w:val="31"/>
        </w:numPr>
        <w:tabs>
          <w:tab w:val="left" w:pos="1460"/>
          <w:tab w:val="left" w:pos="1461"/>
        </w:tabs>
        <w:spacing w:before="238" w:after="0" w:line="240" w:lineRule="auto"/>
        <w:ind w:left="1460" w:right="0" w:hanging="811"/>
        <w:jc w:val="left"/>
        <w:rPr>
          <w:rFonts w:ascii="Century Gothic" w:eastAsia="Century Gothic"/>
          <w:sz w:val="36"/>
        </w:rPr>
      </w:pPr>
      <w:r>
        <w:rPr>
          <w:sz w:val="36"/>
        </w:rPr>
        <w:t>组合套管头</w:t>
      </w:r>
      <w:r>
        <w:rPr>
          <w:rFonts w:ascii="Century Gothic" w:eastAsia="Century Gothic"/>
          <w:w w:val="95"/>
          <w:sz w:val="36"/>
        </w:rPr>
        <w:t>/</w:t>
      </w:r>
      <w:r>
        <w:rPr>
          <w:sz w:val="36"/>
        </w:rPr>
        <w:t>送入工具到最后一根套管上。</w:t>
      </w:r>
    </w:p>
    <w:p>
      <w:pPr>
        <w:pStyle w:val="ListParagraph"/>
        <w:numPr>
          <w:ilvl w:val="1"/>
          <w:numId w:val="31"/>
        </w:numPr>
        <w:tabs>
          <w:tab w:val="left" w:pos="1460"/>
          <w:tab w:val="left" w:pos="1461"/>
        </w:tabs>
        <w:spacing w:before="239" w:after="0" w:line="240" w:lineRule="auto"/>
        <w:ind w:left="1460" w:right="0" w:hanging="811"/>
        <w:jc w:val="left"/>
        <w:rPr>
          <w:rFonts w:ascii="Century Gothic" w:eastAsia="Century Gothic"/>
          <w:sz w:val="36"/>
        </w:rPr>
      </w:pPr>
      <w:r>
        <w:rPr>
          <w:sz w:val="36"/>
        </w:rPr>
        <w:t>检查套管头出口阀方位使之符合现场要求。</w:t>
      </w:r>
    </w:p>
    <w:p>
      <w:pPr>
        <w:pStyle w:val="ListParagraph"/>
        <w:numPr>
          <w:ilvl w:val="1"/>
          <w:numId w:val="31"/>
        </w:numPr>
        <w:tabs>
          <w:tab w:val="left" w:pos="1460"/>
          <w:tab w:val="left" w:pos="1461"/>
        </w:tabs>
        <w:spacing w:before="239" w:after="0" w:line="364" w:lineRule="auto"/>
        <w:ind w:left="2540" w:right="298" w:hanging="1890"/>
        <w:jc w:val="left"/>
        <w:rPr>
          <w:rFonts w:ascii="Century Gothic" w:eastAsia="Century Gothic" w:hAnsi="Century Gothic"/>
          <w:sz w:val="36"/>
        </w:rPr>
      </w:pPr>
      <w:r>
        <w:rPr>
          <w:sz w:val="36"/>
        </w:rPr>
        <w:t>在圆井内，分体式基座的两部分（基座是由两个分体构成）</w:t>
      </w:r>
      <w:r>
        <w:rPr>
          <w:spacing w:val="-3"/>
          <w:sz w:val="36"/>
        </w:rPr>
        <w:t>拼合安装在导管</w:t>
      </w:r>
      <w:r>
        <w:rPr>
          <w:spacing w:val="-23"/>
          <w:sz w:val="36"/>
        </w:rPr>
        <w:t xml:space="preserve">上，在 </w:t>
      </w:r>
      <w:r>
        <w:rPr>
          <w:rFonts w:ascii="Century Gothic" w:eastAsia="Century Gothic" w:hAnsi="Century Gothic"/>
          <w:sz w:val="36"/>
        </w:rPr>
        <w:t>18-</w:t>
      </w:r>
      <w:r>
        <w:rPr>
          <w:rFonts w:ascii="Arial" w:eastAsia="Arial" w:hAnsi="Arial"/>
          <w:sz w:val="36"/>
        </w:rPr>
        <w:t>5/8</w:t>
      </w:r>
      <w:r>
        <w:rPr>
          <w:rFonts w:ascii="Arial" w:eastAsia="Arial" w:hAnsi="Arial"/>
          <w:spacing w:val="41"/>
          <w:sz w:val="36"/>
        </w:rPr>
        <w:t xml:space="preserve">” </w:t>
      </w:r>
      <w:r>
        <w:rPr>
          <w:sz w:val="36"/>
        </w:rPr>
        <w:t>套管外，并用螺栓再次上紧。</w:t>
      </w:r>
    </w:p>
    <w:p>
      <w:pPr>
        <w:pStyle w:val="ListParagraph"/>
        <w:numPr>
          <w:ilvl w:val="1"/>
          <w:numId w:val="31"/>
        </w:numPr>
        <w:tabs>
          <w:tab w:val="left" w:pos="1460"/>
          <w:tab w:val="left" w:pos="1461"/>
        </w:tabs>
        <w:spacing w:before="0" w:after="0" w:line="462" w:lineRule="exact"/>
        <w:ind w:left="1460" w:right="0" w:hanging="811"/>
        <w:jc w:val="left"/>
        <w:rPr>
          <w:rFonts w:ascii="Century Gothic" w:eastAsia="Century Gothic" w:hAnsi="Century Gothic"/>
          <w:sz w:val="36"/>
        </w:rPr>
      </w:pPr>
      <w:r>
        <w:rPr>
          <w:spacing w:val="-45"/>
          <w:sz w:val="36"/>
        </w:rPr>
        <w:t xml:space="preserve">把 </w:t>
      </w:r>
      <w:r>
        <w:rPr>
          <w:rFonts w:ascii="Century Gothic" w:eastAsia="Century Gothic" w:hAnsi="Century Gothic"/>
          <w:sz w:val="36"/>
        </w:rPr>
        <w:t>21-</w:t>
      </w:r>
      <w:r>
        <w:rPr>
          <w:rFonts w:ascii="Arial" w:eastAsia="Arial" w:hAnsi="Arial"/>
          <w:sz w:val="36"/>
        </w:rPr>
        <w:t>1/4” CIW</w:t>
      </w:r>
      <w:r>
        <w:rPr>
          <w:rFonts w:ascii="Century Gothic" w:eastAsia="Century Gothic" w:hAnsi="Century Gothic"/>
          <w:sz w:val="36"/>
        </w:rPr>
        <w:t>-5K</w:t>
      </w:r>
      <w:r>
        <w:rPr>
          <w:rFonts w:ascii="Century Gothic" w:eastAsia="Century Gothic" w:hAnsi="Century Gothic"/>
          <w:spacing w:val="79"/>
          <w:sz w:val="36"/>
        </w:rPr>
        <w:t xml:space="preserve"> </w:t>
      </w:r>
      <w:r>
        <w:rPr>
          <w:sz w:val="36"/>
        </w:rPr>
        <w:t>套管头坐在分体式的基座上。</w:t>
      </w:r>
    </w:p>
    <w:p>
      <w:pPr>
        <w:pStyle w:val="BodyText"/>
        <w:tabs>
          <w:tab w:val="left" w:pos="2536"/>
        </w:tabs>
        <w:spacing w:before="238" w:line="364" w:lineRule="auto"/>
        <w:ind w:left="2537" w:right="297" w:hanging="1088"/>
      </w:pPr>
      <w:r>
        <w:rPr>
          <w:b/>
        </w:rPr>
        <w:t>注</w:t>
      </w:r>
      <w:r>
        <w:rPr>
          <w:b/>
          <w:spacing w:val="7"/>
        </w:rPr>
        <w:t>意</w:t>
      </w:r>
      <w:r>
        <w:rPr>
          <w:rFonts w:ascii="Century Gothic" w:eastAsia="Century Gothic" w:hAnsi="Century Gothic"/>
        </w:rPr>
        <w:t>:</w:t>
        <w:tab/>
        <w:t>21-</w:t>
      </w:r>
      <w:r>
        <w:rPr>
          <w:rFonts w:ascii="Arial" w:eastAsia="Arial" w:hAnsi="Arial"/>
        </w:rPr>
        <w:t>1/4”</w:t>
      </w:r>
      <w:r>
        <w:rPr>
          <w:rFonts w:ascii="Arial" w:eastAsia="Arial" w:hAnsi="Arial"/>
          <w:spacing w:val="6"/>
        </w:rPr>
        <w:t xml:space="preserve"> </w:t>
      </w:r>
      <w:r>
        <w:rPr>
          <w:rFonts w:ascii="Arial" w:eastAsia="Arial" w:hAnsi="Arial"/>
        </w:rPr>
        <w:t>CIW</w:t>
      </w:r>
      <w:r>
        <w:rPr>
          <w:rFonts w:ascii="Century Gothic" w:eastAsia="Century Gothic" w:hAnsi="Century Gothic"/>
        </w:rPr>
        <w:t>-5K</w:t>
      </w:r>
      <w:r>
        <w:rPr>
          <w:rFonts w:ascii="Century Gothic" w:eastAsia="Century Gothic" w:hAnsi="Century Gothic"/>
          <w:spacing w:val="91"/>
        </w:rPr>
        <w:t xml:space="preserve"> </w:t>
      </w:r>
      <w:r>
        <w:t>套管头必须水平地安装在基座上</w:t>
      </w:r>
      <w:r>
        <w:rPr>
          <w:spacing w:val="-152"/>
        </w:rPr>
        <w:t>，</w:t>
      </w:r>
      <w:r>
        <w:t>安装水平误差偏</w:t>
      </w:r>
      <w:r>
        <w:rPr>
          <w:spacing w:val="-11"/>
        </w:rPr>
        <w:t>离</w:t>
      </w:r>
      <w:r>
        <w:t>垂直中心线不能超过</w:t>
      </w:r>
      <w:r>
        <w:rPr>
          <w:spacing w:val="-90"/>
        </w:rPr>
        <w:t xml:space="preserve"> </w:t>
      </w:r>
      <w:r>
        <w:rPr>
          <w:rFonts w:ascii="Century Gothic" w:eastAsia="Century Gothic" w:hAnsi="Century Gothic"/>
        </w:rPr>
        <w:t>1</w:t>
      </w:r>
      <w:r>
        <w:t>°</w:t>
      </w:r>
    </w:p>
    <w:p>
      <w:pPr>
        <w:pStyle w:val="ListParagraph"/>
        <w:numPr>
          <w:ilvl w:val="1"/>
          <w:numId w:val="31"/>
        </w:numPr>
        <w:tabs>
          <w:tab w:val="left" w:pos="1447"/>
        </w:tabs>
        <w:spacing w:before="0" w:after="0" w:line="364" w:lineRule="auto"/>
        <w:ind w:left="1460" w:right="311" w:hanging="810"/>
        <w:jc w:val="left"/>
        <w:rPr>
          <w:rFonts w:ascii="Century Gothic" w:eastAsia="Century Gothic"/>
          <w:sz w:val="36"/>
        </w:rPr>
      </w:pPr>
      <w:r>
        <w:rPr>
          <w:spacing w:val="-1"/>
          <w:sz w:val="36"/>
        </w:rPr>
        <w:t xml:space="preserve">套管固井时，水泥浆通过送入工具注入然后从导管内返出。如果要求试压， </w:t>
      </w:r>
      <w:r>
        <w:rPr>
          <w:sz w:val="36"/>
        </w:rPr>
        <w:t>则按程序试压。</w:t>
      </w:r>
      <w:r>
        <w:rPr>
          <w:rFonts w:ascii="Century Gothic" w:eastAsia="Century Gothic"/>
          <w:sz w:val="36"/>
        </w:rPr>
        <w:t>.</w:t>
      </w:r>
    </w:p>
    <w:p>
      <w:pPr>
        <w:spacing w:after="0" w:line="364" w:lineRule="auto"/>
        <w:jc w:val="left"/>
        <w:rPr>
          <w:rFonts w:ascii="Century Gothic" w:eastAsia="Century Gothic"/>
          <w:sz w:val="36"/>
        </w:rPr>
        <w:sectPr>
          <w:footerReference w:type="default" r:id="rId8"/>
          <w:pgSz w:w="17860" w:h="25260"/>
          <w:pgMar w:top="1920" w:right="1900" w:bottom="2040" w:left="2320" w:header="0" w:footer="1844"/>
          <w:pgNumType w:start="4"/>
          <w:cols w:space="708"/>
        </w:sectPr>
      </w:pPr>
    </w:p>
    <w:p>
      <w:pPr>
        <w:pStyle w:val="Heading1"/>
        <w:spacing w:before="72"/>
        <w:ind w:left="3890" w:right="4305"/>
        <w:rPr>
          <w:rFonts w:ascii="Arial" w:eastAsia="Arial"/>
        </w:rPr>
      </w:pPr>
      <w:r>
        <w:t xml:space="preserve">图 </w:t>
      </w:r>
      <w:r>
        <w:rPr>
          <w:rFonts w:ascii="Arial" w:eastAsia="Arial"/>
        </w:rPr>
        <w:t>1B</w:t>
      </w:r>
    </w:p>
    <w:p>
      <w:pPr>
        <w:spacing w:before="241"/>
        <w:ind w:left="328" w:right="755" w:firstLine="0"/>
        <w:jc w:val="center"/>
        <w:rPr>
          <w:b/>
          <w:sz w:val="36"/>
        </w:rPr>
      </w:pPr>
      <w:r>
        <w:rPr>
          <w:rFonts w:ascii="Arial" w:eastAsia="Arial" w:hAnsi="Arial"/>
          <w:b/>
          <w:sz w:val="36"/>
        </w:rPr>
        <w:t xml:space="preserve">21-1/4” API 5,000 </w:t>
      </w:r>
      <w:r>
        <w:rPr>
          <w:b/>
          <w:sz w:val="36"/>
        </w:rPr>
        <w:t>快速连接法兰</w:t>
      </w:r>
    </w:p>
    <w:p>
      <w:pPr>
        <w:pStyle w:val="ListParagraph"/>
        <w:numPr>
          <w:ilvl w:val="1"/>
          <w:numId w:val="30"/>
        </w:numPr>
        <w:tabs>
          <w:tab w:val="left" w:pos="1011"/>
        </w:tabs>
        <w:spacing w:before="239" w:after="0" w:line="240" w:lineRule="auto"/>
        <w:ind w:left="1010" w:right="0" w:hanging="901"/>
        <w:jc w:val="left"/>
        <w:rPr>
          <w:rFonts w:ascii="Century Gothic" w:eastAsia="Century Gothic"/>
          <w:sz w:val="36"/>
        </w:rPr>
      </w:pPr>
      <w:r>
        <w:rPr>
          <w:sz w:val="36"/>
        </w:rPr>
        <w:t xml:space="preserve">顺时针旋转倒开送入工具 </w:t>
      </w:r>
      <w:r>
        <w:rPr>
          <w:rFonts w:ascii="Century Gothic" w:eastAsia="Century Gothic"/>
          <w:sz w:val="36"/>
        </w:rPr>
        <w:t>(</w:t>
      </w:r>
      <w:r>
        <w:rPr>
          <w:spacing w:val="-1"/>
          <w:sz w:val="36"/>
        </w:rPr>
        <w:t xml:space="preserve">约 </w:t>
      </w:r>
      <w:r>
        <w:rPr>
          <w:rFonts w:ascii="Century Gothic" w:eastAsia="Century Gothic"/>
          <w:sz w:val="36"/>
        </w:rPr>
        <w:t>5</w:t>
      </w:r>
      <w:r>
        <w:rPr>
          <w:rFonts w:ascii="Century Gothic" w:eastAsia="Century Gothic"/>
          <w:spacing w:val="80"/>
          <w:sz w:val="36"/>
        </w:rPr>
        <w:t xml:space="preserve"> </w:t>
      </w:r>
      <w:r>
        <w:rPr>
          <w:sz w:val="36"/>
        </w:rPr>
        <w:t>圈</w:t>
      </w:r>
      <w:r>
        <w:rPr>
          <w:rFonts w:ascii="Century Gothic" w:eastAsia="Century Gothic"/>
          <w:spacing w:val="39"/>
          <w:sz w:val="36"/>
        </w:rPr>
        <w:t xml:space="preserve">) </w:t>
      </w:r>
      <w:r>
        <w:rPr>
          <w:sz w:val="36"/>
        </w:rPr>
        <w:t>并起出。</w:t>
      </w:r>
    </w:p>
    <w:p>
      <w:pPr>
        <w:pStyle w:val="ListParagraph"/>
        <w:numPr>
          <w:ilvl w:val="1"/>
          <w:numId w:val="30"/>
        </w:numPr>
        <w:tabs>
          <w:tab w:val="left" w:pos="1011"/>
        </w:tabs>
        <w:spacing w:before="238" w:after="0" w:line="240" w:lineRule="auto"/>
        <w:ind w:left="1010" w:right="0" w:hanging="901"/>
        <w:jc w:val="left"/>
        <w:rPr>
          <w:rFonts w:ascii="Century Gothic" w:eastAsia="Century Gothic"/>
          <w:sz w:val="36"/>
        </w:rPr>
      </w:pPr>
      <w:r>
        <w:rPr>
          <w:sz w:val="36"/>
        </w:rPr>
        <w:t>彻底冲洗清洁套管头， 彻底清洁送入工具。</w:t>
      </w:r>
    </w:p>
    <w:p>
      <w:pPr>
        <w:pStyle w:val="Heading1"/>
        <w:ind w:left="4384" w:right="3732"/>
      </w:pPr>
      <w:r>
        <w:t>安装防喷器组合</w:t>
      </w:r>
    </w:p>
    <w:p>
      <w:pPr>
        <w:pStyle w:val="BodyText"/>
        <w:tabs>
          <w:tab w:val="left" w:pos="1190"/>
        </w:tabs>
        <w:spacing w:before="239"/>
        <w:ind w:left="110"/>
        <w:rPr>
          <w:rFonts w:ascii="Arial" w:eastAsia="Arial" w:hAnsi="Arial"/>
        </w:rPr>
      </w:pPr>
      <w:r>
        <w:rPr>
          <w:rFonts w:ascii="Century Gothic" w:eastAsia="Century Gothic" w:hAnsi="Century Gothic"/>
        </w:rPr>
        <w:t>1.13</w:t>
        <w:tab/>
      </w:r>
      <w:r>
        <w:rPr>
          <w:spacing w:val="-23"/>
        </w:rPr>
        <w:t xml:space="preserve">在密封 </w:t>
      </w:r>
      <w:r>
        <w:rPr>
          <w:rFonts w:ascii="Century Gothic" w:eastAsia="Century Gothic" w:hAnsi="Century Gothic"/>
        </w:rPr>
        <w:t>21-</w:t>
      </w:r>
      <w:r>
        <w:rPr>
          <w:rFonts w:ascii="Arial" w:eastAsia="Arial" w:hAnsi="Arial"/>
        </w:rPr>
        <w:t>1/4</w:t>
      </w:r>
      <w:r>
        <w:rPr>
          <w:rFonts w:ascii="Arial" w:eastAsia="Arial" w:hAnsi="Arial"/>
          <w:spacing w:val="38"/>
        </w:rPr>
        <w:t xml:space="preserve">” </w:t>
      </w:r>
      <w:r>
        <w:rPr>
          <w:rFonts w:ascii="Century Gothic" w:eastAsia="Century Gothic" w:hAnsi="Century Gothic"/>
        </w:rPr>
        <w:t>CIW-2,000</w:t>
      </w:r>
      <w:r>
        <w:rPr>
          <w:rFonts w:ascii="Century Gothic" w:eastAsia="Century Gothic" w:hAnsi="Century Gothic"/>
          <w:spacing w:val="76"/>
        </w:rPr>
        <w:t xml:space="preserve"> </w:t>
      </w:r>
      <w:r>
        <w:t>套管头的</w:t>
      </w:r>
      <w:r>
        <w:rPr>
          <w:rFonts w:ascii="Arial" w:eastAsia="Arial" w:hAnsi="Arial"/>
        </w:rPr>
        <w:t>‘U213’</w:t>
      </w:r>
      <w:r>
        <w:rPr>
          <w:spacing w:val="-1"/>
        </w:rPr>
        <w:t xml:space="preserve">垫圈上涂上黄油，安装 </w:t>
      </w:r>
      <w:r>
        <w:rPr>
          <w:rFonts w:ascii="Arial" w:eastAsia="Arial" w:hAnsi="Arial"/>
        </w:rPr>
        <w:t>‘U213’</w:t>
      </w:r>
    </w:p>
    <w:p>
      <w:pPr>
        <w:pStyle w:val="BodyText"/>
        <w:spacing w:before="240"/>
        <w:ind w:left="1190"/>
      </w:pPr>
      <w:r>
        <w:t>垫圈在套管头内的合理位置处。</w:t>
      </w:r>
    </w:p>
    <w:p>
      <w:pPr>
        <w:pStyle w:val="ListParagraph"/>
        <w:numPr>
          <w:ilvl w:val="1"/>
          <w:numId w:val="29"/>
        </w:numPr>
        <w:tabs>
          <w:tab w:val="left" w:pos="1190"/>
          <w:tab w:val="left" w:pos="1191"/>
        </w:tabs>
        <w:spacing w:before="239" w:after="0" w:line="364" w:lineRule="auto"/>
        <w:ind w:left="1190" w:right="792" w:hanging="1080"/>
        <w:jc w:val="left"/>
        <w:rPr>
          <w:sz w:val="36"/>
        </w:rPr>
      </w:pPr>
      <w:r>
        <w:rPr>
          <w:spacing w:val="-2"/>
          <w:sz w:val="36"/>
        </w:rPr>
        <w:t xml:space="preserve">在套管头上安装 </w:t>
      </w:r>
      <w:r>
        <w:rPr>
          <w:rFonts w:ascii="Century Gothic" w:eastAsia="Century Gothic" w:hAnsi="Century Gothic"/>
          <w:sz w:val="36"/>
        </w:rPr>
        <w:t>21-</w:t>
      </w:r>
      <w:r>
        <w:rPr>
          <w:rFonts w:ascii="Arial" w:eastAsia="Arial" w:hAnsi="Arial"/>
          <w:sz w:val="36"/>
        </w:rPr>
        <w:t>1/4”</w:t>
      </w:r>
      <w:r>
        <w:rPr>
          <w:spacing w:val="-3"/>
          <w:sz w:val="36"/>
        </w:rPr>
        <w:t xml:space="preserve">快速连接法兰 </w:t>
      </w:r>
      <w:r>
        <w:rPr>
          <w:rFonts w:ascii="Century Gothic" w:eastAsia="Century Gothic" w:hAnsi="Century Gothic"/>
          <w:sz w:val="36"/>
        </w:rPr>
        <w:t>(P/N</w:t>
      </w:r>
      <w:r>
        <w:rPr>
          <w:rFonts w:ascii="Century Gothic" w:eastAsia="Century Gothic" w:hAnsi="Century Gothic"/>
          <w:spacing w:val="-9"/>
          <w:sz w:val="36"/>
        </w:rPr>
        <w:t xml:space="preserve"> </w:t>
      </w:r>
      <w:r>
        <w:rPr>
          <w:rFonts w:ascii="Century Gothic" w:eastAsia="Century Gothic" w:hAnsi="Century Gothic"/>
          <w:sz w:val="36"/>
        </w:rPr>
        <w:t>2113615-03)</w:t>
      </w:r>
      <w:r>
        <w:rPr>
          <w:rFonts w:ascii="Century Gothic" w:eastAsia="Century Gothic" w:hAnsi="Century Gothic"/>
          <w:spacing w:val="59"/>
          <w:sz w:val="36"/>
        </w:rPr>
        <w:t xml:space="preserve"> </w:t>
      </w:r>
      <w:r>
        <w:rPr>
          <w:spacing w:val="-15"/>
          <w:sz w:val="36"/>
        </w:rPr>
        <w:t>，在组合到套管</w:t>
      </w:r>
      <w:r>
        <w:rPr>
          <w:sz w:val="36"/>
        </w:rPr>
        <w:t>头上之前，必须确保各个零部件和全部的锁紧螺丝都在卸开状态。</w:t>
      </w:r>
    </w:p>
    <w:p>
      <w:pPr>
        <w:pStyle w:val="ListParagraph"/>
        <w:numPr>
          <w:ilvl w:val="1"/>
          <w:numId w:val="29"/>
        </w:numPr>
        <w:tabs>
          <w:tab w:val="left" w:pos="1190"/>
          <w:tab w:val="left" w:pos="1191"/>
          <w:tab w:val="left" w:pos="5071"/>
        </w:tabs>
        <w:spacing w:before="1" w:after="0" w:line="364" w:lineRule="auto"/>
        <w:ind w:left="1190" w:right="795" w:hanging="1080"/>
        <w:jc w:val="left"/>
        <w:rPr>
          <w:rFonts w:ascii="Century Gothic" w:eastAsia="Century Gothic"/>
          <w:sz w:val="36"/>
        </w:rPr>
      </w:pPr>
      <w:r>
        <w:rPr>
          <w:sz w:val="36"/>
        </w:rPr>
        <w:t>用螺丝扳手把快速连接法兰部件组合在一起</w:t>
      </w:r>
      <w:r>
        <w:rPr>
          <w:spacing w:val="-83"/>
          <w:sz w:val="36"/>
        </w:rPr>
        <w:t>，</w:t>
      </w:r>
      <w:r>
        <w:rPr>
          <w:sz w:val="36"/>
        </w:rPr>
        <w:t>用</w:t>
      </w:r>
      <w:r>
        <w:rPr>
          <w:spacing w:val="-99"/>
          <w:sz w:val="36"/>
        </w:rPr>
        <w:t xml:space="preserve"> </w:t>
      </w:r>
      <w:r>
        <w:rPr>
          <w:rFonts w:ascii="Century Gothic" w:eastAsia="Century Gothic"/>
          <w:sz w:val="36"/>
        </w:rPr>
        <w:t>900</w:t>
      </w:r>
      <w:r>
        <w:rPr>
          <w:rFonts w:ascii="Century Gothic" w:eastAsia="Century Gothic"/>
          <w:spacing w:val="-10"/>
          <w:sz w:val="36"/>
        </w:rPr>
        <w:t xml:space="preserve"> </w:t>
      </w:r>
      <w:r>
        <w:rPr>
          <w:rFonts w:ascii="Century Gothic" w:eastAsia="Century Gothic"/>
          <w:sz w:val="36"/>
        </w:rPr>
        <w:t>ft-lbs</w:t>
      </w:r>
      <w:r>
        <w:rPr>
          <w:rFonts w:ascii="Century Gothic" w:eastAsia="Century Gothic"/>
          <w:spacing w:val="-26"/>
          <w:sz w:val="36"/>
        </w:rPr>
        <w:t xml:space="preserve"> </w:t>
      </w:r>
      <w:r>
        <w:rPr>
          <w:sz w:val="36"/>
        </w:rPr>
        <w:t>的扭矩上紧所</w:t>
      </w:r>
      <w:r>
        <w:rPr>
          <w:spacing w:val="-16"/>
          <w:sz w:val="36"/>
        </w:rPr>
        <w:t>有</w:t>
      </w:r>
      <w:r>
        <w:rPr>
          <w:sz w:val="36"/>
        </w:rPr>
        <w:t>螺丝以确保连接安全。</w:t>
        <w:tab/>
      </w:r>
      <w:r>
        <w:rPr>
          <w:rFonts w:ascii="Century Gothic" w:eastAsia="Century Gothic"/>
          <w:sz w:val="36"/>
        </w:rPr>
        <w:t>.</w:t>
      </w:r>
    </w:p>
    <w:p>
      <w:pPr>
        <w:pStyle w:val="ListParagraph"/>
        <w:numPr>
          <w:ilvl w:val="1"/>
          <w:numId w:val="29"/>
        </w:numPr>
        <w:tabs>
          <w:tab w:val="left" w:pos="1190"/>
          <w:tab w:val="left" w:pos="1191"/>
        </w:tabs>
        <w:spacing w:before="0" w:after="0" w:line="461" w:lineRule="exact"/>
        <w:ind w:left="1190" w:right="0" w:hanging="1081"/>
        <w:jc w:val="left"/>
        <w:rPr>
          <w:sz w:val="36"/>
        </w:rPr>
      </w:pPr>
      <w:r>
        <w:rPr>
          <w:sz w:val="36"/>
        </w:rPr>
        <w:t>安装钻井四通和防喷器组合。</w:t>
      </w:r>
    </w:p>
    <w:p>
      <w:pPr>
        <w:pStyle w:val="BodyText"/>
        <w:spacing w:before="8"/>
        <w:ind w:left="0"/>
        <w:rPr>
          <w:sz w:val="11"/>
        </w:rPr>
      </w:pPr>
    </w:p>
    <w:p>
      <w:pPr>
        <w:pStyle w:val="Heading1"/>
        <w:spacing w:before="91"/>
        <w:ind w:left="3889" w:right="4305"/>
        <w:rPr>
          <w:rFonts w:ascii="Arial" w:eastAsia="Arial"/>
        </w:rPr>
      </w:pPr>
      <w:r>
        <w:t xml:space="preserve">图 </w:t>
      </w:r>
      <w:r>
        <w:rPr>
          <w:rFonts w:ascii="Arial" w:eastAsia="Arial"/>
        </w:rPr>
        <w:t>2</w:t>
      </w:r>
    </w:p>
    <w:p>
      <w:pPr>
        <w:spacing w:before="241"/>
        <w:ind w:left="328" w:right="755" w:firstLine="0"/>
        <w:jc w:val="center"/>
        <w:rPr>
          <w:b/>
          <w:sz w:val="36"/>
        </w:rPr>
      </w:pPr>
      <w:r>
        <w:rPr>
          <w:rFonts w:ascii="Arial" w:eastAsia="Arial" w:hAnsi="Arial"/>
          <w:b/>
          <w:sz w:val="36"/>
        </w:rPr>
        <w:t xml:space="preserve">20-3/4” </w:t>
      </w:r>
      <w:r>
        <w:rPr>
          <w:b/>
          <w:sz w:val="36"/>
        </w:rPr>
        <w:t>防喷器 试压塞的安装</w:t>
      </w:r>
    </w:p>
    <w:p>
      <w:pPr>
        <w:pStyle w:val="Heading1"/>
        <w:tabs>
          <w:tab w:val="left" w:pos="1640"/>
        </w:tabs>
        <w:ind w:left="380"/>
        <w:jc w:val="left"/>
      </w:pPr>
      <w:r>
        <w:drawing>
          <wp:anchor distT="0" distB="0" distL="0" distR="0" simplePos="0" relativeHeight="251659264" behindDoc="1" locked="0" layoutInCell="1" allowOverlap="1">
            <wp:simplePos x="0" y="0"/>
            <wp:positionH relativeFrom="page">
              <wp:posOffset>2514600</wp:posOffset>
            </wp:positionH>
            <wp:positionV relativeFrom="paragraph">
              <wp:posOffset>407669</wp:posOffset>
            </wp:positionV>
            <wp:extent cx="3683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9" cstate="print"/>
                    <a:stretch>
                      <a:fillRect/>
                    </a:stretch>
                  </pic:blipFill>
                  <pic:spPr>
                    <a:xfrm>
                      <a:off x="0" y="0"/>
                      <a:ext cx="3683000" cy="38100"/>
                    </a:xfrm>
                    <a:prstGeom prst="rect">
                      <a:avLst/>
                    </a:prstGeom>
                  </pic:spPr>
                </pic:pic>
              </a:graphicData>
            </a:graphic>
          </wp:anchor>
        </w:drawing>
      </w:r>
      <w:r>
        <w:rPr>
          <w:rFonts w:ascii="Arial" w:eastAsia="Arial" w:hAnsi="Arial"/>
        </w:rPr>
        <w:t>2.0</w:t>
        <w:tab/>
        <w:t>20-3/4</w:t>
      </w:r>
      <w:r>
        <w:rPr>
          <w:rFonts w:ascii="Arial" w:eastAsia="Arial" w:hAnsi="Arial"/>
          <w:spacing w:val="-1"/>
        </w:rPr>
        <w:t xml:space="preserve">” </w:t>
      </w:r>
      <w:r>
        <w:rPr>
          <w:rFonts w:ascii="Arial" w:eastAsia="Arial" w:hAnsi="Arial"/>
        </w:rPr>
        <w:t>NOM</w:t>
      </w:r>
      <w:r>
        <w:rPr>
          <w:rFonts w:ascii="Arial" w:eastAsia="Arial" w:hAnsi="Arial"/>
          <w:spacing w:val="-1"/>
        </w:rPr>
        <w:t xml:space="preserve">. </w:t>
      </w:r>
      <w:r>
        <w:rPr>
          <w:rFonts w:ascii="Arial" w:eastAsia="Arial" w:hAnsi="Arial"/>
        </w:rPr>
        <w:t>B.O.P</w:t>
      </w:r>
      <w:r>
        <w:rPr>
          <w:rFonts w:ascii="Arial" w:eastAsia="Arial" w:hAnsi="Arial"/>
          <w:spacing w:val="41"/>
        </w:rPr>
        <w:t xml:space="preserve">. </w:t>
      </w:r>
      <w:r>
        <w:t>试压塞的安装</w:t>
      </w:r>
    </w:p>
    <w:p>
      <w:pPr>
        <w:pStyle w:val="BodyText"/>
        <w:spacing w:before="239"/>
        <w:ind w:left="328" w:right="740"/>
        <w:jc w:val="center"/>
        <w:rPr>
          <w:rFonts w:ascii="Century Gothic" w:eastAsia="Century Gothic" w:hAnsi="Century Gothic"/>
        </w:rPr>
      </w:pPr>
      <w:r>
        <w:rPr>
          <w:rFonts w:ascii="Century Gothic" w:eastAsia="Century Gothic" w:hAnsi="Century Gothic"/>
        </w:rPr>
        <w:t>2.1</w:t>
      </w:r>
      <w:r>
        <w:rPr>
          <w:rFonts w:ascii="Century Gothic" w:eastAsia="Century Gothic" w:hAnsi="Century Gothic"/>
          <w:spacing w:val="74"/>
        </w:rPr>
        <w:t xml:space="preserve"> </w:t>
      </w:r>
      <w:r>
        <w:rPr>
          <w:spacing w:val="-5"/>
        </w:rPr>
        <w:t xml:space="preserve">检查 </w:t>
      </w:r>
      <w:r>
        <w:rPr>
          <w:rFonts w:ascii="Century Gothic" w:eastAsia="Century Gothic" w:hAnsi="Century Gothic"/>
        </w:rPr>
        <w:t>20-</w:t>
      </w:r>
      <w:r>
        <w:rPr>
          <w:rFonts w:ascii="Arial" w:eastAsia="Arial" w:hAnsi="Arial"/>
        </w:rPr>
        <w:t>3/4</w:t>
      </w:r>
      <w:r>
        <w:rPr>
          <w:rFonts w:ascii="Arial" w:eastAsia="Arial" w:hAnsi="Arial"/>
          <w:spacing w:val="33"/>
        </w:rPr>
        <w:t xml:space="preserve">” </w:t>
      </w:r>
      <w:r>
        <w:rPr>
          <w:spacing w:val="-5"/>
        </w:rPr>
        <w:t xml:space="preserve">标准 </w:t>
      </w:r>
      <w:r>
        <w:rPr>
          <w:rFonts w:ascii="Century Gothic" w:eastAsia="Century Gothic" w:hAnsi="Century Gothic"/>
        </w:rPr>
        <w:t xml:space="preserve">(P/N 2017946-01-01) O </w:t>
      </w:r>
      <w:r>
        <w:rPr>
          <w:spacing w:val="-4"/>
        </w:rPr>
        <w:t xml:space="preserve">型密封环 </w:t>
      </w:r>
      <w:r>
        <w:rPr>
          <w:rFonts w:ascii="Century Gothic" w:eastAsia="Century Gothic" w:hAnsi="Century Gothic"/>
        </w:rPr>
        <w:t>(P/N 702645-46-81)</w:t>
      </w:r>
    </w:p>
    <w:p>
      <w:pPr>
        <w:pStyle w:val="BodyText"/>
        <w:spacing w:before="239"/>
        <w:ind w:left="1190"/>
        <w:rPr>
          <w:rFonts w:ascii="Century Gothic" w:eastAsia="Century Gothic"/>
        </w:rPr>
      </w:pPr>
      <w:r>
        <w:t>是否完好</w:t>
      </w:r>
      <w:r>
        <w:rPr>
          <w:rFonts w:ascii="Century Gothic" w:eastAsia="Century Gothic"/>
        </w:rPr>
        <w:t xml:space="preserve">. </w:t>
      </w:r>
      <w:r>
        <w:t>如有必要请更换</w:t>
      </w:r>
      <w:r>
        <w:rPr>
          <w:rFonts w:ascii="Century Gothic" w:eastAsia="Century Gothic"/>
        </w:rPr>
        <w:t>.</w:t>
      </w:r>
    </w:p>
    <w:p>
      <w:pPr>
        <w:pStyle w:val="ListParagraph"/>
        <w:numPr>
          <w:ilvl w:val="1"/>
          <w:numId w:val="28"/>
        </w:numPr>
        <w:tabs>
          <w:tab w:val="left" w:pos="1190"/>
          <w:tab w:val="left" w:pos="1191"/>
        </w:tabs>
        <w:spacing w:before="238" w:after="0" w:line="240" w:lineRule="auto"/>
        <w:ind w:left="1190" w:right="0" w:hanging="811"/>
        <w:jc w:val="left"/>
        <w:rPr>
          <w:sz w:val="36"/>
        </w:rPr>
      </w:pPr>
      <w:r>
        <w:rPr>
          <w:spacing w:val="-23"/>
          <w:sz w:val="36"/>
        </w:rPr>
        <w:t xml:space="preserve">轻轻给 </w:t>
      </w:r>
      <w:r>
        <w:rPr>
          <w:rFonts w:ascii="Century Gothic" w:eastAsia="Century Gothic"/>
          <w:sz w:val="36"/>
        </w:rPr>
        <w:t>O-</w:t>
      </w:r>
      <w:r>
        <w:rPr>
          <w:sz w:val="36"/>
        </w:rPr>
        <w:t>型环涂上黄油</w:t>
      </w:r>
    </w:p>
    <w:p>
      <w:pPr>
        <w:pStyle w:val="ListParagraph"/>
        <w:numPr>
          <w:ilvl w:val="1"/>
          <w:numId w:val="28"/>
        </w:numPr>
        <w:tabs>
          <w:tab w:val="left" w:pos="1190"/>
          <w:tab w:val="left" w:pos="1191"/>
        </w:tabs>
        <w:spacing w:before="239" w:after="0" w:line="240" w:lineRule="auto"/>
        <w:ind w:left="1190" w:right="0" w:hanging="811"/>
        <w:jc w:val="left"/>
        <w:rPr>
          <w:rFonts w:ascii="Century Gothic" w:eastAsia="Century Gothic"/>
          <w:sz w:val="36"/>
        </w:rPr>
      </w:pPr>
      <w:r>
        <w:rPr>
          <w:sz w:val="36"/>
        </w:rPr>
        <w:t>先将将两根加重钻杆下入井中</w:t>
      </w:r>
      <w:r>
        <w:rPr>
          <w:rFonts w:ascii="Century Gothic" w:eastAsia="Century Gothic"/>
          <w:sz w:val="36"/>
        </w:rPr>
        <w:t>.</w:t>
      </w:r>
    </w:p>
    <w:p>
      <w:pPr>
        <w:pStyle w:val="ListParagraph"/>
        <w:numPr>
          <w:ilvl w:val="1"/>
          <w:numId w:val="28"/>
        </w:numPr>
        <w:tabs>
          <w:tab w:val="left" w:pos="1190"/>
          <w:tab w:val="left" w:pos="1191"/>
          <w:tab w:val="left" w:pos="2540"/>
        </w:tabs>
        <w:spacing w:before="239" w:after="0" w:line="364" w:lineRule="auto"/>
        <w:ind w:left="920" w:right="2654" w:hanging="540"/>
        <w:jc w:val="left"/>
        <w:rPr>
          <w:sz w:val="36"/>
        </w:rPr>
      </w:pPr>
      <w:r>
        <w:rPr>
          <w:sz w:val="36"/>
        </w:rPr>
        <w:t>在</w:t>
      </w:r>
      <w:r>
        <w:rPr>
          <w:spacing w:val="-90"/>
          <w:sz w:val="36"/>
        </w:rPr>
        <w:t xml:space="preserve"> </w:t>
      </w:r>
      <w:r>
        <w:rPr>
          <w:rFonts w:ascii="Century Gothic" w:eastAsia="Century Gothic" w:hAnsi="Century Gothic"/>
          <w:sz w:val="36"/>
        </w:rPr>
        <w:t>20-</w:t>
      </w:r>
      <w:r>
        <w:rPr>
          <w:rFonts w:ascii="Arial" w:eastAsia="Arial" w:hAnsi="Arial"/>
          <w:sz w:val="36"/>
        </w:rPr>
        <w:t>3/4”</w:t>
      </w:r>
      <w:r>
        <w:rPr>
          <w:rFonts w:ascii="Arial" w:eastAsia="Arial" w:hAnsi="Arial"/>
          <w:spacing w:val="82"/>
          <w:sz w:val="36"/>
        </w:rPr>
        <w:t xml:space="preserve"> </w:t>
      </w:r>
      <w:r>
        <w:rPr>
          <w:sz w:val="36"/>
        </w:rPr>
        <w:t>标准防喷器试压塞的上端和下端分别连接两根钻</w:t>
      </w:r>
      <w:r>
        <w:rPr>
          <w:spacing w:val="-3"/>
          <w:sz w:val="36"/>
        </w:rPr>
        <w:t>杆</w:t>
      </w:r>
      <w:r>
        <w:rPr>
          <w:rFonts w:ascii="Century Gothic" w:eastAsia="Century Gothic" w:hAnsi="Century Gothic"/>
          <w:spacing w:val="-13"/>
          <w:sz w:val="36"/>
        </w:rPr>
        <w:t xml:space="preserve">. </w:t>
      </w:r>
      <w:r>
        <w:rPr>
          <w:b/>
          <w:sz w:val="36"/>
        </w:rPr>
        <w:t>注</w:t>
      </w:r>
      <w:r>
        <w:rPr>
          <w:b/>
          <w:spacing w:val="7"/>
          <w:sz w:val="36"/>
        </w:rPr>
        <w:t>意</w:t>
      </w:r>
      <w:r>
        <w:rPr>
          <w:rFonts w:ascii="Century Gothic" w:eastAsia="Century Gothic" w:hAnsi="Century Gothic"/>
          <w:sz w:val="36"/>
        </w:rPr>
        <w:t>:</w:t>
        <w:tab/>
      </w:r>
      <w:r>
        <w:rPr>
          <w:sz w:val="36"/>
        </w:rPr>
        <w:t>保证试压塞上的</w:t>
      </w:r>
      <w:r>
        <w:rPr>
          <w:spacing w:val="-91"/>
          <w:sz w:val="36"/>
        </w:rPr>
        <w:t xml:space="preserve"> </w:t>
      </w:r>
      <w:r>
        <w:rPr>
          <w:rFonts w:ascii="Century Gothic" w:eastAsia="Century Gothic" w:hAnsi="Century Gothic"/>
          <w:sz w:val="36"/>
        </w:rPr>
        <w:t>O-</w:t>
      </w:r>
      <w:r>
        <w:rPr>
          <w:sz w:val="36"/>
        </w:rPr>
        <w:t>型环</w:t>
      </w:r>
      <w:r>
        <w:rPr>
          <w:spacing w:val="-2"/>
          <w:sz w:val="36"/>
        </w:rPr>
        <w:t xml:space="preserve"> </w:t>
      </w:r>
      <w:r>
        <w:rPr>
          <w:sz w:val="36"/>
        </w:rPr>
        <w:t>沟槽</w:t>
      </w:r>
      <w:r>
        <w:rPr>
          <w:spacing w:val="-2"/>
          <w:sz w:val="36"/>
        </w:rPr>
        <w:t xml:space="preserve"> </w:t>
      </w:r>
      <w:r>
        <w:rPr>
          <w:sz w:val="36"/>
        </w:rPr>
        <w:t>面朝下</w:t>
      </w:r>
    </w:p>
    <w:p>
      <w:pPr>
        <w:pStyle w:val="ListParagraph"/>
        <w:numPr>
          <w:ilvl w:val="1"/>
          <w:numId w:val="28"/>
        </w:numPr>
        <w:tabs>
          <w:tab w:val="left" w:pos="1190"/>
          <w:tab w:val="left" w:pos="1191"/>
        </w:tabs>
        <w:spacing w:before="0" w:after="0" w:line="461" w:lineRule="exact"/>
        <w:ind w:left="1190" w:right="0" w:hanging="811"/>
        <w:jc w:val="left"/>
        <w:rPr>
          <w:sz w:val="36"/>
        </w:rPr>
      </w:pPr>
      <w:r>
        <w:rPr>
          <w:sz w:val="36"/>
        </w:rPr>
        <w:t>打开套管头上的泄出口。</w:t>
      </w:r>
    </w:p>
    <w:p>
      <w:pPr>
        <w:pStyle w:val="ListParagraph"/>
        <w:numPr>
          <w:ilvl w:val="1"/>
          <w:numId w:val="28"/>
        </w:numPr>
        <w:tabs>
          <w:tab w:val="left" w:pos="1190"/>
          <w:tab w:val="left" w:pos="1191"/>
        </w:tabs>
        <w:spacing w:before="238" w:after="0" w:line="240" w:lineRule="auto"/>
        <w:ind w:left="1190" w:right="0" w:hanging="811"/>
        <w:jc w:val="left"/>
        <w:rPr>
          <w:sz w:val="36"/>
        </w:rPr>
      </w:pPr>
      <w:r>
        <w:rPr>
          <w:sz w:val="36"/>
        </w:rPr>
        <w:t>确保在快速连接法兰上的锁紧螺丝全部取回。</w:t>
      </w:r>
    </w:p>
    <w:p>
      <w:pPr>
        <w:pStyle w:val="ListParagraph"/>
        <w:numPr>
          <w:ilvl w:val="1"/>
          <w:numId w:val="28"/>
        </w:numPr>
        <w:tabs>
          <w:tab w:val="left" w:pos="1190"/>
          <w:tab w:val="left" w:pos="1191"/>
        </w:tabs>
        <w:spacing w:before="240" w:after="0" w:line="240" w:lineRule="auto"/>
        <w:ind w:left="1190" w:right="0" w:hanging="811"/>
        <w:jc w:val="left"/>
        <w:rPr>
          <w:sz w:val="36"/>
        </w:rPr>
      </w:pPr>
      <w:r>
        <w:rPr>
          <w:spacing w:val="-5"/>
          <w:sz w:val="36"/>
        </w:rPr>
        <w:t xml:space="preserve">通过防喷器组合下入试压塞并且坐在套管头内的 </w:t>
      </w:r>
      <w:r>
        <w:rPr>
          <w:rFonts w:ascii="Century Gothic" w:eastAsia="Century Gothic"/>
          <w:sz w:val="36"/>
        </w:rPr>
        <w:t>45</w:t>
      </w:r>
      <w:r>
        <w:rPr>
          <w:rFonts w:ascii="Century Gothic" w:eastAsia="Century Gothic"/>
          <w:spacing w:val="47"/>
          <w:sz w:val="36"/>
        </w:rPr>
        <w:t xml:space="preserve"> </w:t>
      </w:r>
      <w:r>
        <w:rPr>
          <w:spacing w:val="-17"/>
          <w:sz w:val="36"/>
        </w:rPr>
        <w:t>台肩上，放松钻杆重量</w:t>
      </w:r>
    </w:p>
    <w:p>
      <w:pPr>
        <w:pStyle w:val="ListParagraph"/>
        <w:numPr>
          <w:ilvl w:val="1"/>
          <w:numId w:val="28"/>
        </w:numPr>
        <w:tabs>
          <w:tab w:val="left" w:pos="1190"/>
          <w:tab w:val="left" w:pos="1191"/>
        </w:tabs>
        <w:spacing w:before="239" w:after="0" w:line="240" w:lineRule="auto"/>
        <w:ind w:left="1190" w:right="0" w:hanging="811"/>
        <w:jc w:val="left"/>
        <w:rPr>
          <w:sz w:val="36"/>
        </w:rPr>
      </w:pPr>
      <w:r>
        <w:rPr>
          <w:sz w:val="36"/>
        </w:rPr>
        <w:t>在防喷器组合内注满水并关双闸板钻杆防喷器。</w:t>
      </w:r>
    </w:p>
    <w:p>
      <w:pPr>
        <w:pStyle w:val="ListParagraph"/>
        <w:numPr>
          <w:ilvl w:val="1"/>
          <w:numId w:val="28"/>
        </w:numPr>
        <w:tabs>
          <w:tab w:val="left" w:pos="1190"/>
          <w:tab w:val="left" w:pos="1191"/>
        </w:tabs>
        <w:spacing w:before="238" w:after="0" w:line="240" w:lineRule="auto"/>
        <w:ind w:left="1190" w:right="0" w:hanging="811"/>
        <w:jc w:val="left"/>
        <w:rPr>
          <w:rFonts w:ascii="Century Gothic" w:eastAsia="Century Gothic"/>
          <w:sz w:val="36"/>
        </w:rPr>
      </w:pPr>
      <w:r>
        <w:rPr>
          <w:spacing w:val="-7"/>
          <w:sz w:val="36"/>
        </w:rPr>
        <w:t xml:space="preserve">根据要求对防喷器组试压，并通过套管头的泻出孔检查是否泄露。 </w:t>
      </w:r>
      <w:r>
        <w:rPr>
          <w:rFonts w:ascii="Century Gothic" w:eastAsia="Century Gothic"/>
          <w:sz w:val="36"/>
        </w:rPr>
        <w:t>(</w:t>
      </w:r>
      <w:r>
        <w:rPr>
          <w:spacing w:val="-31"/>
          <w:sz w:val="36"/>
        </w:rPr>
        <w:t xml:space="preserve">见图 </w:t>
      </w:r>
      <w:r>
        <w:rPr>
          <w:rFonts w:ascii="Century Gothic" w:eastAsia="Century Gothic"/>
          <w:sz w:val="36"/>
        </w:rPr>
        <w:t>2</w:t>
      </w:r>
    </w:p>
    <w:p>
      <w:pPr>
        <w:spacing w:before="239"/>
        <w:ind w:left="2000" w:right="0" w:firstLine="0"/>
        <w:jc w:val="left"/>
        <w:rPr>
          <w:rFonts w:ascii="Century Gothic" w:eastAsia="Century Gothic"/>
          <w:sz w:val="36"/>
        </w:rPr>
      </w:pPr>
      <w:r>
        <w:rPr>
          <w:sz w:val="36"/>
        </w:rPr>
        <w:t>中监测孔</w:t>
      </w:r>
      <w:r>
        <w:rPr>
          <w:b/>
          <w:sz w:val="36"/>
        </w:rPr>
        <w:t>位置</w:t>
      </w:r>
      <w:r>
        <w:rPr>
          <w:rFonts w:ascii="Century Gothic" w:eastAsia="Century Gothic"/>
          <w:sz w:val="36"/>
        </w:rPr>
        <w:t>)</w:t>
      </w:r>
    </w:p>
    <w:p>
      <w:pPr>
        <w:pStyle w:val="ListParagraph"/>
        <w:numPr>
          <w:ilvl w:val="1"/>
          <w:numId w:val="28"/>
        </w:numPr>
        <w:tabs>
          <w:tab w:val="left" w:pos="1191"/>
        </w:tabs>
        <w:spacing w:before="239" w:after="0" w:line="240" w:lineRule="auto"/>
        <w:ind w:left="1190" w:right="0" w:hanging="811"/>
        <w:jc w:val="left"/>
        <w:rPr>
          <w:sz w:val="36"/>
        </w:rPr>
      </w:pPr>
      <w:r>
        <w:rPr>
          <w:sz w:val="36"/>
        </w:rPr>
        <w:t>卸压后打开防喷器闸板。</w:t>
      </w:r>
    </w:p>
    <w:p>
      <w:pPr>
        <w:pStyle w:val="ListParagraph"/>
        <w:numPr>
          <w:ilvl w:val="1"/>
          <w:numId w:val="28"/>
        </w:numPr>
        <w:tabs>
          <w:tab w:val="left" w:pos="1191"/>
        </w:tabs>
        <w:spacing w:before="238" w:after="0" w:line="240" w:lineRule="auto"/>
        <w:ind w:left="1190" w:right="0" w:hanging="811"/>
        <w:jc w:val="left"/>
        <w:rPr>
          <w:sz w:val="36"/>
        </w:rPr>
      </w:pPr>
      <w:r>
        <w:rPr>
          <w:sz w:val="36"/>
        </w:rPr>
        <w:t>起出试压塞。</w:t>
      </w:r>
    </w:p>
    <w:p>
      <w:pPr>
        <w:spacing w:after="0" w:line="240" w:lineRule="auto"/>
        <w:jc w:val="left"/>
        <w:rPr>
          <w:sz w:val="36"/>
        </w:rPr>
        <w:sectPr>
          <w:footerReference w:type="default" r:id="rId10"/>
          <w:pgSz w:w="17860" w:h="25260"/>
          <w:pgMar w:top="1880" w:right="1900" w:bottom="2040" w:left="2320" w:header="0" w:footer="1844"/>
          <w:pgNumType w:start="5"/>
          <w:cols w:space="708"/>
        </w:sectPr>
      </w:pPr>
    </w:p>
    <w:p>
      <w:pPr>
        <w:spacing w:before="52"/>
        <w:ind w:left="3889" w:right="4305" w:firstLine="0"/>
        <w:jc w:val="center"/>
        <w:rPr>
          <w:rFonts w:ascii="Lucida Sans" w:eastAsia="Lucida Sans"/>
          <w:b/>
          <w:sz w:val="36"/>
        </w:rPr>
      </w:pPr>
      <w:r>
        <w:rPr>
          <w:b/>
          <w:sz w:val="36"/>
        </w:rPr>
        <w:t xml:space="preserve">图 </w:t>
      </w:r>
      <w:r>
        <w:rPr>
          <w:rFonts w:ascii="Lucida Sans" w:eastAsia="Lucida Sans"/>
          <w:b/>
          <w:sz w:val="36"/>
        </w:rPr>
        <w:t>3</w:t>
      </w:r>
    </w:p>
    <w:p>
      <w:pPr>
        <w:pStyle w:val="Heading1"/>
        <w:ind w:right="750"/>
      </w:pPr>
      <w:r>
        <w:rPr>
          <w:rFonts w:ascii="Lucida Sans" w:eastAsia="Lucida Sans" w:hAnsi="Lucida Sans"/>
          <w:b/>
        </w:rPr>
        <w:t>20-</w:t>
      </w:r>
      <w:r>
        <w:rPr>
          <w:rFonts w:ascii="Arial" w:eastAsia="Arial" w:hAnsi="Arial"/>
        </w:rPr>
        <w:t xml:space="preserve">3/4” NOM. </w:t>
      </w:r>
      <w:r>
        <w:t>防磨套的安装</w:t>
      </w:r>
    </w:p>
    <w:p>
      <w:pPr>
        <w:spacing w:before="241"/>
        <w:ind w:left="380" w:right="0" w:firstLine="0"/>
        <w:jc w:val="left"/>
        <w:rPr>
          <w:b/>
          <w:sz w:val="36"/>
        </w:rPr>
      </w:pPr>
      <w:r>
        <w:rPr>
          <w:rFonts w:ascii="Lucida Sans" w:eastAsia="Lucida Sans" w:hAnsi="Lucida Sans"/>
          <w:b/>
          <w:sz w:val="36"/>
        </w:rPr>
        <w:t xml:space="preserve">3.0 </w:t>
      </w:r>
      <w:r>
        <w:rPr>
          <w:rFonts w:ascii="Lucida Sans" w:eastAsia="Lucida Sans" w:hAnsi="Lucida Sans"/>
          <w:b/>
          <w:sz w:val="36"/>
          <w:u w:val="thick"/>
        </w:rPr>
        <w:t>20-</w:t>
      </w:r>
      <w:r>
        <w:rPr>
          <w:rFonts w:ascii="Lucida Sans" w:eastAsia="Lucida Sans" w:hAnsi="Lucida Sans"/>
          <w:b/>
          <w:spacing w:val="-85"/>
          <w:sz w:val="36"/>
        </w:rPr>
        <w:t xml:space="preserve"> </w:t>
      </w:r>
      <w:r>
        <w:rPr>
          <w:rFonts w:ascii="Arial" w:eastAsia="Arial" w:hAnsi="Arial"/>
          <w:b/>
          <w:sz w:val="36"/>
          <w:u w:val="thick"/>
        </w:rPr>
        <w:t>3/4</w:t>
      </w:r>
      <w:r>
        <w:rPr>
          <w:rFonts w:ascii="Arial" w:eastAsia="Arial" w:hAnsi="Arial"/>
          <w:b/>
          <w:spacing w:val="-1"/>
          <w:sz w:val="36"/>
          <w:u w:val="thick"/>
        </w:rPr>
        <w:t xml:space="preserve">” </w:t>
      </w:r>
      <w:r>
        <w:rPr>
          <w:rFonts w:ascii="Arial" w:eastAsia="Arial" w:hAnsi="Arial"/>
          <w:b/>
          <w:sz w:val="36"/>
          <w:u w:val="thick"/>
        </w:rPr>
        <w:t>NOM</w:t>
      </w:r>
      <w:r>
        <w:rPr>
          <w:rFonts w:ascii="Arial" w:eastAsia="Arial" w:hAnsi="Arial"/>
          <w:b/>
          <w:spacing w:val="-2"/>
          <w:sz w:val="36"/>
          <w:u w:val="thick"/>
        </w:rPr>
        <w:t xml:space="preserve">. </w:t>
      </w:r>
      <w:r>
        <w:rPr>
          <w:rFonts w:ascii="Arial" w:eastAsia="Arial" w:hAnsi="Arial"/>
          <w:b/>
          <w:sz w:val="36"/>
          <w:u w:val="thick"/>
        </w:rPr>
        <w:t>X 17.40</w:t>
      </w:r>
      <w:r>
        <w:rPr>
          <w:rFonts w:ascii="Arial" w:eastAsia="Arial" w:hAnsi="Arial"/>
          <w:b/>
          <w:spacing w:val="38"/>
          <w:sz w:val="36"/>
          <w:u w:val="thick"/>
        </w:rPr>
        <w:t xml:space="preserve">” </w:t>
      </w:r>
      <w:r>
        <w:rPr>
          <w:b/>
          <w:sz w:val="36"/>
          <w:u w:val="thick"/>
        </w:rPr>
        <w:t>直径的防磨套的安装</w:t>
      </w:r>
    </w:p>
    <w:p>
      <w:pPr>
        <w:pStyle w:val="BodyText"/>
        <w:spacing w:before="8"/>
        <w:ind w:left="0"/>
        <w:rPr>
          <w:b/>
          <w:sz w:val="12"/>
        </w:rPr>
      </w:pPr>
    </w:p>
    <w:p>
      <w:pPr>
        <w:pStyle w:val="BodyText"/>
        <w:tabs>
          <w:tab w:val="left" w:pos="1190"/>
        </w:tabs>
        <w:spacing w:before="77"/>
        <w:ind w:left="110"/>
      </w:pPr>
      <w:r>
        <w:rPr>
          <w:rFonts w:ascii="Century Gothic" w:eastAsia="Century Gothic"/>
        </w:rPr>
        <w:t>3.1</w:t>
        <w:tab/>
      </w:r>
      <w:r>
        <w:t>把两柱倒置的加重钻杆下入井眼内。</w:t>
      </w:r>
    </w:p>
    <w:p>
      <w:pPr>
        <w:pStyle w:val="BodyText"/>
        <w:tabs>
          <w:tab w:val="left" w:pos="1190"/>
        </w:tabs>
        <w:spacing w:before="238" w:line="364" w:lineRule="auto"/>
        <w:ind w:left="1190" w:right="796" w:hanging="1080"/>
      </w:pPr>
      <w:r>
        <w:rPr>
          <w:rFonts w:ascii="Century Gothic" w:eastAsia="Century Gothic" w:hAnsi="Century Gothic"/>
        </w:rPr>
        <w:t>3.2</w:t>
        <w:tab/>
      </w:r>
      <w:r>
        <w:rPr>
          <w:spacing w:val="-2"/>
        </w:rPr>
        <w:t xml:space="preserve">把组合工具 </w:t>
      </w:r>
      <w:r>
        <w:rPr>
          <w:rFonts w:ascii="Century Gothic" w:eastAsia="Century Gothic" w:hAnsi="Century Gothic"/>
        </w:rPr>
        <w:t>(P/N:</w:t>
      </w:r>
      <w:r>
        <w:rPr>
          <w:rFonts w:ascii="Century Gothic" w:eastAsia="Century Gothic" w:hAnsi="Century Gothic"/>
          <w:spacing w:val="72"/>
        </w:rPr>
        <w:t xml:space="preserve"> </w:t>
      </w:r>
      <w:r>
        <w:rPr>
          <w:rFonts w:ascii="Century Gothic" w:eastAsia="Century Gothic" w:hAnsi="Century Gothic"/>
        </w:rPr>
        <w:t>2017964-01-</w:t>
      </w:r>
      <w:r>
        <w:rPr>
          <w:rFonts w:ascii="Arial" w:eastAsia="Arial" w:hAnsi="Arial"/>
        </w:rPr>
        <w:t>01)</w:t>
      </w:r>
      <w:r>
        <w:rPr>
          <w:rFonts w:ascii="Arial" w:eastAsia="Arial" w:hAnsi="Arial"/>
          <w:spacing w:val="35"/>
        </w:rPr>
        <w:t xml:space="preserve">, </w:t>
      </w:r>
      <w:r>
        <w:rPr>
          <w:rFonts w:ascii="Arial" w:eastAsia="Arial" w:hAnsi="Arial"/>
        </w:rPr>
        <w:t>‘J</w:t>
      </w:r>
      <w:r>
        <w:rPr>
          <w:rFonts w:ascii="Arial" w:eastAsia="Arial" w:hAnsi="Arial"/>
          <w:spacing w:val="36"/>
        </w:rPr>
        <w:t xml:space="preserve">’ </w:t>
      </w:r>
      <w:r>
        <w:rPr>
          <w:spacing w:val="-1"/>
        </w:rPr>
        <w:t xml:space="preserve">型端口向下连接到 </w:t>
      </w:r>
      <w:r>
        <w:rPr>
          <w:rFonts w:ascii="Century Gothic" w:eastAsia="Century Gothic" w:hAnsi="Century Gothic"/>
        </w:rPr>
        <w:t>4-</w:t>
      </w:r>
      <w:r>
        <w:rPr>
          <w:rFonts w:ascii="Arial" w:eastAsia="Arial" w:hAnsi="Arial"/>
        </w:rPr>
        <w:t>1/2</w:t>
      </w:r>
      <w:r>
        <w:rPr>
          <w:rFonts w:ascii="Arial" w:eastAsia="Arial" w:hAnsi="Arial"/>
          <w:spacing w:val="37"/>
        </w:rPr>
        <w:t xml:space="preserve">” </w:t>
      </w:r>
      <w:r>
        <w:rPr>
          <w:rFonts w:ascii="Arial" w:eastAsia="Arial" w:hAnsi="Arial"/>
        </w:rPr>
        <w:t>IF</w:t>
      </w:r>
      <w:r>
        <w:rPr>
          <w:rFonts w:ascii="Arial" w:eastAsia="Arial" w:hAnsi="Arial"/>
          <w:spacing w:val="-16"/>
        </w:rPr>
        <w:t xml:space="preserve"> </w:t>
      </w:r>
      <w:r>
        <w:t>工具接头上。</w:t>
      </w:r>
    </w:p>
    <w:p>
      <w:pPr>
        <w:pStyle w:val="BodyText"/>
        <w:tabs>
          <w:tab w:val="left" w:pos="1190"/>
        </w:tabs>
        <w:ind w:left="110"/>
      </w:pPr>
      <w:r>
        <w:rPr>
          <w:rFonts w:ascii="Century Gothic" w:eastAsia="Century Gothic" w:hAnsi="Century Gothic"/>
        </w:rPr>
        <w:t>3.3</w:t>
        <w:tab/>
      </w:r>
      <w:r>
        <w:t>把组合工具安装到防磨补心</w:t>
      </w:r>
      <w:r>
        <w:rPr>
          <w:rFonts w:ascii="Century Gothic" w:eastAsia="Century Gothic" w:hAnsi="Century Gothic"/>
        </w:rPr>
        <w:t>(P/N:</w:t>
      </w:r>
      <w:r>
        <w:rPr>
          <w:rFonts w:ascii="Century Gothic" w:eastAsia="Century Gothic" w:hAnsi="Century Gothic"/>
          <w:spacing w:val="-4"/>
        </w:rPr>
        <w:t xml:space="preserve"> </w:t>
      </w:r>
      <w:r>
        <w:rPr>
          <w:rFonts w:ascii="Century Gothic" w:eastAsia="Century Gothic" w:hAnsi="Century Gothic"/>
        </w:rPr>
        <w:t>2018000-01-01)</w:t>
      </w:r>
      <w:r>
        <w:t>右旋的</w:t>
      </w:r>
      <w:r>
        <w:rPr>
          <w:rFonts w:ascii="Arial" w:eastAsia="Arial" w:hAnsi="Arial"/>
        </w:rPr>
        <w:t>‘J</w:t>
      </w:r>
      <w:r>
        <w:rPr>
          <w:rFonts w:ascii="Arial" w:eastAsia="Arial" w:hAnsi="Arial"/>
          <w:spacing w:val="36"/>
        </w:rPr>
        <w:t xml:space="preserve">’ </w:t>
      </w:r>
      <w:r>
        <w:t>型切口上。</w:t>
      </w:r>
    </w:p>
    <w:p>
      <w:pPr>
        <w:pStyle w:val="BodyText"/>
        <w:tabs>
          <w:tab w:val="left" w:pos="1190"/>
        </w:tabs>
        <w:spacing w:before="239" w:line="364" w:lineRule="auto"/>
        <w:ind w:left="1190" w:right="795" w:hanging="810"/>
      </w:pPr>
      <w:r>
        <w:rPr>
          <w:rFonts w:ascii="Century Gothic" w:eastAsia="Century Gothic" w:hAnsi="Century Gothic"/>
        </w:rPr>
        <w:t>3.4</w:t>
        <w:tab/>
      </w:r>
      <w:r>
        <w:rPr>
          <w:spacing w:val="-35"/>
        </w:rPr>
        <w:t xml:space="preserve">检查 </w:t>
      </w:r>
      <w:r>
        <w:rPr>
          <w:rFonts w:ascii="Century Gothic" w:eastAsia="Century Gothic" w:hAnsi="Century Gothic"/>
        </w:rPr>
        <w:t>20-</w:t>
      </w:r>
      <w:r>
        <w:rPr>
          <w:rFonts w:ascii="Arial" w:eastAsia="Arial" w:hAnsi="Arial"/>
        </w:rPr>
        <w:t>3/4</w:t>
      </w:r>
      <w:r>
        <w:rPr>
          <w:rFonts w:ascii="Arial" w:eastAsia="Arial" w:hAnsi="Arial"/>
          <w:spacing w:val="27"/>
        </w:rPr>
        <w:t xml:space="preserve">” </w:t>
      </w:r>
      <w:r>
        <w:rPr>
          <w:spacing w:val="21"/>
        </w:rPr>
        <w:t>防磨套的</w:t>
      </w:r>
      <w:r>
        <w:rPr>
          <w:rFonts w:ascii="Century Gothic" w:eastAsia="Century Gothic" w:hAnsi="Century Gothic"/>
        </w:rPr>
        <w:t>O</w:t>
      </w:r>
      <w:r>
        <w:rPr>
          <w:rFonts w:ascii="Century Gothic" w:eastAsia="Century Gothic" w:hAnsi="Century Gothic"/>
          <w:spacing w:val="-23"/>
        </w:rPr>
        <w:t xml:space="preserve"> </w:t>
      </w:r>
      <w:r>
        <w:rPr>
          <w:spacing w:val="-6"/>
        </w:rPr>
        <w:t xml:space="preserve">形密封圈 </w:t>
      </w:r>
      <w:r>
        <w:rPr>
          <w:rFonts w:ascii="Century Gothic" w:eastAsia="Century Gothic" w:hAnsi="Century Gothic"/>
        </w:rPr>
        <w:t>(P/N</w:t>
      </w:r>
      <w:r>
        <w:rPr>
          <w:rFonts w:ascii="Century Gothic" w:eastAsia="Century Gothic" w:hAnsi="Century Gothic"/>
          <w:spacing w:val="-15"/>
        </w:rPr>
        <w:t xml:space="preserve"> </w:t>
      </w:r>
      <w:r>
        <w:rPr>
          <w:rFonts w:ascii="Century Gothic" w:eastAsia="Century Gothic" w:hAnsi="Century Gothic"/>
        </w:rPr>
        <w:t>702645-46-73)</w:t>
      </w:r>
      <w:r>
        <w:rPr>
          <w:spacing w:val="-8"/>
        </w:rPr>
        <w:t>是否良好，如需要可进行更换</w:t>
      </w:r>
      <w:r>
        <w:rPr>
          <w:rFonts w:ascii="Century Gothic" w:eastAsia="Century Gothic" w:hAnsi="Century Gothic"/>
          <w:spacing w:val="-8"/>
        </w:rPr>
        <w:t>.</w:t>
      </w:r>
      <w:r>
        <w:rPr>
          <w:spacing w:val="-26"/>
        </w:rPr>
        <w:t xml:space="preserve">。 给 </w:t>
      </w:r>
      <w:r>
        <w:rPr>
          <w:rFonts w:ascii="Century Gothic" w:eastAsia="Century Gothic" w:hAnsi="Century Gothic"/>
        </w:rPr>
        <w:t>O</w:t>
      </w:r>
      <w:r>
        <w:rPr>
          <w:rFonts w:ascii="Century Gothic" w:eastAsia="Century Gothic" w:hAnsi="Century Gothic"/>
          <w:spacing w:val="-10"/>
        </w:rPr>
        <w:t xml:space="preserve"> </w:t>
      </w:r>
      <w:r>
        <w:t>形密封圈轻轻上油。</w:t>
      </w:r>
    </w:p>
    <w:p>
      <w:pPr>
        <w:pStyle w:val="ListParagraph"/>
        <w:numPr>
          <w:ilvl w:val="1"/>
          <w:numId w:val="27"/>
        </w:numPr>
        <w:tabs>
          <w:tab w:val="left" w:pos="1370"/>
          <w:tab w:val="left" w:pos="1371"/>
        </w:tabs>
        <w:spacing w:before="0" w:after="0" w:line="364" w:lineRule="auto"/>
        <w:ind w:left="1190" w:right="799" w:hanging="810"/>
        <w:jc w:val="left"/>
        <w:rPr>
          <w:sz w:val="36"/>
        </w:rPr>
      </w:pPr>
      <w:r>
        <w:tab/>
      </w:r>
      <w:r>
        <w:rPr>
          <w:spacing w:val="-14"/>
          <w:sz w:val="36"/>
        </w:rPr>
        <w:t xml:space="preserve">确保应用 </w:t>
      </w:r>
      <w:r>
        <w:rPr>
          <w:rFonts w:ascii="Arial" w:eastAsia="Arial" w:hAnsi="Arial"/>
          <w:sz w:val="36"/>
        </w:rPr>
        <w:t>5/16</w:t>
      </w:r>
      <w:r>
        <w:rPr>
          <w:rFonts w:ascii="Arial" w:eastAsia="Arial" w:hAnsi="Arial"/>
          <w:spacing w:val="41"/>
          <w:sz w:val="36"/>
        </w:rPr>
        <w:t xml:space="preserve">” </w:t>
      </w:r>
      <w:r>
        <w:rPr>
          <w:spacing w:val="-9"/>
          <w:sz w:val="36"/>
        </w:rPr>
        <w:t xml:space="preserve">内六角扳手上紧 </w:t>
      </w:r>
      <w:r>
        <w:rPr>
          <w:rFonts w:ascii="Century Gothic" w:eastAsia="Century Gothic" w:hAnsi="Century Gothic"/>
          <w:sz w:val="36"/>
        </w:rPr>
        <w:t>4</w:t>
      </w:r>
      <w:r>
        <w:rPr>
          <w:rFonts w:ascii="Century Gothic" w:eastAsia="Century Gothic" w:hAnsi="Century Gothic"/>
          <w:spacing w:val="16"/>
          <w:sz w:val="36"/>
        </w:rPr>
        <w:t xml:space="preserve"> </w:t>
      </w:r>
      <w:r>
        <w:rPr>
          <w:spacing w:val="-33"/>
          <w:sz w:val="36"/>
        </w:rPr>
        <w:t xml:space="preserve">个 </w:t>
      </w:r>
      <w:r>
        <w:rPr>
          <w:rFonts w:ascii="Arial" w:eastAsia="Arial" w:hAnsi="Arial"/>
          <w:sz w:val="36"/>
        </w:rPr>
        <w:t>3/8</w:t>
      </w:r>
      <w:r>
        <w:rPr>
          <w:rFonts w:ascii="Arial" w:eastAsia="Arial" w:hAnsi="Arial"/>
          <w:spacing w:val="40"/>
          <w:sz w:val="36"/>
        </w:rPr>
        <w:t xml:space="preserve">” </w:t>
      </w:r>
      <w:r>
        <w:rPr>
          <w:sz w:val="36"/>
        </w:rPr>
        <w:t>的内六角螺丝，该六角螺丝是用来保护锁定销钉的。</w:t>
      </w:r>
    </w:p>
    <w:p>
      <w:pPr>
        <w:pStyle w:val="ListParagraph"/>
        <w:numPr>
          <w:ilvl w:val="1"/>
          <w:numId w:val="27"/>
        </w:numPr>
        <w:tabs>
          <w:tab w:val="left" w:pos="1190"/>
          <w:tab w:val="left" w:pos="1191"/>
        </w:tabs>
        <w:spacing w:before="0" w:after="0" w:line="364" w:lineRule="auto"/>
        <w:ind w:left="1460" w:right="797" w:hanging="1080"/>
        <w:jc w:val="left"/>
        <w:rPr>
          <w:sz w:val="36"/>
        </w:rPr>
      </w:pPr>
      <w:r>
        <w:rPr>
          <w:spacing w:val="-2"/>
          <w:sz w:val="36"/>
        </w:rPr>
        <w:t xml:space="preserve">相对于防磨补心顺时针转动送入工具 </w:t>
      </w:r>
      <w:r>
        <w:rPr>
          <w:rFonts w:ascii="Century Gothic" w:eastAsia="Century Gothic"/>
          <w:sz w:val="36"/>
        </w:rPr>
        <w:t>1/4</w:t>
      </w:r>
      <w:r>
        <w:rPr>
          <w:rFonts w:ascii="Century Gothic" w:eastAsia="Century Gothic"/>
          <w:spacing w:val="50"/>
          <w:sz w:val="36"/>
        </w:rPr>
        <w:t xml:space="preserve"> </w:t>
      </w:r>
      <w:r>
        <w:rPr>
          <w:spacing w:val="-2"/>
          <w:sz w:val="36"/>
        </w:rPr>
        <w:t>圈，使其琐定销钉进入防磨补心</w:t>
      </w:r>
      <w:r>
        <w:rPr>
          <w:sz w:val="36"/>
        </w:rPr>
        <w:t>的切口处，使送入工具和防磨补心组合在一起。</w:t>
      </w:r>
    </w:p>
    <w:p>
      <w:pPr>
        <w:pStyle w:val="ListParagraph"/>
        <w:numPr>
          <w:ilvl w:val="1"/>
          <w:numId w:val="27"/>
        </w:numPr>
        <w:tabs>
          <w:tab w:val="left" w:pos="1190"/>
          <w:tab w:val="left" w:pos="1191"/>
        </w:tabs>
        <w:spacing w:before="0" w:after="0" w:line="463" w:lineRule="exact"/>
        <w:ind w:left="1190" w:right="0" w:hanging="811"/>
        <w:jc w:val="left"/>
        <w:rPr>
          <w:sz w:val="36"/>
        </w:rPr>
      </w:pPr>
      <w:r>
        <w:rPr>
          <w:sz w:val="36"/>
        </w:rPr>
        <w:t>确保快速连接配合法兰上的锁紧螺丝全部处于缩回状态。</w:t>
      </w:r>
    </w:p>
    <w:p>
      <w:pPr>
        <w:pStyle w:val="BodyText"/>
        <w:tabs>
          <w:tab w:val="left" w:pos="4161"/>
        </w:tabs>
        <w:spacing w:before="236" w:line="364" w:lineRule="auto"/>
        <w:ind w:left="2540" w:right="648" w:hanging="1350"/>
      </w:pPr>
      <w:r>
        <w:t>通过防喷器组合下入防磨补心，并坐在套管头内</w:t>
      </w:r>
      <w:r>
        <w:rPr>
          <w:spacing w:val="-89"/>
        </w:rPr>
        <w:t xml:space="preserve"> </w:t>
      </w:r>
      <w:r>
        <w:rPr>
          <w:rFonts w:ascii="Century Gothic" w:eastAsia="Century Gothic"/>
        </w:rPr>
        <w:t>45</w:t>
      </w:r>
      <w:r>
        <w:rPr>
          <w:rFonts w:ascii="Century Gothic" w:eastAsia="Century Gothic"/>
          <w:spacing w:val="48"/>
        </w:rPr>
        <w:t xml:space="preserve"> </w:t>
      </w:r>
      <w:r>
        <w:t>的台肩上，释放重量</w:t>
      </w:r>
      <w:r>
        <w:rPr>
          <w:spacing w:val="-17"/>
        </w:rPr>
        <w:t>。</w:t>
      </w:r>
      <w:r>
        <w:rPr>
          <w:b/>
        </w:rPr>
        <w:t>注</w:t>
      </w:r>
      <w:r>
        <w:rPr>
          <w:b/>
          <w:spacing w:val="7"/>
        </w:rPr>
        <w:t>意</w:t>
      </w:r>
      <w:r>
        <w:rPr>
          <w:rFonts w:ascii="Century Gothic" w:eastAsia="Century Gothic"/>
        </w:rPr>
        <w:t>:</w:t>
        <w:tab/>
      </w:r>
      <w:r>
        <w:t>为了减少转动，吊卡承受大部分的悬挂重量。</w:t>
      </w:r>
    </w:p>
    <w:p>
      <w:pPr>
        <w:pStyle w:val="ListParagraph"/>
        <w:numPr>
          <w:ilvl w:val="1"/>
          <w:numId w:val="27"/>
        </w:numPr>
        <w:tabs>
          <w:tab w:val="left" w:pos="1190"/>
          <w:tab w:val="left" w:pos="1191"/>
        </w:tabs>
        <w:spacing w:before="0" w:after="0" w:line="462" w:lineRule="exact"/>
        <w:ind w:left="1190" w:right="0" w:hanging="811"/>
        <w:jc w:val="left"/>
        <w:rPr>
          <w:sz w:val="36"/>
        </w:rPr>
      </w:pPr>
      <w:r>
        <w:rPr>
          <w:sz w:val="36"/>
        </w:rPr>
        <w:t>用快速连接配合法兰上的锁紧螺丝锁紧防磨补心（</w:t>
      </w:r>
      <w:r>
        <w:rPr>
          <w:spacing w:val="-18"/>
          <w:sz w:val="36"/>
        </w:rPr>
        <w:t xml:space="preserve">尺寸见图 </w:t>
      </w:r>
      <w:r>
        <w:rPr>
          <w:rFonts w:ascii="Century Gothic" w:eastAsia="Century Gothic"/>
          <w:sz w:val="36"/>
        </w:rPr>
        <w:t>3</w:t>
      </w:r>
      <w:r>
        <w:rPr>
          <w:rFonts w:ascii="Century Gothic" w:eastAsia="Century Gothic"/>
          <w:spacing w:val="82"/>
          <w:sz w:val="36"/>
        </w:rPr>
        <w:t xml:space="preserve"> </w:t>
      </w:r>
      <w:r>
        <w:rPr>
          <w:sz w:val="36"/>
        </w:rPr>
        <w:t>）。</w:t>
      </w:r>
    </w:p>
    <w:p>
      <w:pPr>
        <w:pStyle w:val="ListParagraph"/>
        <w:numPr>
          <w:ilvl w:val="1"/>
          <w:numId w:val="27"/>
        </w:numPr>
        <w:tabs>
          <w:tab w:val="left" w:pos="1370"/>
          <w:tab w:val="left" w:pos="1371"/>
        </w:tabs>
        <w:spacing w:before="239" w:after="0" w:line="364" w:lineRule="auto"/>
        <w:ind w:left="1460" w:right="4022" w:hanging="1080"/>
        <w:jc w:val="left"/>
        <w:rPr>
          <w:sz w:val="36"/>
        </w:rPr>
      </w:pPr>
      <w:r>
        <w:rPr>
          <w:spacing w:val="-12"/>
          <w:sz w:val="36"/>
        </w:rPr>
        <w:t xml:space="preserve">逆时针旋转送入工具 </w:t>
      </w:r>
      <w:r>
        <w:rPr>
          <w:rFonts w:ascii="Century Gothic" w:eastAsia="Century Gothic" w:hAnsi="Century Gothic"/>
          <w:sz w:val="36"/>
        </w:rPr>
        <w:t>1/4</w:t>
      </w:r>
      <w:r>
        <w:rPr>
          <w:rFonts w:ascii="Century Gothic" w:eastAsia="Century Gothic" w:hAnsi="Century Gothic"/>
          <w:spacing w:val="-33"/>
          <w:sz w:val="36"/>
        </w:rPr>
        <w:t xml:space="preserve"> </w:t>
      </w:r>
      <w:r>
        <w:rPr>
          <w:spacing w:val="-2"/>
          <w:sz w:val="36"/>
        </w:rPr>
        <w:t>圈，倒开并取回送入工具。</w:t>
      </w:r>
      <w:r>
        <w:rPr>
          <w:spacing w:val="-15"/>
          <w:sz w:val="36"/>
        </w:rPr>
        <w:t xml:space="preserve">钻进至下入 </w:t>
      </w:r>
      <w:r>
        <w:rPr>
          <w:rFonts w:ascii="Century Gothic" w:eastAsia="Century Gothic" w:hAnsi="Century Gothic"/>
          <w:sz w:val="36"/>
        </w:rPr>
        <w:t>13-</w:t>
      </w:r>
      <w:r>
        <w:rPr>
          <w:rFonts w:ascii="Arial" w:eastAsia="Arial" w:hAnsi="Arial"/>
          <w:sz w:val="36"/>
        </w:rPr>
        <w:t>3/8</w:t>
      </w:r>
      <w:r>
        <w:rPr>
          <w:rFonts w:ascii="Arial" w:eastAsia="Arial" w:hAnsi="Arial"/>
          <w:spacing w:val="41"/>
          <w:sz w:val="36"/>
        </w:rPr>
        <w:t xml:space="preserve">” </w:t>
      </w:r>
      <w:r>
        <w:rPr>
          <w:spacing w:val="-2"/>
          <w:sz w:val="36"/>
        </w:rPr>
        <w:t>套管 所要求的深度。</w:t>
      </w:r>
    </w:p>
    <w:p>
      <w:pPr>
        <w:pStyle w:val="Heading1"/>
        <w:numPr>
          <w:ilvl w:val="1"/>
          <w:numId w:val="27"/>
        </w:numPr>
        <w:tabs>
          <w:tab w:val="left" w:pos="2000"/>
          <w:tab w:val="left" w:pos="2001"/>
        </w:tabs>
        <w:spacing w:before="0" w:after="0" w:line="461" w:lineRule="exact"/>
        <w:ind w:left="2000" w:right="0" w:hanging="1621"/>
        <w:jc w:val="left"/>
      </w:pPr>
      <w:r>
        <w:rPr>
          <w:u w:val="thick"/>
        </w:rPr>
        <w:t>起出防磨补心</w:t>
      </w:r>
    </w:p>
    <w:p>
      <w:pPr>
        <w:pStyle w:val="ListParagraph"/>
        <w:numPr>
          <w:ilvl w:val="2"/>
          <w:numId w:val="27"/>
        </w:numPr>
        <w:tabs>
          <w:tab w:val="left" w:pos="1730"/>
          <w:tab w:val="left" w:pos="1731"/>
        </w:tabs>
        <w:spacing w:before="239" w:after="0" w:line="240" w:lineRule="auto"/>
        <w:ind w:left="1730" w:right="0" w:hanging="1351"/>
        <w:jc w:val="left"/>
        <w:rPr>
          <w:sz w:val="36"/>
        </w:rPr>
      </w:pPr>
      <w:r>
        <w:rPr>
          <w:sz w:val="36"/>
        </w:rPr>
        <w:t>在起出防磨补心前，必须确保连接法兰上的锁紧螺丝全部卸开。</w:t>
      </w:r>
    </w:p>
    <w:p>
      <w:pPr>
        <w:pStyle w:val="ListParagraph"/>
        <w:numPr>
          <w:ilvl w:val="2"/>
          <w:numId w:val="27"/>
        </w:numPr>
        <w:tabs>
          <w:tab w:val="left" w:pos="1730"/>
          <w:tab w:val="left" w:pos="1731"/>
        </w:tabs>
        <w:spacing w:before="238" w:after="0" w:line="240" w:lineRule="auto"/>
        <w:ind w:left="1730" w:right="0" w:hanging="1351"/>
        <w:jc w:val="left"/>
        <w:rPr>
          <w:sz w:val="36"/>
        </w:rPr>
      </w:pPr>
      <w:r>
        <w:rPr>
          <w:sz w:val="36"/>
        </w:rPr>
        <w:t>下入防磨补心取出工具，并坐在防磨补心的顶端。</w:t>
      </w:r>
    </w:p>
    <w:p>
      <w:pPr>
        <w:pStyle w:val="ListParagraph"/>
        <w:numPr>
          <w:ilvl w:val="2"/>
          <w:numId w:val="27"/>
        </w:numPr>
        <w:tabs>
          <w:tab w:val="left" w:pos="1730"/>
          <w:tab w:val="left" w:pos="1731"/>
        </w:tabs>
        <w:spacing w:before="239" w:after="0" w:line="240" w:lineRule="auto"/>
        <w:ind w:left="1730" w:right="0" w:hanging="1351"/>
        <w:jc w:val="left"/>
        <w:rPr>
          <w:rFonts w:ascii="Century Gothic" w:eastAsia="Century Gothic" w:hAnsi="Century Gothic"/>
          <w:sz w:val="36"/>
        </w:rPr>
      </w:pPr>
      <w:r>
        <w:rPr>
          <w:spacing w:val="-7"/>
          <w:sz w:val="36"/>
        </w:rPr>
        <w:t xml:space="preserve">顺时针旋转工具直至其下降大约 </w:t>
      </w:r>
      <w:r>
        <w:rPr>
          <w:rFonts w:ascii="Century Gothic" w:eastAsia="Century Gothic" w:hAnsi="Century Gothic"/>
          <w:sz w:val="36"/>
        </w:rPr>
        <w:t>2-</w:t>
      </w:r>
      <w:r>
        <w:rPr>
          <w:rFonts w:ascii="Arial" w:eastAsia="Arial" w:hAnsi="Arial"/>
          <w:sz w:val="36"/>
        </w:rPr>
        <w:t>1/2</w:t>
      </w:r>
      <w:r>
        <w:rPr>
          <w:rFonts w:ascii="Arial" w:eastAsia="Arial" w:hAnsi="Arial"/>
          <w:spacing w:val="37"/>
          <w:sz w:val="36"/>
        </w:rPr>
        <w:t xml:space="preserve">” </w:t>
      </w:r>
      <w:r>
        <w:rPr>
          <w:spacing w:val="-31"/>
          <w:sz w:val="36"/>
        </w:rPr>
        <w:t xml:space="preserve">进入 </w:t>
      </w:r>
      <w:r>
        <w:rPr>
          <w:rFonts w:ascii="Century Gothic" w:eastAsia="Century Gothic" w:hAnsi="Century Gothic"/>
          <w:spacing w:val="-3"/>
          <w:sz w:val="36"/>
        </w:rPr>
        <w:t>J-</w:t>
      </w:r>
      <w:r>
        <w:rPr>
          <w:spacing w:val="-20"/>
          <w:sz w:val="36"/>
        </w:rPr>
        <w:t xml:space="preserve">型切口内，然后旋转 </w:t>
      </w:r>
      <w:r>
        <w:rPr>
          <w:rFonts w:ascii="Century Gothic" w:eastAsia="Century Gothic" w:hAnsi="Century Gothic"/>
          <w:sz w:val="36"/>
        </w:rPr>
        <w:t>1/4</w:t>
      </w:r>
    </w:p>
    <w:p>
      <w:pPr>
        <w:pStyle w:val="BodyText"/>
        <w:spacing w:before="242"/>
        <w:ind w:left="1730"/>
      </w:pPr>
      <w:r>
        <w:t>圈左右，使工具完全与防磨补心连接在一起。</w:t>
      </w:r>
    </w:p>
    <w:p>
      <w:pPr>
        <w:pStyle w:val="ListParagraph"/>
        <w:numPr>
          <w:ilvl w:val="2"/>
          <w:numId w:val="27"/>
        </w:numPr>
        <w:tabs>
          <w:tab w:val="left" w:pos="1730"/>
          <w:tab w:val="left" w:pos="1731"/>
        </w:tabs>
        <w:spacing w:before="238" w:after="0" w:line="240" w:lineRule="auto"/>
        <w:ind w:left="1730" w:right="0" w:hanging="1351"/>
        <w:jc w:val="left"/>
        <w:rPr>
          <w:sz w:val="36"/>
        </w:rPr>
      </w:pPr>
      <w:r>
        <w:rPr>
          <w:sz w:val="36"/>
        </w:rPr>
        <w:t>垂直上提，起出防磨补心。</w:t>
      </w:r>
    </w:p>
    <w:p>
      <w:pPr>
        <w:spacing w:before="269"/>
        <w:ind w:left="2720" w:right="0" w:firstLine="0"/>
        <w:jc w:val="left"/>
        <w:rPr>
          <w:b/>
          <w:sz w:val="42"/>
        </w:rPr>
      </w:pPr>
      <w:r>
        <w:rPr>
          <w:rFonts w:ascii="幼圆" w:eastAsia="幼圆" w:hAnsi="幼圆" w:hint="eastAsia"/>
          <w:b/>
          <w:sz w:val="42"/>
        </w:rPr>
        <w:t>13-5/8”</w:t>
      </w:r>
      <w:r>
        <w:rPr>
          <w:b/>
          <w:sz w:val="42"/>
        </w:rPr>
        <w:t>标准整体式套管头的安装</w:t>
      </w:r>
    </w:p>
    <w:p>
      <w:pPr>
        <w:spacing w:before="370"/>
        <w:ind w:left="3890" w:right="4305" w:firstLine="0"/>
        <w:jc w:val="center"/>
        <w:rPr>
          <w:rFonts w:ascii="Lucida Sans" w:eastAsia="Lucida Sans"/>
          <w:b/>
          <w:sz w:val="36"/>
        </w:rPr>
      </w:pPr>
      <w:r>
        <w:rPr>
          <w:b/>
          <w:sz w:val="36"/>
        </w:rPr>
        <w:t xml:space="preserve">图 </w:t>
      </w:r>
      <w:r>
        <w:rPr>
          <w:rFonts w:ascii="Lucida Sans" w:eastAsia="Lucida Sans"/>
          <w:b/>
          <w:sz w:val="36"/>
        </w:rPr>
        <w:t>4A</w:t>
      </w:r>
    </w:p>
    <w:p>
      <w:pPr>
        <w:spacing w:before="241"/>
        <w:ind w:left="315" w:right="740" w:firstLine="0"/>
        <w:jc w:val="center"/>
        <w:rPr>
          <w:b/>
          <w:sz w:val="36"/>
        </w:rPr>
      </w:pPr>
      <w:r>
        <w:rPr>
          <w:b/>
          <w:spacing w:val="-2"/>
          <w:sz w:val="36"/>
        </w:rPr>
        <w:t xml:space="preserve">安装 </w:t>
      </w:r>
      <w:r>
        <w:rPr>
          <w:rFonts w:ascii="Lucida Sans" w:eastAsia="Lucida Sans" w:hAnsi="Lucida Sans"/>
          <w:b/>
          <w:sz w:val="36"/>
        </w:rPr>
        <w:t>13-</w:t>
      </w:r>
      <w:r>
        <w:rPr>
          <w:rFonts w:ascii="Arial" w:eastAsia="Arial" w:hAnsi="Arial"/>
          <w:b/>
          <w:sz w:val="36"/>
        </w:rPr>
        <w:t>5/8</w:t>
      </w:r>
      <w:r>
        <w:rPr>
          <w:rFonts w:ascii="Arial" w:eastAsia="Arial" w:hAnsi="Arial"/>
          <w:b/>
          <w:spacing w:val="-3"/>
          <w:sz w:val="36"/>
        </w:rPr>
        <w:t xml:space="preserve">” </w:t>
      </w:r>
      <w:r>
        <w:rPr>
          <w:rFonts w:ascii="Arial" w:eastAsia="Arial" w:hAnsi="Arial"/>
          <w:b/>
          <w:sz w:val="36"/>
        </w:rPr>
        <w:t>CIW</w:t>
      </w:r>
      <w:r>
        <w:rPr>
          <w:rFonts w:ascii="Lucida Sans" w:eastAsia="Lucida Sans" w:hAnsi="Lucida Sans"/>
          <w:b/>
          <w:sz w:val="36"/>
        </w:rPr>
        <w:t>-10,000</w:t>
      </w:r>
      <w:r>
        <w:rPr>
          <w:rFonts w:ascii="Lucida Sans" w:eastAsia="Lucida Sans" w:hAnsi="Lucida Sans"/>
          <w:b/>
          <w:spacing w:val="53"/>
          <w:sz w:val="36"/>
        </w:rPr>
        <w:t xml:space="preserve"> </w:t>
      </w:r>
      <w:r>
        <w:rPr>
          <w:b/>
          <w:sz w:val="36"/>
        </w:rPr>
        <w:t>快速连接法兰</w:t>
      </w:r>
    </w:p>
    <w:p>
      <w:pPr>
        <w:spacing w:after="0"/>
        <w:jc w:val="center"/>
        <w:rPr>
          <w:sz w:val="36"/>
        </w:rPr>
        <w:sectPr>
          <w:footerReference w:type="default" r:id="rId11"/>
          <w:pgSz w:w="17860" w:h="25260"/>
          <w:pgMar w:top="1900" w:right="1900" w:bottom="2040" w:left="2320" w:header="0" w:footer="1844"/>
          <w:pgNumType w:start="6"/>
          <w:cols w:space="708"/>
        </w:sectPr>
      </w:pPr>
    </w:p>
    <w:p>
      <w:pPr>
        <w:pStyle w:val="Heading1"/>
        <w:numPr>
          <w:ilvl w:val="1"/>
          <w:numId w:val="26"/>
        </w:numPr>
        <w:tabs>
          <w:tab w:val="left" w:pos="1000"/>
        </w:tabs>
        <w:spacing w:before="72" w:after="0" w:line="240" w:lineRule="auto"/>
        <w:ind w:left="1000" w:right="0" w:hanging="620"/>
        <w:jc w:val="both"/>
        <w:rPr>
          <w:rFonts w:ascii="Arial" w:eastAsia="Arial" w:hAnsi="Arial"/>
        </w:rPr>
      </w:pPr>
      <w:r>
        <w:rPr>
          <w:rFonts w:ascii="Times New Roman" w:eastAsia="Times New Roman" w:hAnsi="Times New Roman"/>
          <w:u w:val="thick"/>
        </w:rPr>
        <w:t xml:space="preserve"> </w:t>
      </w:r>
      <w:r>
        <w:rPr>
          <w:rFonts w:ascii="Times New Roman" w:eastAsia="Times New Roman" w:hAnsi="Times New Roman"/>
          <w:spacing w:val="10"/>
          <w:u w:val="thick"/>
        </w:rPr>
        <w:t xml:space="preserve"> </w:t>
      </w:r>
      <w:r>
        <w:rPr>
          <w:rFonts w:ascii="Arial" w:eastAsia="Arial" w:hAnsi="Arial"/>
          <w:spacing w:val="-6"/>
          <w:u w:val="thick"/>
        </w:rPr>
        <w:t>13-</w:t>
      </w:r>
      <w:r>
        <w:rPr>
          <w:rFonts w:ascii="幼圆" w:eastAsia="幼圆" w:hAnsi="幼圆" w:hint="eastAsia"/>
          <w:spacing w:val="-6"/>
          <w:u w:val="thick"/>
        </w:rPr>
        <w:t>5/8”</w:t>
      </w:r>
      <w:r>
        <w:rPr>
          <w:u w:val="thick"/>
        </w:rPr>
        <w:t>整体式套管头的安装</w:t>
      </w:r>
    </w:p>
    <w:p>
      <w:pPr>
        <w:pStyle w:val="ListParagraph"/>
        <w:numPr>
          <w:ilvl w:val="1"/>
          <w:numId w:val="26"/>
        </w:numPr>
        <w:tabs>
          <w:tab w:val="left" w:pos="1191"/>
        </w:tabs>
        <w:spacing w:before="239" w:after="0" w:line="364" w:lineRule="auto"/>
        <w:ind w:left="1190" w:right="928" w:hanging="810"/>
        <w:jc w:val="both"/>
        <w:rPr>
          <w:rFonts w:ascii="Century Gothic" w:eastAsia="Century Gothic"/>
          <w:sz w:val="36"/>
        </w:rPr>
      </w:pPr>
      <w:r>
        <w:rPr>
          <w:sz w:val="36"/>
        </w:rPr>
        <w:t>从侧出孔处移去所有的环面外部设备（螺栓和螺帽），</w:t>
      </w:r>
      <w:r>
        <w:rPr>
          <w:spacing w:val="-3"/>
          <w:sz w:val="36"/>
        </w:rPr>
        <w:t>并在所有侧出孔插</w:t>
      </w:r>
      <w:r>
        <w:rPr>
          <w:spacing w:val="-1"/>
          <w:sz w:val="36"/>
        </w:rPr>
        <w:t xml:space="preserve">入堵塞器也包括控制管线出口。取掉突出在套管头外面所有试压孔处的透气塞，以便整体式套管头通过防溢管和钻井四通 </w:t>
      </w:r>
      <w:r>
        <w:rPr>
          <w:rFonts w:ascii="Century Gothic" w:eastAsia="Century Gothic"/>
          <w:sz w:val="36"/>
        </w:rPr>
        <w:t>(</w:t>
      </w:r>
      <w:r>
        <w:rPr>
          <w:spacing w:val="-1"/>
          <w:sz w:val="36"/>
        </w:rPr>
        <w:t xml:space="preserve">如图 </w:t>
      </w:r>
      <w:r>
        <w:rPr>
          <w:rFonts w:ascii="Arial" w:eastAsia="Arial"/>
          <w:b/>
          <w:sz w:val="36"/>
        </w:rPr>
        <w:t>4</w:t>
      </w:r>
      <w:r>
        <w:rPr>
          <w:rFonts w:ascii="Century Gothic" w:eastAsia="Century Gothic"/>
          <w:sz w:val="36"/>
        </w:rPr>
        <w:t>)</w:t>
      </w:r>
      <w:r>
        <w:rPr>
          <w:sz w:val="36"/>
        </w:rPr>
        <w:t>。</w:t>
      </w:r>
    </w:p>
    <w:p>
      <w:pPr>
        <w:pStyle w:val="BodyText"/>
        <w:tabs>
          <w:tab w:val="left" w:pos="8186"/>
        </w:tabs>
        <w:spacing w:line="364" w:lineRule="auto"/>
        <w:ind w:right="615" w:firstLine="1047"/>
      </w:pPr>
      <w:r>
        <w:rPr>
          <w:b/>
        </w:rPr>
        <w:t>注</w:t>
      </w:r>
      <w:r>
        <w:rPr>
          <w:b/>
          <w:spacing w:val="7"/>
        </w:rPr>
        <w:t>意</w:t>
      </w:r>
      <w:r>
        <w:rPr>
          <w:rFonts w:ascii="Century Gothic" w:eastAsia="Century Gothic" w:hAnsi="Century Gothic"/>
        </w:rPr>
        <w:t>:</w:t>
      </w:r>
      <w:r>
        <w:rPr>
          <w:rFonts w:ascii="Century Gothic" w:eastAsia="Century Gothic" w:hAnsi="Century Gothic"/>
          <w:spacing w:val="87"/>
        </w:rPr>
        <w:t xml:space="preserve"> </w:t>
      </w:r>
      <w:r>
        <w:t>检查</w:t>
      </w:r>
      <w:r>
        <w:rPr>
          <w:spacing w:val="-5"/>
        </w:rPr>
        <w:t xml:space="preserve"> </w:t>
      </w:r>
      <w:r>
        <w:rPr>
          <w:rFonts w:ascii="Century Gothic" w:eastAsia="Century Gothic" w:hAnsi="Century Gothic"/>
        </w:rPr>
        <w:t>13-</w:t>
      </w:r>
      <w:r>
        <w:rPr>
          <w:rFonts w:ascii="Arial" w:eastAsia="Arial" w:hAnsi="Arial"/>
        </w:rPr>
        <w:t>5/8”</w:t>
      </w:r>
      <w:r>
        <w:rPr>
          <w:rFonts w:ascii="Arial" w:eastAsia="Arial" w:hAnsi="Arial"/>
          <w:spacing w:val="77"/>
        </w:rPr>
        <w:t xml:space="preserve"> </w:t>
      </w:r>
      <w:r>
        <w:t>整体式套管头</w:t>
      </w:r>
      <w:r>
        <w:rPr>
          <w:spacing w:val="-1"/>
        </w:rPr>
        <w:t xml:space="preserve"> </w:t>
      </w:r>
      <w:r>
        <w:rPr>
          <w:rFonts w:ascii="Century Gothic" w:eastAsia="Century Gothic" w:hAnsi="Century Gothic"/>
        </w:rPr>
        <w:t>(P/N</w:t>
      </w:r>
      <w:r>
        <w:rPr>
          <w:rFonts w:ascii="Century Gothic" w:eastAsia="Century Gothic" w:hAnsi="Century Gothic"/>
          <w:spacing w:val="76"/>
        </w:rPr>
        <w:t xml:space="preserve"> </w:t>
      </w:r>
      <w:r>
        <w:rPr>
          <w:rFonts w:ascii="Century Gothic" w:eastAsia="Century Gothic" w:hAnsi="Century Gothic"/>
        </w:rPr>
        <w:t>2018008-01-01)</w:t>
      </w:r>
      <w:r>
        <w:rPr>
          <w:rFonts w:ascii="Century Gothic" w:eastAsia="Century Gothic" w:hAnsi="Century Gothic"/>
          <w:spacing w:val="78"/>
        </w:rPr>
        <w:t xml:space="preserve"> </w:t>
      </w:r>
      <w:r>
        <w:t>下入工具中的</w:t>
      </w:r>
      <w:r>
        <w:rPr>
          <w:spacing w:val="-103"/>
        </w:rPr>
        <w:t xml:space="preserve"> </w:t>
      </w:r>
      <w:r>
        <w:rPr>
          <w:rFonts w:ascii="Century Gothic" w:eastAsia="Century Gothic" w:hAnsi="Century Gothic"/>
        </w:rPr>
        <w:t>O-</w:t>
      </w:r>
      <w:r>
        <w:t>型密封圈</w:t>
      </w:r>
      <w:r>
        <w:rPr>
          <w:spacing w:val="-26"/>
        </w:rPr>
        <w:t xml:space="preserve"> </w:t>
      </w:r>
      <w:r>
        <w:rPr>
          <w:rFonts w:ascii="Century Gothic" w:eastAsia="Century Gothic" w:hAnsi="Century Gothic"/>
        </w:rPr>
        <w:t>(P/N</w:t>
      </w:r>
      <w:r>
        <w:rPr>
          <w:rFonts w:ascii="Century Gothic" w:eastAsia="Century Gothic" w:hAnsi="Century Gothic"/>
          <w:spacing w:val="-15"/>
        </w:rPr>
        <w:t xml:space="preserve"> </w:t>
      </w:r>
      <w:r>
        <w:rPr>
          <w:rFonts w:ascii="Century Gothic" w:eastAsia="Century Gothic" w:hAnsi="Century Gothic"/>
        </w:rPr>
        <w:t>702645-45-63)</w:t>
        <w:tab/>
      </w:r>
      <w:r>
        <w:t>是否完好，</w:t>
      </w:r>
      <w:r>
        <w:rPr>
          <w:spacing w:val="-24"/>
        </w:rPr>
        <w:t xml:space="preserve"> </w:t>
      </w:r>
      <w:r>
        <w:t>如有必要请更换</w:t>
      </w:r>
      <w:r>
        <w:rPr>
          <w:spacing w:val="-17"/>
        </w:rPr>
        <w:t>。</w:t>
      </w:r>
    </w:p>
    <w:p>
      <w:pPr>
        <w:pStyle w:val="BodyText"/>
        <w:spacing w:line="364" w:lineRule="auto"/>
        <w:ind w:left="1190" w:right="292" w:firstLine="810"/>
        <w:jc w:val="both"/>
      </w:pPr>
      <w:r>
        <w:rPr>
          <w:spacing w:val="-1"/>
        </w:rPr>
        <w:t xml:space="preserve">在下入工具的丝扣上 涂上 </w:t>
      </w:r>
      <w:r>
        <w:rPr>
          <w:rFonts w:ascii="Century Gothic" w:eastAsia="Century Gothic" w:hAnsi="Century Gothic"/>
          <w:w w:val="105"/>
        </w:rPr>
        <w:t xml:space="preserve">STP </w:t>
      </w:r>
      <w:r>
        <w:rPr>
          <w:spacing w:val="-15"/>
        </w:rPr>
        <w:t>或相似的润滑脂，上提套管之前，在钻台</w:t>
      </w:r>
      <w:r>
        <w:rPr>
          <w:spacing w:val="-4"/>
        </w:rPr>
        <w:t xml:space="preserve">上连接送入工具和整体式套管头 ，最大上扣扭矩为 </w:t>
      </w:r>
      <w:r>
        <w:rPr>
          <w:rFonts w:ascii="Century Gothic" w:eastAsia="Century Gothic" w:hAnsi="Century Gothic"/>
        </w:rPr>
        <w:t>200</w:t>
      </w:r>
      <w:r>
        <w:rPr>
          <w:rFonts w:ascii="Century Gothic" w:eastAsia="Century Gothic" w:hAnsi="Century Gothic"/>
          <w:spacing w:val="61"/>
        </w:rPr>
        <w:t xml:space="preserve"> </w:t>
      </w:r>
      <w:r>
        <w:rPr>
          <w:rFonts w:ascii="Century Gothic" w:eastAsia="Century Gothic" w:hAnsi="Century Gothic"/>
        </w:rPr>
        <w:t>lbs/ft</w:t>
      </w:r>
      <w:r>
        <w:rPr>
          <w:rFonts w:ascii="Century Gothic" w:eastAsia="Century Gothic" w:hAnsi="Century Gothic"/>
          <w:spacing w:val="60"/>
        </w:rPr>
        <w:t xml:space="preserve"> </w:t>
      </w:r>
      <w:r>
        <w:rPr>
          <w:spacing w:val="-3"/>
        </w:rPr>
        <w:t>。送入工具连</w:t>
      </w:r>
      <w:r>
        <w:rPr>
          <w:spacing w:val="-21"/>
        </w:rPr>
        <w:t xml:space="preserve">接到带有 </w:t>
      </w:r>
      <w:r>
        <w:rPr>
          <w:rFonts w:ascii="Century Gothic" w:eastAsia="Century Gothic" w:hAnsi="Century Gothic"/>
        </w:rPr>
        <w:t xml:space="preserve">L.H. Stub Acme </w:t>
      </w:r>
      <w:r>
        <w:rPr>
          <w:spacing w:val="-7"/>
        </w:rPr>
        <w:t xml:space="preserve">丝扣的 </w:t>
      </w:r>
      <w:r>
        <w:rPr>
          <w:rFonts w:ascii="Century Gothic" w:eastAsia="Century Gothic" w:hAnsi="Century Gothic"/>
        </w:rPr>
        <w:t>13-</w:t>
      </w:r>
      <w:r>
        <w:rPr>
          <w:rFonts w:ascii="Arial" w:eastAsia="Arial" w:hAnsi="Arial"/>
        </w:rPr>
        <w:t>5/8</w:t>
      </w:r>
      <w:r>
        <w:rPr>
          <w:rFonts w:ascii="Arial" w:eastAsia="Arial" w:hAnsi="Arial"/>
          <w:spacing w:val="28"/>
        </w:rPr>
        <w:t xml:space="preserve">” </w:t>
      </w:r>
      <w:r>
        <w:rPr>
          <w:spacing w:val="-4"/>
        </w:rPr>
        <w:t xml:space="preserve">整体式套管头上 </w:t>
      </w:r>
      <w:r>
        <w:rPr>
          <w:rFonts w:ascii="Century Gothic" w:eastAsia="Century Gothic" w:hAnsi="Century Gothic"/>
        </w:rPr>
        <w:t>(</w:t>
      </w:r>
      <w:r>
        <w:t>逆时针旋转大约</w:t>
      </w:r>
      <w:r>
        <w:rPr>
          <w:rFonts w:ascii="Century Gothic" w:eastAsia="Century Gothic" w:hAnsi="Century Gothic"/>
        </w:rPr>
        <w:t>3-1/4</w:t>
      </w:r>
      <w:r>
        <w:rPr>
          <w:rFonts w:ascii="Century Gothic" w:eastAsia="Century Gothic" w:hAnsi="Century Gothic"/>
          <w:spacing w:val="76"/>
        </w:rPr>
        <w:t xml:space="preserve"> </w:t>
      </w:r>
      <w:r>
        <w:t>圈</w:t>
      </w:r>
      <w:r>
        <w:rPr>
          <w:rFonts w:ascii="Century Gothic" w:eastAsia="Century Gothic" w:hAnsi="Century Gothic"/>
        </w:rPr>
        <w:t>)</w:t>
      </w:r>
      <w:r>
        <w:rPr>
          <w:spacing w:val="-2"/>
        </w:rPr>
        <w:t>。 当全部连接好后，工具的台肩应出露在套管头的顶部。</w:t>
      </w:r>
    </w:p>
    <w:p>
      <w:pPr>
        <w:pStyle w:val="ListParagraph"/>
        <w:numPr>
          <w:ilvl w:val="1"/>
          <w:numId w:val="26"/>
        </w:numPr>
        <w:tabs>
          <w:tab w:val="left" w:pos="1191"/>
        </w:tabs>
        <w:spacing w:before="0" w:after="0" w:line="459" w:lineRule="exact"/>
        <w:ind w:left="1190" w:right="0" w:hanging="811"/>
        <w:jc w:val="both"/>
        <w:rPr>
          <w:rFonts w:ascii="Century Gothic" w:eastAsia="Century Gothic" w:hAnsi="Century Gothic"/>
          <w:sz w:val="36"/>
        </w:rPr>
      </w:pPr>
      <w:r>
        <w:rPr>
          <w:sz w:val="36"/>
        </w:rPr>
        <w:t xml:space="preserve">下入 </w:t>
      </w:r>
      <w:r>
        <w:rPr>
          <w:rFonts w:ascii="Century Gothic" w:eastAsia="Century Gothic" w:hAnsi="Century Gothic"/>
          <w:sz w:val="36"/>
        </w:rPr>
        <w:t>13-</w:t>
      </w:r>
      <w:r>
        <w:rPr>
          <w:rFonts w:ascii="Arial" w:eastAsia="Arial" w:hAnsi="Arial"/>
          <w:sz w:val="36"/>
        </w:rPr>
        <w:t>3/8</w:t>
      </w:r>
      <w:r>
        <w:rPr>
          <w:rFonts w:ascii="Arial" w:eastAsia="Arial" w:hAnsi="Arial"/>
          <w:spacing w:val="41"/>
          <w:sz w:val="36"/>
        </w:rPr>
        <w:t xml:space="preserve">” </w:t>
      </w:r>
      <w:r>
        <w:rPr>
          <w:sz w:val="36"/>
        </w:rPr>
        <w:t>套管到预定深度。</w:t>
      </w:r>
    </w:p>
    <w:p>
      <w:pPr>
        <w:pStyle w:val="ListParagraph"/>
        <w:numPr>
          <w:ilvl w:val="1"/>
          <w:numId w:val="26"/>
        </w:numPr>
        <w:tabs>
          <w:tab w:val="left" w:pos="1460"/>
          <w:tab w:val="left" w:pos="1461"/>
        </w:tabs>
        <w:spacing w:before="235" w:after="0" w:line="240" w:lineRule="auto"/>
        <w:ind w:left="1460" w:right="0" w:hanging="1081"/>
        <w:jc w:val="left"/>
        <w:rPr>
          <w:rFonts w:ascii="Century Gothic" w:eastAsia="Century Gothic"/>
          <w:sz w:val="36"/>
        </w:rPr>
      </w:pPr>
      <w:r>
        <w:rPr>
          <w:sz w:val="36"/>
        </w:rPr>
        <w:t>把整体式套管头</w:t>
      </w:r>
      <w:r>
        <w:rPr>
          <w:rFonts w:ascii="Century Gothic" w:eastAsia="Century Gothic"/>
          <w:w w:val="95"/>
          <w:sz w:val="36"/>
        </w:rPr>
        <w:t>/</w:t>
      </w:r>
      <w:r>
        <w:rPr>
          <w:sz w:val="36"/>
        </w:rPr>
        <w:t>下入工具总成连接到最后一根套管上。</w:t>
      </w:r>
    </w:p>
    <w:p>
      <w:pPr>
        <w:pStyle w:val="BodyText"/>
        <w:tabs>
          <w:tab w:val="left" w:pos="1460"/>
        </w:tabs>
        <w:spacing w:before="238" w:line="364" w:lineRule="auto"/>
        <w:ind w:right="791" w:hanging="1080"/>
      </w:pPr>
      <w:r>
        <w:rPr>
          <w:b/>
        </w:rPr>
        <w:t>注</w:t>
      </w:r>
      <w:r>
        <w:rPr>
          <w:b/>
          <w:spacing w:val="7"/>
        </w:rPr>
        <w:t>意</w:t>
      </w:r>
      <w:r>
        <w:rPr>
          <w:rFonts w:ascii="Century Gothic" w:eastAsia="Century Gothic"/>
        </w:rPr>
        <w:t>:</w:t>
        <w:tab/>
      </w:r>
      <w:r>
        <w:t>检查整体式套管头中的</w:t>
      </w:r>
      <w:r>
        <w:rPr>
          <w:spacing w:val="-100"/>
        </w:rPr>
        <w:t xml:space="preserve"> </w:t>
      </w:r>
      <w:r>
        <w:rPr>
          <w:rFonts w:ascii="Century Gothic" w:eastAsia="Century Gothic"/>
        </w:rPr>
        <w:t>O</w:t>
      </w:r>
      <w:r>
        <w:rPr>
          <w:rFonts w:ascii="Century Gothic" w:eastAsia="Century Gothic"/>
          <w:spacing w:val="-20"/>
        </w:rPr>
        <w:t xml:space="preserve"> </w:t>
      </w:r>
      <w:r>
        <w:t>型密封圈</w:t>
      </w:r>
      <w:r>
        <w:rPr>
          <w:spacing w:val="-20"/>
        </w:rPr>
        <w:t xml:space="preserve"> </w:t>
      </w:r>
      <w:r>
        <w:rPr>
          <w:rFonts w:ascii="Century Gothic" w:eastAsia="Century Gothic"/>
        </w:rPr>
        <w:t>(P/N</w:t>
      </w:r>
      <w:r>
        <w:rPr>
          <w:rFonts w:ascii="Century Gothic" w:eastAsia="Century Gothic"/>
          <w:spacing w:val="57"/>
        </w:rPr>
        <w:t xml:space="preserve"> </w:t>
      </w:r>
      <w:r>
        <w:rPr>
          <w:rFonts w:ascii="Century Gothic" w:eastAsia="Century Gothic"/>
        </w:rPr>
        <w:t>702645-46-83)</w:t>
      </w:r>
      <w:r>
        <w:t>是否完好</w:t>
      </w:r>
      <w:r>
        <w:rPr>
          <w:rFonts w:ascii="Century Gothic" w:eastAsia="Century Gothic"/>
        </w:rPr>
        <w:t>.</w:t>
      </w:r>
      <w:r>
        <w:rPr>
          <w:rFonts w:ascii="Century Gothic" w:eastAsia="Century Gothic"/>
          <w:spacing w:val="60"/>
        </w:rPr>
        <w:t xml:space="preserve"> </w:t>
      </w:r>
      <w:r>
        <w:t>如</w:t>
      </w:r>
      <w:r>
        <w:rPr>
          <w:spacing w:val="-15"/>
        </w:rPr>
        <w:t>有</w:t>
      </w:r>
      <w:r>
        <w:t>必要请更换</w:t>
      </w:r>
    </w:p>
    <w:p>
      <w:pPr>
        <w:pStyle w:val="BodyText"/>
        <w:spacing w:before="2"/>
      </w:pPr>
      <w:r>
        <w:t>大钳应卡在套管的母扣端。建议在整体式套管头下面下入扶正器。</w:t>
      </w:r>
    </w:p>
    <w:p>
      <w:pPr>
        <w:pStyle w:val="ListParagraph"/>
        <w:numPr>
          <w:ilvl w:val="1"/>
          <w:numId w:val="26"/>
        </w:numPr>
        <w:tabs>
          <w:tab w:val="left" w:pos="1460"/>
          <w:tab w:val="left" w:pos="1461"/>
        </w:tabs>
        <w:spacing w:before="239" w:after="0" w:line="364" w:lineRule="auto"/>
        <w:ind w:left="1460" w:right="797" w:hanging="1080"/>
        <w:jc w:val="left"/>
        <w:rPr>
          <w:rFonts w:ascii="Century Gothic" w:eastAsia="Century Gothic"/>
          <w:sz w:val="36"/>
        </w:rPr>
      </w:pPr>
      <w:r>
        <w:rPr>
          <w:spacing w:val="-13"/>
          <w:sz w:val="36"/>
        </w:rPr>
        <w:t>调整套管头侧出孔的方向，使之满足现场的要求并在套管头的下部作上方</w:t>
      </w:r>
      <w:r>
        <w:rPr>
          <w:sz w:val="36"/>
        </w:rPr>
        <w:t>向定位标志。</w:t>
      </w:r>
    </w:p>
    <w:p>
      <w:pPr>
        <w:pStyle w:val="ListParagraph"/>
        <w:numPr>
          <w:ilvl w:val="1"/>
          <w:numId w:val="26"/>
        </w:numPr>
        <w:tabs>
          <w:tab w:val="left" w:pos="1460"/>
          <w:tab w:val="left" w:pos="1461"/>
        </w:tabs>
        <w:spacing w:before="0" w:after="0" w:line="240" w:lineRule="auto"/>
        <w:ind w:left="1460" w:right="0" w:hanging="1081"/>
        <w:jc w:val="left"/>
        <w:rPr>
          <w:rFonts w:ascii="Century Gothic" w:eastAsia="Century Gothic"/>
          <w:sz w:val="36"/>
        </w:rPr>
      </w:pPr>
      <w:r>
        <w:rPr>
          <w:sz w:val="36"/>
        </w:rPr>
        <w:t>确保防溢管连接法兰的锁紧螺丝全部卸开。</w:t>
      </w:r>
    </w:p>
    <w:p>
      <w:pPr>
        <w:pStyle w:val="ListParagraph"/>
        <w:numPr>
          <w:ilvl w:val="1"/>
          <w:numId w:val="26"/>
        </w:numPr>
        <w:tabs>
          <w:tab w:val="left" w:pos="1460"/>
          <w:tab w:val="left" w:pos="1461"/>
        </w:tabs>
        <w:spacing w:before="239" w:after="0" w:line="240" w:lineRule="auto"/>
        <w:ind w:left="1460" w:right="0" w:hanging="1081"/>
        <w:jc w:val="left"/>
        <w:rPr>
          <w:rFonts w:ascii="Century Gothic" w:eastAsia="Century Gothic"/>
          <w:sz w:val="36"/>
        </w:rPr>
      </w:pPr>
      <w:r>
        <w:rPr>
          <w:spacing w:val="-4"/>
          <w:sz w:val="36"/>
        </w:rPr>
        <w:t xml:space="preserve">通过防喷器组合下入整体式套管头并坐在表层套管头内的 </w:t>
      </w:r>
      <w:r>
        <w:rPr>
          <w:rFonts w:ascii="Century Gothic" w:eastAsia="Century Gothic"/>
          <w:sz w:val="36"/>
        </w:rPr>
        <w:t>45</w:t>
      </w:r>
      <w:r>
        <w:rPr>
          <w:rFonts w:ascii="Century Gothic" w:eastAsia="Century Gothic"/>
          <w:spacing w:val="48"/>
          <w:sz w:val="36"/>
        </w:rPr>
        <w:t xml:space="preserve"> </w:t>
      </w:r>
      <w:r>
        <w:rPr>
          <w:sz w:val="36"/>
        </w:rPr>
        <w:t>台肩上。</w:t>
      </w:r>
    </w:p>
    <w:p>
      <w:pPr>
        <w:pStyle w:val="ListParagraph"/>
        <w:numPr>
          <w:ilvl w:val="1"/>
          <w:numId w:val="26"/>
        </w:numPr>
        <w:tabs>
          <w:tab w:val="left" w:pos="1460"/>
          <w:tab w:val="left" w:pos="1461"/>
        </w:tabs>
        <w:spacing w:before="238" w:after="0" w:line="364" w:lineRule="auto"/>
        <w:ind w:left="1460" w:right="795" w:hanging="1080"/>
        <w:jc w:val="left"/>
        <w:rPr>
          <w:rFonts w:ascii="Century Gothic" w:eastAsia="Century Gothic"/>
          <w:sz w:val="36"/>
        </w:rPr>
      </w:pPr>
      <w:r>
        <w:rPr>
          <w:spacing w:val="-7"/>
          <w:sz w:val="36"/>
        </w:rPr>
        <w:t>通过表层套管头侧出孔观察整体式套管头下部方向定位标志，确认整体史</w:t>
      </w:r>
      <w:r>
        <w:rPr>
          <w:sz w:val="36"/>
        </w:rPr>
        <w:t>套管头的方向。</w:t>
      </w:r>
      <w:r>
        <w:rPr>
          <w:rFonts w:ascii="Century Gothic" w:eastAsia="Century Gothic"/>
          <w:sz w:val="36"/>
        </w:rPr>
        <w:t>(</w:t>
      </w:r>
      <w:r>
        <w:rPr>
          <w:sz w:val="36"/>
        </w:rPr>
        <w:t xml:space="preserve">如图 </w:t>
      </w:r>
      <w:r>
        <w:rPr>
          <w:rFonts w:ascii="Arial" w:eastAsia="Arial"/>
          <w:b/>
          <w:sz w:val="36"/>
        </w:rPr>
        <w:t>4</w:t>
      </w:r>
      <w:r>
        <w:rPr>
          <w:rFonts w:ascii="Century Gothic" w:eastAsia="Century Gothic"/>
          <w:sz w:val="36"/>
        </w:rPr>
        <w:t>)</w:t>
      </w:r>
    </w:p>
    <w:p>
      <w:pPr>
        <w:pStyle w:val="ListParagraph"/>
        <w:numPr>
          <w:ilvl w:val="1"/>
          <w:numId w:val="26"/>
        </w:numPr>
        <w:tabs>
          <w:tab w:val="left" w:pos="1460"/>
          <w:tab w:val="left" w:pos="1461"/>
        </w:tabs>
        <w:spacing w:before="0" w:after="0" w:line="364" w:lineRule="auto"/>
        <w:ind w:left="1460" w:right="817" w:hanging="1080"/>
        <w:jc w:val="left"/>
        <w:rPr>
          <w:rFonts w:ascii="Century Gothic" w:eastAsia="Century Gothic" w:hAnsi="Century Gothic"/>
          <w:sz w:val="36"/>
        </w:rPr>
      </w:pPr>
      <w:r>
        <w:rPr>
          <w:spacing w:val="3"/>
          <w:sz w:val="36"/>
        </w:rPr>
        <w:t>通过试压孔</w:t>
      </w:r>
      <w:r>
        <w:rPr>
          <w:rFonts w:ascii="Arial" w:eastAsia="Arial" w:hAnsi="Arial"/>
          <w:sz w:val="36"/>
        </w:rPr>
        <w:t>(9/16”</w:t>
      </w:r>
      <w:r>
        <w:rPr>
          <w:rFonts w:ascii="Arial" w:eastAsia="Arial" w:hAnsi="Arial"/>
          <w:spacing w:val="70"/>
          <w:sz w:val="36"/>
        </w:rPr>
        <w:t xml:space="preserve"> </w:t>
      </w:r>
      <w:r>
        <w:rPr>
          <w:rFonts w:ascii="Arial" w:eastAsia="Arial" w:hAnsi="Arial"/>
          <w:sz w:val="36"/>
        </w:rPr>
        <w:t>autoclave)</w:t>
      </w:r>
      <w:r>
        <w:rPr>
          <w:spacing w:val="2"/>
          <w:sz w:val="36"/>
        </w:rPr>
        <w:t xml:space="preserve">对整体式套管头上的两个 </w:t>
      </w:r>
      <w:r>
        <w:rPr>
          <w:rFonts w:ascii="Century Gothic" w:eastAsia="Century Gothic" w:hAnsi="Century Gothic"/>
          <w:sz w:val="36"/>
        </w:rPr>
        <w:t>O-</w:t>
      </w:r>
      <w:r>
        <w:rPr>
          <w:sz w:val="36"/>
        </w:rPr>
        <w:t>型密封圈进行试压</w:t>
      </w:r>
      <w:r>
        <w:rPr>
          <w:rFonts w:ascii="Century Gothic" w:eastAsia="Century Gothic" w:hAnsi="Century Gothic"/>
          <w:sz w:val="36"/>
        </w:rPr>
        <w:t>(</w:t>
      </w:r>
      <w:r>
        <w:rPr>
          <w:spacing w:val="-1"/>
          <w:sz w:val="36"/>
        </w:rPr>
        <w:t xml:space="preserve">如图 </w:t>
      </w:r>
      <w:r>
        <w:rPr>
          <w:rFonts w:ascii="Arial" w:eastAsia="Arial" w:hAnsi="Arial"/>
          <w:b/>
          <w:sz w:val="36"/>
        </w:rPr>
        <w:t>4</w:t>
      </w:r>
      <w:r>
        <w:rPr>
          <w:rFonts w:ascii="Century Gothic" w:eastAsia="Century Gothic" w:hAnsi="Century Gothic"/>
          <w:sz w:val="36"/>
        </w:rPr>
        <w:t>)</w:t>
      </w:r>
      <w:r>
        <w:rPr>
          <w:spacing w:val="-13"/>
          <w:sz w:val="36"/>
        </w:rPr>
        <w:t xml:space="preserve">，最大压力为 </w:t>
      </w:r>
      <w:r>
        <w:rPr>
          <w:rFonts w:ascii="Century Gothic" w:eastAsia="Century Gothic" w:hAnsi="Century Gothic"/>
          <w:sz w:val="36"/>
        </w:rPr>
        <w:t>3,000</w:t>
      </w:r>
      <w:r>
        <w:rPr>
          <w:rFonts w:ascii="Century Gothic" w:eastAsia="Century Gothic" w:hAnsi="Century Gothic"/>
          <w:spacing w:val="-1"/>
          <w:sz w:val="36"/>
        </w:rPr>
        <w:t xml:space="preserve"> </w:t>
      </w:r>
      <w:r>
        <w:rPr>
          <w:rFonts w:ascii="Century Gothic" w:eastAsia="Century Gothic" w:hAnsi="Century Gothic"/>
          <w:sz w:val="36"/>
        </w:rPr>
        <w:t>psi</w:t>
      </w:r>
      <w:r>
        <w:rPr>
          <w:spacing w:val="-11"/>
          <w:sz w:val="36"/>
        </w:rPr>
        <w:t xml:space="preserve">。 关闭并保持压力 </w:t>
      </w:r>
      <w:r>
        <w:rPr>
          <w:rFonts w:ascii="Century Gothic" w:eastAsia="Century Gothic" w:hAnsi="Century Gothic"/>
          <w:sz w:val="36"/>
        </w:rPr>
        <w:t>10</w:t>
      </w:r>
      <w:r>
        <w:rPr>
          <w:rFonts w:ascii="Century Gothic" w:eastAsia="Century Gothic" w:hAnsi="Century Gothic"/>
          <w:spacing w:val="-8"/>
          <w:sz w:val="36"/>
        </w:rPr>
        <w:t xml:space="preserve"> </w:t>
      </w:r>
      <w:r>
        <w:rPr>
          <w:sz w:val="36"/>
        </w:rPr>
        <w:t>分钟。</w:t>
      </w:r>
    </w:p>
    <w:p>
      <w:pPr>
        <w:pStyle w:val="ListParagraph"/>
        <w:numPr>
          <w:ilvl w:val="1"/>
          <w:numId w:val="26"/>
        </w:numPr>
        <w:tabs>
          <w:tab w:val="left" w:pos="1460"/>
          <w:tab w:val="left" w:pos="1461"/>
        </w:tabs>
        <w:spacing w:before="0" w:after="0" w:line="364" w:lineRule="auto"/>
        <w:ind w:left="1460" w:right="792" w:hanging="1080"/>
        <w:jc w:val="left"/>
        <w:rPr>
          <w:rFonts w:ascii="Century Gothic" w:eastAsia="Century Gothic" w:hAnsi="Century Gothic"/>
          <w:sz w:val="36"/>
        </w:rPr>
      </w:pPr>
      <w:r>
        <w:rPr>
          <w:sz w:val="36"/>
        </w:rPr>
        <w:t xml:space="preserve">通过送入工具对 </w:t>
      </w:r>
      <w:r>
        <w:rPr>
          <w:rFonts w:ascii="Century Gothic" w:eastAsia="Century Gothic" w:hAnsi="Century Gothic"/>
          <w:sz w:val="36"/>
        </w:rPr>
        <w:t>13-</w:t>
      </w:r>
      <w:r>
        <w:rPr>
          <w:rFonts w:ascii="Arial" w:eastAsia="Arial" w:hAnsi="Arial"/>
          <w:sz w:val="36"/>
        </w:rPr>
        <w:t>3/8</w:t>
      </w:r>
      <w:r>
        <w:rPr>
          <w:rFonts w:ascii="Arial" w:eastAsia="Arial" w:hAnsi="Arial"/>
          <w:spacing w:val="39"/>
          <w:sz w:val="36"/>
        </w:rPr>
        <w:t xml:space="preserve">” </w:t>
      </w:r>
      <w:r>
        <w:rPr>
          <w:spacing w:val="-1"/>
          <w:sz w:val="36"/>
        </w:rPr>
        <w:t xml:space="preserve">套管注水泥固井，泥浆通过 </w:t>
      </w:r>
      <w:r>
        <w:rPr>
          <w:rFonts w:ascii="Arial" w:eastAsia="Arial" w:hAnsi="Arial"/>
          <w:sz w:val="36"/>
        </w:rPr>
        <w:t>20</w:t>
      </w:r>
      <w:r>
        <w:rPr>
          <w:rFonts w:ascii="Arial" w:eastAsia="Arial" w:hAnsi="Arial"/>
          <w:spacing w:val="40"/>
          <w:sz w:val="36"/>
        </w:rPr>
        <w:t xml:space="preserve">” </w:t>
      </w:r>
      <w:r>
        <w:rPr>
          <w:spacing w:val="-2"/>
          <w:sz w:val="36"/>
        </w:rPr>
        <w:t>套管头的两个</w:t>
      </w:r>
      <w:r>
        <w:rPr>
          <w:spacing w:val="-1"/>
          <w:sz w:val="36"/>
        </w:rPr>
        <w:t xml:space="preserve">侧出孔返出 </w:t>
      </w:r>
      <w:r>
        <w:rPr>
          <w:rFonts w:ascii="Century Gothic" w:eastAsia="Century Gothic" w:hAnsi="Century Gothic"/>
          <w:sz w:val="36"/>
        </w:rPr>
        <w:t>(</w:t>
      </w:r>
      <w:r>
        <w:rPr>
          <w:sz w:val="36"/>
        </w:rPr>
        <w:t>过流面积</w:t>
      </w:r>
      <w:r>
        <w:rPr>
          <w:rFonts w:ascii="Century Gothic" w:eastAsia="Century Gothic" w:hAnsi="Century Gothic"/>
          <w:spacing w:val="-1"/>
          <w:sz w:val="36"/>
        </w:rPr>
        <w:t xml:space="preserve">= </w:t>
      </w:r>
      <w:r>
        <w:rPr>
          <w:rFonts w:ascii="Century Gothic" w:eastAsia="Century Gothic" w:hAnsi="Century Gothic"/>
          <w:sz w:val="36"/>
        </w:rPr>
        <w:t>4.486 in²)</w:t>
      </w:r>
      <w:r>
        <w:rPr>
          <w:sz w:val="36"/>
        </w:rPr>
        <w:t>。</w:t>
      </w:r>
    </w:p>
    <w:p>
      <w:pPr>
        <w:pStyle w:val="ListParagraph"/>
        <w:numPr>
          <w:ilvl w:val="1"/>
          <w:numId w:val="26"/>
        </w:numPr>
        <w:tabs>
          <w:tab w:val="left" w:pos="1191"/>
        </w:tabs>
        <w:spacing w:before="0" w:after="0" w:line="461" w:lineRule="exact"/>
        <w:ind w:left="1190" w:right="0" w:hanging="811"/>
        <w:jc w:val="left"/>
        <w:rPr>
          <w:rFonts w:ascii="Century Gothic" w:eastAsia="Century Gothic"/>
          <w:sz w:val="36"/>
        </w:rPr>
      </w:pPr>
      <w:r>
        <w:rPr>
          <w:spacing w:val="-1"/>
          <w:sz w:val="36"/>
        </w:rPr>
        <w:t xml:space="preserve">顺时针旋转 </w:t>
      </w:r>
      <w:r>
        <w:rPr>
          <w:rFonts w:ascii="Century Gothic" w:eastAsia="Century Gothic"/>
          <w:sz w:val="36"/>
        </w:rPr>
        <w:t>(</w:t>
      </w:r>
      <w:r>
        <w:rPr>
          <w:sz w:val="36"/>
        </w:rPr>
        <w:t xml:space="preserve">大约 </w:t>
      </w:r>
      <w:r>
        <w:rPr>
          <w:rFonts w:ascii="Century Gothic" w:eastAsia="Century Gothic"/>
          <w:sz w:val="36"/>
        </w:rPr>
        <w:t>4</w:t>
      </w:r>
      <w:r>
        <w:rPr>
          <w:rFonts w:ascii="Century Gothic" w:eastAsia="Century Gothic"/>
          <w:spacing w:val="-10"/>
          <w:sz w:val="36"/>
        </w:rPr>
        <w:t xml:space="preserve"> </w:t>
      </w:r>
      <w:r>
        <w:rPr>
          <w:sz w:val="36"/>
        </w:rPr>
        <w:t>圈</w:t>
      </w:r>
      <w:r>
        <w:rPr>
          <w:rFonts w:ascii="Century Gothic" w:eastAsia="Century Gothic"/>
          <w:spacing w:val="39"/>
          <w:sz w:val="36"/>
        </w:rPr>
        <w:t xml:space="preserve">) </w:t>
      </w:r>
      <w:r>
        <w:rPr>
          <w:sz w:val="36"/>
        </w:rPr>
        <w:t>倒开送入工具并起出。</w:t>
      </w:r>
    </w:p>
    <w:p>
      <w:pPr>
        <w:pStyle w:val="BodyText"/>
        <w:tabs>
          <w:tab w:val="left" w:pos="1460"/>
        </w:tabs>
        <w:spacing w:before="235"/>
        <w:ind w:left="380"/>
      </w:pPr>
      <w:r>
        <w:rPr>
          <w:b/>
        </w:rPr>
        <w:t>注</w:t>
      </w:r>
      <w:r>
        <w:rPr>
          <w:b/>
          <w:spacing w:val="7"/>
        </w:rPr>
        <w:t>意</w:t>
      </w:r>
      <w:r>
        <w:rPr>
          <w:rFonts w:ascii="Century Gothic" w:eastAsia="Century Gothic" w:hAnsi="Century Gothic"/>
        </w:rPr>
        <w:t>:</w:t>
        <w:tab/>
      </w:r>
      <w:r>
        <w:t>在下放压紧环之前</w:t>
      </w:r>
      <w:r>
        <w:rPr>
          <w:spacing w:val="-134"/>
        </w:rPr>
        <w:t>，</w:t>
      </w:r>
      <w:r>
        <w:t>卸下</w:t>
      </w:r>
      <w:r>
        <w:rPr>
          <w:spacing w:val="-75"/>
        </w:rPr>
        <w:t xml:space="preserve"> </w:t>
      </w:r>
      <w:r>
        <w:rPr>
          <w:rFonts w:ascii="Century Gothic" w:eastAsia="Century Gothic" w:hAnsi="Century Gothic"/>
        </w:rPr>
        <w:t>21-</w:t>
      </w:r>
      <w:r>
        <w:rPr>
          <w:rFonts w:ascii="Arial" w:eastAsia="Arial" w:hAnsi="Arial"/>
        </w:rPr>
        <w:t>1/4”</w:t>
      </w:r>
      <w:r>
        <w:rPr>
          <w:rFonts w:ascii="Arial" w:eastAsia="Arial" w:hAnsi="Arial"/>
          <w:spacing w:val="3"/>
        </w:rPr>
        <w:t xml:space="preserve"> </w:t>
      </w:r>
      <w:r>
        <w:rPr>
          <w:rFonts w:ascii="Century Gothic" w:eastAsia="Century Gothic" w:hAnsi="Century Gothic"/>
        </w:rPr>
        <w:t>-2,000</w:t>
      </w:r>
      <w:r>
        <w:rPr>
          <w:rFonts w:ascii="Century Gothic" w:eastAsia="Century Gothic" w:hAnsi="Century Gothic"/>
          <w:spacing w:val="11"/>
        </w:rPr>
        <w:t xml:space="preserve"> </w:t>
      </w:r>
      <w:r>
        <w:rPr>
          <w:rFonts w:ascii="Century Gothic" w:eastAsia="Century Gothic" w:hAnsi="Century Gothic"/>
        </w:rPr>
        <w:t>PSI</w:t>
      </w:r>
      <w:r>
        <w:rPr>
          <w:rFonts w:ascii="Century Gothic" w:eastAsia="Century Gothic" w:hAnsi="Century Gothic"/>
          <w:spacing w:val="-12"/>
        </w:rPr>
        <w:t xml:space="preserve"> </w:t>
      </w:r>
      <w:r>
        <w:t>的快速连接法兰和防喷器组合</w:t>
      </w:r>
    </w:p>
    <w:p>
      <w:pPr>
        <w:spacing w:after="0"/>
        <w:sectPr>
          <w:footerReference w:type="default" r:id="rId12"/>
          <w:pgSz w:w="17860" w:h="25260"/>
          <w:pgMar w:top="1880" w:right="1900" w:bottom="2040" w:left="2320" w:header="0" w:footer="1844"/>
          <w:pgNumType w:start="7"/>
          <w:cols w:space="708"/>
        </w:sectPr>
      </w:pPr>
    </w:p>
    <w:p>
      <w:pPr>
        <w:pStyle w:val="ListParagraph"/>
        <w:numPr>
          <w:ilvl w:val="1"/>
          <w:numId w:val="26"/>
        </w:numPr>
        <w:tabs>
          <w:tab w:val="left" w:pos="1191"/>
        </w:tabs>
        <w:spacing w:before="50" w:after="0" w:line="364" w:lineRule="auto"/>
        <w:ind w:left="1460" w:right="793" w:hanging="1080"/>
        <w:jc w:val="both"/>
        <w:rPr>
          <w:rFonts w:ascii="Century Gothic" w:eastAsia="Century Gothic"/>
          <w:sz w:val="36"/>
        </w:rPr>
      </w:pPr>
      <w:r>
        <w:rPr>
          <w:spacing w:val="7"/>
          <w:sz w:val="36"/>
        </w:rPr>
        <w:t xml:space="preserve">下放压紧环 </w:t>
      </w:r>
      <w:r>
        <w:rPr>
          <w:rFonts w:ascii="Century Gothic" w:eastAsia="Century Gothic"/>
          <w:sz w:val="36"/>
        </w:rPr>
        <w:t>(P/N</w:t>
      </w:r>
      <w:r>
        <w:rPr>
          <w:rFonts w:ascii="Century Gothic" w:eastAsia="Century Gothic"/>
          <w:spacing w:val="85"/>
          <w:sz w:val="36"/>
        </w:rPr>
        <w:t xml:space="preserve"> </w:t>
      </w:r>
      <w:r>
        <w:rPr>
          <w:rFonts w:ascii="Century Gothic" w:eastAsia="Century Gothic"/>
          <w:sz w:val="36"/>
        </w:rPr>
        <w:t>2017943-08-01)</w:t>
      </w:r>
      <w:r>
        <w:rPr>
          <w:rFonts w:ascii="Century Gothic" w:eastAsia="Century Gothic"/>
          <w:spacing w:val="89"/>
          <w:sz w:val="36"/>
        </w:rPr>
        <w:t xml:space="preserve"> </w:t>
      </w:r>
      <w:r>
        <w:rPr>
          <w:spacing w:val="6"/>
          <w:sz w:val="36"/>
        </w:rPr>
        <w:t xml:space="preserve">到整体式套管头上，并旋进带有 </w:t>
      </w:r>
      <w:r>
        <w:rPr>
          <w:rFonts w:ascii="Century Gothic" w:eastAsia="Century Gothic"/>
          <w:spacing w:val="-4"/>
          <w:sz w:val="36"/>
        </w:rPr>
        <w:t xml:space="preserve">L.H. </w:t>
      </w:r>
      <w:r>
        <w:rPr>
          <w:rFonts w:ascii="Century Gothic" w:eastAsia="Century Gothic"/>
          <w:sz w:val="36"/>
        </w:rPr>
        <w:t>Stub</w:t>
      </w:r>
      <w:r>
        <w:rPr>
          <w:rFonts w:ascii="Century Gothic" w:eastAsia="Century Gothic"/>
          <w:spacing w:val="-36"/>
          <w:sz w:val="36"/>
        </w:rPr>
        <w:t xml:space="preserve"> </w:t>
      </w:r>
      <w:r>
        <w:rPr>
          <w:rFonts w:ascii="Century Gothic" w:eastAsia="Century Gothic"/>
          <w:sz w:val="36"/>
        </w:rPr>
        <w:t>Acm</w:t>
      </w:r>
      <w:r>
        <w:rPr>
          <w:rFonts w:ascii="Century Gothic" w:eastAsia="Century Gothic"/>
          <w:spacing w:val="13"/>
          <w:sz w:val="36"/>
        </w:rPr>
        <w:t xml:space="preserve"> </w:t>
      </w:r>
      <w:r>
        <w:rPr>
          <w:spacing w:val="-1"/>
          <w:sz w:val="36"/>
        </w:rPr>
        <w:t>扣的表层套管头上</w:t>
      </w:r>
      <w:r>
        <w:rPr>
          <w:rFonts w:ascii="Century Gothic" w:eastAsia="Century Gothic"/>
          <w:sz w:val="36"/>
        </w:rPr>
        <w:t>(</w:t>
      </w:r>
      <w:r>
        <w:rPr>
          <w:spacing w:val="-25"/>
          <w:sz w:val="36"/>
        </w:rPr>
        <w:t xml:space="preserve">逆时针约 </w:t>
      </w:r>
      <w:r>
        <w:rPr>
          <w:rFonts w:ascii="Century Gothic" w:eastAsia="Century Gothic"/>
          <w:sz w:val="36"/>
        </w:rPr>
        <w:t>3</w:t>
      </w:r>
      <w:r>
        <w:rPr>
          <w:rFonts w:ascii="Century Gothic" w:eastAsia="Century Gothic"/>
          <w:spacing w:val="-41"/>
          <w:sz w:val="36"/>
        </w:rPr>
        <w:t xml:space="preserve"> </w:t>
      </w:r>
      <w:r>
        <w:rPr>
          <w:sz w:val="36"/>
        </w:rPr>
        <w:t>圈</w:t>
      </w:r>
      <w:r>
        <w:rPr>
          <w:rFonts w:ascii="Century Gothic" w:eastAsia="Century Gothic"/>
          <w:spacing w:val="13"/>
          <w:sz w:val="36"/>
        </w:rPr>
        <w:t>)</w:t>
      </w:r>
      <w:r>
        <w:rPr>
          <w:spacing w:val="-1"/>
          <w:sz w:val="36"/>
        </w:rPr>
        <w:t>，这样就锁紧了整体式套管</w:t>
      </w:r>
      <w:r>
        <w:rPr>
          <w:sz w:val="36"/>
        </w:rPr>
        <w:t>头。</w:t>
      </w:r>
    </w:p>
    <w:p>
      <w:pPr>
        <w:pStyle w:val="ListParagraph"/>
        <w:numPr>
          <w:ilvl w:val="1"/>
          <w:numId w:val="26"/>
        </w:numPr>
        <w:tabs>
          <w:tab w:val="left" w:pos="1191"/>
        </w:tabs>
        <w:spacing w:before="0" w:after="0" w:line="364" w:lineRule="auto"/>
        <w:ind w:left="1460" w:right="795" w:hanging="1080"/>
        <w:jc w:val="both"/>
        <w:rPr>
          <w:rFonts w:ascii="Arial" w:eastAsia="Arial"/>
          <w:sz w:val="36"/>
        </w:rPr>
      </w:pPr>
      <w:r>
        <w:rPr>
          <w:spacing w:val="-20"/>
          <w:sz w:val="36"/>
        </w:rPr>
        <w:t xml:space="preserve">安 装 压 紧 环 的 内 外 </w:t>
      </w:r>
      <w:r>
        <w:rPr>
          <w:rFonts w:ascii="Century Gothic" w:eastAsia="Century Gothic"/>
          <w:sz w:val="36"/>
        </w:rPr>
        <w:t>O-</w:t>
      </w:r>
      <w:r>
        <w:rPr>
          <w:rFonts w:ascii="Century Gothic" w:eastAsia="Century Gothic"/>
          <w:spacing w:val="31"/>
          <w:sz w:val="36"/>
        </w:rPr>
        <w:t xml:space="preserve"> </w:t>
      </w:r>
      <w:r>
        <w:rPr>
          <w:spacing w:val="-16"/>
          <w:sz w:val="36"/>
        </w:rPr>
        <w:t xml:space="preserve">型 赃 物 密 封 圈 </w:t>
      </w:r>
      <w:r>
        <w:rPr>
          <w:rFonts w:ascii="Century Gothic" w:eastAsia="Century Gothic"/>
          <w:sz w:val="36"/>
        </w:rPr>
        <w:t>(P/N</w:t>
      </w:r>
      <w:r>
        <w:rPr>
          <w:rFonts w:ascii="Century Gothic" w:eastAsia="Century Gothic"/>
          <w:spacing w:val="4"/>
          <w:sz w:val="36"/>
        </w:rPr>
        <w:t xml:space="preserve"> </w:t>
      </w:r>
      <w:r>
        <w:rPr>
          <w:rFonts w:ascii="Century Gothic" w:eastAsia="Century Gothic"/>
          <w:sz w:val="36"/>
        </w:rPr>
        <w:t>702645-46-93&amp; P/N702645-47-23)</w:t>
      </w:r>
      <w:r>
        <w:rPr>
          <w:rFonts w:ascii="Century Gothic" w:eastAsia="Century Gothic"/>
          <w:spacing w:val="84"/>
          <w:sz w:val="36"/>
        </w:rPr>
        <w:t xml:space="preserve"> </w:t>
      </w:r>
      <w:r>
        <w:rPr>
          <w:sz w:val="36"/>
        </w:rPr>
        <w:t>，防止赃物碎屑。</w:t>
      </w:r>
    </w:p>
    <w:p>
      <w:pPr>
        <w:pStyle w:val="ListParagraph"/>
        <w:numPr>
          <w:ilvl w:val="1"/>
          <w:numId w:val="26"/>
        </w:numPr>
        <w:tabs>
          <w:tab w:val="left" w:pos="1144"/>
          <w:tab w:val="left" w:pos="12482"/>
        </w:tabs>
        <w:spacing w:before="0" w:after="0" w:line="461" w:lineRule="exact"/>
        <w:ind w:left="1143" w:right="0" w:hanging="764"/>
        <w:jc w:val="left"/>
        <w:rPr>
          <w:rFonts w:ascii="Century Gothic" w:eastAsia="Century Gothic"/>
          <w:sz w:val="36"/>
        </w:rPr>
      </w:pPr>
      <w:r>
        <w:rPr>
          <w:sz w:val="36"/>
        </w:rPr>
        <w:t>取出所有的堵塞器</w:t>
      </w:r>
      <w:r>
        <w:rPr>
          <w:spacing w:val="-184"/>
          <w:sz w:val="36"/>
        </w:rPr>
        <w:t>，</w:t>
      </w:r>
      <w:r>
        <w:rPr>
          <w:sz w:val="36"/>
        </w:rPr>
        <w:t>重新安装所有侧出孔部件</w:t>
      </w:r>
      <w:r>
        <w:rPr>
          <w:spacing w:val="-180"/>
          <w:sz w:val="36"/>
        </w:rPr>
        <w:t>，</w:t>
      </w:r>
      <w:r>
        <w:rPr>
          <w:sz w:val="36"/>
        </w:rPr>
        <w:t>包括控制管线出口法兰</w:t>
        <w:tab/>
        <w:t>和</w:t>
      </w:r>
    </w:p>
    <w:p>
      <w:pPr>
        <w:pStyle w:val="BodyText"/>
        <w:spacing w:before="237"/>
      </w:pPr>
      <w:r>
        <w:rPr>
          <w:rFonts w:ascii="Century Gothic" w:eastAsia="Century Gothic" w:hAnsi="Century Gothic"/>
        </w:rPr>
        <w:t>13-</w:t>
      </w:r>
      <w:r>
        <w:rPr>
          <w:rFonts w:ascii="Arial" w:eastAsia="Arial" w:hAnsi="Arial"/>
        </w:rPr>
        <w:t>5/8”</w:t>
      </w:r>
      <w:r>
        <w:t>整体套管头上盲板法兰（如果应用）。</w:t>
      </w:r>
    </w:p>
    <w:p>
      <w:pPr>
        <w:pStyle w:val="Heading1"/>
        <w:ind w:left="5346"/>
        <w:jc w:val="left"/>
      </w:pPr>
      <w:r>
        <w:t>安装防喷器组合</w:t>
      </w:r>
    </w:p>
    <w:p>
      <w:pPr>
        <w:pStyle w:val="ListParagraph"/>
        <w:numPr>
          <w:ilvl w:val="1"/>
          <w:numId w:val="26"/>
        </w:numPr>
        <w:tabs>
          <w:tab w:val="left" w:pos="1191"/>
        </w:tabs>
        <w:spacing w:before="240" w:after="0" w:line="364" w:lineRule="auto"/>
        <w:ind w:left="1190" w:right="885" w:hanging="810"/>
        <w:jc w:val="left"/>
        <w:rPr>
          <w:rFonts w:ascii="Century Gothic" w:eastAsia="Century Gothic" w:hAnsi="Century Gothic"/>
          <w:sz w:val="36"/>
        </w:rPr>
      </w:pPr>
      <w:r>
        <w:rPr>
          <w:spacing w:val="4"/>
          <w:sz w:val="36"/>
        </w:rPr>
        <w:t xml:space="preserve">在密封 </w:t>
      </w:r>
      <w:r>
        <w:rPr>
          <w:rFonts w:ascii="Century Gothic" w:eastAsia="Century Gothic" w:hAnsi="Century Gothic"/>
          <w:sz w:val="36"/>
        </w:rPr>
        <w:t>13-5/8</w:t>
      </w:r>
      <w:r>
        <w:rPr>
          <w:rFonts w:ascii="Arial" w:eastAsia="Arial" w:hAnsi="Arial"/>
          <w:spacing w:val="37"/>
          <w:sz w:val="36"/>
        </w:rPr>
        <w:t xml:space="preserve">” </w:t>
      </w:r>
      <w:r>
        <w:rPr>
          <w:rFonts w:ascii="Century Gothic" w:eastAsia="Century Gothic" w:hAnsi="Century Gothic"/>
          <w:sz w:val="36"/>
        </w:rPr>
        <w:t>CIW-10,000</w:t>
      </w:r>
      <w:r>
        <w:rPr>
          <w:rFonts w:ascii="Century Gothic" w:eastAsia="Century Gothic" w:hAnsi="Century Gothic"/>
          <w:spacing w:val="80"/>
          <w:sz w:val="36"/>
        </w:rPr>
        <w:t xml:space="preserve"> </w:t>
      </w:r>
      <w:r>
        <w:rPr>
          <w:spacing w:val="-18"/>
          <w:sz w:val="36"/>
        </w:rPr>
        <w:t xml:space="preserve">整体套管头的 </w:t>
      </w:r>
      <w:r>
        <w:rPr>
          <w:rFonts w:ascii="Arial" w:eastAsia="Arial" w:hAnsi="Arial"/>
          <w:sz w:val="36"/>
        </w:rPr>
        <w:t>‘CF</w:t>
      </w:r>
      <w:r>
        <w:rPr>
          <w:rFonts w:ascii="Century Gothic" w:eastAsia="Century Gothic" w:hAnsi="Century Gothic"/>
          <w:sz w:val="36"/>
        </w:rPr>
        <w:t>-13</w:t>
      </w:r>
      <w:r>
        <w:rPr>
          <w:rFonts w:ascii="Arial" w:eastAsia="Arial" w:hAnsi="Arial"/>
          <w:spacing w:val="38"/>
          <w:sz w:val="36"/>
        </w:rPr>
        <w:t xml:space="preserve">’ </w:t>
      </w:r>
      <w:r>
        <w:rPr>
          <w:spacing w:val="-2"/>
          <w:sz w:val="36"/>
        </w:rPr>
        <w:t>密封圈上轻轻涂上黄</w:t>
      </w:r>
      <w:r>
        <w:rPr>
          <w:sz w:val="36"/>
        </w:rPr>
        <w:t>油，然后安装在套管头上。</w:t>
      </w:r>
    </w:p>
    <w:p>
      <w:pPr>
        <w:pStyle w:val="BodyText"/>
        <w:tabs>
          <w:tab w:val="left" w:pos="1730"/>
        </w:tabs>
        <w:spacing w:line="364" w:lineRule="auto"/>
        <w:ind w:left="1730" w:right="792" w:hanging="1080"/>
      </w:pPr>
      <w:r>
        <w:rPr>
          <w:rFonts w:ascii="Century Gothic" w:eastAsia="Century Gothic" w:hAnsi="Century Gothic"/>
        </w:rPr>
        <w:t>4.15</w:t>
        <w:tab/>
      </w:r>
      <w:r>
        <w:rPr>
          <w:spacing w:val="-4"/>
        </w:rPr>
        <w:t xml:space="preserve">安装 </w:t>
      </w:r>
      <w:r>
        <w:rPr>
          <w:rFonts w:ascii="Century Gothic" w:eastAsia="Century Gothic" w:hAnsi="Century Gothic"/>
        </w:rPr>
        <w:t>13-</w:t>
      </w:r>
      <w:r>
        <w:rPr>
          <w:rFonts w:ascii="Arial" w:eastAsia="Arial" w:hAnsi="Arial"/>
        </w:rPr>
        <w:t>5/8</w:t>
      </w:r>
      <w:r>
        <w:rPr>
          <w:rFonts w:ascii="Arial" w:eastAsia="Arial" w:hAnsi="Arial"/>
          <w:spacing w:val="35"/>
        </w:rPr>
        <w:t xml:space="preserve">” </w:t>
      </w:r>
      <w:r>
        <w:rPr>
          <w:spacing w:val="-2"/>
        </w:rPr>
        <w:t xml:space="preserve">快速连接配合法兰 </w:t>
      </w:r>
      <w:r>
        <w:rPr>
          <w:rFonts w:ascii="Century Gothic" w:eastAsia="Century Gothic" w:hAnsi="Century Gothic"/>
        </w:rPr>
        <w:t>(P/N</w:t>
      </w:r>
      <w:r>
        <w:rPr>
          <w:rFonts w:ascii="Century Gothic" w:eastAsia="Century Gothic" w:hAnsi="Century Gothic"/>
          <w:spacing w:val="68"/>
        </w:rPr>
        <w:t xml:space="preserve"> </w:t>
      </w:r>
      <w:r>
        <w:rPr>
          <w:rFonts w:ascii="Century Gothic" w:eastAsia="Century Gothic" w:hAnsi="Century Gothic"/>
        </w:rPr>
        <w:t>2094792-03)</w:t>
      </w:r>
      <w:r>
        <w:rPr>
          <w:spacing w:val="-2"/>
        </w:rPr>
        <w:t>，在连接到套管头</w:t>
      </w:r>
      <w:r>
        <w:t>上之前，要确保所有部件和锁紧螺丝全部处于卸开状态。</w:t>
      </w:r>
    </w:p>
    <w:p>
      <w:pPr>
        <w:pStyle w:val="ListParagraph"/>
        <w:numPr>
          <w:ilvl w:val="1"/>
          <w:numId w:val="25"/>
        </w:numPr>
        <w:tabs>
          <w:tab w:val="left" w:pos="1730"/>
          <w:tab w:val="left" w:pos="1731"/>
        </w:tabs>
        <w:spacing w:before="0" w:after="0" w:line="463" w:lineRule="exact"/>
        <w:ind w:left="1730" w:right="0" w:hanging="1081"/>
        <w:jc w:val="left"/>
        <w:rPr>
          <w:sz w:val="36"/>
        </w:rPr>
      </w:pPr>
      <w:r>
        <w:rPr>
          <w:spacing w:val="-3"/>
          <w:sz w:val="36"/>
        </w:rPr>
        <w:t>用螺丝扳手顺时针旋转组合快速连接部件。用十字型扳手上紧所有螺丝</w:t>
      </w:r>
    </w:p>
    <w:p>
      <w:pPr>
        <w:pStyle w:val="BodyText"/>
        <w:spacing w:before="238"/>
        <w:ind w:left="1730"/>
      </w:pPr>
      <w:r>
        <w:t xml:space="preserve">（六角型），最终上紧扭矩为 </w:t>
      </w:r>
      <w:r>
        <w:rPr>
          <w:rFonts w:ascii="Century Gothic" w:eastAsia="Century Gothic"/>
        </w:rPr>
        <w:t xml:space="preserve">700 ft-lbs </w:t>
      </w:r>
      <w:r>
        <w:t>以确保连接安全。</w:t>
      </w:r>
    </w:p>
    <w:p>
      <w:pPr>
        <w:pStyle w:val="ListParagraph"/>
        <w:numPr>
          <w:ilvl w:val="1"/>
          <w:numId w:val="25"/>
        </w:numPr>
        <w:tabs>
          <w:tab w:val="left" w:pos="1640"/>
          <w:tab w:val="left" w:pos="1641"/>
        </w:tabs>
        <w:spacing w:before="238" w:after="0" w:line="240" w:lineRule="auto"/>
        <w:ind w:left="1640" w:right="0" w:hanging="991"/>
        <w:jc w:val="left"/>
        <w:rPr>
          <w:sz w:val="36"/>
        </w:rPr>
      </w:pPr>
      <w:r>
        <w:rPr>
          <w:sz w:val="36"/>
        </w:rPr>
        <w:t>连接组装钻井四通和防喷器组 。</w:t>
      </w:r>
    </w:p>
    <w:p>
      <w:pPr>
        <w:spacing w:before="241"/>
        <w:ind w:left="3889" w:right="4305" w:firstLine="0"/>
        <w:jc w:val="center"/>
        <w:rPr>
          <w:rFonts w:ascii="Lucida Sans" w:eastAsia="Lucida Sans"/>
          <w:b/>
          <w:sz w:val="36"/>
        </w:rPr>
      </w:pPr>
      <w:r>
        <w:rPr>
          <w:b/>
          <w:sz w:val="36"/>
        </w:rPr>
        <w:t xml:space="preserve">图 </w:t>
      </w:r>
      <w:r>
        <w:rPr>
          <w:rFonts w:ascii="Lucida Sans" w:eastAsia="Lucida Sans"/>
          <w:b/>
          <w:sz w:val="36"/>
        </w:rPr>
        <w:t>5</w:t>
      </w:r>
    </w:p>
    <w:p>
      <w:pPr>
        <w:spacing w:before="242"/>
        <w:ind w:left="328" w:right="737" w:firstLine="0"/>
        <w:jc w:val="center"/>
        <w:rPr>
          <w:rFonts w:ascii="Lucida Sans" w:eastAsia="Lucida Sans" w:hAnsi="Lucida Sans"/>
          <w:b/>
          <w:sz w:val="36"/>
        </w:rPr>
      </w:pPr>
      <w:r>
        <w:rPr>
          <w:rFonts w:ascii="Lucida Sans" w:eastAsia="Lucida Sans" w:hAnsi="Lucida Sans"/>
          <w:b/>
          <w:sz w:val="36"/>
        </w:rPr>
        <w:t>13-</w:t>
      </w:r>
      <w:r>
        <w:rPr>
          <w:rFonts w:ascii="Arial" w:eastAsia="Arial" w:hAnsi="Arial"/>
          <w:b/>
          <w:sz w:val="36"/>
        </w:rPr>
        <w:t xml:space="preserve">5/8” </w:t>
      </w:r>
      <w:r>
        <w:rPr>
          <w:b/>
          <w:sz w:val="36"/>
        </w:rPr>
        <w:t xml:space="preserve">防喷器 试压塞的安装 </w:t>
      </w:r>
      <w:r>
        <w:rPr>
          <w:rFonts w:ascii="Lucida Sans" w:eastAsia="Lucida Sans" w:hAnsi="Lucida Sans"/>
          <w:b/>
          <w:sz w:val="36"/>
        </w:rPr>
        <w:t>(</w:t>
      </w:r>
      <w:r>
        <w:rPr>
          <w:b/>
          <w:sz w:val="36"/>
        </w:rPr>
        <w:t>下端</w:t>
      </w:r>
      <w:r>
        <w:rPr>
          <w:rFonts w:ascii="Lucida Sans" w:eastAsia="Lucida Sans" w:hAnsi="Lucida Sans"/>
          <w:b/>
          <w:sz w:val="36"/>
        </w:rPr>
        <w:t>)</w:t>
      </w:r>
    </w:p>
    <w:p>
      <w:pPr>
        <w:tabs>
          <w:tab w:val="left" w:pos="1640"/>
        </w:tabs>
        <w:spacing w:before="240"/>
        <w:ind w:left="380" w:right="0" w:firstLine="0"/>
        <w:jc w:val="left"/>
        <w:rPr>
          <w:rFonts w:ascii="Lucida Sans" w:eastAsia="Lucida Sans" w:hAnsi="Lucida Sans"/>
          <w:b/>
          <w:sz w:val="36"/>
        </w:rPr>
      </w:pPr>
      <w:r>
        <w:rPr>
          <w:rFonts w:ascii="Lucida Sans" w:eastAsia="Lucida Sans" w:hAnsi="Lucida Sans"/>
          <w:b/>
          <w:sz w:val="36"/>
        </w:rPr>
        <w:t>5.0</w:t>
        <w:tab/>
      </w:r>
      <w:r>
        <w:rPr>
          <w:rFonts w:ascii="Lucida Sans" w:eastAsia="Lucida Sans" w:hAnsi="Lucida Sans"/>
          <w:b/>
          <w:sz w:val="36"/>
          <w:u w:val="thick"/>
        </w:rPr>
        <w:t>13-</w:t>
      </w:r>
      <w:r>
        <w:rPr>
          <w:rFonts w:ascii="Arial" w:eastAsia="Arial" w:hAnsi="Arial"/>
          <w:b/>
          <w:sz w:val="36"/>
          <w:u w:val="thick"/>
        </w:rPr>
        <w:t>5/8</w:t>
      </w:r>
      <w:r>
        <w:rPr>
          <w:rFonts w:ascii="Arial" w:eastAsia="Arial" w:hAnsi="Arial"/>
          <w:b/>
          <w:spacing w:val="38"/>
          <w:sz w:val="36"/>
          <w:u w:val="thick"/>
        </w:rPr>
        <w:t xml:space="preserve">” </w:t>
      </w:r>
      <w:r>
        <w:rPr>
          <w:b/>
          <w:spacing w:val="1"/>
          <w:sz w:val="36"/>
          <w:u w:val="thick"/>
        </w:rPr>
        <w:t>防喷器 试压塞的安装</w:t>
      </w:r>
      <w:r>
        <w:rPr>
          <w:rFonts w:ascii="Lucida Sans" w:eastAsia="Lucida Sans" w:hAnsi="Lucida Sans"/>
          <w:b/>
          <w:spacing w:val="-5"/>
          <w:sz w:val="36"/>
          <w:u w:val="thick"/>
        </w:rPr>
        <w:t>(</w:t>
      </w:r>
      <w:r>
        <w:rPr>
          <w:b/>
          <w:spacing w:val="3"/>
          <w:sz w:val="36"/>
          <w:u w:val="thick"/>
        </w:rPr>
        <w:t>下端</w:t>
      </w:r>
      <w:r>
        <w:rPr>
          <w:rFonts w:ascii="Lucida Sans" w:eastAsia="Lucida Sans" w:hAnsi="Lucida Sans"/>
          <w:b/>
          <w:sz w:val="36"/>
          <w:u w:val="thick"/>
        </w:rPr>
        <w:t>)</w:t>
      </w:r>
    </w:p>
    <w:p>
      <w:pPr>
        <w:pStyle w:val="BodyText"/>
        <w:tabs>
          <w:tab w:val="left" w:pos="1460"/>
        </w:tabs>
        <w:spacing w:before="239"/>
        <w:ind w:left="650"/>
        <w:rPr>
          <w:rFonts w:ascii="Century Gothic" w:eastAsia="Century Gothic" w:hAnsi="Century Gothic"/>
        </w:rPr>
      </w:pPr>
      <w:r>
        <w:rPr>
          <w:rFonts w:ascii="Century Gothic" w:eastAsia="Century Gothic" w:hAnsi="Century Gothic"/>
        </w:rPr>
        <w:t>5.1</w:t>
        <w:tab/>
      </w:r>
      <w:r>
        <w:rPr>
          <w:spacing w:val="-35"/>
        </w:rPr>
        <w:t xml:space="preserve">检查 </w:t>
      </w:r>
      <w:r>
        <w:rPr>
          <w:rFonts w:ascii="Century Gothic" w:eastAsia="Century Gothic" w:hAnsi="Century Gothic"/>
        </w:rPr>
        <w:t>13-</w:t>
      </w:r>
      <w:r>
        <w:rPr>
          <w:rFonts w:ascii="Arial" w:eastAsia="Arial" w:hAnsi="Arial"/>
        </w:rPr>
        <w:t>5/8</w:t>
      </w:r>
      <w:r>
        <w:rPr>
          <w:rFonts w:ascii="Arial" w:eastAsia="Arial" w:hAnsi="Arial"/>
          <w:spacing w:val="31"/>
        </w:rPr>
        <w:t xml:space="preserve">” </w:t>
      </w:r>
      <w:r>
        <w:rPr>
          <w:spacing w:val="-3"/>
        </w:rPr>
        <w:t xml:space="preserve">组合工具上的 </w:t>
      </w:r>
      <w:r>
        <w:rPr>
          <w:rFonts w:ascii="Century Gothic" w:eastAsia="Century Gothic" w:hAnsi="Century Gothic"/>
        </w:rPr>
        <w:t>O-</w:t>
      </w:r>
      <w:r>
        <w:t>型密封环</w:t>
      </w:r>
      <w:r>
        <w:rPr>
          <w:rFonts w:ascii="Century Gothic" w:eastAsia="Century Gothic" w:hAnsi="Century Gothic"/>
        </w:rPr>
        <w:t>(P/N</w:t>
      </w:r>
      <w:r>
        <w:rPr>
          <w:rFonts w:ascii="Century Gothic" w:eastAsia="Century Gothic" w:hAnsi="Century Gothic"/>
          <w:spacing w:val="-10"/>
        </w:rPr>
        <w:t xml:space="preserve"> </w:t>
      </w:r>
      <w:r>
        <w:rPr>
          <w:rFonts w:ascii="Century Gothic" w:eastAsia="Century Gothic" w:hAnsi="Century Gothic"/>
        </w:rPr>
        <w:t>718034)</w:t>
      </w:r>
      <w:r>
        <w:rPr>
          <w:rFonts w:ascii="Century Gothic" w:eastAsia="Century Gothic" w:hAnsi="Century Gothic"/>
          <w:spacing w:val="-10"/>
        </w:rPr>
        <w:t xml:space="preserve"> </w:t>
      </w:r>
      <w:r>
        <w:rPr>
          <w:rFonts w:ascii="Century Gothic" w:eastAsia="Century Gothic" w:hAnsi="Century Gothic"/>
        </w:rPr>
        <w:t>(P/N</w:t>
      </w:r>
      <w:r>
        <w:rPr>
          <w:rFonts w:ascii="Century Gothic" w:eastAsia="Century Gothic" w:hAnsi="Century Gothic"/>
          <w:spacing w:val="-9"/>
        </w:rPr>
        <w:t xml:space="preserve"> </w:t>
      </w:r>
      <w:r>
        <w:rPr>
          <w:rFonts w:ascii="Century Gothic" w:eastAsia="Century Gothic" w:hAnsi="Century Gothic"/>
        </w:rPr>
        <w:t>2125818-01)</w:t>
      </w:r>
    </w:p>
    <w:p>
      <w:pPr>
        <w:pStyle w:val="BodyText"/>
        <w:spacing w:before="241"/>
      </w:pPr>
      <w:r>
        <w:t>是否完好，如有必要请更换。</w:t>
      </w:r>
    </w:p>
    <w:p>
      <w:pPr>
        <w:pStyle w:val="ListParagraph"/>
        <w:numPr>
          <w:ilvl w:val="1"/>
          <w:numId w:val="24"/>
        </w:numPr>
        <w:tabs>
          <w:tab w:val="left" w:pos="1460"/>
          <w:tab w:val="left" w:pos="1461"/>
        </w:tabs>
        <w:spacing w:before="238" w:after="0" w:line="364" w:lineRule="auto"/>
        <w:ind w:left="1460" w:right="794" w:hanging="810"/>
        <w:jc w:val="left"/>
        <w:rPr>
          <w:sz w:val="36"/>
        </w:rPr>
      </w:pPr>
      <w:r>
        <w:rPr>
          <w:spacing w:val="-17"/>
          <w:sz w:val="36"/>
        </w:rPr>
        <w:t xml:space="preserve">确保上紧 </w:t>
      </w:r>
      <w:r>
        <w:rPr>
          <w:rFonts w:ascii="Century Gothic" w:eastAsia="Century Gothic" w:hAnsi="Century Gothic"/>
          <w:sz w:val="36"/>
        </w:rPr>
        <w:t>4</w:t>
      </w:r>
      <w:r>
        <w:rPr>
          <w:rFonts w:ascii="Century Gothic" w:eastAsia="Century Gothic" w:hAnsi="Century Gothic"/>
          <w:spacing w:val="2"/>
          <w:sz w:val="36"/>
        </w:rPr>
        <w:t xml:space="preserve"> </w:t>
      </w:r>
      <w:r>
        <w:rPr>
          <w:spacing w:val="-42"/>
          <w:sz w:val="36"/>
        </w:rPr>
        <w:t xml:space="preserve">个 </w:t>
      </w:r>
      <w:r>
        <w:rPr>
          <w:rFonts w:ascii="Arial" w:eastAsia="Arial" w:hAnsi="Arial"/>
          <w:sz w:val="36"/>
        </w:rPr>
        <w:t>3/8</w:t>
      </w:r>
      <w:r>
        <w:rPr>
          <w:rFonts w:ascii="Arial" w:eastAsia="Arial" w:hAnsi="Arial"/>
          <w:spacing w:val="41"/>
          <w:sz w:val="36"/>
        </w:rPr>
        <w:t xml:space="preserve">” </w:t>
      </w:r>
      <w:r>
        <w:rPr>
          <w:spacing w:val="-1"/>
          <w:sz w:val="36"/>
        </w:rPr>
        <w:t>的内六角螺丝，该六角螺丝是用来保护工具内锁定销</w:t>
      </w:r>
      <w:r>
        <w:rPr>
          <w:spacing w:val="-13"/>
          <w:sz w:val="36"/>
        </w:rPr>
        <w:t xml:space="preserve">钉的。轻轻在 </w:t>
      </w:r>
      <w:r>
        <w:rPr>
          <w:rFonts w:ascii="Century Gothic" w:eastAsia="Century Gothic" w:hAnsi="Century Gothic"/>
          <w:sz w:val="36"/>
        </w:rPr>
        <w:t>O-</w:t>
      </w:r>
      <w:r>
        <w:rPr>
          <w:sz w:val="36"/>
        </w:rPr>
        <w:t>型密封环上涂上黄油。</w:t>
      </w:r>
    </w:p>
    <w:p>
      <w:pPr>
        <w:pStyle w:val="ListParagraph"/>
        <w:numPr>
          <w:ilvl w:val="1"/>
          <w:numId w:val="24"/>
        </w:numPr>
        <w:tabs>
          <w:tab w:val="left" w:pos="1460"/>
          <w:tab w:val="left" w:pos="1461"/>
        </w:tabs>
        <w:spacing w:before="0" w:after="0" w:line="461" w:lineRule="exact"/>
        <w:ind w:left="1460" w:right="0" w:hanging="811"/>
        <w:jc w:val="left"/>
        <w:rPr>
          <w:sz w:val="36"/>
        </w:rPr>
      </w:pPr>
      <w:r>
        <w:rPr>
          <w:sz w:val="36"/>
        </w:rPr>
        <w:t>将两根加重钻杆下入井眼中。</w:t>
      </w:r>
    </w:p>
    <w:p>
      <w:pPr>
        <w:pStyle w:val="ListParagraph"/>
        <w:numPr>
          <w:ilvl w:val="1"/>
          <w:numId w:val="24"/>
        </w:numPr>
        <w:tabs>
          <w:tab w:val="left" w:pos="1460"/>
          <w:tab w:val="left" w:pos="1461"/>
        </w:tabs>
        <w:spacing w:before="240" w:after="0" w:line="364" w:lineRule="auto"/>
        <w:ind w:left="1460" w:right="891" w:hanging="810"/>
        <w:jc w:val="left"/>
        <w:rPr>
          <w:sz w:val="36"/>
        </w:rPr>
      </w:pPr>
      <w:r>
        <w:rPr>
          <w:spacing w:val="3"/>
          <w:w w:val="95"/>
          <w:sz w:val="36"/>
        </w:rPr>
        <w:t>如果从防喷器</w:t>
      </w:r>
      <w:r>
        <w:rPr>
          <w:rFonts w:ascii="Century Gothic" w:eastAsia="Century Gothic" w:hAnsi="Century Gothic"/>
          <w:spacing w:val="4"/>
          <w:w w:val="95"/>
          <w:sz w:val="36"/>
        </w:rPr>
        <w:t>/</w:t>
      </w:r>
      <w:r>
        <w:rPr>
          <w:spacing w:val="-1"/>
          <w:w w:val="95"/>
          <w:sz w:val="36"/>
        </w:rPr>
        <w:t xml:space="preserve">钻杆之间环空加压，那么必须确保在防喷器试压塞一侧安  </w:t>
      </w:r>
      <w:r>
        <w:rPr>
          <w:spacing w:val="-1"/>
          <w:sz w:val="36"/>
        </w:rPr>
        <w:t xml:space="preserve">装 </w:t>
      </w:r>
      <w:r>
        <w:rPr>
          <w:rFonts w:ascii="Arial" w:eastAsia="Arial" w:hAnsi="Arial"/>
          <w:sz w:val="36"/>
        </w:rPr>
        <w:t>¼</w:t>
      </w:r>
      <w:r>
        <w:rPr>
          <w:rFonts w:ascii="Arial" w:eastAsia="Arial" w:hAnsi="Arial"/>
          <w:spacing w:val="-1"/>
          <w:sz w:val="36"/>
        </w:rPr>
        <w:t xml:space="preserve">” </w:t>
      </w:r>
      <w:r>
        <w:rPr>
          <w:rFonts w:ascii="Arial" w:eastAsia="Arial" w:hAnsi="Arial"/>
          <w:sz w:val="36"/>
        </w:rPr>
        <w:t>NPT</w:t>
      </w:r>
      <w:r>
        <w:rPr>
          <w:rFonts w:ascii="Arial" w:eastAsia="Arial" w:hAnsi="Arial"/>
          <w:spacing w:val="84"/>
          <w:sz w:val="36"/>
        </w:rPr>
        <w:t xml:space="preserve"> </w:t>
      </w:r>
      <w:r>
        <w:rPr>
          <w:sz w:val="36"/>
        </w:rPr>
        <w:t>钻杆堵塞器。</w:t>
      </w:r>
    </w:p>
    <w:p>
      <w:pPr>
        <w:pStyle w:val="ListParagraph"/>
        <w:numPr>
          <w:ilvl w:val="1"/>
          <w:numId w:val="24"/>
        </w:numPr>
        <w:tabs>
          <w:tab w:val="left" w:pos="1460"/>
          <w:tab w:val="left" w:pos="1461"/>
          <w:tab w:val="left" w:pos="1730"/>
        </w:tabs>
        <w:spacing w:before="0" w:after="0" w:line="364" w:lineRule="auto"/>
        <w:ind w:left="650" w:right="3288" w:firstLine="0"/>
        <w:jc w:val="left"/>
        <w:rPr>
          <w:sz w:val="36"/>
        </w:rPr>
      </w:pPr>
      <w:r>
        <w:rPr>
          <w:sz w:val="36"/>
        </w:rPr>
        <w:t>在工具的顶端和底端分别连接两根钻杆</w:t>
      </w:r>
      <w:r>
        <w:rPr>
          <w:spacing w:val="-9"/>
          <w:sz w:val="36"/>
        </w:rPr>
        <w:t xml:space="preserve"> </w:t>
      </w:r>
      <w:r>
        <w:rPr>
          <w:rFonts w:ascii="Century Gothic" w:eastAsia="Century Gothic" w:hAnsi="Century Gothic"/>
          <w:sz w:val="36"/>
        </w:rPr>
        <w:t>(4-</w:t>
      </w:r>
      <w:r>
        <w:rPr>
          <w:rFonts w:ascii="Arial" w:eastAsia="Arial" w:hAnsi="Arial"/>
          <w:sz w:val="36"/>
        </w:rPr>
        <w:t>1/2”</w:t>
      </w:r>
      <w:r>
        <w:rPr>
          <w:rFonts w:ascii="Arial" w:eastAsia="Arial" w:hAnsi="Arial"/>
          <w:spacing w:val="-6"/>
          <w:sz w:val="36"/>
        </w:rPr>
        <w:t xml:space="preserve"> </w:t>
      </w:r>
      <w:r>
        <w:rPr>
          <w:rFonts w:ascii="Arial" w:eastAsia="Arial" w:hAnsi="Arial"/>
          <w:sz w:val="36"/>
        </w:rPr>
        <w:t>IF</w:t>
      </w:r>
      <w:r>
        <w:rPr>
          <w:rFonts w:ascii="Arial" w:eastAsia="Arial" w:hAnsi="Arial"/>
          <w:spacing w:val="-14"/>
          <w:sz w:val="36"/>
        </w:rPr>
        <w:t xml:space="preserve"> </w:t>
      </w:r>
      <w:r>
        <w:rPr>
          <w:sz w:val="36"/>
        </w:rPr>
        <w:t>扣</w:t>
      </w:r>
      <w:r>
        <w:rPr>
          <w:rFonts w:ascii="Century Gothic" w:eastAsia="Century Gothic" w:hAnsi="Century Gothic"/>
          <w:sz w:val="36"/>
        </w:rPr>
        <w:t>)</w:t>
      </w:r>
      <w:r>
        <w:rPr>
          <w:rFonts w:ascii="Century Gothic" w:eastAsia="Century Gothic" w:hAnsi="Century Gothic"/>
          <w:spacing w:val="69"/>
          <w:sz w:val="36"/>
        </w:rPr>
        <w:t xml:space="preserve"> </w:t>
      </w:r>
      <w:r>
        <w:rPr>
          <w:spacing w:val="-13"/>
          <w:sz w:val="36"/>
        </w:rPr>
        <w:t>。</w:t>
      </w:r>
      <w:r>
        <w:rPr>
          <w:b/>
          <w:w w:val="105"/>
          <w:sz w:val="36"/>
        </w:rPr>
        <w:t>注</w:t>
      </w:r>
      <w:r>
        <w:rPr>
          <w:b/>
          <w:spacing w:val="3"/>
          <w:w w:val="105"/>
          <w:sz w:val="36"/>
        </w:rPr>
        <w:t>意</w:t>
      </w:r>
      <w:r>
        <w:rPr>
          <w:rFonts w:ascii="Lucida Sans" w:eastAsia="Lucida Sans" w:hAnsi="Lucida Sans"/>
          <w:b/>
          <w:w w:val="105"/>
          <w:sz w:val="36"/>
        </w:rPr>
        <w:t>:</w:t>
        <w:tab/>
      </w:r>
      <w:r>
        <w:rPr>
          <w:w w:val="105"/>
          <w:sz w:val="36"/>
        </w:rPr>
        <w:t>确保试压塞上的</w:t>
      </w:r>
      <w:r>
        <w:rPr>
          <w:spacing w:val="-111"/>
          <w:w w:val="105"/>
          <w:sz w:val="36"/>
        </w:rPr>
        <w:t xml:space="preserve"> </w:t>
      </w:r>
      <w:r>
        <w:rPr>
          <w:rFonts w:ascii="Century Gothic" w:eastAsia="Century Gothic" w:hAnsi="Century Gothic"/>
          <w:w w:val="105"/>
          <w:sz w:val="36"/>
        </w:rPr>
        <w:t>O-</w:t>
      </w:r>
      <w:r>
        <w:rPr>
          <w:w w:val="105"/>
          <w:sz w:val="36"/>
        </w:rPr>
        <w:t>型环</w:t>
      </w:r>
      <w:r>
        <w:rPr>
          <w:spacing w:val="-34"/>
          <w:w w:val="105"/>
          <w:sz w:val="36"/>
        </w:rPr>
        <w:t xml:space="preserve"> </w:t>
      </w:r>
      <w:r>
        <w:rPr>
          <w:w w:val="105"/>
          <w:sz w:val="36"/>
        </w:rPr>
        <w:t>的沟槽面朝下。</w:t>
      </w:r>
    </w:p>
    <w:p>
      <w:pPr>
        <w:pStyle w:val="ListParagraph"/>
        <w:numPr>
          <w:ilvl w:val="1"/>
          <w:numId w:val="24"/>
        </w:numPr>
        <w:tabs>
          <w:tab w:val="left" w:pos="1460"/>
          <w:tab w:val="left" w:pos="1461"/>
        </w:tabs>
        <w:spacing w:before="0" w:after="0" w:line="461" w:lineRule="exact"/>
        <w:ind w:left="1460" w:right="0" w:hanging="811"/>
        <w:jc w:val="left"/>
        <w:rPr>
          <w:sz w:val="36"/>
        </w:rPr>
      </w:pPr>
      <w:r>
        <w:rPr>
          <w:sz w:val="36"/>
        </w:rPr>
        <w:t>确保防溢管配合法兰上的锁紧螺丝全部处于卸松 状态。</w:t>
      </w:r>
    </w:p>
    <w:p>
      <w:pPr>
        <w:pStyle w:val="ListParagraph"/>
        <w:numPr>
          <w:ilvl w:val="1"/>
          <w:numId w:val="24"/>
        </w:numPr>
        <w:tabs>
          <w:tab w:val="left" w:pos="1460"/>
          <w:tab w:val="left" w:pos="1461"/>
        </w:tabs>
        <w:spacing w:before="238" w:after="0" w:line="240" w:lineRule="auto"/>
        <w:ind w:left="1460" w:right="0" w:hanging="811"/>
        <w:jc w:val="left"/>
        <w:rPr>
          <w:sz w:val="36"/>
        </w:rPr>
      </w:pPr>
      <w:r>
        <w:rPr>
          <w:b/>
          <w:spacing w:val="1"/>
          <w:sz w:val="36"/>
        </w:rPr>
        <w:t xml:space="preserve">关闭 </w:t>
      </w:r>
      <w:r>
        <w:rPr>
          <w:spacing w:val="-1"/>
          <w:sz w:val="36"/>
        </w:rPr>
        <w:t>整体套管头的上部侧出孔并</w:t>
      </w:r>
      <w:r>
        <w:rPr>
          <w:b/>
          <w:spacing w:val="3"/>
          <w:sz w:val="36"/>
        </w:rPr>
        <w:t>打开</w:t>
      </w:r>
      <w:r>
        <w:rPr>
          <w:spacing w:val="-1"/>
          <w:sz w:val="36"/>
        </w:rPr>
        <w:t>下部侧出孔 。</w:t>
      </w:r>
    </w:p>
    <w:p>
      <w:pPr>
        <w:spacing w:after="0" w:line="240" w:lineRule="auto"/>
        <w:jc w:val="left"/>
        <w:rPr>
          <w:sz w:val="36"/>
        </w:rPr>
        <w:sectPr>
          <w:footerReference w:type="default" r:id="rId13"/>
          <w:pgSz w:w="17860" w:h="25260"/>
          <w:pgMar w:top="1900" w:right="1900" w:bottom="2040" w:left="2320" w:header="0" w:footer="1844"/>
          <w:pgNumType w:start="8"/>
          <w:cols w:space="708"/>
        </w:sectPr>
      </w:pPr>
    </w:p>
    <w:p>
      <w:pPr>
        <w:pStyle w:val="BodyText"/>
        <w:tabs>
          <w:tab w:val="left" w:pos="2000"/>
        </w:tabs>
        <w:spacing w:before="50" w:line="364" w:lineRule="auto"/>
        <w:ind w:left="1464" w:right="838" w:hanging="814"/>
      </w:pPr>
      <w:r>
        <w:rPr>
          <w:b/>
        </w:rPr>
        <w:t>注</w:t>
      </w:r>
      <w:r>
        <w:rPr>
          <w:b/>
          <w:spacing w:val="7"/>
        </w:rPr>
        <w:t>意</w:t>
      </w:r>
      <w:r>
        <w:rPr>
          <w:rFonts w:ascii="Century Gothic" w:eastAsia="Century Gothic"/>
        </w:rPr>
        <w:t>:</w:t>
        <w:tab/>
      </w:r>
      <w:r>
        <w:t>如果发生变向，下端的侧出孔打开，提供泄漏通道。为防止套管内</w:t>
      </w:r>
      <w:r>
        <w:rPr>
          <w:spacing w:val="-19"/>
        </w:rPr>
        <w:t>压</w:t>
      </w:r>
      <w:r>
        <w:t>力升高，该方法起到一个安全保护作用。</w:t>
      </w:r>
    </w:p>
    <w:p>
      <w:pPr>
        <w:pStyle w:val="ListParagraph"/>
        <w:numPr>
          <w:ilvl w:val="1"/>
          <w:numId w:val="24"/>
        </w:numPr>
        <w:tabs>
          <w:tab w:val="left" w:pos="1460"/>
          <w:tab w:val="left" w:pos="1461"/>
        </w:tabs>
        <w:spacing w:before="0" w:after="0" w:line="240" w:lineRule="auto"/>
        <w:ind w:left="1460" w:right="0" w:hanging="811"/>
        <w:jc w:val="left"/>
        <w:rPr>
          <w:sz w:val="36"/>
        </w:rPr>
      </w:pPr>
      <w:r>
        <w:rPr>
          <w:spacing w:val="-5"/>
          <w:sz w:val="36"/>
        </w:rPr>
        <w:t xml:space="preserve">通过防喷器组下入试压塞并坐在整体套管头的 </w:t>
      </w:r>
      <w:r>
        <w:rPr>
          <w:rFonts w:ascii="Century Gothic" w:eastAsia="Century Gothic" w:hAnsi="Century Gothic"/>
          <w:sz w:val="36"/>
        </w:rPr>
        <w:t>45</w:t>
      </w:r>
      <w:r>
        <w:rPr>
          <w:rFonts w:ascii="Symbol" w:eastAsia="Symbol" w:hAnsi="Symbol"/>
          <w:sz w:val="36"/>
        </w:rPr>
        <w:sym w:font="Symbol" w:char="F0B0"/>
      </w:r>
      <w:r>
        <w:rPr>
          <w:rFonts w:ascii="Times New Roman" w:eastAsia="Times New Roman" w:hAnsi="Times New Roman"/>
          <w:sz w:val="36"/>
        </w:rPr>
        <w:t xml:space="preserve"> </w:t>
      </w:r>
      <w:r>
        <w:rPr>
          <w:sz w:val="36"/>
        </w:rPr>
        <w:t>台肩上。释放重量。</w:t>
      </w:r>
    </w:p>
    <w:p>
      <w:pPr>
        <w:pStyle w:val="BodyText"/>
        <w:spacing w:before="8"/>
        <w:ind w:left="0"/>
        <w:rPr>
          <w:sz w:val="12"/>
        </w:rPr>
      </w:pPr>
    </w:p>
    <w:p>
      <w:pPr>
        <w:pStyle w:val="ListParagraph"/>
        <w:numPr>
          <w:ilvl w:val="1"/>
          <w:numId w:val="24"/>
        </w:numPr>
        <w:tabs>
          <w:tab w:val="left" w:pos="1730"/>
          <w:tab w:val="left" w:pos="1731"/>
        </w:tabs>
        <w:spacing w:before="77" w:after="0" w:line="240" w:lineRule="auto"/>
        <w:ind w:left="1730" w:right="0" w:hanging="1081"/>
        <w:jc w:val="left"/>
        <w:rPr>
          <w:sz w:val="36"/>
        </w:rPr>
      </w:pPr>
      <w:r>
        <w:rPr>
          <w:sz w:val="36"/>
        </w:rPr>
        <w:t>在防喷器组内注满水，关管子闸板防喷器。</w:t>
      </w:r>
    </w:p>
    <w:p>
      <w:pPr>
        <w:pStyle w:val="ListParagraph"/>
        <w:numPr>
          <w:ilvl w:val="1"/>
          <w:numId w:val="24"/>
        </w:numPr>
        <w:tabs>
          <w:tab w:val="left" w:pos="2000"/>
          <w:tab w:val="left" w:pos="2001"/>
        </w:tabs>
        <w:spacing w:before="238" w:after="0" w:line="240" w:lineRule="auto"/>
        <w:ind w:left="2000" w:right="0" w:hanging="1351"/>
        <w:jc w:val="left"/>
        <w:rPr>
          <w:sz w:val="36"/>
        </w:rPr>
      </w:pPr>
      <w:r>
        <w:rPr>
          <w:spacing w:val="-13"/>
          <w:sz w:val="36"/>
        </w:rPr>
        <w:t xml:space="preserve">防喷器试压到 </w:t>
      </w:r>
      <w:r>
        <w:rPr>
          <w:rFonts w:ascii="Century Gothic" w:eastAsia="Century Gothic"/>
          <w:sz w:val="36"/>
        </w:rPr>
        <w:t>5,000</w:t>
      </w:r>
      <w:r>
        <w:rPr>
          <w:rFonts w:ascii="Century Gothic" w:eastAsia="Century Gothic"/>
          <w:spacing w:val="2"/>
          <w:sz w:val="36"/>
        </w:rPr>
        <w:t xml:space="preserve"> </w:t>
      </w:r>
      <w:r>
        <w:rPr>
          <w:rFonts w:ascii="Century Gothic" w:eastAsia="Century Gothic"/>
          <w:sz w:val="36"/>
        </w:rPr>
        <w:t>PSI</w:t>
      </w:r>
      <w:r>
        <w:rPr>
          <w:spacing w:val="-13"/>
          <w:sz w:val="36"/>
        </w:rPr>
        <w:t xml:space="preserve">，锁紧并蹩压 </w:t>
      </w:r>
      <w:r>
        <w:rPr>
          <w:rFonts w:ascii="Century Gothic" w:eastAsia="Century Gothic"/>
          <w:sz w:val="36"/>
        </w:rPr>
        <w:t>10</w:t>
      </w:r>
      <w:r>
        <w:rPr>
          <w:rFonts w:ascii="Century Gothic" w:eastAsia="Century Gothic"/>
          <w:spacing w:val="-5"/>
          <w:sz w:val="36"/>
        </w:rPr>
        <w:t xml:space="preserve"> </w:t>
      </w:r>
      <w:r>
        <w:rPr>
          <w:sz w:val="36"/>
        </w:rPr>
        <w:t>分钟。</w:t>
      </w:r>
    </w:p>
    <w:p>
      <w:pPr>
        <w:pStyle w:val="BodyText"/>
        <w:spacing w:before="9"/>
        <w:ind w:left="0"/>
        <w:rPr>
          <w:sz w:val="12"/>
        </w:rPr>
      </w:pPr>
    </w:p>
    <w:p>
      <w:pPr>
        <w:pStyle w:val="BodyText"/>
        <w:spacing w:before="76"/>
        <w:ind w:left="650"/>
      </w:pPr>
      <w:r>
        <w:rPr>
          <w:b/>
        </w:rPr>
        <w:t>注意</w:t>
      </w:r>
      <w:r>
        <w:rPr>
          <w:rFonts w:ascii="Century Gothic" w:eastAsia="Century Gothic"/>
        </w:rPr>
        <w:t xml:space="preserve">: </w:t>
      </w:r>
      <w:r>
        <w:t>最大测试压力相当于最低压力等级设备的最大工作压力。</w:t>
      </w:r>
    </w:p>
    <w:p>
      <w:pPr>
        <w:pStyle w:val="BodyText"/>
        <w:spacing w:before="9"/>
        <w:ind w:left="0"/>
        <w:rPr>
          <w:sz w:val="12"/>
        </w:rPr>
      </w:pPr>
    </w:p>
    <w:p>
      <w:pPr>
        <w:pStyle w:val="ListParagraph"/>
        <w:numPr>
          <w:ilvl w:val="1"/>
          <w:numId w:val="24"/>
        </w:numPr>
        <w:tabs>
          <w:tab w:val="left" w:pos="2000"/>
          <w:tab w:val="left" w:pos="2001"/>
        </w:tabs>
        <w:spacing w:before="76" w:after="0" w:line="240" w:lineRule="auto"/>
        <w:ind w:left="2000" w:right="0" w:hanging="1351"/>
        <w:jc w:val="left"/>
        <w:rPr>
          <w:sz w:val="36"/>
        </w:rPr>
      </w:pPr>
      <w:r>
        <w:rPr>
          <w:sz w:val="36"/>
        </w:rPr>
        <w:t>卸压并打开防喷器闸板 。</w:t>
      </w:r>
    </w:p>
    <w:p>
      <w:pPr>
        <w:pStyle w:val="ListParagraph"/>
        <w:numPr>
          <w:ilvl w:val="1"/>
          <w:numId w:val="24"/>
        </w:numPr>
        <w:tabs>
          <w:tab w:val="left" w:pos="2000"/>
          <w:tab w:val="left" w:pos="2001"/>
        </w:tabs>
        <w:spacing w:before="239" w:after="0" w:line="240" w:lineRule="auto"/>
        <w:ind w:left="2000" w:right="0" w:hanging="1351"/>
        <w:jc w:val="left"/>
        <w:rPr>
          <w:sz w:val="36"/>
        </w:rPr>
      </w:pPr>
      <w:r>
        <w:rPr>
          <w:sz w:val="36"/>
        </w:rPr>
        <w:t>起出试压塞。</w:t>
      </w:r>
    </w:p>
    <w:p>
      <w:pPr>
        <w:pStyle w:val="ListParagraph"/>
        <w:numPr>
          <w:ilvl w:val="1"/>
          <w:numId w:val="24"/>
        </w:numPr>
        <w:tabs>
          <w:tab w:val="left" w:pos="2000"/>
          <w:tab w:val="left" w:pos="2001"/>
        </w:tabs>
        <w:spacing w:before="239" w:after="0" w:line="240" w:lineRule="auto"/>
        <w:ind w:left="2000" w:right="0" w:hanging="1351"/>
        <w:jc w:val="left"/>
        <w:rPr>
          <w:sz w:val="36"/>
        </w:rPr>
      </w:pPr>
      <w:r>
        <w:rPr>
          <w:sz w:val="36"/>
        </w:rPr>
        <w:t>关闭整体套管头下部侧出孔。</w:t>
      </w:r>
    </w:p>
    <w:p>
      <w:pPr>
        <w:spacing w:before="241"/>
        <w:ind w:left="3889" w:right="4305" w:firstLine="0"/>
        <w:jc w:val="center"/>
        <w:rPr>
          <w:rFonts w:ascii="Lucida Sans" w:eastAsia="Lucida Sans"/>
          <w:b/>
          <w:sz w:val="36"/>
        </w:rPr>
      </w:pPr>
      <w:r>
        <w:rPr>
          <w:b/>
          <w:sz w:val="36"/>
        </w:rPr>
        <w:t xml:space="preserve">图 </w:t>
      </w:r>
      <w:r>
        <w:rPr>
          <w:rFonts w:ascii="Lucida Sans" w:eastAsia="Lucida Sans"/>
          <w:b/>
          <w:sz w:val="36"/>
        </w:rPr>
        <w:t>6</w:t>
      </w:r>
    </w:p>
    <w:p>
      <w:pPr>
        <w:spacing w:before="241"/>
        <w:ind w:left="328" w:right="741" w:firstLine="0"/>
        <w:jc w:val="center"/>
        <w:rPr>
          <w:rFonts w:ascii="Lucida Sans" w:eastAsia="Lucida Sans" w:hAnsi="Lucida Sans"/>
          <w:b/>
          <w:sz w:val="36"/>
        </w:rPr>
      </w:pPr>
      <w:r>
        <w:rPr>
          <w:rFonts w:ascii="Lucida Sans" w:eastAsia="Lucida Sans" w:hAnsi="Lucida Sans"/>
          <w:b/>
          <w:sz w:val="36"/>
        </w:rPr>
        <w:t>13-</w:t>
      </w:r>
      <w:r>
        <w:rPr>
          <w:rFonts w:ascii="Arial" w:eastAsia="Arial" w:hAnsi="Arial"/>
          <w:b/>
          <w:sz w:val="36"/>
        </w:rPr>
        <w:t xml:space="preserve">5/8” </w:t>
      </w:r>
      <w:r>
        <w:rPr>
          <w:b/>
          <w:sz w:val="36"/>
        </w:rPr>
        <w:t xml:space="preserve">防磨补心的安装 </w:t>
      </w:r>
      <w:r>
        <w:rPr>
          <w:rFonts w:ascii="Lucida Sans" w:eastAsia="Lucida Sans" w:hAnsi="Lucida Sans"/>
          <w:b/>
          <w:sz w:val="36"/>
        </w:rPr>
        <w:t>(</w:t>
      </w:r>
      <w:r>
        <w:rPr>
          <w:b/>
          <w:sz w:val="36"/>
        </w:rPr>
        <w:t>下端</w:t>
      </w:r>
      <w:r>
        <w:rPr>
          <w:rFonts w:ascii="Lucida Sans" w:eastAsia="Lucida Sans" w:hAnsi="Lucida Sans"/>
          <w:b/>
          <w:sz w:val="36"/>
        </w:rPr>
        <w:t>)</w:t>
      </w:r>
    </w:p>
    <w:p>
      <w:pPr>
        <w:pStyle w:val="BodyText"/>
        <w:spacing w:before="10"/>
        <w:ind w:left="0"/>
        <w:rPr>
          <w:rFonts w:ascii="Lucida Sans"/>
          <w:b/>
          <w:sz w:val="13"/>
        </w:rPr>
      </w:pPr>
    </w:p>
    <w:p>
      <w:pPr>
        <w:spacing w:before="77"/>
        <w:ind w:left="380" w:right="0" w:firstLine="0"/>
        <w:jc w:val="left"/>
        <w:rPr>
          <w:rFonts w:ascii="Lucida Sans" w:eastAsia="Lucida Sans" w:hAnsi="Lucida Sans"/>
          <w:b/>
          <w:sz w:val="36"/>
        </w:rPr>
      </w:pPr>
      <w:r>
        <w:rPr>
          <w:rFonts w:ascii="Lucida Sans" w:eastAsia="Lucida Sans" w:hAnsi="Lucida Sans"/>
          <w:b/>
          <w:sz w:val="36"/>
        </w:rPr>
        <w:t xml:space="preserve">6.0 </w:t>
      </w:r>
      <w:r>
        <w:rPr>
          <w:rFonts w:ascii="Lucida Sans" w:eastAsia="Lucida Sans" w:hAnsi="Lucida Sans"/>
          <w:b/>
          <w:sz w:val="36"/>
          <w:u w:val="thick"/>
        </w:rPr>
        <w:t>13-</w:t>
      </w:r>
      <w:r>
        <w:rPr>
          <w:rFonts w:ascii="Lucida Sans" w:eastAsia="Lucida Sans" w:hAnsi="Lucida Sans"/>
          <w:b/>
          <w:spacing w:val="-85"/>
          <w:sz w:val="36"/>
        </w:rPr>
        <w:t xml:space="preserve"> </w:t>
      </w:r>
      <w:r>
        <w:rPr>
          <w:rFonts w:ascii="Arial" w:eastAsia="Arial" w:hAnsi="Arial"/>
          <w:b/>
          <w:sz w:val="36"/>
          <w:u w:val="thick"/>
        </w:rPr>
        <w:t>5/8”</w:t>
      </w:r>
      <w:r>
        <w:rPr>
          <w:b/>
          <w:spacing w:val="1"/>
          <w:sz w:val="36"/>
          <w:u w:val="thick"/>
        </w:rPr>
        <w:t>防磨补心的安装</w:t>
      </w:r>
      <w:r>
        <w:rPr>
          <w:rFonts w:ascii="Lucida Sans" w:eastAsia="Lucida Sans" w:hAnsi="Lucida Sans"/>
          <w:b/>
          <w:sz w:val="36"/>
          <w:u w:val="thick"/>
        </w:rPr>
        <w:t>(</w:t>
      </w:r>
      <w:r>
        <w:rPr>
          <w:b/>
          <w:spacing w:val="1"/>
          <w:sz w:val="36"/>
          <w:u w:val="thick"/>
        </w:rPr>
        <w:t>下端</w:t>
      </w:r>
      <w:r>
        <w:rPr>
          <w:rFonts w:ascii="Lucida Sans" w:eastAsia="Lucida Sans" w:hAnsi="Lucida Sans"/>
          <w:b/>
          <w:sz w:val="36"/>
          <w:u w:val="thick"/>
        </w:rPr>
        <w:t>)</w:t>
      </w:r>
    </w:p>
    <w:p>
      <w:pPr>
        <w:pStyle w:val="BodyText"/>
        <w:tabs>
          <w:tab w:val="left" w:pos="1190"/>
          <w:tab w:val="left" w:pos="2353"/>
          <w:tab w:val="left" w:pos="3768"/>
          <w:tab w:val="left" w:pos="4481"/>
          <w:tab w:val="left" w:pos="7260"/>
          <w:tab w:val="left" w:pos="9576"/>
        </w:tabs>
        <w:spacing w:before="239" w:line="364" w:lineRule="auto"/>
        <w:ind w:left="1190" w:right="799" w:hanging="810"/>
      </w:pPr>
      <w:r>
        <w:rPr>
          <w:rFonts w:ascii="Century Gothic" w:eastAsia="Century Gothic" w:hAnsi="Century Gothic"/>
        </w:rPr>
        <w:t>6.1</w:t>
        <w:tab/>
      </w:r>
      <w:r>
        <w:rPr>
          <w:spacing w:val="86"/>
        </w:rPr>
        <w:t>检</w:t>
      </w:r>
      <w:r>
        <w:t>查</w:t>
        <w:tab/>
      </w:r>
      <w:r>
        <w:rPr>
          <w:rFonts w:ascii="Century Gothic" w:eastAsia="Century Gothic" w:hAnsi="Century Gothic"/>
        </w:rPr>
        <w:t>13-</w:t>
      </w:r>
      <w:r>
        <w:rPr>
          <w:rFonts w:ascii="Arial" w:eastAsia="Arial" w:hAnsi="Arial"/>
        </w:rPr>
        <w:t>5/8”</w:t>
        <w:tab/>
      </w:r>
      <w:r>
        <w:t>下</w:t>
        <w:tab/>
      </w:r>
      <w:r>
        <w:rPr>
          <w:spacing w:val="86"/>
        </w:rPr>
        <w:t>防磨</w:t>
      </w:r>
      <w:r>
        <w:rPr>
          <w:spacing w:val="89"/>
        </w:rPr>
        <w:t>补</w:t>
      </w:r>
      <w:r>
        <w:rPr>
          <w:spacing w:val="87"/>
        </w:rPr>
        <w:t>心</w:t>
      </w:r>
      <w:r>
        <w:rPr>
          <w:rFonts w:ascii="Century Gothic" w:eastAsia="Century Gothic" w:hAnsi="Century Gothic"/>
        </w:rPr>
        <w:t>(P/N</w:t>
        <w:tab/>
        <w:t>2095685-01)</w:t>
        <w:tab/>
      </w:r>
      <w:r>
        <w:rPr>
          <w:spacing w:val="86"/>
        </w:rPr>
        <w:t>上</w:t>
      </w:r>
      <w:r>
        <w:t>的</w:t>
      </w:r>
      <w:r>
        <w:rPr>
          <w:spacing w:val="63"/>
        </w:rPr>
        <w:t xml:space="preserve"> </w:t>
      </w:r>
      <w:r>
        <w:rPr>
          <w:rFonts w:ascii="Century Gothic" w:eastAsia="Century Gothic" w:hAnsi="Century Gothic"/>
        </w:rPr>
        <w:t>O-</w:t>
      </w:r>
      <w:r>
        <w:rPr>
          <w:rFonts w:ascii="Century Gothic" w:eastAsia="Century Gothic" w:hAnsi="Century Gothic"/>
          <w:spacing w:val="-20"/>
        </w:rPr>
        <w:t xml:space="preserve"> </w:t>
      </w:r>
      <w:r>
        <w:rPr>
          <w:spacing w:val="89"/>
        </w:rPr>
        <w:t>型</w:t>
      </w:r>
      <w:r>
        <w:rPr>
          <w:spacing w:val="86"/>
        </w:rPr>
        <w:t>密封</w:t>
      </w:r>
      <w:r>
        <w:rPr>
          <w:spacing w:val="-16"/>
        </w:rPr>
        <w:t>环</w:t>
      </w:r>
      <w:r>
        <w:rPr>
          <w:rFonts w:ascii="Century Gothic" w:eastAsia="Century Gothic" w:hAnsi="Century Gothic"/>
        </w:rPr>
        <w:t>(P/N702645-45-41)</w:t>
      </w:r>
      <w:r>
        <w:rPr>
          <w:rFonts w:ascii="Century Gothic" w:eastAsia="Century Gothic" w:hAnsi="Century Gothic"/>
          <w:spacing w:val="57"/>
        </w:rPr>
        <w:t xml:space="preserve"> </w:t>
      </w:r>
      <w:r>
        <w:t>是否完好。如有必要请更换。在</w:t>
      </w:r>
      <w:r>
        <w:rPr>
          <w:spacing w:val="-28"/>
        </w:rPr>
        <w:t xml:space="preserve"> </w:t>
      </w:r>
      <w:r>
        <w:rPr>
          <w:rFonts w:ascii="Century Gothic" w:eastAsia="Century Gothic" w:hAnsi="Century Gothic"/>
        </w:rPr>
        <w:t>O-</w:t>
      </w:r>
      <w:r>
        <w:t>型环上涂上油。</w:t>
      </w:r>
    </w:p>
    <w:p>
      <w:pPr>
        <w:pStyle w:val="ListParagraph"/>
        <w:numPr>
          <w:ilvl w:val="1"/>
          <w:numId w:val="23"/>
        </w:numPr>
        <w:tabs>
          <w:tab w:val="left" w:pos="975"/>
          <w:tab w:val="left" w:pos="12115"/>
        </w:tabs>
        <w:spacing w:before="0" w:after="0" w:line="461" w:lineRule="exact"/>
        <w:ind w:left="974" w:right="0" w:hanging="595"/>
        <w:jc w:val="left"/>
        <w:rPr>
          <w:sz w:val="36"/>
        </w:rPr>
      </w:pPr>
      <w:r>
        <w:rPr>
          <w:sz w:val="36"/>
        </w:rPr>
        <w:t>确保在防磨补心送入工</w:t>
      </w:r>
      <w:r>
        <w:rPr>
          <w:spacing w:val="-3"/>
          <w:sz w:val="36"/>
        </w:rPr>
        <w:t>具</w:t>
      </w:r>
      <w:r>
        <w:rPr>
          <w:rFonts w:ascii="Century Gothic" w:eastAsia="Century Gothic"/>
          <w:sz w:val="36"/>
        </w:rPr>
        <w:t>(P/N</w:t>
      </w:r>
      <w:r>
        <w:rPr>
          <w:rFonts w:ascii="Century Gothic" w:eastAsia="Century Gothic"/>
          <w:spacing w:val="-16"/>
          <w:sz w:val="36"/>
        </w:rPr>
        <w:t xml:space="preserve"> </w:t>
      </w:r>
      <w:r>
        <w:rPr>
          <w:rFonts w:ascii="Century Gothic" w:eastAsia="Century Gothic"/>
          <w:sz w:val="36"/>
        </w:rPr>
        <w:t>2095666-01)</w:t>
      </w:r>
      <w:r>
        <w:rPr>
          <w:sz w:val="36"/>
        </w:rPr>
        <w:t>上的锁紧销钉螺丝是上紧</w:t>
        <w:tab/>
        <w:t>的。</w:t>
      </w:r>
    </w:p>
    <w:p>
      <w:pPr>
        <w:pStyle w:val="ListParagraph"/>
        <w:numPr>
          <w:ilvl w:val="1"/>
          <w:numId w:val="23"/>
        </w:numPr>
        <w:tabs>
          <w:tab w:val="left" w:pos="1190"/>
          <w:tab w:val="left" w:pos="1191"/>
        </w:tabs>
        <w:spacing w:before="239" w:after="0" w:line="240" w:lineRule="auto"/>
        <w:ind w:left="1190" w:right="0" w:hanging="811"/>
        <w:jc w:val="left"/>
        <w:rPr>
          <w:sz w:val="36"/>
        </w:rPr>
      </w:pPr>
      <w:r>
        <w:rPr>
          <w:spacing w:val="-1"/>
          <w:sz w:val="36"/>
        </w:rPr>
        <w:t xml:space="preserve">把送入工具连接到钻杆接头上 </w:t>
      </w:r>
      <w:r>
        <w:rPr>
          <w:rFonts w:ascii="Century Gothic" w:eastAsia="Century Gothic" w:hAnsi="Century Gothic"/>
          <w:sz w:val="36"/>
        </w:rPr>
        <w:t>(4-</w:t>
      </w:r>
      <w:r>
        <w:rPr>
          <w:rFonts w:ascii="Arial" w:eastAsia="Arial" w:hAnsi="Arial"/>
          <w:sz w:val="36"/>
        </w:rPr>
        <w:t>1/2</w:t>
      </w:r>
      <w:r>
        <w:rPr>
          <w:rFonts w:ascii="Arial" w:eastAsia="Arial" w:hAnsi="Arial"/>
          <w:spacing w:val="-2"/>
          <w:sz w:val="36"/>
        </w:rPr>
        <w:t xml:space="preserve">” </w:t>
      </w:r>
      <w:r>
        <w:rPr>
          <w:rFonts w:ascii="Arial" w:eastAsia="Arial" w:hAnsi="Arial"/>
          <w:sz w:val="36"/>
        </w:rPr>
        <w:t>IF</w:t>
      </w:r>
      <w:r>
        <w:rPr>
          <w:rFonts w:ascii="Arial" w:eastAsia="Arial" w:hAnsi="Arial"/>
          <w:spacing w:val="-7"/>
          <w:sz w:val="36"/>
        </w:rPr>
        <w:t xml:space="preserve"> </w:t>
      </w:r>
      <w:r>
        <w:rPr>
          <w:sz w:val="36"/>
        </w:rPr>
        <w:t>扣</w:t>
      </w:r>
      <w:r>
        <w:rPr>
          <w:rFonts w:ascii="Century Gothic" w:eastAsia="Century Gothic" w:hAnsi="Century Gothic"/>
          <w:sz w:val="36"/>
        </w:rPr>
        <w:t>)</w:t>
      </w:r>
      <w:r>
        <w:rPr>
          <w:sz w:val="36"/>
        </w:rPr>
        <w:t>，带有锁定销钉端朝下。</w:t>
      </w:r>
    </w:p>
    <w:p>
      <w:pPr>
        <w:pStyle w:val="ListParagraph"/>
        <w:numPr>
          <w:ilvl w:val="1"/>
          <w:numId w:val="23"/>
        </w:numPr>
        <w:tabs>
          <w:tab w:val="left" w:pos="1065"/>
        </w:tabs>
        <w:spacing w:before="239" w:after="0" w:line="364" w:lineRule="auto"/>
        <w:ind w:left="1190" w:right="797" w:hanging="810"/>
        <w:jc w:val="left"/>
        <w:rPr>
          <w:sz w:val="36"/>
        </w:rPr>
      </w:pPr>
      <w:r>
        <w:rPr>
          <w:spacing w:val="-6"/>
          <w:sz w:val="36"/>
        </w:rPr>
        <w:t xml:space="preserve">通过转动工具的锁定销钉使其进入防磨补心的切口处，把工具和防磨补心连接起来。然后相对防磨补心顺时针转动 </w:t>
      </w:r>
      <w:r>
        <w:rPr>
          <w:rFonts w:ascii="Century Gothic" w:eastAsia="Century Gothic"/>
          <w:sz w:val="36"/>
        </w:rPr>
        <w:t>1/4</w:t>
      </w:r>
      <w:r>
        <w:rPr>
          <w:rFonts w:ascii="Century Gothic" w:eastAsia="Century Gothic"/>
          <w:spacing w:val="82"/>
          <w:sz w:val="36"/>
        </w:rPr>
        <w:t xml:space="preserve"> </w:t>
      </w:r>
      <w:r>
        <w:rPr>
          <w:sz w:val="36"/>
        </w:rPr>
        <w:t>圈。</w:t>
      </w:r>
    </w:p>
    <w:p>
      <w:pPr>
        <w:pStyle w:val="ListParagraph"/>
        <w:numPr>
          <w:ilvl w:val="1"/>
          <w:numId w:val="23"/>
        </w:numPr>
        <w:tabs>
          <w:tab w:val="left" w:pos="1190"/>
          <w:tab w:val="left" w:pos="1191"/>
        </w:tabs>
        <w:spacing w:before="0" w:after="0" w:line="461" w:lineRule="exact"/>
        <w:ind w:left="1190" w:right="0" w:hanging="811"/>
        <w:jc w:val="left"/>
        <w:rPr>
          <w:sz w:val="36"/>
        </w:rPr>
      </w:pPr>
      <w:r>
        <w:rPr>
          <w:sz w:val="36"/>
        </w:rPr>
        <w:t>确保防溢管配合法兰的锁紧螺丝全部处于卸开状态。</w:t>
      </w:r>
    </w:p>
    <w:p>
      <w:pPr>
        <w:pStyle w:val="ListParagraph"/>
        <w:numPr>
          <w:ilvl w:val="1"/>
          <w:numId w:val="23"/>
        </w:numPr>
        <w:tabs>
          <w:tab w:val="left" w:pos="1190"/>
          <w:tab w:val="left" w:pos="1191"/>
        </w:tabs>
        <w:spacing w:before="239" w:after="0" w:line="364" w:lineRule="auto"/>
        <w:ind w:left="2540" w:right="612" w:hanging="2160"/>
        <w:jc w:val="left"/>
        <w:rPr>
          <w:sz w:val="36"/>
        </w:rPr>
      </w:pPr>
      <w:r>
        <w:rPr>
          <w:spacing w:val="-4"/>
          <w:sz w:val="36"/>
        </w:rPr>
        <w:t xml:space="preserve">通过防喷器组下入防磨补心并坐在整体套管头内的 </w:t>
      </w:r>
      <w:r>
        <w:rPr>
          <w:rFonts w:ascii="Century Gothic" w:eastAsia="Century Gothic" w:hAnsi="Century Gothic"/>
          <w:sz w:val="36"/>
        </w:rPr>
        <w:t>45</w:t>
      </w:r>
      <w:r>
        <w:rPr>
          <w:rFonts w:ascii="Symbol" w:eastAsia="Symbol" w:hAnsi="Symbol"/>
          <w:sz w:val="36"/>
        </w:rPr>
        <w:sym w:font="Symbol" w:char="F0B0"/>
      </w:r>
      <w:r>
        <w:rPr>
          <w:rFonts w:ascii="Times New Roman" w:eastAsia="Times New Roman" w:hAnsi="Times New Roman"/>
          <w:spacing w:val="3"/>
          <w:sz w:val="36"/>
        </w:rPr>
        <w:t xml:space="preserve"> </w:t>
      </w:r>
      <w:r>
        <w:rPr>
          <w:spacing w:val="-20"/>
          <w:sz w:val="36"/>
        </w:rPr>
        <w:t>台肩上。释放重量。</w:t>
      </w:r>
      <w:r>
        <w:rPr>
          <w:b/>
          <w:spacing w:val="2"/>
          <w:sz w:val="36"/>
        </w:rPr>
        <w:t>注意：</w:t>
      </w:r>
      <w:r>
        <w:rPr>
          <w:spacing w:val="-1"/>
          <w:sz w:val="36"/>
        </w:rPr>
        <w:t>为减少转动，大部分的悬挂重量 由吊卡承担。</w:t>
      </w:r>
    </w:p>
    <w:p>
      <w:pPr>
        <w:pStyle w:val="ListParagraph"/>
        <w:numPr>
          <w:ilvl w:val="1"/>
          <w:numId w:val="23"/>
        </w:numPr>
        <w:tabs>
          <w:tab w:val="left" w:pos="975"/>
        </w:tabs>
        <w:spacing w:before="0" w:after="0" w:line="463" w:lineRule="exact"/>
        <w:ind w:left="974" w:right="0" w:hanging="595"/>
        <w:jc w:val="left"/>
        <w:rPr>
          <w:sz w:val="36"/>
        </w:rPr>
      </w:pPr>
      <w:r>
        <w:rPr>
          <w:sz w:val="36"/>
        </w:rPr>
        <w:t>防磨补心就位后，用在快速连接法兰的两个锁紧螺丝锁紧防磨补心。</w:t>
      </w:r>
    </w:p>
    <w:p>
      <w:pPr>
        <w:pStyle w:val="ListParagraph"/>
        <w:numPr>
          <w:ilvl w:val="1"/>
          <w:numId w:val="23"/>
        </w:numPr>
        <w:tabs>
          <w:tab w:val="left" w:pos="1065"/>
        </w:tabs>
        <w:spacing w:before="238" w:after="0" w:line="240" w:lineRule="auto"/>
        <w:ind w:left="1064" w:right="0" w:hanging="685"/>
        <w:jc w:val="left"/>
        <w:rPr>
          <w:sz w:val="36"/>
        </w:rPr>
      </w:pPr>
      <w:r>
        <w:rPr>
          <w:spacing w:val="-1"/>
          <w:sz w:val="36"/>
        </w:rPr>
        <w:t xml:space="preserve">送入工具逆时针转动 </w:t>
      </w:r>
      <w:r>
        <w:rPr>
          <w:rFonts w:ascii="Century Gothic" w:eastAsia="Century Gothic"/>
          <w:sz w:val="36"/>
        </w:rPr>
        <w:t>1/4</w:t>
      </w:r>
      <w:r>
        <w:rPr>
          <w:rFonts w:ascii="Century Gothic" w:eastAsia="Century Gothic"/>
          <w:spacing w:val="82"/>
          <w:sz w:val="36"/>
        </w:rPr>
        <w:t xml:space="preserve"> </w:t>
      </w:r>
      <w:r>
        <w:rPr>
          <w:sz w:val="36"/>
        </w:rPr>
        <w:t>圈倒开并起出。</w:t>
      </w:r>
    </w:p>
    <w:p>
      <w:pPr>
        <w:pStyle w:val="ListParagraph"/>
        <w:numPr>
          <w:ilvl w:val="1"/>
          <w:numId w:val="23"/>
        </w:numPr>
        <w:tabs>
          <w:tab w:val="left" w:pos="1640"/>
          <w:tab w:val="left" w:pos="1641"/>
        </w:tabs>
        <w:spacing w:before="240" w:after="0" w:line="240" w:lineRule="auto"/>
        <w:ind w:left="1640" w:right="0" w:hanging="1261"/>
        <w:jc w:val="left"/>
        <w:rPr>
          <w:sz w:val="36"/>
        </w:rPr>
      </w:pPr>
      <w:r>
        <w:rPr>
          <w:sz w:val="36"/>
        </w:rPr>
        <w:t xml:space="preserve">钻进至 </w:t>
      </w:r>
      <w:r>
        <w:rPr>
          <w:rFonts w:ascii="Century Gothic" w:eastAsia="Century Gothic" w:hAnsi="Century Gothic"/>
          <w:sz w:val="36"/>
        </w:rPr>
        <w:t>10-</w:t>
      </w:r>
      <w:r>
        <w:rPr>
          <w:rFonts w:ascii="Arial" w:eastAsia="Arial" w:hAnsi="Arial"/>
          <w:sz w:val="36"/>
        </w:rPr>
        <w:t>3/4</w:t>
      </w:r>
      <w:r>
        <w:rPr>
          <w:rFonts w:ascii="Arial" w:eastAsia="Arial" w:hAnsi="Arial"/>
          <w:spacing w:val="41"/>
          <w:sz w:val="36"/>
        </w:rPr>
        <w:t xml:space="preserve">” </w:t>
      </w:r>
      <w:r>
        <w:rPr>
          <w:sz w:val="36"/>
        </w:rPr>
        <w:t>套管所要求下入的深度。</w:t>
      </w:r>
    </w:p>
    <w:p>
      <w:pPr>
        <w:pStyle w:val="ListParagraph"/>
        <w:numPr>
          <w:ilvl w:val="1"/>
          <w:numId w:val="23"/>
        </w:numPr>
        <w:tabs>
          <w:tab w:val="left" w:pos="1460"/>
          <w:tab w:val="left" w:pos="1461"/>
        </w:tabs>
        <w:spacing w:before="239" w:after="0" w:line="240" w:lineRule="auto"/>
        <w:ind w:left="1460" w:right="0" w:hanging="1081"/>
        <w:jc w:val="left"/>
        <w:rPr>
          <w:sz w:val="36"/>
        </w:rPr>
      </w:pPr>
      <w:r>
        <w:rPr>
          <w:sz w:val="36"/>
        </w:rPr>
        <w:t>起出防磨补心</w:t>
      </w:r>
    </w:p>
    <w:p>
      <w:pPr>
        <w:pStyle w:val="ListParagraph"/>
        <w:numPr>
          <w:ilvl w:val="2"/>
          <w:numId w:val="23"/>
        </w:numPr>
        <w:tabs>
          <w:tab w:val="left" w:pos="1461"/>
        </w:tabs>
        <w:spacing w:before="238" w:after="0" w:line="364" w:lineRule="auto"/>
        <w:ind w:left="1460" w:right="797" w:hanging="1080"/>
        <w:jc w:val="left"/>
        <w:rPr>
          <w:sz w:val="36"/>
        </w:rPr>
      </w:pPr>
      <w:r>
        <w:rPr>
          <w:spacing w:val="-13"/>
          <w:sz w:val="36"/>
        </w:rPr>
        <w:t>在起出防磨补心之前，必须确保升高配合法兰上的锁紧螺丝全部处于卸开</w:t>
      </w:r>
      <w:r>
        <w:rPr>
          <w:sz w:val="36"/>
        </w:rPr>
        <w:t>状态</w:t>
      </w:r>
    </w:p>
    <w:p>
      <w:pPr>
        <w:pStyle w:val="ListParagraph"/>
        <w:numPr>
          <w:ilvl w:val="2"/>
          <w:numId w:val="23"/>
        </w:numPr>
        <w:tabs>
          <w:tab w:val="left" w:pos="1461"/>
        </w:tabs>
        <w:spacing w:before="0" w:after="0" w:line="463" w:lineRule="exact"/>
        <w:ind w:left="1460" w:right="0" w:hanging="1081"/>
        <w:jc w:val="left"/>
        <w:rPr>
          <w:sz w:val="36"/>
        </w:rPr>
      </w:pPr>
      <w:r>
        <w:rPr>
          <w:sz w:val="36"/>
        </w:rPr>
        <w:t>下入防磨补起出工具并坐在防磨套顶端。</w:t>
      </w:r>
    </w:p>
    <w:p>
      <w:pPr>
        <w:spacing w:after="0" w:line="463" w:lineRule="exact"/>
        <w:jc w:val="left"/>
        <w:rPr>
          <w:sz w:val="36"/>
        </w:rPr>
        <w:sectPr>
          <w:footerReference w:type="default" r:id="rId14"/>
          <w:pgSz w:w="17860" w:h="25260"/>
          <w:pgMar w:top="1900" w:right="1900" w:bottom="2040" w:left="2320" w:header="0" w:footer="1844"/>
          <w:pgNumType w:start="9"/>
          <w:cols w:space="708"/>
        </w:sectPr>
      </w:pPr>
    </w:p>
    <w:p>
      <w:pPr>
        <w:pStyle w:val="ListParagraph"/>
        <w:numPr>
          <w:ilvl w:val="2"/>
          <w:numId w:val="23"/>
        </w:numPr>
        <w:tabs>
          <w:tab w:val="left" w:pos="1461"/>
        </w:tabs>
        <w:spacing w:before="50" w:after="0" w:line="240" w:lineRule="auto"/>
        <w:ind w:left="1460" w:right="0" w:hanging="1081"/>
        <w:jc w:val="left"/>
        <w:rPr>
          <w:rFonts w:ascii="Century Gothic" w:eastAsia="Century Gothic" w:hAnsi="Century Gothic"/>
          <w:sz w:val="36"/>
        </w:rPr>
      </w:pPr>
      <w:r>
        <w:rPr>
          <w:spacing w:val="-4"/>
          <w:sz w:val="36"/>
        </w:rPr>
        <w:t xml:space="preserve">顺时针转动工具，直至其进入 </w:t>
      </w:r>
      <w:r>
        <w:rPr>
          <w:rFonts w:ascii="Century Gothic" w:eastAsia="Century Gothic" w:hAnsi="Century Gothic"/>
          <w:sz w:val="36"/>
        </w:rPr>
        <w:t>J-</w:t>
      </w:r>
      <w:r>
        <w:rPr>
          <w:spacing w:val="-1"/>
          <w:sz w:val="36"/>
        </w:rPr>
        <w:t xml:space="preserve">型切口全部下落 </w:t>
      </w:r>
      <w:r>
        <w:rPr>
          <w:rFonts w:ascii="Century Gothic" w:eastAsia="Century Gothic" w:hAnsi="Century Gothic"/>
          <w:sz w:val="36"/>
        </w:rPr>
        <w:t>2-</w:t>
      </w:r>
      <w:r>
        <w:rPr>
          <w:rFonts w:ascii="Arial" w:eastAsia="Arial" w:hAnsi="Arial"/>
          <w:sz w:val="36"/>
        </w:rPr>
        <w:t>1/2</w:t>
      </w:r>
      <w:r>
        <w:rPr>
          <w:rFonts w:ascii="Arial" w:eastAsia="Arial" w:hAnsi="Arial"/>
          <w:spacing w:val="37"/>
          <w:sz w:val="36"/>
        </w:rPr>
        <w:t xml:space="preserve">” </w:t>
      </w:r>
      <w:r>
        <w:rPr>
          <w:spacing w:val="-8"/>
          <w:sz w:val="36"/>
        </w:rPr>
        <w:t xml:space="preserve">，然后转动 </w:t>
      </w:r>
      <w:r>
        <w:rPr>
          <w:rFonts w:ascii="Century Gothic" w:eastAsia="Century Gothic" w:hAnsi="Century Gothic"/>
          <w:sz w:val="36"/>
        </w:rPr>
        <w:t>1/4</w:t>
      </w:r>
    </w:p>
    <w:p>
      <w:pPr>
        <w:pStyle w:val="BodyText"/>
        <w:spacing w:before="241"/>
        <w:ind w:left="1730"/>
      </w:pPr>
      <w:r>
        <w:t>圈，使工具与防磨补心啮合在一起。</w:t>
      </w:r>
    </w:p>
    <w:p>
      <w:pPr>
        <w:pStyle w:val="ListParagraph"/>
        <w:numPr>
          <w:ilvl w:val="2"/>
          <w:numId w:val="23"/>
        </w:numPr>
        <w:tabs>
          <w:tab w:val="left" w:pos="1461"/>
        </w:tabs>
        <w:spacing w:before="239" w:after="0" w:line="240" w:lineRule="auto"/>
        <w:ind w:left="1460" w:right="0" w:hanging="1081"/>
        <w:jc w:val="left"/>
        <w:rPr>
          <w:sz w:val="36"/>
        </w:rPr>
      </w:pPr>
      <w:r>
        <w:rPr>
          <w:sz w:val="36"/>
        </w:rPr>
        <w:t>垂直上提取出防磨补心。</w:t>
      </w:r>
    </w:p>
    <w:p>
      <w:pPr>
        <w:pStyle w:val="BodyText"/>
        <w:spacing w:before="238"/>
        <w:ind w:left="380"/>
      </w:pPr>
      <w:r>
        <w:rPr>
          <w:b/>
        </w:rPr>
        <w:t>注意</w:t>
      </w:r>
      <w:r>
        <w:rPr>
          <w:rFonts w:ascii="Century Gothic" w:eastAsia="Century Gothic"/>
        </w:rPr>
        <w:t xml:space="preserve">: </w:t>
      </w:r>
      <w:r>
        <w:t>在防喷常规试压之前，必须先取出防磨补心。</w:t>
      </w:r>
    </w:p>
    <w:p>
      <w:pPr>
        <w:pStyle w:val="Heading1"/>
        <w:ind w:left="3889" w:right="4305"/>
        <w:rPr>
          <w:rFonts w:ascii="Arial" w:eastAsia="Arial"/>
        </w:rPr>
      </w:pPr>
      <w:r>
        <w:t xml:space="preserve">图 </w:t>
      </w:r>
      <w:r>
        <w:rPr>
          <w:rFonts w:ascii="Arial" w:eastAsia="Arial"/>
        </w:rPr>
        <w:t>7</w:t>
      </w:r>
    </w:p>
    <w:p>
      <w:pPr>
        <w:spacing w:before="241"/>
        <w:ind w:left="328" w:right="750" w:firstLine="0"/>
        <w:jc w:val="center"/>
        <w:rPr>
          <w:b/>
          <w:sz w:val="36"/>
        </w:rPr>
      </w:pPr>
      <w:r>
        <w:rPr>
          <w:rFonts w:ascii="Arial" w:eastAsia="Arial" w:hAnsi="Arial"/>
          <w:b/>
          <w:sz w:val="36"/>
        </w:rPr>
        <w:t>10-3/4”</w:t>
      </w:r>
      <w:r>
        <w:rPr>
          <w:b/>
          <w:sz w:val="36"/>
        </w:rPr>
        <w:t>心轴式 套管挂的安装</w:t>
      </w:r>
    </w:p>
    <w:p>
      <w:pPr>
        <w:pStyle w:val="Heading1"/>
        <w:spacing w:before="240"/>
        <w:ind w:left="380"/>
        <w:jc w:val="left"/>
      </w:pPr>
      <w:r>
        <w:rPr>
          <w:rFonts w:ascii="Arial" w:eastAsia="Arial" w:hAnsi="Arial"/>
        </w:rPr>
        <w:t xml:space="preserve">7.0 </w:t>
      </w:r>
      <w:r>
        <w:rPr>
          <w:rFonts w:ascii="Arial" w:eastAsia="Arial" w:hAnsi="Arial"/>
          <w:u w:val="thick"/>
        </w:rPr>
        <w:t>10-</w:t>
      </w:r>
      <w:r>
        <w:rPr>
          <w:rFonts w:ascii="Arial" w:eastAsia="Arial" w:hAnsi="Arial"/>
          <w:spacing w:val="-69"/>
        </w:rPr>
        <w:t xml:space="preserve"> </w:t>
      </w:r>
      <w:r>
        <w:rPr>
          <w:rFonts w:ascii="Arial" w:eastAsia="Arial" w:hAnsi="Arial"/>
          <w:u w:val="thick"/>
        </w:rPr>
        <w:t>3/4</w:t>
      </w:r>
      <w:r>
        <w:rPr>
          <w:rFonts w:ascii="Arial" w:eastAsia="Arial" w:hAnsi="Arial"/>
          <w:spacing w:val="40"/>
          <w:u w:val="thick"/>
        </w:rPr>
        <w:t xml:space="preserve">” </w:t>
      </w:r>
      <w:r>
        <w:rPr>
          <w:u w:val="thick"/>
        </w:rPr>
        <w:t>心轴式套管挂的安装</w:t>
      </w:r>
    </w:p>
    <w:p>
      <w:pPr>
        <w:pStyle w:val="BodyText"/>
        <w:tabs>
          <w:tab w:val="left" w:pos="1456"/>
        </w:tabs>
        <w:spacing w:before="239"/>
        <w:ind w:left="557"/>
        <w:rPr>
          <w:rFonts w:ascii="Century Gothic" w:eastAsia="Century Gothic"/>
        </w:rPr>
      </w:pPr>
      <w:r>
        <w:rPr>
          <w:rFonts w:ascii="Century Gothic" w:eastAsia="Century Gothic"/>
        </w:rPr>
        <w:t>7.1</w:t>
        <w:tab/>
      </w:r>
      <w:r>
        <w:rPr>
          <w:spacing w:val="-17"/>
        </w:rPr>
        <w:t xml:space="preserve">检查套管挂 </w:t>
      </w:r>
      <w:r>
        <w:rPr>
          <w:rFonts w:ascii="Century Gothic" w:eastAsia="Century Gothic"/>
        </w:rPr>
        <w:t>(P/N</w:t>
      </w:r>
      <w:r>
        <w:rPr>
          <w:rFonts w:ascii="Century Gothic" w:eastAsia="Century Gothic"/>
          <w:spacing w:val="83"/>
        </w:rPr>
        <w:t xml:space="preserve"> </w:t>
      </w:r>
      <w:r>
        <w:rPr>
          <w:rFonts w:ascii="Century Gothic" w:eastAsia="Century Gothic"/>
          <w:spacing w:val="2"/>
        </w:rPr>
        <w:t>2179365-03)</w:t>
      </w:r>
      <w:r>
        <w:rPr>
          <w:spacing w:val="-5"/>
        </w:rPr>
        <w:t xml:space="preserve">和套管挂送入工具 </w:t>
      </w:r>
      <w:r>
        <w:rPr>
          <w:rFonts w:ascii="Century Gothic" w:eastAsia="Century Gothic"/>
        </w:rPr>
        <w:t>(P/N</w:t>
      </w:r>
      <w:r>
        <w:rPr>
          <w:rFonts w:ascii="Century Gothic" w:eastAsia="Century Gothic"/>
          <w:spacing w:val="83"/>
        </w:rPr>
        <w:t xml:space="preserve"> </w:t>
      </w:r>
      <w:r>
        <w:rPr>
          <w:rFonts w:ascii="Century Gothic" w:eastAsia="Century Gothic"/>
        </w:rPr>
        <w:t>2018003-01-01)</w:t>
      </w:r>
    </w:p>
    <w:p>
      <w:pPr>
        <w:pStyle w:val="BodyText"/>
        <w:spacing w:before="242"/>
        <w:ind w:left="1457"/>
        <w:jc w:val="both"/>
      </w:pPr>
      <w:r>
        <w:t>上 的丝扣</w:t>
      </w:r>
    </w:p>
    <w:p>
      <w:pPr>
        <w:pStyle w:val="BodyText"/>
        <w:spacing w:before="238" w:line="364" w:lineRule="auto"/>
        <w:ind w:left="1457" w:right="795" w:hanging="900"/>
        <w:jc w:val="both"/>
      </w:pPr>
      <w:r>
        <w:rPr>
          <w:rFonts w:ascii="Century Gothic" w:eastAsia="Century Gothic"/>
        </w:rPr>
        <w:t>7.2</w:t>
      </w:r>
      <w:r>
        <w:rPr>
          <w:rFonts w:ascii="Century Gothic" w:eastAsia="Century Gothic"/>
          <w:spacing w:val="70"/>
        </w:rPr>
        <w:t xml:space="preserve"> </w:t>
      </w:r>
      <w:r>
        <w:rPr>
          <w:spacing w:val="-2"/>
        </w:rPr>
        <w:t xml:space="preserve">检查送入工具上的 </w:t>
      </w:r>
      <w:r>
        <w:rPr>
          <w:rFonts w:ascii="Century Gothic" w:eastAsia="Century Gothic"/>
        </w:rPr>
        <w:t>O-</w:t>
      </w:r>
      <w:r>
        <w:rPr>
          <w:spacing w:val="-3"/>
        </w:rPr>
        <w:t xml:space="preserve">型密封环 </w:t>
      </w:r>
      <w:r>
        <w:rPr>
          <w:rFonts w:ascii="Century Gothic" w:eastAsia="Century Gothic"/>
        </w:rPr>
        <w:t>(P/N 718035-01)</w:t>
      </w:r>
      <w:r>
        <w:rPr>
          <w:rFonts w:ascii="Century Gothic" w:eastAsia="Century Gothic"/>
          <w:spacing w:val="58"/>
        </w:rPr>
        <w:t xml:space="preserve"> </w:t>
      </w:r>
      <w:r>
        <w:rPr>
          <w:spacing w:val="-16"/>
        </w:rPr>
        <w:t>处于良好状态，如需要</w:t>
      </w:r>
      <w:r>
        <w:rPr>
          <w:spacing w:val="-1"/>
        </w:rPr>
        <w:t xml:space="preserve">及时更换。在 </w:t>
      </w:r>
      <w:r>
        <w:rPr>
          <w:rFonts w:ascii="Century Gothic" w:eastAsia="Century Gothic"/>
        </w:rPr>
        <w:t>O-</w:t>
      </w:r>
      <w:r>
        <w:t>型密封环上涂上黄油。</w:t>
      </w:r>
    </w:p>
    <w:p>
      <w:pPr>
        <w:pStyle w:val="BodyText"/>
        <w:spacing w:line="364" w:lineRule="auto"/>
        <w:ind w:left="2810" w:right="760" w:hanging="1080"/>
        <w:jc w:val="both"/>
      </w:pPr>
      <w:r>
        <w:rPr>
          <w:b/>
          <w:spacing w:val="3"/>
        </w:rPr>
        <w:t>注意</w:t>
      </w:r>
      <w:r>
        <w:rPr>
          <w:spacing w:val="-18"/>
        </w:rPr>
        <w:t xml:space="preserve">： 在丝扣上涂上 </w:t>
      </w:r>
      <w:r>
        <w:rPr>
          <w:rFonts w:ascii="Century Gothic" w:eastAsia="Century Gothic"/>
          <w:w w:val="110"/>
        </w:rPr>
        <w:t xml:space="preserve">STP </w:t>
      </w:r>
      <w:r>
        <w:rPr>
          <w:spacing w:val="-1"/>
        </w:rPr>
        <w:t>或相类似的润滑油。在连接套管之前，在钻</w:t>
      </w:r>
      <w:r>
        <w:rPr>
          <w:spacing w:val="-5"/>
        </w:rPr>
        <w:t xml:space="preserve">台上把套管挂连接到送入工具上，最大上扣扭矩为 </w:t>
      </w:r>
      <w:r>
        <w:rPr>
          <w:rFonts w:ascii="Century Gothic" w:eastAsia="Century Gothic"/>
        </w:rPr>
        <w:t>200 ft-lbs</w:t>
      </w:r>
      <w:r>
        <w:rPr>
          <w:rFonts w:ascii="Century Gothic" w:eastAsia="Century Gothic"/>
          <w:spacing w:val="70"/>
        </w:rPr>
        <w:t xml:space="preserve"> </w:t>
      </w:r>
      <w:r>
        <w:t xml:space="preserve">， </w:t>
      </w:r>
      <w:r>
        <w:rPr>
          <w:spacing w:val="-30"/>
        </w:rPr>
        <w:t xml:space="preserve">大约 </w:t>
      </w:r>
      <w:r>
        <w:rPr>
          <w:rFonts w:ascii="Century Gothic" w:eastAsia="Century Gothic"/>
        </w:rPr>
        <w:t>6-1/2</w:t>
      </w:r>
      <w:r>
        <w:rPr>
          <w:rFonts w:ascii="Century Gothic" w:eastAsia="Century Gothic"/>
          <w:spacing w:val="82"/>
        </w:rPr>
        <w:t xml:space="preserve"> </w:t>
      </w:r>
      <w:r>
        <w:t>圈。</w:t>
      </w:r>
    </w:p>
    <w:p>
      <w:pPr>
        <w:pStyle w:val="BodyText"/>
        <w:tabs>
          <w:tab w:val="left" w:pos="1460"/>
        </w:tabs>
        <w:spacing w:line="460" w:lineRule="exact"/>
        <w:ind w:left="650"/>
      </w:pPr>
      <w:r>
        <w:rPr>
          <w:rFonts w:ascii="Century Gothic" w:eastAsia="Century Gothic" w:hAnsi="Century Gothic"/>
        </w:rPr>
        <w:t>7.3</w:t>
        <w:tab/>
      </w:r>
      <w:r>
        <w:rPr>
          <w:spacing w:val="-30"/>
        </w:rPr>
        <w:t xml:space="preserve">下入 </w:t>
      </w:r>
      <w:r>
        <w:rPr>
          <w:rFonts w:ascii="Century Gothic" w:eastAsia="Century Gothic" w:hAnsi="Century Gothic"/>
        </w:rPr>
        <w:t>10-</w:t>
      </w:r>
      <w:r>
        <w:rPr>
          <w:rFonts w:ascii="Arial" w:eastAsia="Arial" w:hAnsi="Arial"/>
        </w:rPr>
        <w:t>3/4</w:t>
      </w:r>
      <w:r>
        <w:rPr>
          <w:rFonts w:ascii="Arial" w:eastAsia="Arial" w:hAnsi="Arial"/>
          <w:spacing w:val="41"/>
        </w:rPr>
        <w:t xml:space="preserve">” </w:t>
      </w:r>
      <w:r>
        <w:t>套管。</w:t>
      </w:r>
    </w:p>
    <w:p>
      <w:pPr>
        <w:pStyle w:val="ListParagraph"/>
        <w:numPr>
          <w:ilvl w:val="1"/>
          <w:numId w:val="22"/>
        </w:numPr>
        <w:tabs>
          <w:tab w:val="left" w:pos="1460"/>
          <w:tab w:val="left" w:pos="1461"/>
        </w:tabs>
        <w:spacing w:before="237" w:after="0" w:line="240" w:lineRule="auto"/>
        <w:ind w:left="1460" w:right="0" w:hanging="811"/>
        <w:jc w:val="left"/>
        <w:rPr>
          <w:sz w:val="36"/>
        </w:rPr>
      </w:pPr>
      <w:r>
        <w:rPr>
          <w:sz w:val="36"/>
        </w:rPr>
        <w:t>把套管挂</w:t>
      </w:r>
      <w:r>
        <w:rPr>
          <w:rFonts w:ascii="Century Gothic" w:eastAsia="Century Gothic" w:hAnsi="Century Gothic"/>
          <w:sz w:val="36"/>
        </w:rPr>
        <w:t>/</w:t>
      </w:r>
      <w:r>
        <w:rPr>
          <w:spacing w:val="-10"/>
          <w:sz w:val="36"/>
        </w:rPr>
        <w:t xml:space="preserve">送入工具组合连接到 </w:t>
      </w:r>
      <w:r>
        <w:rPr>
          <w:rFonts w:ascii="Century Gothic" w:eastAsia="Century Gothic" w:hAnsi="Century Gothic"/>
          <w:sz w:val="36"/>
        </w:rPr>
        <w:t>10-</w:t>
      </w:r>
      <w:r>
        <w:rPr>
          <w:rFonts w:ascii="Arial" w:eastAsia="Arial" w:hAnsi="Arial"/>
          <w:sz w:val="36"/>
        </w:rPr>
        <w:t>3/4”</w:t>
      </w:r>
      <w:r>
        <w:rPr>
          <w:spacing w:val="-2"/>
          <w:sz w:val="36"/>
        </w:rPr>
        <w:t>的 最后一根套管上。</w:t>
      </w:r>
    </w:p>
    <w:p>
      <w:pPr>
        <w:pStyle w:val="ListParagraph"/>
        <w:numPr>
          <w:ilvl w:val="1"/>
          <w:numId w:val="22"/>
        </w:numPr>
        <w:tabs>
          <w:tab w:val="left" w:pos="1460"/>
          <w:tab w:val="left" w:pos="1461"/>
        </w:tabs>
        <w:spacing w:before="239" w:after="0" w:line="240" w:lineRule="auto"/>
        <w:ind w:left="1460" w:right="0" w:hanging="811"/>
        <w:jc w:val="left"/>
        <w:rPr>
          <w:sz w:val="36"/>
        </w:rPr>
      </w:pPr>
      <w:r>
        <w:rPr>
          <w:sz w:val="36"/>
        </w:rPr>
        <w:t>确保升高配合法兰上的锁紧螺丝全部处于卸开状态。</w:t>
      </w:r>
    </w:p>
    <w:p>
      <w:pPr>
        <w:pStyle w:val="ListParagraph"/>
        <w:numPr>
          <w:ilvl w:val="1"/>
          <w:numId w:val="22"/>
        </w:numPr>
        <w:tabs>
          <w:tab w:val="left" w:pos="1460"/>
          <w:tab w:val="left" w:pos="1461"/>
        </w:tabs>
        <w:spacing w:before="238" w:after="0" w:line="364" w:lineRule="auto"/>
        <w:ind w:left="1730" w:right="738" w:hanging="1080"/>
        <w:jc w:val="left"/>
        <w:rPr>
          <w:sz w:val="36"/>
        </w:rPr>
      </w:pPr>
      <w:r>
        <w:rPr>
          <w:spacing w:val="-5"/>
          <w:sz w:val="36"/>
        </w:rPr>
        <w:t xml:space="preserve">通过防喷器组下入套管挂并坐在整体套管头内的 </w:t>
      </w:r>
      <w:r>
        <w:rPr>
          <w:rFonts w:ascii="Century Gothic" w:eastAsia="Century Gothic"/>
          <w:sz w:val="36"/>
        </w:rPr>
        <w:t>45</w:t>
      </w:r>
      <w:r>
        <w:rPr>
          <w:rFonts w:ascii="Century Gothic" w:eastAsia="Century Gothic"/>
          <w:spacing w:val="48"/>
          <w:sz w:val="36"/>
        </w:rPr>
        <w:t xml:space="preserve"> </w:t>
      </w:r>
      <w:r>
        <w:rPr>
          <w:spacing w:val="-2"/>
          <w:sz w:val="36"/>
        </w:rPr>
        <w:t>台肩上。释放重量。</w:t>
      </w:r>
      <w:r>
        <w:rPr>
          <w:b/>
          <w:spacing w:val="3"/>
          <w:sz w:val="36"/>
        </w:rPr>
        <w:t>注意</w:t>
      </w:r>
      <w:r>
        <w:rPr>
          <w:rFonts w:ascii="Century Gothic" w:eastAsia="Century Gothic"/>
          <w:sz w:val="36"/>
        </w:rPr>
        <w:t>:</w:t>
      </w:r>
      <w:r>
        <w:rPr>
          <w:sz w:val="36"/>
        </w:rPr>
        <w:t>一旦套管挂坐挂后，就不能上提。</w:t>
      </w:r>
    </w:p>
    <w:p>
      <w:pPr>
        <w:pStyle w:val="ListParagraph"/>
        <w:numPr>
          <w:ilvl w:val="1"/>
          <w:numId w:val="22"/>
        </w:numPr>
        <w:tabs>
          <w:tab w:val="left" w:pos="1460"/>
          <w:tab w:val="left" w:pos="1461"/>
        </w:tabs>
        <w:spacing w:before="0" w:after="0" w:line="461" w:lineRule="exact"/>
        <w:ind w:left="1460" w:right="0" w:hanging="811"/>
        <w:jc w:val="left"/>
        <w:rPr>
          <w:sz w:val="36"/>
        </w:rPr>
      </w:pPr>
      <w:r>
        <w:rPr>
          <w:rFonts w:ascii="Century Gothic" w:eastAsia="Century Gothic" w:hAnsi="Century Gothic"/>
          <w:sz w:val="36"/>
        </w:rPr>
        <w:t>10-</w:t>
      </w:r>
      <w:r>
        <w:rPr>
          <w:rFonts w:ascii="Arial" w:eastAsia="Arial" w:hAnsi="Arial"/>
          <w:sz w:val="36"/>
        </w:rPr>
        <w:t>3/4”</w:t>
      </w:r>
      <w:r>
        <w:rPr>
          <w:spacing w:val="-1"/>
          <w:sz w:val="36"/>
        </w:rPr>
        <w:t>套管注水泥固井</w:t>
      </w:r>
      <w:r>
        <w:rPr>
          <w:rFonts w:ascii="Century Gothic" w:eastAsia="Century Gothic" w:hAnsi="Century Gothic"/>
          <w:spacing w:val="40"/>
          <w:sz w:val="36"/>
        </w:rPr>
        <w:t xml:space="preserve">, </w:t>
      </w:r>
      <w:r>
        <w:rPr>
          <w:sz w:val="36"/>
        </w:rPr>
        <w:t>替浆通过防喷器组返出。</w:t>
      </w:r>
    </w:p>
    <w:p>
      <w:pPr>
        <w:pStyle w:val="BodyText"/>
        <w:spacing w:before="239"/>
        <w:jc w:val="both"/>
        <w:rPr>
          <w:rFonts w:ascii="Century Gothic" w:eastAsia="Century Gothic" w:hAnsi="Century Gothic"/>
        </w:rPr>
      </w:pPr>
      <w:r>
        <w:rPr>
          <w:rFonts w:ascii="Century Gothic" w:eastAsia="Century Gothic" w:hAnsi="Century Gothic"/>
        </w:rPr>
        <w:t>(</w:t>
      </w:r>
      <w:r>
        <w:t xml:space="preserve">过流面积 </w:t>
      </w:r>
      <w:r>
        <w:rPr>
          <w:rFonts w:ascii="Century Gothic" w:eastAsia="Century Gothic" w:hAnsi="Century Gothic"/>
        </w:rPr>
        <w:t>= 4.97 inch²), (</w:t>
      </w:r>
      <w:r>
        <w:t xml:space="preserve">最大颗粒尺寸 </w:t>
      </w:r>
      <w:r>
        <w:rPr>
          <w:rFonts w:ascii="Century Gothic" w:eastAsia="Century Gothic" w:hAnsi="Century Gothic"/>
        </w:rPr>
        <w:t>= .264 inch²)</w:t>
      </w:r>
    </w:p>
    <w:p>
      <w:pPr>
        <w:pStyle w:val="ListParagraph"/>
        <w:numPr>
          <w:ilvl w:val="1"/>
          <w:numId w:val="22"/>
        </w:numPr>
        <w:tabs>
          <w:tab w:val="left" w:pos="1460"/>
          <w:tab w:val="left" w:pos="1461"/>
        </w:tabs>
        <w:spacing w:before="239" w:after="0" w:line="240" w:lineRule="auto"/>
        <w:ind w:left="1460" w:right="0" w:hanging="811"/>
        <w:jc w:val="left"/>
        <w:rPr>
          <w:sz w:val="36"/>
        </w:rPr>
      </w:pPr>
      <w:r>
        <w:rPr>
          <w:sz w:val="36"/>
        </w:rPr>
        <w:t>排泄并冲洗防喷器组。</w:t>
      </w:r>
    </w:p>
    <w:p>
      <w:pPr>
        <w:pStyle w:val="ListParagraph"/>
        <w:numPr>
          <w:ilvl w:val="1"/>
          <w:numId w:val="22"/>
        </w:numPr>
        <w:tabs>
          <w:tab w:val="left" w:pos="1460"/>
          <w:tab w:val="left" w:pos="1461"/>
        </w:tabs>
        <w:spacing w:before="238" w:after="0" w:line="240" w:lineRule="auto"/>
        <w:ind w:left="1460" w:right="0" w:hanging="811"/>
        <w:jc w:val="left"/>
        <w:rPr>
          <w:sz w:val="36"/>
        </w:rPr>
      </w:pPr>
      <w:r>
        <w:rPr>
          <w:sz w:val="36"/>
        </w:rPr>
        <w:t>顺时针旋转（</w:t>
      </w:r>
      <w:r>
        <w:rPr>
          <w:spacing w:val="-31"/>
          <w:sz w:val="36"/>
        </w:rPr>
        <w:t xml:space="preserve">大约 </w:t>
      </w:r>
      <w:r>
        <w:rPr>
          <w:rFonts w:ascii="Century Gothic" w:eastAsia="Century Gothic"/>
          <w:sz w:val="36"/>
        </w:rPr>
        <w:t>6-1/2</w:t>
      </w:r>
      <w:r>
        <w:rPr>
          <w:rFonts w:ascii="Century Gothic" w:eastAsia="Century Gothic"/>
          <w:spacing w:val="-11"/>
          <w:sz w:val="36"/>
        </w:rPr>
        <w:t xml:space="preserve"> </w:t>
      </w:r>
      <w:r>
        <w:rPr>
          <w:sz w:val="36"/>
        </w:rPr>
        <w:t>圈）倒开送入工具并起出。</w:t>
      </w:r>
    </w:p>
    <w:p>
      <w:pPr>
        <w:pStyle w:val="Heading1"/>
        <w:spacing w:before="242"/>
        <w:ind w:left="3889" w:right="4305"/>
        <w:rPr>
          <w:rFonts w:ascii="Arial" w:eastAsia="Arial"/>
        </w:rPr>
      </w:pPr>
      <w:r>
        <w:t xml:space="preserve">图 </w:t>
      </w:r>
      <w:r>
        <w:rPr>
          <w:rFonts w:ascii="Arial" w:eastAsia="Arial"/>
        </w:rPr>
        <w:t>8</w:t>
      </w:r>
    </w:p>
    <w:p>
      <w:pPr>
        <w:spacing w:before="241"/>
        <w:ind w:left="300" w:right="740" w:firstLine="0"/>
        <w:jc w:val="center"/>
        <w:rPr>
          <w:b/>
          <w:sz w:val="36"/>
        </w:rPr>
      </w:pPr>
      <w:r>
        <w:rPr>
          <w:b/>
          <w:sz w:val="36"/>
        </w:rPr>
        <w:t>用冲洗工具冲洗套管挂与套管头密封面处</w:t>
      </w:r>
    </w:p>
    <w:p>
      <w:pPr>
        <w:pStyle w:val="Heading1"/>
        <w:numPr>
          <w:ilvl w:val="1"/>
          <w:numId w:val="21"/>
        </w:numPr>
        <w:tabs>
          <w:tab w:val="left" w:pos="1459"/>
          <w:tab w:val="left" w:pos="1460"/>
        </w:tabs>
        <w:spacing w:before="241" w:after="0" w:line="240" w:lineRule="auto"/>
        <w:ind w:left="1460" w:right="0" w:hanging="1080"/>
        <w:jc w:val="left"/>
        <w:rPr>
          <w:rFonts w:ascii="Arial" w:eastAsia="Arial"/>
        </w:rPr>
      </w:pPr>
      <w:r>
        <w:rPr>
          <w:rFonts w:ascii="Times New Roman" w:eastAsia="Times New Roman"/>
          <w:u w:val="thick"/>
        </w:rPr>
        <w:t xml:space="preserve">  </w:t>
      </w:r>
      <w:r>
        <w:rPr>
          <w:u w:val="thick"/>
        </w:rPr>
        <w:t>用冲洗工具冲洗套管挂与套管头密封面处</w:t>
      </w:r>
    </w:p>
    <w:p>
      <w:pPr>
        <w:pStyle w:val="ListParagraph"/>
        <w:numPr>
          <w:ilvl w:val="1"/>
          <w:numId w:val="21"/>
        </w:numPr>
        <w:tabs>
          <w:tab w:val="left" w:pos="1011"/>
        </w:tabs>
        <w:spacing w:before="238" w:after="0" w:line="364" w:lineRule="auto"/>
        <w:ind w:left="1190" w:right="792" w:hanging="810"/>
        <w:jc w:val="left"/>
        <w:rPr>
          <w:rFonts w:ascii="Century Gothic" w:eastAsia="Century Gothic"/>
          <w:sz w:val="36"/>
        </w:rPr>
      </w:pPr>
      <w:r>
        <w:rPr>
          <w:spacing w:val="-3"/>
          <w:sz w:val="36"/>
        </w:rPr>
        <w:t xml:space="preserve">把冲洗工具 </w:t>
      </w:r>
      <w:r>
        <w:rPr>
          <w:rFonts w:ascii="Century Gothic" w:eastAsia="Century Gothic"/>
          <w:sz w:val="36"/>
        </w:rPr>
        <w:t>(P/N</w:t>
      </w:r>
      <w:r>
        <w:rPr>
          <w:rFonts w:ascii="Century Gothic" w:eastAsia="Century Gothic"/>
          <w:spacing w:val="64"/>
          <w:sz w:val="36"/>
        </w:rPr>
        <w:t xml:space="preserve"> </w:t>
      </w:r>
      <w:r>
        <w:rPr>
          <w:rFonts w:ascii="Century Gothic" w:eastAsia="Century Gothic"/>
          <w:sz w:val="36"/>
        </w:rPr>
        <w:t>2017470-02)</w:t>
      </w:r>
      <w:r>
        <w:rPr>
          <w:rFonts w:ascii="Century Gothic" w:eastAsia="Century Gothic"/>
          <w:spacing w:val="69"/>
          <w:sz w:val="36"/>
        </w:rPr>
        <w:t xml:space="preserve"> </w:t>
      </w:r>
      <w:r>
        <w:rPr>
          <w:sz w:val="36"/>
        </w:rPr>
        <w:t>连接到钻杆上</w:t>
      </w:r>
      <w:r>
        <w:rPr>
          <w:rFonts w:ascii="Century Gothic" w:eastAsia="Century Gothic"/>
          <w:sz w:val="36"/>
        </w:rPr>
        <w:t>(4-1/2</w:t>
      </w:r>
      <w:r>
        <w:rPr>
          <w:rFonts w:ascii="Century Gothic" w:eastAsia="Century Gothic"/>
          <w:spacing w:val="66"/>
          <w:sz w:val="36"/>
        </w:rPr>
        <w:t xml:space="preserve"> </w:t>
      </w:r>
      <w:r>
        <w:rPr>
          <w:rFonts w:ascii="Century Gothic" w:eastAsia="Century Gothic"/>
          <w:sz w:val="36"/>
        </w:rPr>
        <w:t>IF</w:t>
      </w:r>
      <w:r>
        <w:rPr>
          <w:rFonts w:ascii="Century Gothic" w:eastAsia="Century Gothic"/>
          <w:spacing w:val="16"/>
          <w:sz w:val="36"/>
        </w:rPr>
        <w:t xml:space="preserve"> </w:t>
      </w:r>
      <w:r>
        <w:rPr>
          <w:sz w:val="36"/>
        </w:rPr>
        <w:t>扣</w:t>
      </w:r>
      <w:r>
        <w:rPr>
          <w:rFonts w:ascii="Century Gothic" w:eastAsia="Century Gothic"/>
          <w:sz w:val="36"/>
        </w:rPr>
        <w:t>)</w:t>
      </w:r>
      <w:r>
        <w:rPr>
          <w:spacing w:val="-2"/>
          <w:sz w:val="36"/>
        </w:rPr>
        <w:t>并且与清洗水源</w:t>
      </w:r>
      <w:r>
        <w:rPr>
          <w:sz w:val="36"/>
        </w:rPr>
        <w:t>连接</w:t>
      </w:r>
    </w:p>
    <w:p>
      <w:pPr>
        <w:pStyle w:val="ListParagraph"/>
        <w:numPr>
          <w:ilvl w:val="1"/>
          <w:numId w:val="21"/>
        </w:numPr>
        <w:tabs>
          <w:tab w:val="left" w:pos="1190"/>
          <w:tab w:val="left" w:pos="1191"/>
        </w:tabs>
        <w:spacing w:before="0" w:after="0" w:line="463" w:lineRule="exact"/>
        <w:ind w:left="1190" w:right="0" w:hanging="811"/>
        <w:jc w:val="left"/>
        <w:rPr>
          <w:rFonts w:ascii="Century Gothic" w:eastAsia="Century Gothic"/>
          <w:sz w:val="36"/>
        </w:rPr>
      </w:pPr>
      <w:r>
        <w:rPr>
          <w:sz w:val="36"/>
        </w:rPr>
        <w:t>打开整体套管头的下侧出孔，从下试压孔处卸下单流阀和排泄塞。</w:t>
      </w:r>
    </w:p>
    <w:p>
      <w:pPr>
        <w:spacing w:after="0" w:line="463" w:lineRule="exact"/>
        <w:jc w:val="left"/>
        <w:rPr>
          <w:rFonts w:ascii="Century Gothic" w:eastAsia="Century Gothic"/>
          <w:sz w:val="36"/>
        </w:rPr>
        <w:sectPr>
          <w:footerReference w:type="default" r:id="rId15"/>
          <w:pgSz w:w="17860" w:h="25260"/>
          <w:pgMar w:top="1900" w:right="1900" w:bottom="2040" w:left="2320" w:header="0" w:footer="1844"/>
          <w:pgNumType w:start="10"/>
          <w:cols w:space="708"/>
        </w:sectPr>
      </w:pPr>
    </w:p>
    <w:p>
      <w:pPr>
        <w:pStyle w:val="ListParagraph"/>
        <w:numPr>
          <w:ilvl w:val="1"/>
          <w:numId w:val="21"/>
        </w:numPr>
        <w:tabs>
          <w:tab w:val="left" w:pos="1190"/>
          <w:tab w:val="left" w:pos="1191"/>
        </w:tabs>
        <w:spacing w:before="50" w:after="0" w:line="240" w:lineRule="auto"/>
        <w:ind w:left="1190" w:right="0" w:hanging="811"/>
        <w:jc w:val="left"/>
        <w:rPr>
          <w:rFonts w:ascii="Century Gothic" w:eastAsia="Century Gothic"/>
          <w:sz w:val="36"/>
        </w:rPr>
      </w:pPr>
      <w:r>
        <w:rPr>
          <w:sz w:val="36"/>
        </w:rPr>
        <w:t>确保升高配合法兰上的锁紧螺丝全部处于卸开状态。</w:t>
      </w:r>
    </w:p>
    <w:p>
      <w:pPr>
        <w:pStyle w:val="ListParagraph"/>
        <w:numPr>
          <w:ilvl w:val="1"/>
          <w:numId w:val="21"/>
        </w:numPr>
        <w:tabs>
          <w:tab w:val="left" w:pos="1190"/>
          <w:tab w:val="left" w:pos="1191"/>
        </w:tabs>
        <w:spacing w:before="239" w:after="0" w:line="364" w:lineRule="auto"/>
        <w:ind w:left="1190" w:right="796" w:hanging="810"/>
        <w:jc w:val="left"/>
        <w:rPr>
          <w:rFonts w:ascii="Century Gothic" w:eastAsia="Century Gothic"/>
          <w:sz w:val="36"/>
        </w:rPr>
      </w:pPr>
      <w:r>
        <w:rPr>
          <w:spacing w:val="-14"/>
          <w:sz w:val="36"/>
        </w:rPr>
        <w:t>通过防喷器组下入冲洗工具，用高压水慢慢冲洗整体套管头的上部。 缓 慢</w:t>
      </w:r>
      <w:r>
        <w:rPr>
          <w:sz w:val="36"/>
        </w:rPr>
        <w:t>转动冲洗工具以达到彻底清洗的效果。</w:t>
      </w:r>
    </w:p>
    <w:p>
      <w:pPr>
        <w:pStyle w:val="ListParagraph"/>
        <w:numPr>
          <w:ilvl w:val="1"/>
          <w:numId w:val="21"/>
        </w:numPr>
        <w:tabs>
          <w:tab w:val="left" w:pos="1011"/>
        </w:tabs>
        <w:spacing w:before="0" w:after="0" w:line="364" w:lineRule="auto"/>
        <w:ind w:left="1190" w:right="748" w:hanging="810"/>
        <w:jc w:val="left"/>
        <w:rPr>
          <w:rFonts w:ascii="Century Gothic" w:eastAsia="Century Gothic"/>
          <w:sz w:val="36"/>
        </w:rPr>
      </w:pPr>
      <w:r>
        <w:rPr>
          <w:spacing w:val="-1"/>
          <w:sz w:val="36"/>
        </w:rPr>
        <w:t>慢慢下放冲洗工具，继续冲洗套管头内部和套管挂的密封处。继续下放直到</w:t>
      </w:r>
      <w:r>
        <w:rPr>
          <w:sz w:val="36"/>
        </w:rPr>
        <w:t>工具的下端露出套管挂为止。</w:t>
      </w:r>
    </w:p>
    <w:p>
      <w:pPr>
        <w:pStyle w:val="BodyText"/>
        <w:spacing w:before="1" w:line="364" w:lineRule="auto"/>
        <w:ind w:left="2270" w:right="928" w:hanging="1080"/>
      </w:pPr>
      <w:r>
        <w:t>注意：当冲洗工具完全接近套管挂的坐挂位置时，为了减少回压的产生， 必须降低冲洗水的排量。</w:t>
      </w:r>
    </w:p>
    <w:p>
      <w:pPr>
        <w:pStyle w:val="ListParagraph"/>
        <w:numPr>
          <w:ilvl w:val="1"/>
          <w:numId w:val="21"/>
        </w:numPr>
        <w:tabs>
          <w:tab w:val="left" w:pos="1011"/>
        </w:tabs>
        <w:spacing w:before="0" w:after="0" w:line="463" w:lineRule="exact"/>
        <w:ind w:left="1010" w:right="0" w:hanging="631"/>
        <w:jc w:val="left"/>
        <w:rPr>
          <w:rFonts w:ascii="Century Gothic" w:eastAsia="Century Gothic"/>
          <w:sz w:val="36"/>
        </w:rPr>
      </w:pPr>
      <w:r>
        <w:rPr>
          <w:sz w:val="36"/>
        </w:rPr>
        <w:t>继续冲洗直到从侧出孔流出的水是干净的为止。</w:t>
      </w:r>
    </w:p>
    <w:p>
      <w:pPr>
        <w:pStyle w:val="ListParagraph"/>
        <w:numPr>
          <w:ilvl w:val="1"/>
          <w:numId w:val="21"/>
        </w:numPr>
        <w:tabs>
          <w:tab w:val="left" w:pos="1011"/>
        </w:tabs>
        <w:spacing w:before="240" w:after="0" w:line="364" w:lineRule="auto"/>
        <w:ind w:left="1190" w:right="748" w:hanging="810"/>
        <w:jc w:val="left"/>
        <w:rPr>
          <w:rFonts w:ascii="Century Gothic" w:eastAsia="Century Gothic"/>
          <w:sz w:val="36"/>
        </w:rPr>
      </w:pPr>
      <w:r>
        <w:rPr>
          <w:spacing w:val="-1"/>
          <w:sz w:val="36"/>
        </w:rPr>
        <w:t>停止泵水并起出冲洗工具，检查井口设备是否有碎屑赃物，如果需要可重复</w:t>
      </w:r>
      <w:r>
        <w:rPr>
          <w:sz w:val="36"/>
        </w:rPr>
        <w:t>冲洗。</w:t>
      </w:r>
    </w:p>
    <w:p>
      <w:pPr>
        <w:pStyle w:val="ListParagraph"/>
        <w:numPr>
          <w:ilvl w:val="1"/>
          <w:numId w:val="21"/>
        </w:numPr>
        <w:tabs>
          <w:tab w:val="left" w:pos="1011"/>
        </w:tabs>
        <w:spacing w:before="0" w:after="0" w:line="463" w:lineRule="exact"/>
        <w:ind w:left="1010" w:right="0" w:hanging="631"/>
        <w:jc w:val="left"/>
        <w:rPr>
          <w:rFonts w:ascii="Century Gothic" w:eastAsia="Century Gothic"/>
          <w:sz w:val="36"/>
        </w:rPr>
      </w:pPr>
      <w:r>
        <w:rPr>
          <w:sz w:val="36"/>
        </w:rPr>
        <w:t>关闭整体套管头的侧出孔，甩掉冲洗工具。</w:t>
      </w:r>
    </w:p>
    <w:p>
      <w:pPr>
        <w:pStyle w:val="Heading1"/>
        <w:ind w:left="3889" w:right="4305"/>
        <w:rPr>
          <w:rFonts w:ascii="Arial" w:eastAsia="Arial"/>
        </w:rPr>
      </w:pPr>
      <w:r>
        <w:t xml:space="preserve">图 </w:t>
      </w:r>
      <w:r>
        <w:rPr>
          <w:rFonts w:ascii="Arial" w:eastAsia="Arial"/>
        </w:rPr>
        <w:t>9</w:t>
      </w:r>
    </w:p>
    <w:p>
      <w:pPr>
        <w:spacing w:before="240"/>
        <w:ind w:left="311" w:right="740" w:firstLine="0"/>
        <w:jc w:val="center"/>
        <w:rPr>
          <w:b/>
          <w:sz w:val="36"/>
        </w:rPr>
      </w:pPr>
      <w:r>
        <w:rPr>
          <w:rFonts w:ascii="Arial" w:eastAsia="Arial" w:hAnsi="Arial"/>
          <w:b/>
          <w:sz w:val="36"/>
        </w:rPr>
        <w:t xml:space="preserve">13-5/8” NOM. X 10-3/4” </w:t>
      </w:r>
      <w:r>
        <w:rPr>
          <w:b/>
          <w:sz w:val="36"/>
        </w:rPr>
        <w:t>密封总成的安装</w:t>
      </w:r>
    </w:p>
    <w:p>
      <w:pPr>
        <w:pStyle w:val="Heading1"/>
        <w:ind w:left="380"/>
        <w:jc w:val="left"/>
      </w:pPr>
      <w:r>
        <w:rPr>
          <w:rFonts w:ascii="Arial" w:eastAsia="Arial" w:hAnsi="Arial"/>
        </w:rPr>
        <w:t xml:space="preserve">9.0 </w:t>
      </w:r>
      <w:r>
        <w:rPr>
          <w:rFonts w:ascii="Arial" w:eastAsia="Arial" w:hAnsi="Arial"/>
          <w:u w:val="thick"/>
        </w:rPr>
        <w:t>13-</w:t>
      </w:r>
      <w:r>
        <w:rPr>
          <w:rFonts w:ascii="Arial" w:eastAsia="Arial" w:hAnsi="Arial"/>
          <w:spacing w:val="-69"/>
        </w:rPr>
        <w:t xml:space="preserve"> </w:t>
      </w:r>
      <w:r>
        <w:rPr>
          <w:rFonts w:ascii="Arial" w:eastAsia="Arial" w:hAnsi="Arial"/>
          <w:u w:val="thick"/>
        </w:rPr>
        <w:t>5/8</w:t>
      </w:r>
      <w:r>
        <w:rPr>
          <w:rFonts w:ascii="Arial" w:eastAsia="Arial" w:hAnsi="Arial"/>
          <w:spacing w:val="-1"/>
          <w:u w:val="thick"/>
        </w:rPr>
        <w:t xml:space="preserve">” </w:t>
      </w:r>
      <w:r>
        <w:rPr>
          <w:rFonts w:ascii="Arial" w:eastAsia="Arial" w:hAnsi="Arial"/>
          <w:u w:val="thick"/>
        </w:rPr>
        <w:t>NOM</w:t>
      </w:r>
      <w:r>
        <w:rPr>
          <w:rFonts w:ascii="Arial" w:eastAsia="Arial" w:hAnsi="Arial"/>
          <w:spacing w:val="-1"/>
          <w:u w:val="thick"/>
        </w:rPr>
        <w:t xml:space="preserve">. </w:t>
      </w:r>
      <w:r>
        <w:rPr>
          <w:rFonts w:ascii="Arial" w:eastAsia="Arial" w:hAnsi="Arial"/>
          <w:u w:val="thick"/>
        </w:rPr>
        <w:t>X 10-3/4</w:t>
      </w:r>
      <w:r>
        <w:rPr>
          <w:rFonts w:ascii="Arial" w:eastAsia="Arial" w:hAnsi="Arial"/>
          <w:spacing w:val="39"/>
          <w:u w:val="thick"/>
        </w:rPr>
        <w:t xml:space="preserve">” </w:t>
      </w:r>
      <w:r>
        <w:rPr>
          <w:u w:val="thick"/>
        </w:rPr>
        <w:t>密封总成的安装</w:t>
      </w:r>
    </w:p>
    <w:p>
      <w:pPr>
        <w:pStyle w:val="BodyText"/>
        <w:tabs>
          <w:tab w:val="left" w:pos="1190"/>
        </w:tabs>
        <w:spacing w:before="239" w:line="364" w:lineRule="auto"/>
        <w:ind w:left="1190" w:right="748" w:hanging="810"/>
      </w:pPr>
      <w:r>
        <w:rPr>
          <w:rFonts w:ascii="Century Gothic" w:eastAsia="Century Gothic" w:hAnsi="Century Gothic"/>
        </w:rPr>
        <w:t>9.1</w:t>
        <w:tab/>
      </w:r>
      <w:r>
        <w:rPr>
          <w:spacing w:val="-12"/>
        </w:rPr>
        <w:t xml:space="preserve">检查 </w:t>
      </w:r>
      <w:r>
        <w:rPr>
          <w:rFonts w:ascii="Century Gothic" w:eastAsia="Century Gothic" w:hAnsi="Century Gothic"/>
        </w:rPr>
        <w:t>13-</w:t>
      </w:r>
      <w:r>
        <w:rPr>
          <w:rFonts w:ascii="Arial" w:eastAsia="Arial" w:hAnsi="Arial"/>
        </w:rPr>
        <w:t>5/8</w:t>
      </w:r>
      <w:r>
        <w:rPr>
          <w:rFonts w:ascii="Arial" w:eastAsia="Arial" w:hAnsi="Arial"/>
          <w:spacing w:val="22"/>
        </w:rPr>
        <w:t xml:space="preserve">” </w:t>
      </w:r>
      <w:r>
        <w:rPr>
          <w:rFonts w:ascii="Arial" w:eastAsia="Arial" w:hAnsi="Arial"/>
        </w:rPr>
        <w:t>x</w:t>
      </w:r>
      <w:r>
        <w:rPr>
          <w:rFonts w:ascii="Arial" w:eastAsia="Arial" w:hAnsi="Arial"/>
          <w:spacing w:val="42"/>
        </w:rPr>
        <w:t xml:space="preserve"> </w:t>
      </w:r>
      <w:r>
        <w:rPr>
          <w:rFonts w:ascii="Arial" w:eastAsia="Arial" w:hAnsi="Arial"/>
        </w:rPr>
        <w:t>10</w:t>
      </w:r>
      <w:r>
        <w:rPr>
          <w:rFonts w:ascii="Century Gothic" w:eastAsia="Century Gothic" w:hAnsi="Century Gothic"/>
        </w:rPr>
        <w:t>-</w:t>
      </w:r>
      <w:r>
        <w:rPr>
          <w:rFonts w:ascii="Arial" w:eastAsia="Arial" w:hAnsi="Arial"/>
        </w:rPr>
        <w:t>3/4</w:t>
      </w:r>
      <w:r>
        <w:rPr>
          <w:rFonts w:ascii="Arial" w:eastAsia="Arial" w:hAnsi="Arial"/>
          <w:spacing w:val="36"/>
        </w:rPr>
        <w:t xml:space="preserve">” </w:t>
      </w:r>
      <w:r>
        <w:rPr>
          <w:spacing w:val="-1"/>
        </w:rPr>
        <w:t>密封总成</w:t>
      </w:r>
      <w:r>
        <w:rPr>
          <w:rFonts w:ascii="Century Gothic" w:eastAsia="Century Gothic" w:hAnsi="Century Gothic"/>
        </w:rPr>
        <w:t>(P/N</w:t>
      </w:r>
      <w:r>
        <w:rPr>
          <w:rFonts w:ascii="Century Gothic" w:eastAsia="Century Gothic" w:hAnsi="Century Gothic"/>
          <w:spacing w:val="15"/>
        </w:rPr>
        <w:t xml:space="preserve"> </w:t>
      </w:r>
      <w:r>
        <w:rPr>
          <w:rFonts w:ascii="Century Gothic" w:eastAsia="Century Gothic" w:hAnsi="Century Gothic"/>
        </w:rPr>
        <w:t>2205124-01)</w:t>
      </w:r>
      <w:r>
        <w:rPr>
          <w:rFonts w:ascii="Century Gothic" w:eastAsia="Century Gothic" w:hAnsi="Century Gothic"/>
          <w:spacing w:val="-4"/>
        </w:rPr>
        <w:t xml:space="preserve"> </w:t>
      </w:r>
      <w:r>
        <w:rPr>
          <w:spacing w:val="-11"/>
        </w:rPr>
        <w:t>是否有损坏</w:t>
      </w:r>
      <w:r>
        <w:rPr>
          <w:rFonts w:ascii="Century Gothic" w:eastAsia="Century Gothic" w:hAnsi="Century Gothic"/>
          <w:spacing w:val="26"/>
        </w:rPr>
        <w:t xml:space="preserve">, </w:t>
      </w:r>
      <w:r>
        <w:t>特别要仔</w:t>
      </w:r>
      <w:r>
        <w:rPr>
          <w:spacing w:val="-11"/>
        </w:rPr>
        <w:t>细检查所有 密封件， 如有必要及时更换。</w:t>
      </w:r>
    </w:p>
    <w:p>
      <w:pPr>
        <w:pStyle w:val="BodyText"/>
        <w:tabs>
          <w:tab w:val="left" w:pos="5421"/>
        </w:tabs>
        <w:spacing w:line="364" w:lineRule="auto"/>
        <w:ind w:left="2540" w:right="5074"/>
        <w:rPr>
          <w:rFonts w:ascii="Century Gothic" w:eastAsia="Century Gothic" w:hAnsi="Century Gothic"/>
        </w:rPr>
      </w:pPr>
      <w:r>
        <w:rPr>
          <w:rFonts w:ascii="Arial" w:eastAsia="Arial" w:hAnsi="Arial"/>
        </w:rPr>
        <w:t>‘MEC’</w:t>
      </w:r>
      <w:r>
        <w:rPr>
          <w:rFonts w:ascii="Arial" w:eastAsia="Arial" w:hAnsi="Arial"/>
          <w:spacing w:val="48"/>
        </w:rPr>
        <w:t xml:space="preserve"> </w:t>
      </w:r>
      <w:r>
        <w:t>密封件：</w:t>
        <w:tab/>
      </w:r>
      <w:r>
        <w:rPr>
          <w:rFonts w:ascii="Century Gothic" w:eastAsia="Century Gothic" w:hAnsi="Century Gothic"/>
        </w:rPr>
        <w:t>P/N</w:t>
      </w:r>
      <w:r>
        <w:rPr>
          <w:rFonts w:ascii="Century Gothic" w:eastAsia="Century Gothic" w:hAnsi="Century Gothic"/>
          <w:spacing w:val="-16"/>
        </w:rPr>
        <w:t xml:space="preserve"> </w:t>
      </w:r>
      <w:r>
        <w:rPr>
          <w:rFonts w:ascii="Century Gothic" w:eastAsia="Century Gothic" w:hAnsi="Century Gothic"/>
          <w:spacing w:val="-2"/>
        </w:rPr>
        <w:t xml:space="preserve">2026350-01-04 </w:t>
      </w:r>
      <w:r>
        <w:rPr>
          <w:rFonts w:ascii="Century Gothic" w:eastAsia="Century Gothic" w:hAnsi="Century Gothic"/>
        </w:rPr>
        <w:t>P/N</w:t>
      </w:r>
      <w:r>
        <w:rPr>
          <w:rFonts w:ascii="Century Gothic" w:eastAsia="Century Gothic" w:hAnsi="Century Gothic"/>
          <w:spacing w:val="-1"/>
        </w:rPr>
        <w:t xml:space="preserve"> </w:t>
      </w:r>
      <w:r>
        <w:rPr>
          <w:rFonts w:ascii="Century Gothic" w:eastAsia="Century Gothic" w:hAnsi="Century Gothic"/>
        </w:rPr>
        <w:t>2026352-03-04</w:t>
      </w:r>
    </w:p>
    <w:p>
      <w:pPr>
        <w:pStyle w:val="BodyText"/>
        <w:spacing w:before="30"/>
        <w:ind w:left="2540"/>
        <w:rPr>
          <w:rFonts w:ascii="Century Gothic" w:eastAsia="Century Gothic" w:hAnsi="Century Gothic"/>
        </w:rPr>
      </w:pPr>
      <w:r>
        <w:rPr>
          <w:rFonts w:ascii="Arial" w:eastAsia="Arial" w:hAnsi="Arial"/>
        </w:rPr>
        <w:t>‘LS</w:t>
      </w:r>
      <w:r>
        <w:rPr>
          <w:rFonts w:ascii="Arial" w:eastAsia="Arial" w:hAnsi="Arial"/>
          <w:spacing w:val="27"/>
        </w:rPr>
        <w:t xml:space="preserve">’ </w:t>
      </w:r>
      <w:r>
        <w:rPr>
          <w:spacing w:val="-24"/>
        </w:rPr>
        <w:t xml:space="preserve">密封件： </w:t>
      </w:r>
      <w:r>
        <w:rPr>
          <w:rFonts w:ascii="Century Gothic" w:eastAsia="Century Gothic" w:hAnsi="Century Gothic"/>
        </w:rPr>
        <w:t>P/N 2017000-01-02</w:t>
      </w:r>
    </w:p>
    <w:p>
      <w:pPr>
        <w:pStyle w:val="BodyText"/>
        <w:spacing w:before="238"/>
        <w:ind w:left="2540"/>
        <w:rPr>
          <w:rFonts w:ascii="Century Gothic" w:eastAsia="Century Gothic" w:hAnsi="Century Gothic"/>
        </w:rPr>
      </w:pPr>
      <w:r>
        <w:rPr>
          <w:rFonts w:ascii="Arial" w:eastAsia="Arial" w:hAnsi="Arial"/>
        </w:rPr>
        <w:t xml:space="preserve">‘NS’ </w:t>
      </w:r>
      <w:r>
        <w:t>密封件：</w:t>
      </w:r>
      <w:r>
        <w:rPr>
          <w:rFonts w:ascii="Century Gothic" w:eastAsia="Century Gothic" w:hAnsi="Century Gothic"/>
        </w:rPr>
        <w:t>P/N 229454-12</w:t>
      </w:r>
    </w:p>
    <w:p>
      <w:pPr>
        <w:pStyle w:val="ListParagraph"/>
        <w:numPr>
          <w:ilvl w:val="1"/>
          <w:numId w:val="20"/>
        </w:numPr>
        <w:tabs>
          <w:tab w:val="left" w:pos="1456"/>
          <w:tab w:val="left" w:pos="1457"/>
          <w:tab w:val="left" w:pos="5468"/>
        </w:tabs>
        <w:spacing w:before="239" w:after="0" w:line="240" w:lineRule="auto"/>
        <w:ind w:left="1457" w:right="0" w:hanging="807"/>
        <w:jc w:val="left"/>
        <w:rPr>
          <w:rFonts w:ascii="Century Gothic" w:eastAsia="Century Gothic"/>
          <w:sz w:val="36"/>
        </w:rPr>
      </w:pPr>
      <w:r>
        <w:rPr>
          <w:sz w:val="36"/>
        </w:rPr>
        <w:t>把密封总成的送入工具</w:t>
        <w:tab/>
      </w:r>
      <w:r>
        <w:rPr>
          <w:rFonts w:ascii="Century Gothic" w:eastAsia="Century Gothic"/>
          <w:sz w:val="36"/>
        </w:rPr>
        <w:t>(P/N</w:t>
      </w:r>
      <w:r>
        <w:rPr>
          <w:rFonts w:ascii="Century Gothic" w:eastAsia="Century Gothic"/>
          <w:spacing w:val="77"/>
          <w:sz w:val="36"/>
        </w:rPr>
        <w:t xml:space="preserve"> </w:t>
      </w:r>
      <w:r>
        <w:rPr>
          <w:rFonts w:ascii="Century Gothic" w:eastAsia="Century Gothic"/>
          <w:sz w:val="36"/>
        </w:rPr>
        <w:t>2095627-01)</w:t>
      </w:r>
      <w:r>
        <w:rPr>
          <w:rFonts w:ascii="Century Gothic" w:eastAsia="Century Gothic"/>
          <w:spacing w:val="49"/>
          <w:sz w:val="36"/>
        </w:rPr>
        <w:t xml:space="preserve"> </w:t>
      </w:r>
      <w:r>
        <w:rPr>
          <w:sz w:val="36"/>
        </w:rPr>
        <w:t>连接到钻杆接头上</w:t>
      </w:r>
      <w:r>
        <w:rPr>
          <w:spacing w:val="-22"/>
          <w:sz w:val="36"/>
        </w:rPr>
        <w:t xml:space="preserve"> </w:t>
      </w:r>
      <w:r>
        <w:rPr>
          <w:rFonts w:ascii="Century Gothic" w:eastAsia="Century Gothic"/>
          <w:sz w:val="36"/>
        </w:rPr>
        <w:t>(4-1/2IF</w:t>
      </w:r>
    </w:p>
    <w:p>
      <w:pPr>
        <w:pStyle w:val="BodyText"/>
        <w:spacing w:before="239"/>
        <w:ind w:left="1457"/>
      </w:pPr>
      <w:r>
        <w:t>扣</w:t>
      </w:r>
      <w:r>
        <w:rPr>
          <w:rFonts w:ascii="Century Gothic" w:eastAsia="Century Gothic"/>
        </w:rPr>
        <w:t>)</w:t>
      </w:r>
      <w:r>
        <w:t>。</w:t>
      </w:r>
    </w:p>
    <w:p>
      <w:pPr>
        <w:pStyle w:val="BodyText"/>
        <w:tabs>
          <w:tab w:val="left" w:pos="2540"/>
        </w:tabs>
        <w:spacing w:before="240" w:line="372" w:lineRule="auto"/>
        <w:ind w:left="2540" w:right="450" w:hanging="1080"/>
        <w:rPr>
          <w:rFonts w:ascii="Century Gothic" w:eastAsia="Century Gothic"/>
        </w:rPr>
      </w:pPr>
      <w:r>
        <w:rPr>
          <w:b/>
        </w:rPr>
        <w:t>注</w:t>
      </w:r>
      <w:r>
        <w:rPr>
          <w:b/>
          <w:spacing w:val="-15"/>
        </w:rPr>
        <w:t>意</w:t>
      </w:r>
      <w:r>
        <w:rPr>
          <w:rFonts w:ascii="Arial" w:eastAsia="Arial"/>
          <w:b/>
        </w:rPr>
        <w:t>:</w:t>
        <w:tab/>
      </w:r>
      <w:r>
        <w:t>安装密封组合至少需</w:t>
      </w:r>
      <w:r>
        <w:rPr>
          <w:spacing w:val="47"/>
        </w:rPr>
        <w:t>要</w:t>
      </w:r>
      <w:r>
        <w:rPr>
          <w:rFonts w:ascii="Arial" w:eastAsia="Arial"/>
          <w:b/>
        </w:rPr>
        <w:t>1</w:t>
      </w:r>
      <w:r>
        <w:rPr>
          <w:rFonts w:ascii="Arial" w:eastAsia="Arial"/>
          <w:b/>
          <w:spacing w:val="30"/>
        </w:rPr>
        <w:t xml:space="preserve"> </w:t>
      </w:r>
      <w:r>
        <w:rPr>
          <w:b/>
          <w:spacing w:val="-4"/>
        </w:rPr>
        <w:t>吨</w:t>
      </w:r>
      <w:r>
        <w:t>的重量。这可能要用到加重钻杆，悬挂</w:t>
      </w:r>
      <w:r>
        <w:rPr>
          <w:rFonts w:ascii="Century Gothic" w:eastAsia="Century Gothic"/>
          <w:w w:val="95"/>
        </w:rPr>
        <w:t>hung</w:t>
      </w:r>
      <w:r>
        <w:rPr>
          <w:rFonts w:ascii="Century Gothic" w:eastAsia="Century Gothic"/>
          <w:spacing w:val="-50"/>
          <w:w w:val="95"/>
        </w:rPr>
        <w:t xml:space="preserve"> </w:t>
      </w:r>
      <w:r>
        <w:rPr>
          <w:rFonts w:ascii="Century Gothic" w:eastAsia="Century Gothic"/>
          <w:w w:val="95"/>
        </w:rPr>
        <w:t>from</w:t>
      </w:r>
      <w:r>
        <w:rPr>
          <w:rFonts w:ascii="Century Gothic" w:eastAsia="Century Gothic"/>
          <w:spacing w:val="-50"/>
          <w:w w:val="95"/>
        </w:rPr>
        <w:t xml:space="preserve"> </w:t>
      </w:r>
      <w:r>
        <w:rPr>
          <w:rFonts w:ascii="Century Gothic" w:eastAsia="Century Gothic"/>
          <w:w w:val="95"/>
        </w:rPr>
        <w:t>the</w:t>
      </w:r>
      <w:r>
        <w:rPr>
          <w:rFonts w:ascii="Century Gothic" w:eastAsia="Century Gothic"/>
          <w:spacing w:val="-50"/>
          <w:w w:val="95"/>
        </w:rPr>
        <w:t xml:space="preserve"> </w:t>
      </w:r>
      <w:r>
        <w:rPr>
          <w:rFonts w:ascii="Century Gothic" w:eastAsia="Century Gothic"/>
          <w:w w:val="95"/>
        </w:rPr>
        <w:t>underside</w:t>
      </w:r>
      <w:r>
        <w:rPr>
          <w:rFonts w:ascii="Century Gothic" w:eastAsia="Century Gothic"/>
          <w:spacing w:val="-49"/>
          <w:w w:val="95"/>
        </w:rPr>
        <w:t xml:space="preserve"> </w:t>
      </w:r>
      <w:r>
        <w:rPr>
          <w:rFonts w:ascii="Century Gothic" w:eastAsia="Century Gothic"/>
          <w:w w:val="95"/>
        </w:rPr>
        <w:t>of</w:t>
      </w:r>
      <w:r>
        <w:rPr>
          <w:rFonts w:ascii="Century Gothic" w:eastAsia="Century Gothic"/>
          <w:spacing w:val="-50"/>
          <w:w w:val="95"/>
        </w:rPr>
        <w:t xml:space="preserve"> </w:t>
      </w:r>
      <w:r>
        <w:rPr>
          <w:rFonts w:ascii="Century Gothic" w:eastAsia="Century Gothic"/>
          <w:w w:val="95"/>
        </w:rPr>
        <w:t>the</w:t>
      </w:r>
      <w:r>
        <w:rPr>
          <w:rFonts w:ascii="Century Gothic" w:eastAsia="Century Gothic"/>
          <w:spacing w:val="-50"/>
          <w:w w:val="95"/>
        </w:rPr>
        <w:t xml:space="preserve"> </w:t>
      </w:r>
      <w:r>
        <w:rPr>
          <w:rFonts w:ascii="Century Gothic" w:eastAsia="Century Gothic"/>
          <w:w w:val="95"/>
        </w:rPr>
        <w:t>running</w:t>
      </w:r>
      <w:r>
        <w:rPr>
          <w:rFonts w:ascii="Century Gothic" w:eastAsia="Century Gothic"/>
          <w:spacing w:val="-49"/>
          <w:w w:val="95"/>
        </w:rPr>
        <w:t xml:space="preserve"> </w:t>
      </w:r>
      <w:r>
        <w:rPr>
          <w:rFonts w:ascii="Century Gothic" w:eastAsia="Century Gothic"/>
          <w:w w:val="95"/>
        </w:rPr>
        <w:t>tool</w:t>
      </w:r>
      <w:r>
        <w:rPr>
          <w:rFonts w:ascii="Century Gothic" w:eastAsia="Century Gothic"/>
          <w:spacing w:val="-50"/>
          <w:w w:val="95"/>
        </w:rPr>
        <w:t xml:space="preserve"> </w:t>
      </w:r>
      <w:r>
        <w:rPr>
          <w:rFonts w:ascii="Century Gothic" w:eastAsia="Century Gothic"/>
          <w:w w:val="95"/>
        </w:rPr>
        <w:t>to</w:t>
      </w:r>
      <w:r>
        <w:rPr>
          <w:rFonts w:ascii="Century Gothic" w:eastAsia="Century Gothic"/>
          <w:spacing w:val="-50"/>
          <w:w w:val="95"/>
        </w:rPr>
        <w:t xml:space="preserve"> </w:t>
      </w:r>
      <w:r>
        <w:rPr>
          <w:rFonts w:ascii="Century Gothic" w:eastAsia="Century Gothic"/>
          <w:w w:val="95"/>
        </w:rPr>
        <w:t>supplement</w:t>
      </w:r>
      <w:r>
        <w:rPr>
          <w:rFonts w:ascii="Century Gothic" w:eastAsia="Century Gothic"/>
          <w:spacing w:val="-49"/>
          <w:w w:val="95"/>
        </w:rPr>
        <w:t xml:space="preserve"> </w:t>
      </w:r>
      <w:r>
        <w:rPr>
          <w:rFonts w:ascii="Century Gothic" w:eastAsia="Century Gothic"/>
          <w:w w:val="95"/>
        </w:rPr>
        <w:t>hang</w:t>
      </w:r>
      <w:r>
        <w:rPr>
          <w:rFonts w:ascii="Century Gothic" w:eastAsia="Century Gothic"/>
          <w:spacing w:val="-50"/>
          <w:w w:val="95"/>
        </w:rPr>
        <w:t xml:space="preserve"> </w:t>
      </w:r>
      <w:r>
        <w:rPr>
          <w:rFonts w:ascii="Century Gothic" w:eastAsia="Century Gothic"/>
          <w:spacing w:val="-5"/>
          <w:w w:val="95"/>
        </w:rPr>
        <w:t xml:space="preserve">off </w:t>
      </w:r>
      <w:r>
        <w:rPr>
          <w:rFonts w:ascii="Century Gothic" w:eastAsia="Century Gothic"/>
        </w:rPr>
        <w:t>weight.</w:t>
      </w:r>
    </w:p>
    <w:p>
      <w:pPr>
        <w:pStyle w:val="ListParagraph"/>
        <w:numPr>
          <w:ilvl w:val="1"/>
          <w:numId w:val="20"/>
        </w:numPr>
        <w:tabs>
          <w:tab w:val="left" w:pos="1457"/>
        </w:tabs>
        <w:spacing w:before="22" w:after="0" w:line="364" w:lineRule="auto"/>
        <w:ind w:left="1457" w:right="698" w:hanging="807"/>
        <w:jc w:val="both"/>
        <w:rPr>
          <w:sz w:val="36"/>
        </w:rPr>
      </w:pPr>
      <w:r>
        <w:rPr>
          <w:sz w:val="36"/>
        </w:rPr>
        <w:t xml:space="preserve">把密封总成部分丝扣逆时针旋转到送入工具上，直到与分体锁紧环 </w:t>
      </w:r>
      <w:r>
        <w:rPr>
          <w:rFonts w:ascii="Century Gothic" w:eastAsia="Century Gothic"/>
          <w:sz w:val="36"/>
        </w:rPr>
        <w:t xml:space="preserve">(P/N </w:t>
      </w:r>
      <w:r>
        <w:rPr>
          <w:rFonts w:ascii="Century Gothic" w:eastAsia="Century Gothic"/>
          <w:spacing w:val="-5"/>
          <w:sz w:val="36"/>
        </w:rPr>
        <w:t>2062967-02)</w:t>
      </w:r>
      <w:r>
        <w:rPr>
          <w:spacing w:val="-14"/>
          <w:sz w:val="36"/>
        </w:rPr>
        <w:t xml:space="preserve">的锥型部分接触 。大约需要转 </w:t>
      </w:r>
      <w:r>
        <w:rPr>
          <w:rFonts w:ascii="Century Gothic" w:eastAsia="Century Gothic"/>
          <w:sz w:val="36"/>
        </w:rPr>
        <w:t>3-4</w:t>
      </w:r>
      <w:r>
        <w:rPr>
          <w:rFonts w:ascii="Century Gothic" w:eastAsia="Century Gothic"/>
          <w:spacing w:val="33"/>
          <w:sz w:val="36"/>
        </w:rPr>
        <w:t xml:space="preserve"> </w:t>
      </w:r>
      <w:r>
        <w:rPr>
          <w:spacing w:val="-2"/>
          <w:sz w:val="36"/>
        </w:rPr>
        <w:t>圈接触到分体锁紧环，注</w:t>
      </w:r>
      <w:r>
        <w:rPr>
          <w:sz w:val="36"/>
        </w:rPr>
        <w:t>意转动圈数。</w:t>
      </w:r>
    </w:p>
    <w:p>
      <w:pPr>
        <w:spacing w:after="0" w:line="364" w:lineRule="auto"/>
        <w:jc w:val="both"/>
        <w:rPr>
          <w:sz w:val="36"/>
        </w:rPr>
        <w:sectPr>
          <w:footerReference w:type="default" r:id="rId16"/>
          <w:pgSz w:w="17860" w:h="25260"/>
          <w:pgMar w:top="1900" w:right="1900" w:bottom="2040" w:left="2320" w:header="0" w:footer="1844"/>
          <w:pgNumType w:start="11"/>
          <w:cols w:space="708"/>
        </w:sectPr>
      </w:pPr>
    </w:p>
    <w:p>
      <w:pPr>
        <w:pStyle w:val="BodyText"/>
        <w:spacing w:before="50" w:line="364" w:lineRule="auto"/>
        <w:ind w:left="2540" w:right="713" w:firstLine="360"/>
        <w:rPr>
          <w:rFonts w:ascii="Century Gothic" w:eastAsia="Century Gothic"/>
        </w:rPr>
      </w:pPr>
      <w:r>
        <w:rPr>
          <w:spacing w:val="-7"/>
        </w:rPr>
        <w:t>把开口环安装工具</w:t>
      </w:r>
      <w:r>
        <w:rPr>
          <w:rFonts w:ascii="Century Gothic" w:eastAsia="Century Gothic"/>
        </w:rPr>
        <w:t xml:space="preserve">(P/N </w:t>
      </w:r>
      <w:r>
        <w:rPr>
          <w:rFonts w:ascii="Century Gothic" w:eastAsia="Century Gothic"/>
          <w:spacing w:val="-5"/>
        </w:rPr>
        <w:t>2017561-02)</w:t>
      </w:r>
      <w:r>
        <w:rPr>
          <w:spacing w:val="-2"/>
        </w:rPr>
        <w:t>安装在分体式锁紧环上，调</w:t>
      </w:r>
      <w:r>
        <w:rPr>
          <w:spacing w:val="-9"/>
        </w:rPr>
        <w:t>节安装工具上的螺栓压缩分体式锁紧环。</w:t>
      </w:r>
      <w:r>
        <w:rPr>
          <w:rFonts w:ascii="Century Gothic" w:eastAsia="Century Gothic"/>
        </w:rPr>
        <w:t>.</w:t>
      </w:r>
    </w:p>
    <w:p>
      <w:pPr>
        <w:pStyle w:val="BodyText"/>
        <w:ind w:left="2540"/>
      </w:pPr>
      <w:r>
        <w:t>当锁紧环被压缩后，密封总成可进一步旋入送入工具内。</w:t>
      </w:r>
    </w:p>
    <w:p>
      <w:pPr>
        <w:pStyle w:val="BodyText"/>
        <w:tabs>
          <w:tab w:val="left" w:pos="4208"/>
        </w:tabs>
        <w:spacing w:before="241" w:line="364" w:lineRule="auto"/>
        <w:ind w:left="4208" w:right="504" w:hanging="1668"/>
      </w:pPr>
      <w:r>
        <w:rPr>
          <w:rFonts w:ascii="Lucida Sans" w:eastAsia="Lucida Sans"/>
          <w:b/>
        </w:rPr>
        <w:t>NOTE:</w:t>
        <w:tab/>
      </w:r>
      <w:r>
        <w:t>分体式锁紧环的外径应当与密封总成外径平齐或稍低。</w:t>
      </w:r>
      <w:r>
        <w:rPr>
          <w:spacing w:val="-14"/>
        </w:rPr>
        <w:t xml:space="preserve">逆时针旋转大约 </w:t>
      </w:r>
      <w:r>
        <w:rPr>
          <w:rFonts w:ascii="Century Gothic" w:eastAsia="Century Gothic"/>
        </w:rPr>
        <w:t>6-1/4</w:t>
      </w:r>
      <w:r>
        <w:rPr>
          <w:rFonts w:ascii="Century Gothic" w:eastAsia="Century Gothic"/>
          <w:spacing w:val="16"/>
        </w:rPr>
        <w:t xml:space="preserve"> </w:t>
      </w:r>
      <w:r>
        <w:rPr>
          <w:spacing w:val="-9"/>
        </w:rPr>
        <w:t>圈，可将分体式锁紧环完全压缩。</w:t>
      </w:r>
    </w:p>
    <w:p>
      <w:pPr>
        <w:pStyle w:val="ListParagraph"/>
        <w:numPr>
          <w:ilvl w:val="1"/>
          <w:numId w:val="20"/>
        </w:numPr>
        <w:tabs>
          <w:tab w:val="left" w:pos="920"/>
          <w:tab w:val="left" w:pos="921"/>
        </w:tabs>
        <w:spacing w:before="0" w:after="0" w:line="461" w:lineRule="exact"/>
        <w:ind w:left="920" w:right="0" w:hanging="811"/>
        <w:jc w:val="left"/>
        <w:rPr>
          <w:sz w:val="36"/>
        </w:rPr>
      </w:pPr>
      <w:r>
        <w:rPr>
          <w:sz w:val="36"/>
        </w:rPr>
        <w:t>当送入工具完全啮合在分体式锁紧环上时，取出开口环安装工具。</w:t>
      </w:r>
    </w:p>
    <w:p>
      <w:pPr>
        <w:pStyle w:val="ListParagraph"/>
        <w:numPr>
          <w:ilvl w:val="1"/>
          <w:numId w:val="20"/>
        </w:numPr>
        <w:tabs>
          <w:tab w:val="left" w:pos="920"/>
          <w:tab w:val="left" w:pos="921"/>
        </w:tabs>
        <w:spacing w:before="238" w:after="0" w:line="240" w:lineRule="auto"/>
        <w:ind w:left="920" w:right="0" w:hanging="811"/>
        <w:jc w:val="left"/>
        <w:rPr>
          <w:sz w:val="36"/>
        </w:rPr>
      </w:pPr>
      <w:r>
        <w:rPr>
          <w:spacing w:val="-13"/>
          <w:w w:val="110"/>
          <w:sz w:val="36"/>
        </w:rPr>
        <w:t xml:space="preserve">清洗密封总成并用 </w:t>
      </w:r>
      <w:r>
        <w:rPr>
          <w:rFonts w:ascii="Century Gothic" w:eastAsia="Century Gothic"/>
          <w:w w:val="110"/>
          <w:sz w:val="36"/>
        </w:rPr>
        <w:t>STP</w:t>
      </w:r>
      <w:r>
        <w:rPr>
          <w:rFonts w:ascii="Century Gothic" w:eastAsia="Century Gothic"/>
          <w:spacing w:val="35"/>
          <w:w w:val="110"/>
          <w:sz w:val="36"/>
        </w:rPr>
        <w:t xml:space="preserve"> </w:t>
      </w:r>
      <w:r>
        <w:rPr>
          <w:w w:val="110"/>
          <w:sz w:val="36"/>
        </w:rPr>
        <w:t>润滑所有密封部件。</w:t>
      </w:r>
    </w:p>
    <w:p>
      <w:pPr>
        <w:pStyle w:val="ListParagraph"/>
        <w:numPr>
          <w:ilvl w:val="1"/>
          <w:numId w:val="20"/>
        </w:numPr>
        <w:tabs>
          <w:tab w:val="left" w:pos="920"/>
          <w:tab w:val="left" w:pos="921"/>
        </w:tabs>
        <w:spacing w:before="239" w:after="0" w:line="240" w:lineRule="auto"/>
        <w:ind w:left="920" w:right="0" w:hanging="811"/>
        <w:jc w:val="left"/>
        <w:rPr>
          <w:sz w:val="36"/>
        </w:rPr>
      </w:pPr>
      <w:r>
        <w:rPr>
          <w:b/>
          <w:spacing w:val="3"/>
          <w:sz w:val="36"/>
        </w:rPr>
        <w:t>打开</w:t>
      </w:r>
      <w:r>
        <w:rPr>
          <w:sz w:val="36"/>
        </w:rPr>
        <w:t>整体套管头下侧出孔。</w:t>
      </w:r>
    </w:p>
    <w:p>
      <w:pPr>
        <w:pStyle w:val="ListParagraph"/>
        <w:numPr>
          <w:ilvl w:val="1"/>
          <w:numId w:val="20"/>
        </w:numPr>
        <w:tabs>
          <w:tab w:val="left" w:pos="920"/>
          <w:tab w:val="left" w:pos="921"/>
        </w:tabs>
        <w:spacing w:before="239" w:after="0" w:line="240" w:lineRule="auto"/>
        <w:ind w:left="920" w:right="0" w:hanging="811"/>
        <w:jc w:val="left"/>
        <w:rPr>
          <w:sz w:val="36"/>
        </w:rPr>
      </w:pPr>
      <w:r>
        <w:rPr>
          <w:sz w:val="36"/>
        </w:rPr>
        <w:t>确保快速连接配合法兰上的锁紧螺丝全部处于卸开状态。</w:t>
      </w:r>
    </w:p>
    <w:p>
      <w:pPr>
        <w:pStyle w:val="ListParagraph"/>
        <w:numPr>
          <w:ilvl w:val="1"/>
          <w:numId w:val="20"/>
        </w:numPr>
        <w:tabs>
          <w:tab w:val="left" w:pos="920"/>
          <w:tab w:val="left" w:pos="921"/>
        </w:tabs>
        <w:spacing w:before="239" w:after="0" w:line="364" w:lineRule="auto"/>
        <w:ind w:left="2360" w:right="838" w:hanging="2250"/>
        <w:jc w:val="left"/>
        <w:rPr>
          <w:sz w:val="36"/>
        </w:rPr>
      </w:pPr>
      <w:r>
        <w:rPr>
          <w:spacing w:val="-1"/>
          <w:sz w:val="36"/>
        </w:rPr>
        <w:t>慢慢通过防喷器组合下入密封总成到整体套管头内并坐在套管挂之上，当密</w:t>
      </w:r>
      <w:r>
        <w:rPr>
          <w:sz w:val="36"/>
        </w:rPr>
        <w:t>封总成进入套管挂时，阻力将明显增加。</w:t>
      </w:r>
    </w:p>
    <w:p>
      <w:pPr>
        <w:pStyle w:val="ListParagraph"/>
        <w:numPr>
          <w:ilvl w:val="1"/>
          <w:numId w:val="20"/>
        </w:numPr>
        <w:tabs>
          <w:tab w:val="left" w:pos="920"/>
          <w:tab w:val="left" w:pos="921"/>
        </w:tabs>
        <w:spacing w:before="0" w:after="0" w:line="463" w:lineRule="exact"/>
        <w:ind w:left="920" w:right="0" w:hanging="811"/>
        <w:jc w:val="left"/>
        <w:rPr>
          <w:sz w:val="36"/>
        </w:rPr>
      </w:pPr>
      <w:r>
        <w:rPr>
          <w:sz w:val="36"/>
        </w:rPr>
        <w:t>检查露出的空间以确保密封总成安装合理。</w:t>
      </w:r>
    </w:p>
    <w:p>
      <w:pPr>
        <w:pStyle w:val="BodyText"/>
        <w:spacing w:before="239" w:line="364" w:lineRule="auto"/>
        <w:ind w:left="2360" w:right="688"/>
      </w:pPr>
      <w:r>
        <w:rPr>
          <w:b/>
          <w:spacing w:val="-5"/>
        </w:rPr>
        <w:t>注意：</w:t>
      </w:r>
      <w:r>
        <w:rPr>
          <w:spacing w:val="-8"/>
        </w:rPr>
        <w:t>密封内台肩应坐在套管挂的顶部</w:t>
      </w:r>
      <w:r>
        <w:rPr>
          <w:rFonts w:ascii="Century Gothic" w:eastAsia="Century Gothic" w:hAnsi="Century Gothic"/>
          <w:spacing w:val="-5"/>
        </w:rPr>
        <w:t>(</w:t>
      </w:r>
      <w:r>
        <w:rPr>
          <w:spacing w:val="-22"/>
        </w:rPr>
        <w:t xml:space="preserve">见图 </w:t>
      </w:r>
      <w:r>
        <w:rPr>
          <w:rFonts w:ascii="Lucida Sans" w:eastAsia="Lucida Sans" w:hAnsi="Lucida Sans"/>
          <w:b/>
          <w:spacing w:val="-4"/>
        </w:rPr>
        <w:t>9</w:t>
      </w:r>
      <w:r>
        <w:rPr>
          <w:rFonts w:ascii="Century Gothic" w:eastAsia="Century Gothic" w:hAnsi="Century Gothic"/>
          <w:spacing w:val="-4"/>
        </w:rPr>
        <w:t>)</w:t>
      </w:r>
      <w:r>
        <w:rPr>
          <w:spacing w:val="-2"/>
        </w:rPr>
        <w:t>，距离整体套管头的</w:t>
      </w:r>
      <w:r>
        <w:rPr>
          <w:spacing w:val="19"/>
        </w:rPr>
        <w:t>顶部为</w:t>
      </w:r>
      <w:r>
        <w:rPr>
          <w:rFonts w:ascii="Arial" w:eastAsia="Arial" w:hAnsi="Arial"/>
        </w:rPr>
        <w:t>14.44</w:t>
      </w:r>
      <w:r>
        <w:rPr>
          <w:rFonts w:ascii="Arial" w:eastAsia="Arial" w:hAnsi="Arial"/>
          <w:spacing w:val="20"/>
        </w:rPr>
        <w:t xml:space="preserve">” </w:t>
      </w:r>
      <w:r>
        <w:rPr>
          <w:spacing w:val="-1"/>
        </w:rPr>
        <w:t>，在进行下一步工作之前，必须确保完成上述内容。</w:t>
      </w:r>
    </w:p>
    <w:p>
      <w:pPr>
        <w:pStyle w:val="ListParagraph"/>
        <w:numPr>
          <w:ilvl w:val="1"/>
          <w:numId w:val="20"/>
        </w:numPr>
        <w:tabs>
          <w:tab w:val="left" w:pos="921"/>
        </w:tabs>
        <w:spacing w:before="0" w:after="0" w:line="364" w:lineRule="auto"/>
        <w:ind w:left="2360" w:right="849" w:hanging="2250"/>
        <w:jc w:val="left"/>
        <w:rPr>
          <w:sz w:val="36"/>
        </w:rPr>
      </w:pPr>
      <w:r>
        <w:rPr>
          <w:spacing w:val="4"/>
          <w:sz w:val="36"/>
        </w:rPr>
        <w:t xml:space="preserve">按顺时针方向慢慢旋转送入工具 </w:t>
      </w:r>
      <w:r>
        <w:rPr>
          <w:rFonts w:ascii="Century Gothic" w:eastAsia="Century Gothic" w:hAnsi="Century Gothic"/>
          <w:spacing w:val="6"/>
          <w:sz w:val="36"/>
        </w:rPr>
        <w:t>(</w:t>
      </w:r>
      <w:r>
        <w:rPr>
          <w:spacing w:val="2"/>
          <w:sz w:val="36"/>
        </w:rPr>
        <w:t xml:space="preserve">最大约 </w:t>
      </w:r>
      <w:r>
        <w:rPr>
          <w:rFonts w:ascii="Century Gothic" w:eastAsia="Century Gothic" w:hAnsi="Century Gothic"/>
          <w:sz w:val="36"/>
        </w:rPr>
        <w:t>45º</w:t>
      </w:r>
      <w:r>
        <w:rPr>
          <w:rFonts w:ascii="Century Gothic" w:eastAsia="Century Gothic" w:hAnsi="Century Gothic"/>
          <w:spacing w:val="40"/>
          <w:sz w:val="36"/>
        </w:rPr>
        <w:t xml:space="preserve">) </w:t>
      </w:r>
      <w:r>
        <w:rPr>
          <w:spacing w:val="-2"/>
          <w:sz w:val="36"/>
        </w:rPr>
        <w:t>，使密封总成上的抗旋转销</w:t>
      </w:r>
      <w:r>
        <w:rPr>
          <w:sz w:val="36"/>
        </w:rPr>
        <w:t>钉啮合到套管挂的切口内。</w:t>
      </w:r>
    </w:p>
    <w:p>
      <w:pPr>
        <w:pStyle w:val="Heading1"/>
        <w:spacing w:before="2"/>
        <w:ind w:left="2540"/>
        <w:jc w:val="left"/>
      </w:pPr>
      <w:r>
        <w:t>注意</w:t>
      </w:r>
      <w:r>
        <w:rPr>
          <w:rFonts w:ascii="Lucida Sans" w:eastAsia="Lucida Sans"/>
          <w:b/>
          <w:w w:val="115"/>
        </w:rPr>
        <w:t xml:space="preserve">: </w:t>
      </w:r>
      <w:r>
        <w:t>工具在抗旋转销钉啮合之前不能发生后移。</w:t>
      </w:r>
    </w:p>
    <w:p>
      <w:pPr>
        <w:pStyle w:val="ListParagraph"/>
        <w:numPr>
          <w:ilvl w:val="1"/>
          <w:numId w:val="20"/>
        </w:numPr>
        <w:tabs>
          <w:tab w:val="left" w:pos="1100"/>
          <w:tab w:val="left" w:pos="1101"/>
        </w:tabs>
        <w:spacing w:before="238" w:after="0" w:line="364" w:lineRule="auto"/>
        <w:ind w:left="2360" w:right="792" w:hanging="2250"/>
        <w:jc w:val="left"/>
        <w:rPr>
          <w:rFonts w:ascii="Century Gothic" w:eastAsia="Century Gothic"/>
          <w:sz w:val="36"/>
        </w:rPr>
      </w:pPr>
      <w:r>
        <w:rPr>
          <w:spacing w:val="-11"/>
          <w:sz w:val="36"/>
        </w:rPr>
        <w:t xml:space="preserve">在操作工具接头作角度记号，并顺时针旋转大约 </w:t>
      </w:r>
      <w:r>
        <w:rPr>
          <w:rFonts w:ascii="Century Gothic" w:eastAsia="Century Gothic"/>
          <w:sz w:val="36"/>
        </w:rPr>
        <w:t>4</w:t>
      </w:r>
      <w:r>
        <w:rPr>
          <w:rFonts w:ascii="Century Gothic" w:eastAsia="Century Gothic"/>
          <w:spacing w:val="-8"/>
          <w:sz w:val="36"/>
        </w:rPr>
        <w:t xml:space="preserve"> </w:t>
      </w:r>
      <w:r>
        <w:rPr>
          <w:spacing w:val="-11"/>
          <w:sz w:val="36"/>
        </w:rPr>
        <w:t>圈，使分体式锁紧环张开</w:t>
      </w:r>
      <w:r>
        <w:rPr>
          <w:sz w:val="36"/>
        </w:rPr>
        <w:t>进入与其相应的整体套管头上的沟槽内。</w:t>
      </w:r>
      <w:r>
        <w:rPr>
          <w:rFonts w:ascii="Century Gothic" w:eastAsia="Century Gothic"/>
          <w:sz w:val="36"/>
        </w:rPr>
        <w:t>.</w:t>
      </w:r>
    </w:p>
    <w:p>
      <w:pPr>
        <w:pStyle w:val="ListParagraph"/>
        <w:numPr>
          <w:ilvl w:val="1"/>
          <w:numId w:val="20"/>
        </w:numPr>
        <w:tabs>
          <w:tab w:val="left" w:pos="921"/>
        </w:tabs>
        <w:spacing w:before="0" w:after="0" w:line="461" w:lineRule="exact"/>
        <w:ind w:left="920" w:right="0" w:hanging="811"/>
        <w:jc w:val="left"/>
        <w:rPr>
          <w:rFonts w:ascii="Century Gothic" w:eastAsia="Century Gothic"/>
          <w:sz w:val="36"/>
        </w:rPr>
      </w:pPr>
      <w:r>
        <w:rPr>
          <w:sz w:val="36"/>
        </w:rPr>
        <w:t>在进行该步骤时，为确认分体式锁紧环完全张开，对送入工具施加</w:t>
      </w:r>
      <w:r>
        <w:rPr>
          <w:rFonts w:ascii="Century Gothic" w:eastAsia="Century Gothic"/>
          <w:sz w:val="36"/>
        </w:rPr>
        <w:t>5,000 lbs</w:t>
      </w:r>
    </w:p>
    <w:p>
      <w:pPr>
        <w:pStyle w:val="BodyText"/>
        <w:spacing w:before="241"/>
        <w:ind w:left="2360"/>
      </w:pPr>
      <w:r>
        <w:t>的上提拉力。</w:t>
      </w:r>
    </w:p>
    <w:p>
      <w:pPr>
        <w:pStyle w:val="ListParagraph"/>
        <w:numPr>
          <w:ilvl w:val="1"/>
          <w:numId w:val="20"/>
        </w:numPr>
        <w:tabs>
          <w:tab w:val="left" w:pos="921"/>
        </w:tabs>
        <w:spacing w:before="239" w:after="0" w:line="240" w:lineRule="auto"/>
        <w:ind w:left="920" w:right="0" w:hanging="811"/>
        <w:jc w:val="left"/>
        <w:rPr>
          <w:sz w:val="36"/>
        </w:rPr>
      </w:pPr>
      <w:r>
        <w:rPr>
          <w:sz w:val="36"/>
        </w:rPr>
        <w:t>关闭整体套管头上的侧出孔 。 在该步骤不要 起出送入工具。</w:t>
      </w:r>
    </w:p>
    <w:p>
      <w:pPr>
        <w:pStyle w:val="ListParagraph"/>
        <w:numPr>
          <w:ilvl w:val="1"/>
          <w:numId w:val="20"/>
        </w:numPr>
        <w:tabs>
          <w:tab w:val="left" w:pos="921"/>
        </w:tabs>
        <w:spacing w:before="238" w:after="0" w:line="364" w:lineRule="auto"/>
        <w:ind w:left="2360" w:right="838" w:hanging="2250"/>
        <w:jc w:val="left"/>
        <w:rPr>
          <w:sz w:val="36"/>
        </w:rPr>
      </w:pPr>
      <w:r>
        <w:rPr>
          <w:spacing w:val="-1"/>
          <w:sz w:val="36"/>
        </w:rPr>
        <w:t>通过整体套管头上标有“试压孔”标记的试压孔，对密封总成进行试压，最</w:t>
      </w:r>
      <w:r>
        <w:rPr>
          <w:spacing w:val="-18"/>
          <w:sz w:val="36"/>
        </w:rPr>
        <w:t xml:space="preserve">大压力为 </w:t>
      </w:r>
      <w:r>
        <w:rPr>
          <w:rFonts w:ascii="Century Gothic" w:eastAsia="Century Gothic" w:hAnsi="Century Gothic"/>
          <w:sz w:val="36"/>
        </w:rPr>
        <w:t>10,000 psi</w:t>
      </w:r>
      <w:r>
        <w:rPr>
          <w:spacing w:val="-10"/>
          <w:sz w:val="36"/>
        </w:rPr>
        <w:t xml:space="preserve">，关闭试压孔蹩压 </w:t>
      </w:r>
      <w:r>
        <w:rPr>
          <w:rFonts w:ascii="Century Gothic" w:eastAsia="Century Gothic" w:hAnsi="Century Gothic"/>
          <w:sz w:val="36"/>
        </w:rPr>
        <w:t>10</w:t>
      </w:r>
      <w:r>
        <w:rPr>
          <w:rFonts w:ascii="Century Gothic" w:eastAsia="Century Gothic" w:hAnsi="Century Gothic"/>
          <w:spacing w:val="-6"/>
          <w:sz w:val="36"/>
        </w:rPr>
        <w:t xml:space="preserve"> </w:t>
      </w:r>
      <w:r>
        <w:rPr>
          <w:sz w:val="36"/>
        </w:rPr>
        <w:t>分钟。</w:t>
      </w:r>
    </w:p>
    <w:p>
      <w:pPr>
        <w:pStyle w:val="ListParagraph"/>
        <w:numPr>
          <w:ilvl w:val="1"/>
          <w:numId w:val="20"/>
        </w:numPr>
        <w:tabs>
          <w:tab w:val="left" w:pos="921"/>
        </w:tabs>
        <w:spacing w:before="0" w:after="0" w:line="364" w:lineRule="auto"/>
        <w:ind w:left="3109" w:right="1175" w:hanging="2999"/>
        <w:jc w:val="left"/>
        <w:rPr>
          <w:b/>
          <w:sz w:val="36"/>
        </w:rPr>
      </w:pPr>
      <w:r>
        <w:rPr>
          <w:sz w:val="36"/>
        </w:rPr>
        <w:t>试压成功后，卸压后顺时针旋转（</w:t>
      </w:r>
      <w:r>
        <w:rPr>
          <w:spacing w:val="-30"/>
          <w:sz w:val="36"/>
        </w:rPr>
        <w:t xml:space="preserve">大约 </w:t>
      </w:r>
      <w:r>
        <w:rPr>
          <w:rFonts w:ascii="Century Gothic" w:eastAsia="Century Gothic" w:hAnsi="Century Gothic"/>
          <w:sz w:val="36"/>
        </w:rPr>
        <w:t>4</w:t>
      </w:r>
      <w:r>
        <w:rPr>
          <w:rFonts w:ascii="Century Gothic" w:eastAsia="Century Gothic" w:hAnsi="Century Gothic"/>
          <w:spacing w:val="-8"/>
          <w:sz w:val="36"/>
        </w:rPr>
        <w:t xml:space="preserve"> </w:t>
      </w:r>
      <w:r>
        <w:rPr>
          <w:sz w:val="36"/>
        </w:rPr>
        <w:t>圈）</w:t>
      </w:r>
      <w:r>
        <w:rPr>
          <w:spacing w:val="-2"/>
          <w:sz w:val="36"/>
        </w:rPr>
        <w:t>完全倒开送入工具并起出。</w:t>
      </w:r>
      <w:r>
        <w:rPr>
          <w:b/>
          <w:spacing w:val="-3"/>
          <w:sz w:val="36"/>
        </w:rPr>
        <w:t xml:space="preserve">图 </w:t>
      </w:r>
      <w:r>
        <w:rPr>
          <w:rFonts w:ascii="Lucida Sans" w:eastAsia="Lucida Sans" w:hAnsi="Lucida Sans"/>
          <w:b/>
          <w:sz w:val="36"/>
        </w:rPr>
        <w:t>10</w:t>
      </w:r>
      <w:r>
        <w:rPr>
          <w:rFonts w:ascii="Lucida Sans" w:eastAsia="Lucida Sans" w:hAnsi="Lucida Sans"/>
          <w:b/>
          <w:spacing w:val="-19"/>
          <w:sz w:val="36"/>
        </w:rPr>
        <w:t xml:space="preserve"> </w:t>
      </w:r>
      <w:r>
        <w:rPr>
          <w:rFonts w:ascii="Lucida Sans" w:eastAsia="Lucida Sans" w:hAnsi="Lucida Sans"/>
          <w:b/>
          <w:sz w:val="36"/>
        </w:rPr>
        <w:t>13-</w:t>
      </w:r>
      <w:r>
        <w:rPr>
          <w:rFonts w:ascii="Arial" w:eastAsia="Arial" w:hAnsi="Arial"/>
          <w:b/>
          <w:sz w:val="36"/>
        </w:rPr>
        <w:t>5/8</w:t>
      </w:r>
      <w:r>
        <w:rPr>
          <w:rFonts w:ascii="Arial" w:eastAsia="Arial" w:hAnsi="Arial"/>
          <w:b/>
          <w:spacing w:val="36"/>
          <w:sz w:val="36"/>
        </w:rPr>
        <w:t xml:space="preserve">” </w:t>
      </w:r>
      <w:r>
        <w:rPr>
          <w:b/>
          <w:spacing w:val="-2"/>
          <w:sz w:val="36"/>
        </w:rPr>
        <w:t xml:space="preserve">防喷器 试压塞 </w:t>
      </w:r>
      <w:r>
        <w:rPr>
          <w:rFonts w:ascii="Lucida Sans" w:eastAsia="Lucida Sans" w:hAnsi="Lucida Sans"/>
          <w:b/>
          <w:sz w:val="36"/>
        </w:rPr>
        <w:t>(</w:t>
      </w:r>
      <w:r>
        <w:rPr>
          <w:b/>
          <w:spacing w:val="3"/>
          <w:sz w:val="36"/>
        </w:rPr>
        <w:t>上端</w:t>
      </w:r>
      <w:r>
        <w:rPr>
          <w:rFonts w:ascii="Lucida Sans" w:eastAsia="Lucida Sans" w:hAnsi="Lucida Sans"/>
          <w:b/>
          <w:spacing w:val="-5"/>
          <w:sz w:val="36"/>
        </w:rPr>
        <w:t>)</w:t>
      </w:r>
      <w:r>
        <w:rPr>
          <w:b/>
          <w:sz w:val="36"/>
        </w:rPr>
        <w:t>的安装</w:t>
      </w:r>
    </w:p>
    <w:p>
      <w:pPr>
        <w:tabs>
          <w:tab w:val="left" w:pos="1640"/>
        </w:tabs>
        <w:spacing w:before="1"/>
        <w:ind w:left="380" w:right="0" w:firstLine="0"/>
        <w:jc w:val="left"/>
        <w:rPr>
          <w:b/>
          <w:sz w:val="36"/>
        </w:rPr>
      </w:pPr>
      <w:r>
        <w:rPr>
          <w:rFonts w:ascii="Lucida Sans" w:eastAsia="Lucida Sans" w:hAnsi="Lucida Sans"/>
          <w:b/>
          <w:sz w:val="36"/>
        </w:rPr>
        <w:t>10.0</w:t>
        <w:tab/>
        <w:t>13-</w:t>
      </w:r>
      <w:r>
        <w:rPr>
          <w:rFonts w:ascii="Arial" w:eastAsia="Arial" w:hAnsi="Arial"/>
          <w:b/>
          <w:sz w:val="36"/>
        </w:rPr>
        <w:t>5/8</w:t>
      </w:r>
      <w:r>
        <w:rPr>
          <w:rFonts w:ascii="Arial" w:eastAsia="Arial" w:hAnsi="Arial"/>
          <w:b/>
          <w:spacing w:val="38"/>
          <w:sz w:val="36"/>
        </w:rPr>
        <w:t xml:space="preserve">” </w:t>
      </w:r>
      <w:r>
        <w:rPr>
          <w:b/>
          <w:spacing w:val="1"/>
          <w:sz w:val="36"/>
        </w:rPr>
        <w:t>防喷器 试压塞</w:t>
      </w:r>
      <w:r>
        <w:rPr>
          <w:rFonts w:ascii="Lucida Sans" w:eastAsia="Lucida Sans" w:hAnsi="Lucida Sans"/>
          <w:b/>
          <w:sz w:val="36"/>
        </w:rPr>
        <w:t>(</w:t>
      </w:r>
      <w:r>
        <w:rPr>
          <w:b/>
          <w:spacing w:val="1"/>
          <w:sz w:val="36"/>
        </w:rPr>
        <w:t>上端</w:t>
      </w:r>
      <w:r>
        <w:rPr>
          <w:rFonts w:ascii="Lucida Sans" w:eastAsia="Lucida Sans" w:hAnsi="Lucida Sans"/>
          <w:b/>
          <w:sz w:val="36"/>
        </w:rPr>
        <w:t>)</w:t>
      </w:r>
      <w:r>
        <w:rPr>
          <w:b/>
          <w:sz w:val="36"/>
        </w:rPr>
        <w:t>的安装</w:t>
      </w:r>
    </w:p>
    <w:p>
      <w:pPr>
        <w:pStyle w:val="BodyText"/>
        <w:tabs>
          <w:tab w:val="left" w:pos="1730"/>
        </w:tabs>
        <w:spacing w:before="238"/>
        <w:ind w:left="380"/>
      </w:pPr>
      <w:r>
        <w:rPr>
          <w:rFonts w:ascii="Century Gothic" w:eastAsia="Century Gothic" w:hAnsi="Century Gothic"/>
        </w:rPr>
        <w:t>10.1</w:t>
        <w:tab/>
      </w:r>
      <w:r>
        <w:rPr>
          <w:spacing w:val="-35"/>
        </w:rPr>
        <w:t xml:space="preserve">检查 </w:t>
      </w:r>
      <w:r>
        <w:rPr>
          <w:rFonts w:ascii="Century Gothic" w:eastAsia="Century Gothic" w:hAnsi="Century Gothic"/>
        </w:rPr>
        <w:t>13-</w:t>
      </w:r>
      <w:r>
        <w:rPr>
          <w:rFonts w:ascii="Arial" w:eastAsia="Arial" w:hAnsi="Arial"/>
        </w:rPr>
        <w:t>5/8</w:t>
      </w:r>
      <w:r>
        <w:rPr>
          <w:rFonts w:ascii="Arial" w:eastAsia="Arial" w:hAnsi="Arial"/>
          <w:spacing w:val="35"/>
        </w:rPr>
        <w:t xml:space="preserve">” </w:t>
      </w:r>
      <w:r>
        <w:t>组合工具</w:t>
      </w:r>
      <w:r>
        <w:rPr>
          <w:rFonts w:ascii="Century Gothic" w:eastAsia="Century Gothic" w:hAnsi="Century Gothic"/>
        </w:rPr>
        <w:t>(P/N</w:t>
      </w:r>
      <w:r>
        <w:rPr>
          <w:rFonts w:ascii="Century Gothic" w:eastAsia="Century Gothic" w:hAnsi="Century Gothic"/>
          <w:spacing w:val="-7"/>
        </w:rPr>
        <w:t xml:space="preserve"> </w:t>
      </w:r>
      <w:r>
        <w:rPr>
          <w:rFonts w:ascii="Century Gothic" w:eastAsia="Century Gothic" w:hAnsi="Century Gothic"/>
        </w:rPr>
        <w:t>2125818-01)</w:t>
      </w:r>
      <w:r>
        <w:rPr>
          <w:rFonts w:ascii="Century Gothic" w:eastAsia="Century Gothic" w:hAnsi="Century Gothic"/>
          <w:spacing w:val="59"/>
        </w:rPr>
        <w:t xml:space="preserve"> </w:t>
      </w:r>
      <w:r>
        <w:rPr>
          <w:spacing w:val="-36"/>
        </w:rPr>
        <w:t xml:space="preserve">中的 </w:t>
      </w:r>
      <w:r>
        <w:rPr>
          <w:rFonts w:ascii="Century Gothic" w:eastAsia="Century Gothic" w:hAnsi="Century Gothic"/>
        </w:rPr>
        <w:t>0-</w:t>
      </w:r>
      <w:r>
        <w:t>型环</w:t>
      </w:r>
      <w:r>
        <w:rPr>
          <w:rFonts w:ascii="Century Gothic" w:eastAsia="Century Gothic" w:hAnsi="Century Gothic"/>
        </w:rPr>
        <w:t>(P/N</w:t>
      </w:r>
      <w:r>
        <w:rPr>
          <w:rFonts w:ascii="Century Gothic" w:eastAsia="Century Gothic" w:hAnsi="Century Gothic"/>
          <w:spacing w:val="-7"/>
        </w:rPr>
        <w:t xml:space="preserve"> </w:t>
      </w:r>
      <w:r>
        <w:rPr>
          <w:rFonts w:ascii="Century Gothic" w:eastAsia="Century Gothic" w:hAnsi="Century Gothic"/>
        </w:rPr>
        <w:t>718034)</w:t>
      </w:r>
      <w:r>
        <w:rPr>
          <w:rFonts w:ascii="Century Gothic" w:eastAsia="Century Gothic" w:hAnsi="Century Gothic"/>
          <w:spacing w:val="59"/>
        </w:rPr>
        <w:t xml:space="preserve"> </w:t>
      </w:r>
      <w:r>
        <w:t>是</w:t>
      </w:r>
    </w:p>
    <w:p>
      <w:pPr>
        <w:pStyle w:val="BodyText"/>
        <w:spacing w:before="241"/>
        <w:ind w:left="1730"/>
      </w:pPr>
      <w:r>
        <w:t>否完好，如有必要请更换。</w:t>
      </w:r>
    </w:p>
    <w:p>
      <w:pPr>
        <w:spacing w:after="0"/>
        <w:sectPr>
          <w:footerReference w:type="default" r:id="rId17"/>
          <w:pgSz w:w="17860" w:h="25260"/>
          <w:pgMar w:top="1900" w:right="1900" w:bottom="2040" w:left="2320" w:header="0" w:footer="1844"/>
          <w:pgNumType w:start="12"/>
          <w:cols w:space="708"/>
        </w:sectPr>
      </w:pPr>
    </w:p>
    <w:p>
      <w:pPr>
        <w:pStyle w:val="ListParagraph"/>
        <w:numPr>
          <w:ilvl w:val="1"/>
          <w:numId w:val="19"/>
        </w:numPr>
        <w:tabs>
          <w:tab w:val="left" w:pos="1446"/>
          <w:tab w:val="left" w:pos="1447"/>
        </w:tabs>
        <w:spacing w:before="50" w:after="0" w:line="364" w:lineRule="auto"/>
        <w:ind w:left="1730" w:right="796" w:hanging="1350"/>
        <w:jc w:val="left"/>
        <w:rPr>
          <w:sz w:val="36"/>
        </w:rPr>
      </w:pPr>
      <w:r>
        <w:rPr>
          <w:spacing w:val="-16"/>
          <w:sz w:val="36"/>
        </w:rPr>
        <w:t xml:space="preserve">确保上紧 </w:t>
      </w:r>
      <w:r>
        <w:rPr>
          <w:rFonts w:ascii="Century Gothic" w:eastAsia="Century Gothic" w:hAnsi="Century Gothic"/>
          <w:sz w:val="36"/>
        </w:rPr>
        <w:t>4</w:t>
      </w:r>
      <w:r>
        <w:rPr>
          <w:rFonts w:ascii="Century Gothic" w:eastAsia="Century Gothic" w:hAnsi="Century Gothic"/>
          <w:spacing w:val="6"/>
          <w:sz w:val="36"/>
        </w:rPr>
        <w:t xml:space="preserve"> </w:t>
      </w:r>
      <w:r>
        <w:rPr>
          <w:spacing w:val="-38"/>
          <w:sz w:val="36"/>
        </w:rPr>
        <w:t xml:space="preserve">个 </w:t>
      </w:r>
      <w:r>
        <w:rPr>
          <w:rFonts w:ascii="Arial" w:eastAsia="Arial" w:hAnsi="Arial"/>
          <w:sz w:val="36"/>
        </w:rPr>
        <w:t>3/8</w:t>
      </w:r>
      <w:r>
        <w:rPr>
          <w:rFonts w:ascii="Arial" w:eastAsia="Arial" w:hAnsi="Arial"/>
          <w:spacing w:val="39"/>
          <w:sz w:val="36"/>
        </w:rPr>
        <w:t xml:space="preserve">” </w:t>
      </w:r>
      <w:r>
        <w:rPr>
          <w:spacing w:val="-1"/>
          <w:sz w:val="36"/>
        </w:rPr>
        <w:t>的内六角螺丝，该六角螺丝是用来保护工具内锁定销</w:t>
      </w:r>
      <w:r>
        <w:rPr>
          <w:spacing w:val="-13"/>
          <w:sz w:val="36"/>
        </w:rPr>
        <w:t xml:space="preserve">钉的。轻轻在 </w:t>
      </w:r>
      <w:r>
        <w:rPr>
          <w:rFonts w:ascii="Century Gothic" w:eastAsia="Century Gothic" w:hAnsi="Century Gothic"/>
          <w:sz w:val="36"/>
        </w:rPr>
        <w:t>O-</w:t>
      </w:r>
      <w:r>
        <w:rPr>
          <w:sz w:val="36"/>
        </w:rPr>
        <w:t>型密封环上涂上黄油。</w:t>
      </w:r>
    </w:p>
    <w:p>
      <w:pPr>
        <w:pStyle w:val="BodyText"/>
        <w:spacing w:line="364" w:lineRule="auto"/>
        <w:ind w:left="380" w:right="879"/>
      </w:pPr>
      <w:r>
        <w:rPr>
          <w:b/>
          <w:spacing w:val="7"/>
          <w:w w:val="95"/>
        </w:rPr>
        <w:t>注意</w:t>
      </w:r>
      <w:r>
        <w:rPr>
          <w:spacing w:val="3"/>
          <w:w w:val="95"/>
        </w:rPr>
        <w:t>：如果从防喷器</w:t>
      </w:r>
      <w:r>
        <w:rPr>
          <w:rFonts w:ascii="Century Gothic" w:eastAsia="Century Gothic" w:hAnsi="Century Gothic"/>
          <w:w w:val="95"/>
        </w:rPr>
        <w:t>/</w:t>
      </w:r>
      <w:r>
        <w:rPr>
          <w:spacing w:val="-1"/>
          <w:w w:val="95"/>
        </w:rPr>
        <w:t xml:space="preserve">钻杆之间环空加压，那么必须确保在防喷器试压塞一侧安  </w:t>
      </w:r>
      <w:r>
        <w:rPr>
          <w:spacing w:val="-1"/>
        </w:rPr>
        <w:t xml:space="preserve">装 </w:t>
      </w:r>
      <w:r>
        <w:rPr>
          <w:rFonts w:ascii="Arial" w:eastAsia="Arial" w:hAnsi="Arial"/>
        </w:rPr>
        <w:t>¼</w:t>
      </w:r>
      <w:r>
        <w:rPr>
          <w:rFonts w:ascii="Arial" w:eastAsia="Arial" w:hAnsi="Arial"/>
          <w:spacing w:val="-1"/>
        </w:rPr>
        <w:t xml:space="preserve">” </w:t>
      </w:r>
      <w:r>
        <w:rPr>
          <w:rFonts w:ascii="Arial" w:eastAsia="Arial" w:hAnsi="Arial"/>
        </w:rPr>
        <w:t>NPT</w:t>
      </w:r>
      <w:r>
        <w:rPr>
          <w:rFonts w:ascii="Arial" w:eastAsia="Arial" w:hAnsi="Arial"/>
          <w:spacing w:val="83"/>
        </w:rPr>
        <w:t xml:space="preserve"> </w:t>
      </w:r>
      <w:r>
        <w:t>钻杆堵塞器。</w:t>
      </w:r>
    </w:p>
    <w:p>
      <w:pPr>
        <w:pStyle w:val="ListParagraph"/>
        <w:numPr>
          <w:ilvl w:val="1"/>
          <w:numId w:val="19"/>
        </w:numPr>
        <w:tabs>
          <w:tab w:val="left" w:pos="1446"/>
          <w:tab w:val="left" w:pos="1447"/>
        </w:tabs>
        <w:spacing w:before="0" w:after="0" w:line="463" w:lineRule="exact"/>
        <w:ind w:left="1446" w:right="0" w:hanging="1067"/>
        <w:jc w:val="left"/>
        <w:rPr>
          <w:sz w:val="36"/>
        </w:rPr>
      </w:pPr>
      <w:r>
        <w:rPr>
          <w:sz w:val="36"/>
        </w:rPr>
        <w:t>在井中下入两根加重钻杆以保持工具在下入过程中垂直。</w:t>
      </w:r>
    </w:p>
    <w:p>
      <w:pPr>
        <w:pStyle w:val="ListParagraph"/>
        <w:numPr>
          <w:ilvl w:val="1"/>
          <w:numId w:val="19"/>
        </w:numPr>
        <w:tabs>
          <w:tab w:val="left" w:pos="1460"/>
          <w:tab w:val="left" w:pos="1461"/>
        </w:tabs>
        <w:spacing w:before="236" w:after="0" w:line="240" w:lineRule="auto"/>
        <w:ind w:left="1460" w:right="0" w:hanging="1081"/>
        <w:jc w:val="left"/>
        <w:rPr>
          <w:sz w:val="36"/>
        </w:rPr>
      </w:pPr>
      <w:r>
        <w:rPr>
          <w:spacing w:val="-3"/>
          <w:sz w:val="36"/>
        </w:rPr>
        <w:t xml:space="preserve">将 工具连接到两根钻杆上 </w:t>
      </w:r>
      <w:r>
        <w:rPr>
          <w:rFonts w:ascii="Century Gothic" w:eastAsia="Century Gothic" w:hAnsi="Century Gothic"/>
          <w:sz w:val="36"/>
        </w:rPr>
        <w:t>(4-</w:t>
      </w:r>
      <w:r>
        <w:rPr>
          <w:rFonts w:ascii="Arial" w:eastAsia="Arial" w:hAnsi="Arial"/>
          <w:sz w:val="36"/>
        </w:rPr>
        <w:t>1/2</w:t>
      </w:r>
      <w:r>
        <w:rPr>
          <w:rFonts w:ascii="Arial" w:eastAsia="Arial" w:hAnsi="Arial"/>
          <w:spacing w:val="-2"/>
          <w:sz w:val="36"/>
        </w:rPr>
        <w:t xml:space="preserve">” </w:t>
      </w:r>
      <w:r>
        <w:rPr>
          <w:rFonts w:ascii="Arial" w:eastAsia="Arial" w:hAnsi="Arial"/>
          <w:sz w:val="36"/>
        </w:rPr>
        <w:t>IF</w:t>
      </w:r>
      <w:r>
        <w:rPr>
          <w:rFonts w:ascii="Arial" w:eastAsia="Arial" w:hAnsi="Arial"/>
          <w:spacing w:val="-8"/>
          <w:sz w:val="36"/>
        </w:rPr>
        <w:t xml:space="preserve"> </w:t>
      </w:r>
      <w:r>
        <w:rPr>
          <w:sz w:val="36"/>
        </w:rPr>
        <w:t>扣</w:t>
      </w:r>
      <w:r>
        <w:rPr>
          <w:rFonts w:ascii="Century Gothic" w:eastAsia="Century Gothic" w:hAnsi="Century Gothic"/>
          <w:sz w:val="36"/>
        </w:rPr>
        <w:t>)</w:t>
      </w:r>
      <w:r>
        <w:rPr>
          <w:spacing w:val="-2"/>
          <w:sz w:val="36"/>
        </w:rPr>
        <w:t xml:space="preserve">，带有 </w:t>
      </w:r>
      <w:r>
        <w:rPr>
          <w:rFonts w:ascii="Century Gothic" w:eastAsia="Century Gothic" w:hAnsi="Century Gothic"/>
          <w:sz w:val="36"/>
        </w:rPr>
        <w:t>O-</w:t>
      </w:r>
      <w:r>
        <w:rPr>
          <w:sz w:val="36"/>
        </w:rPr>
        <w:t>型环的端向下。</w:t>
      </w:r>
    </w:p>
    <w:p>
      <w:pPr>
        <w:pStyle w:val="ListParagraph"/>
        <w:numPr>
          <w:ilvl w:val="1"/>
          <w:numId w:val="19"/>
        </w:numPr>
        <w:tabs>
          <w:tab w:val="left" w:pos="1460"/>
          <w:tab w:val="left" w:pos="1461"/>
        </w:tabs>
        <w:spacing w:before="239" w:after="0" w:line="240" w:lineRule="auto"/>
        <w:ind w:left="1460" w:right="0" w:hanging="1081"/>
        <w:jc w:val="left"/>
        <w:rPr>
          <w:sz w:val="36"/>
        </w:rPr>
      </w:pPr>
      <w:r>
        <w:rPr>
          <w:sz w:val="36"/>
        </w:rPr>
        <w:t>确保升高配合法兰上的锁紧螺丝全部处于卸开状态。</w:t>
      </w:r>
    </w:p>
    <w:p>
      <w:pPr>
        <w:pStyle w:val="ListParagraph"/>
        <w:numPr>
          <w:ilvl w:val="1"/>
          <w:numId w:val="19"/>
        </w:numPr>
        <w:tabs>
          <w:tab w:val="left" w:pos="1460"/>
          <w:tab w:val="left" w:pos="1461"/>
        </w:tabs>
        <w:spacing w:before="239" w:after="0" w:line="240" w:lineRule="auto"/>
        <w:ind w:left="1460" w:right="0" w:hanging="1081"/>
        <w:jc w:val="left"/>
        <w:rPr>
          <w:sz w:val="36"/>
        </w:rPr>
      </w:pPr>
      <w:r>
        <w:rPr>
          <w:b/>
          <w:spacing w:val="1"/>
          <w:sz w:val="36"/>
        </w:rPr>
        <w:t xml:space="preserve">关闭 </w:t>
      </w:r>
      <w:r>
        <w:rPr>
          <w:spacing w:val="-1"/>
          <w:sz w:val="36"/>
        </w:rPr>
        <w:t>整体套管头上的下侧出孔，</w:t>
      </w:r>
      <w:r>
        <w:rPr>
          <w:b/>
          <w:spacing w:val="3"/>
          <w:sz w:val="36"/>
        </w:rPr>
        <w:t>打开</w:t>
      </w:r>
      <w:r>
        <w:rPr>
          <w:sz w:val="36"/>
        </w:rPr>
        <w:t>上侧出孔。</w:t>
      </w:r>
    </w:p>
    <w:p>
      <w:pPr>
        <w:pStyle w:val="BodyText"/>
        <w:tabs>
          <w:tab w:val="left" w:pos="1460"/>
        </w:tabs>
        <w:spacing w:before="239" w:line="364" w:lineRule="auto"/>
        <w:ind w:right="791" w:hanging="1080"/>
      </w:pPr>
      <w:r>
        <w:rPr>
          <w:rFonts w:ascii="Century Gothic" w:eastAsia="Century Gothic" w:hAnsi="Century Gothic"/>
        </w:rPr>
        <w:t>10.7</w:t>
        <w:tab/>
      </w:r>
      <w:r>
        <w:rPr>
          <w:spacing w:val="-20"/>
        </w:rPr>
        <w:t xml:space="preserve">下入防喷器试压塞，并坐在 </w:t>
      </w:r>
      <w:r>
        <w:rPr>
          <w:rFonts w:ascii="Century Gothic" w:eastAsia="Century Gothic" w:hAnsi="Century Gothic"/>
        </w:rPr>
        <w:t>13-</w:t>
      </w:r>
      <w:r>
        <w:rPr>
          <w:rFonts w:ascii="Arial" w:eastAsia="Arial" w:hAnsi="Arial"/>
        </w:rPr>
        <w:t>5/8</w:t>
      </w:r>
      <w:r>
        <w:rPr>
          <w:rFonts w:ascii="Arial" w:eastAsia="Arial" w:hAnsi="Arial"/>
          <w:spacing w:val="-18"/>
        </w:rPr>
        <w:t xml:space="preserve">” </w:t>
      </w:r>
      <w:r>
        <w:rPr>
          <w:rFonts w:ascii="Arial" w:eastAsia="Arial" w:hAnsi="Arial"/>
        </w:rPr>
        <w:t>x</w:t>
      </w:r>
      <w:r>
        <w:rPr>
          <w:rFonts w:ascii="Arial" w:eastAsia="Arial" w:hAnsi="Arial"/>
          <w:spacing w:val="-36"/>
        </w:rPr>
        <w:t xml:space="preserve"> </w:t>
      </w:r>
      <w:r>
        <w:rPr>
          <w:rFonts w:ascii="Arial" w:eastAsia="Arial" w:hAnsi="Arial"/>
          <w:spacing w:val="-4"/>
        </w:rPr>
        <w:t>10</w:t>
      </w:r>
      <w:r>
        <w:rPr>
          <w:rFonts w:ascii="Century Gothic" w:eastAsia="Century Gothic" w:hAnsi="Century Gothic"/>
          <w:spacing w:val="-4"/>
        </w:rPr>
        <w:t>-</w:t>
      </w:r>
      <w:r>
        <w:rPr>
          <w:rFonts w:ascii="Arial" w:eastAsia="Arial" w:hAnsi="Arial"/>
          <w:spacing w:val="-4"/>
        </w:rPr>
        <w:t>3/4”</w:t>
      </w:r>
      <w:r>
        <w:t>密封总成</w:t>
      </w:r>
      <w:r>
        <w:rPr>
          <w:rFonts w:ascii="Century Gothic" w:eastAsia="Century Gothic" w:hAnsi="Century Gothic"/>
          <w:spacing w:val="-3"/>
        </w:rPr>
        <w:t>/10-3/4</w:t>
      </w:r>
      <w:r>
        <w:rPr>
          <w:rFonts w:ascii="Arial" w:eastAsia="Arial" w:hAnsi="Arial"/>
          <w:spacing w:val="-3"/>
        </w:rPr>
        <w:t>”</w:t>
      </w:r>
      <w:r>
        <w:t>应急密封总成的顶部。释放重量。</w:t>
      </w:r>
    </w:p>
    <w:p>
      <w:pPr>
        <w:pStyle w:val="ListParagraph"/>
        <w:numPr>
          <w:ilvl w:val="1"/>
          <w:numId w:val="18"/>
        </w:numPr>
        <w:tabs>
          <w:tab w:val="left" w:pos="1730"/>
          <w:tab w:val="left" w:pos="1731"/>
        </w:tabs>
        <w:spacing w:before="0" w:after="0" w:line="463" w:lineRule="exact"/>
        <w:ind w:left="1730" w:right="0" w:hanging="1351"/>
        <w:jc w:val="left"/>
        <w:rPr>
          <w:sz w:val="36"/>
        </w:rPr>
      </w:pPr>
      <w:r>
        <w:rPr>
          <w:sz w:val="36"/>
        </w:rPr>
        <w:t>在防喷器组内注满水，关管子防喷器闸板。</w:t>
      </w:r>
    </w:p>
    <w:p>
      <w:pPr>
        <w:pStyle w:val="ListParagraph"/>
        <w:numPr>
          <w:ilvl w:val="1"/>
          <w:numId w:val="18"/>
        </w:numPr>
        <w:tabs>
          <w:tab w:val="left" w:pos="1267"/>
        </w:tabs>
        <w:spacing w:before="239" w:after="0" w:line="364" w:lineRule="auto"/>
        <w:ind w:left="1460" w:right="794" w:hanging="1080"/>
        <w:jc w:val="left"/>
        <w:rPr>
          <w:sz w:val="36"/>
        </w:rPr>
      </w:pPr>
      <w:r>
        <w:rPr>
          <w:spacing w:val="-9"/>
          <w:sz w:val="36"/>
        </w:rPr>
        <w:t xml:space="preserve">防喷器试压至 </w:t>
      </w:r>
      <w:r>
        <w:rPr>
          <w:rFonts w:ascii="Century Gothic" w:eastAsia="Century Gothic"/>
          <w:sz w:val="36"/>
        </w:rPr>
        <w:t>10,000</w:t>
      </w:r>
      <w:r>
        <w:rPr>
          <w:rFonts w:ascii="Century Gothic" w:eastAsia="Century Gothic"/>
          <w:spacing w:val="8"/>
          <w:sz w:val="36"/>
        </w:rPr>
        <w:t xml:space="preserve"> </w:t>
      </w:r>
      <w:r>
        <w:rPr>
          <w:rFonts w:ascii="Century Gothic" w:eastAsia="Century Gothic"/>
          <w:sz w:val="36"/>
        </w:rPr>
        <w:t>PSI.</w:t>
      </w:r>
      <w:r>
        <w:rPr>
          <w:rFonts w:ascii="Century Gothic" w:eastAsia="Century Gothic"/>
          <w:spacing w:val="8"/>
          <w:sz w:val="36"/>
        </w:rPr>
        <w:t xml:space="preserve"> </w:t>
      </w:r>
      <w:r>
        <w:rPr>
          <w:spacing w:val="-19"/>
          <w:sz w:val="36"/>
        </w:rPr>
        <w:t xml:space="preserve">蹩压 </w:t>
      </w:r>
      <w:r>
        <w:rPr>
          <w:rFonts w:ascii="Century Gothic" w:eastAsia="Century Gothic"/>
          <w:sz w:val="36"/>
        </w:rPr>
        <w:t>10</w:t>
      </w:r>
      <w:r>
        <w:rPr>
          <w:rFonts w:ascii="Century Gothic" w:eastAsia="Century Gothic"/>
          <w:spacing w:val="5"/>
          <w:sz w:val="36"/>
        </w:rPr>
        <w:t xml:space="preserve"> </w:t>
      </w:r>
      <w:r>
        <w:rPr>
          <w:spacing w:val="-1"/>
          <w:sz w:val="36"/>
        </w:rPr>
        <w:t>分钟。通过打开的上侧出阀监测是否</w:t>
      </w:r>
      <w:r>
        <w:rPr>
          <w:sz w:val="36"/>
        </w:rPr>
        <w:t>发生泄漏。</w:t>
      </w:r>
    </w:p>
    <w:p>
      <w:pPr>
        <w:pStyle w:val="ListParagraph"/>
        <w:numPr>
          <w:ilvl w:val="1"/>
          <w:numId w:val="18"/>
        </w:numPr>
        <w:tabs>
          <w:tab w:val="left" w:pos="1644"/>
          <w:tab w:val="left" w:pos="1645"/>
        </w:tabs>
        <w:spacing w:before="0" w:after="0" w:line="463" w:lineRule="exact"/>
        <w:ind w:left="1644" w:right="0" w:hanging="1265"/>
        <w:jc w:val="left"/>
        <w:rPr>
          <w:sz w:val="36"/>
        </w:rPr>
      </w:pPr>
      <w:r>
        <w:rPr>
          <w:sz w:val="36"/>
        </w:rPr>
        <w:t>卸压并打开防喷器闸板。</w:t>
      </w:r>
    </w:p>
    <w:p>
      <w:pPr>
        <w:pStyle w:val="ListParagraph"/>
        <w:numPr>
          <w:ilvl w:val="1"/>
          <w:numId w:val="18"/>
        </w:numPr>
        <w:tabs>
          <w:tab w:val="left" w:pos="1730"/>
          <w:tab w:val="left" w:pos="1731"/>
        </w:tabs>
        <w:spacing w:before="238" w:after="0" w:line="240" w:lineRule="auto"/>
        <w:ind w:left="1730" w:right="0" w:hanging="1351"/>
        <w:jc w:val="left"/>
        <w:rPr>
          <w:sz w:val="36"/>
        </w:rPr>
      </w:pPr>
      <w:r>
        <w:rPr>
          <w:sz w:val="36"/>
        </w:rPr>
        <w:t>出试压塞。</w:t>
      </w:r>
    </w:p>
    <w:p>
      <w:pPr>
        <w:pStyle w:val="ListParagraph"/>
        <w:numPr>
          <w:ilvl w:val="1"/>
          <w:numId w:val="18"/>
        </w:numPr>
        <w:tabs>
          <w:tab w:val="left" w:pos="1730"/>
          <w:tab w:val="left" w:pos="1731"/>
        </w:tabs>
        <w:spacing w:before="239" w:after="0" w:line="240" w:lineRule="auto"/>
        <w:ind w:left="1730" w:right="0" w:hanging="1351"/>
        <w:jc w:val="left"/>
        <w:rPr>
          <w:sz w:val="36"/>
        </w:rPr>
      </w:pPr>
      <w:r>
        <w:rPr>
          <w:sz w:val="36"/>
        </w:rPr>
        <w:t>关闭整体套管头的上侧出阀。</w:t>
      </w:r>
    </w:p>
    <w:p>
      <w:pPr>
        <w:spacing w:before="241"/>
        <w:ind w:left="3888" w:right="4305" w:firstLine="0"/>
        <w:jc w:val="center"/>
        <w:rPr>
          <w:rFonts w:ascii="Lucida Sans" w:eastAsia="Lucida Sans"/>
          <w:b/>
          <w:sz w:val="36"/>
        </w:rPr>
      </w:pPr>
      <w:r>
        <w:rPr>
          <w:b/>
          <w:sz w:val="36"/>
        </w:rPr>
        <w:t xml:space="preserve">图 </w:t>
      </w:r>
      <w:r>
        <w:rPr>
          <w:rFonts w:ascii="Lucida Sans" w:eastAsia="Lucida Sans"/>
          <w:b/>
          <w:sz w:val="36"/>
        </w:rPr>
        <w:t>11</w:t>
      </w:r>
    </w:p>
    <w:p>
      <w:pPr>
        <w:pStyle w:val="BodyText"/>
        <w:spacing w:before="11"/>
        <w:ind w:left="0"/>
        <w:rPr>
          <w:rFonts w:ascii="Lucida Sans"/>
          <w:b/>
          <w:sz w:val="13"/>
        </w:rPr>
      </w:pPr>
    </w:p>
    <w:p>
      <w:pPr>
        <w:spacing w:before="77"/>
        <w:ind w:left="380" w:right="0" w:firstLine="0"/>
        <w:jc w:val="left"/>
        <w:rPr>
          <w:b/>
          <w:sz w:val="36"/>
        </w:rPr>
      </w:pPr>
      <w:r>
        <w:rPr>
          <w:rFonts w:ascii="Lucida Sans" w:eastAsia="Lucida Sans" w:hAnsi="Lucida Sans"/>
          <w:b/>
          <w:sz w:val="36"/>
        </w:rPr>
        <w:t>13-</w:t>
      </w:r>
      <w:r>
        <w:rPr>
          <w:rFonts w:ascii="Arial" w:eastAsia="Arial" w:hAnsi="Arial"/>
          <w:b/>
          <w:sz w:val="36"/>
        </w:rPr>
        <w:t xml:space="preserve">5/8” </w:t>
      </w:r>
      <w:r>
        <w:rPr>
          <w:b/>
          <w:sz w:val="36"/>
        </w:rPr>
        <w:t xml:space="preserve">防磨补心 </w:t>
      </w:r>
      <w:r>
        <w:rPr>
          <w:rFonts w:ascii="Lucida Sans" w:eastAsia="Lucida Sans" w:hAnsi="Lucida Sans"/>
          <w:b/>
          <w:sz w:val="36"/>
        </w:rPr>
        <w:t>(</w:t>
      </w:r>
      <w:r>
        <w:rPr>
          <w:b/>
          <w:sz w:val="36"/>
        </w:rPr>
        <w:t>上端</w:t>
      </w:r>
      <w:r>
        <w:rPr>
          <w:rFonts w:ascii="Lucida Sans" w:eastAsia="Lucida Sans" w:hAnsi="Lucida Sans"/>
          <w:b/>
          <w:sz w:val="36"/>
        </w:rPr>
        <w:t>)</w:t>
      </w:r>
      <w:r>
        <w:rPr>
          <w:b/>
          <w:sz w:val="36"/>
        </w:rPr>
        <w:t>的安装</w:t>
      </w:r>
    </w:p>
    <w:p>
      <w:pPr>
        <w:pStyle w:val="BodyText"/>
        <w:spacing w:before="10"/>
        <w:ind w:left="0"/>
        <w:rPr>
          <w:b/>
          <w:sz w:val="12"/>
        </w:rPr>
      </w:pPr>
    </w:p>
    <w:p>
      <w:pPr>
        <w:tabs>
          <w:tab w:val="left" w:pos="1640"/>
        </w:tabs>
        <w:spacing w:before="77"/>
        <w:ind w:left="380" w:right="0" w:firstLine="0"/>
        <w:jc w:val="left"/>
        <w:rPr>
          <w:b/>
          <w:sz w:val="36"/>
        </w:rPr>
      </w:pPr>
      <w:r>
        <w:rPr>
          <w:rFonts w:ascii="Lucida Sans" w:eastAsia="Lucida Sans" w:hAnsi="Lucida Sans"/>
          <w:b/>
          <w:sz w:val="36"/>
        </w:rPr>
        <w:t>11.0</w:t>
        <w:tab/>
      </w:r>
      <w:r>
        <w:rPr>
          <w:rFonts w:ascii="Lucida Sans" w:eastAsia="Lucida Sans" w:hAnsi="Lucida Sans"/>
          <w:b/>
          <w:sz w:val="36"/>
          <w:u w:val="thick"/>
        </w:rPr>
        <w:t>13-</w:t>
      </w:r>
      <w:r>
        <w:rPr>
          <w:rFonts w:ascii="Arial" w:eastAsia="Arial" w:hAnsi="Arial"/>
          <w:b/>
          <w:sz w:val="36"/>
          <w:u w:val="thick"/>
        </w:rPr>
        <w:t>5/8”</w:t>
      </w:r>
      <w:r>
        <w:rPr>
          <w:b/>
          <w:sz w:val="36"/>
          <w:u w:val="thick"/>
        </w:rPr>
        <w:t xml:space="preserve">防磨补心 </w:t>
      </w:r>
      <w:r>
        <w:rPr>
          <w:rFonts w:ascii="Lucida Sans" w:eastAsia="Lucida Sans" w:hAnsi="Lucida Sans"/>
          <w:b/>
          <w:sz w:val="36"/>
          <w:u w:val="thick"/>
        </w:rPr>
        <w:t>(</w:t>
      </w:r>
      <w:r>
        <w:rPr>
          <w:b/>
          <w:sz w:val="36"/>
          <w:u w:val="thick"/>
        </w:rPr>
        <w:t>上端</w:t>
      </w:r>
      <w:r>
        <w:rPr>
          <w:rFonts w:ascii="Lucida Sans" w:eastAsia="Lucida Sans" w:hAnsi="Lucida Sans"/>
          <w:b/>
          <w:sz w:val="36"/>
          <w:u w:val="thick"/>
        </w:rPr>
        <w:t>)</w:t>
      </w:r>
      <w:r>
        <w:rPr>
          <w:b/>
          <w:sz w:val="36"/>
          <w:u w:val="thick"/>
        </w:rPr>
        <w:t>的安装</w:t>
      </w:r>
    </w:p>
    <w:p>
      <w:pPr>
        <w:pStyle w:val="BodyText"/>
        <w:ind w:left="0"/>
        <w:rPr>
          <w:b/>
          <w:sz w:val="20"/>
        </w:rPr>
      </w:pPr>
    </w:p>
    <w:p>
      <w:pPr>
        <w:pStyle w:val="BodyText"/>
        <w:ind w:left="0"/>
        <w:rPr>
          <w:b/>
          <w:sz w:val="20"/>
        </w:rPr>
      </w:pPr>
    </w:p>
    <w:p>
      <w:pPr>
        <w:pStyle w:val="BodyText"/>
        <w:spacing w:before="6"/>
        <w:ind w:left="0"/>
        <w:rPr>
          <w:b/>
          <w:sz w:val="27"/>
        </w:rPr>
      </w:pPr>
    </w:p>
    <w:p>
      <w:pPr>
        <w:pStyle w:val="BodyText"/>
        <w:spacing w:before="76" w:line="364" w:lineRule="auto"/>
        <w:ind w:right="799" w:hanging="1080"/>
        <w:jc w:val="both"/>
      </w:pPr>
      <w:r>
        <w:rPr>
          <w:rFonts w:ascii="Century Gothic" w:eastAsia="Century Gothic" w:hAnsi="Century Gothic"/>
        </w:rPr>
        <w:t>11.1</w:t>
      </w:r>
      <w:r>
        <w:rPr>
          <w:rFonts w:ascii="Century Gothic" w:eastAsia="Century Gothic" w:hAnsi="Century Gothic"/>
          <w:spacing w:val="66"/>
        </w:rPr>
        <w:t xml:space="preserve"> </w:t>
      </w:r>
      <w:r>
        <w:rPr>
          <w:spacing w:val="13"/>
        </w:rPr>
        <w:t xml:space="preserve">检查在 </w:t>
      </w:r>
      <w:r>
        <w:rPr>
          <w:rFonts w:ascii="Century Gothic" w:eastAsia="Century Gothic" w:hAnsi="Century Gothic"/>
        </w:rPr>
        <w:t>13-</w:t>
      </w:r>
      <w:r>
        <w:rPr>
          <w:rFonts w:ascii="Arial" w:eastAsia="Arial" w:hAnsi="Arial"/>
        </w:rPr>
        <w:t>5/8</w:t>
      </w:r>
      <w:r>
        <w:rPr>
          <w:rFonts w:ascii="Arial" w:eastAsia="Arial" w:hAnsi="Arial"/>
          <w:spacing w:val="45"/>
        </w:rPr>
        <w:t xml:space="preserve">” </w:t>
      </w:r>
      <w:r>
        <w:rPr>
          <w:spacing w:val="-14"/>
        </w:rPr>
        <w:t xml:space="preserve">上防磨补心 </w:t>
      </w:r>
      <w:r>
        <w:rPr>
          <w:rFonts w:ascii="Century Gothic" w:eastAsia="Century Gothic" w:hAnsi="Century Gothic"/>
        </w:rPr>
        <w:t>(P/N</w:t>
      </w:r>
      <w:r>
        <w:rPr>
          <w:rFonts w:ascii="Century Gothic" w:eastAsia="Century Gothic" w:hAnsi="Century Gothic"/>
          <w:spacing w:val="91"/>
        </w:rPr>
        <w:t xml:space="preserve"> </w:t>
      </w:r>
      <w:r>
        <w:rPr>
          <w:rFonts w:ascii="Century Gothic" w:eastAsia="Century Gothic" w:hAnsi="Century Gothic"/>
        </w:rPr>
        <w:t>2095625-01)</w:t>
      </w:r>
      <w:r>
        <w:rPr>
          <w:spacing w:val="9"/>
        </w:rPr>
        <w:t xml:space="preserve">上的 </w:t>
      </w:r>
      <w:r>
        <w:rPr>
          <w:rFonts w:ascii="Century Gothic" w:eastAsia="Century Gothic" w:hAnsi="Century Gothic"/>
        </w:rPr>
        <w:t>3</w:t>
      </w:r>
      <w:r>
        <w:rPr>
          <w:rFonts w:ascii="Century Gothic" w:eastAsia="Century Gothic" w:hAnsi="Century Gothic"/>
          <w:spacing w:val="95"/>
        </w:rPr>
        <w:t xml:space="preserve"> </w:t>
      </w:r>
      <w:r>
        <w:rPr>
          <w:spacing w:val="16"/>
        </w:rPr>
        <w:t xml:space="preserve">个 </w:t>
      </w:r>
      <w:r>
        <w:rPr>
          <w:rFonts w:ascii="Century Gothic" w:eastAsia="Century Gothic" w:hAnsi="Century Gothic"/>
          <w:spacing w:val="8"/>
        </w:rPr>
        <w:t>O-</w:t>
      </w:r>
      <w:r>
        <w:t>型密封圈</w:t>
      </w:r>
      <w:r>
        <w:rPr>
          <w:rFonts w:ascii="Century Gothic" w:eastAsia="Century Gothic" w:hAnsi="Century Gothic"/>
        </w:rPr>
        <w:t xml:space="preserve">(P/N 702645-45-41) </w:t>
      </w:r>
      <w:r>
        <w:rPr>
          <w:spacing w:val="-14"/>
        </w:rPr>
        <w:t xml:space="preserve">是否完好，如有必要请更换。并给 </w:t>
      </w:r>
      <w:r>
        <w:rPr>
          <w:rFonts w:ascii="Century Gothic" w:eastAsia="Century Gothic" w:hAnsi="Century Gothic"/>
        </w:rPr>
        <w:t>O-</w:t>
      </w:r>
      <w:r>
        <w:rPr>
          <w:spacing w:val="-3"/>
        </w:rPr>
        <w:t>型环轻轻涂上</w:t>
      </w:r>
      <w:r>
        <w:t>黄油。</w:t>
      </w:r>
    </w:p>
    <w:p>
      <w:pPr>
        <w:pStyle w:val="ListParagraph"/>
        <w:numPr>
          <w:ilvl w:val="1"/>
          <w:numId w:val="17"/>
        </w:numPr>
        <w:tabs>
          <w:tab w:val="left" w:pos="1460"/>
          <w:tab w:val="left" w:pos="1461"/>
        </w:tabs>
        <w:spacing w:before="0" w:after="0" w:line="364" w:lineRule="auto"/>
        <w:ind w:left="1460" w:right="864" w:hanging="1080"/>
        <w:jc w:val="left"/>
        <w:rPr>
          <w:sz w:val="36"/>
        </w:rPr>
      </w:pPr>
      <w:r>
        <w:rPr>
          <w:spacing w:val="6"/>
          <w:sz w:val="36"/>
        </w:rPr>
        <w:t>必须确保防磨补心送入工具</w:t>
      </w:r>
      <w:r>
        <w:rPr>
          <w:rFonts w:ascii="Century Gothic" w:eastAsia="Century Gothic"/>
          <w:sz w:val="36"/>
        </w:rPr>
        <w:t>(P/N</w:t>
      </w:r>
      <w:r>
        <w:rPr>
          <w:rFonts w:ascii="Century Gothic" w:eastAsia="Century Gothic"/>
          <w:spacing w:val="39"/>
          <w:sz w:val="36"/>
        </w:rPr>
        <w:t xml:space="preserve"> </w:t>
      </w:r>
      <w:r>
        <w:rPr>
          <w:rFonts w:ascii="Century Gothic" w:eastAsia="Century Gothic"/>
          <w:sz w:val="36"/>
        </w:rPr>
        <w:t>2125818-01)</w:t>
      </w:r>
      <w:r>
        <w:rPr>
          <w:spacing w:val="-2"/>
          <w:sz w:val="36"/>
        </w:rPr>
        <w:t>上的锁紧销钉螺丝是上紧</w:t>
      </w:r>
      <w:r>
        <w:rPr>
          <w:sz w:val="36"/>
        </w:rPr>
        <w:t>的。</w:t>
      </w:r>
    </w:p>
    <w:p>
      <w:pPr>
        <w:pStyle w:val="ListParagraph"/>
        <w:numPr>
          <w:ilvl w:val="1"/>
          <w:numId w:val="17"/>
        </w:numPr>
        <w:tabs>
          <w:tab w:val="left" w:pos="1460"/>
          <w:tab w:val="left" w:pos="1461"/>
        </w:tabs>
        <w:spacing w:before="0" w:after="0" w:line="463" w:lineRule="exact"/>
        <w:ind w:left="1460" w:right="0" w:hanging="1081"/>
        <w:jc w:val="left"/>
        <w:rPr>
          <w:sz w:val="36"/>
        </w:rPr>
      </w:pPr>
      <w:r>
        <w:rPr>
          <w:spacing w:val="-9"/>
          <w:sz w:val="36"/>
        </w:rPr>
        <w:t>把送入工具连接到钻杆接头上</w:t>
      </w:r>
      <w:r>
        <w:rPr>
          <w:sz w:val="36"/>
        </w:rPr>
        <w:t>（</w:t>
      </w:r>
      <w:r>
        <w:rPr>
          <w:rFonts w:ascii="Century Gothic" w:eastAsia="Century Gothic" w:hAnsi="Century Gothic"/>
          <w:sz w:val="36"/>
        </w:rPr>
        <w:t>4-</w:t>
      </w:r>
      <w:r>
        <w:rPr>
          <w:rFonts w:ascii="Arial" w:eastAsia="Arial" w:hAnsi="Arial"/>
          <w:sz w:val="36"/>
        </w:rPr>
        <w:t>1/2</w:t>
      </w:r>
      <w:r>
        <w:rPr>
          <w:rFonts w:ascii="Arial" w:eastAsia="Arial" w:hAnsi="Arial"/>
          <w:spacing w:val="-1"/>
          <w:sz w:val="36"/>
        </w:rPr>
        <w:t xml:space="preserve">” </w:t>
      </w:r>
      <w:r>
        <w:rPr>
          <w:rFonts w:ascii="Arial" w:eastAsia="Arial" w:hAnsi="Arial"/>
          <w:sz w:val="36"/>
        </w:rPr>
        <w:t>IF</w:t>
      </w:r>
      <w:r>
        <w:rPr>
          <w:rFonts w:ascii="Arial" w:eastAsia="Arial" w:hAnsi="Arial"/>
          <w:spacing w:val="-16"/>
          <w:sz w:val="36"/>
        </w:rPr>
        <w:t xml:space="preserve"> </w:t>
      </w:r>
      <w:r>
        <w:rPr>
          <w:sz w:val="36"/>
        </w:rPr>
        <w:t>扣</w:t>
      </w:r>
      <w:r>
        <w:rPr>
          <w:spacing w:val="-109"/>
          <w:sz w:val="36"/>
        </w:rPr>
        <w:t>）</w:t>
      </w:r>
      <w:r>
        <w:rPr>
          <w:spacing w:val="-12"/>
          <w:sz w:val="36"/>
        </w:rPr>
        <w:t>，带有锁紧销钉的一端朝下。</w:t>
      </w:r>
    </w:p>
    <w:p>
      <w:pPr>
        <w:pStyle w:val="ListParagraph"/>
        <w:numPr>
          <w:ilvl w:val="1"/>
          <w:numId w:val="17"/>
        </w:numPr>
        <w:tabs>
          <w:tab w:val="left" w:pos="1460"/>
          <w:tab w:val="left" w:pos="1461"/>
        </w:tabs>
        <w:spacing w:before="238" w:after="0" w:line="364" w:lineRule="auto"/>
        <w:ind w:left="1460" w:right="797" w:hanging="1080"/>
        <w:jc w:val="left"/>
        <w:rPr>
          <w:sz w:val="36"/>
        </w:rPr>
      </w:pPr>
      <w:r>
        <w:rPr>
          <w:spacing w:val="-8"/>
          <w:sz w:val="36"/>
        </w:rPr>
        <w:t>靠送入工具上的锁定销钉滑进防磨补心的切口处，把送入工具和防磨补心</w:t>
      </w:r>
      <w:r>
        <w:rPr>
          <w:spacing w:val="-6"/>
          <w:sz w:val="36"/>
        </w:rPr>
        <w:t xml:space="preserve">连接起来。相对防磨补心顺时针转动 </w:t>
      </w:r>
      <w:r>
        <w:rPr>
          <w:rFonts w:ascii="Century Gothic" w:eastAsia="Century Gothic"/>
          <w:sz w:val="36"/>
        </w:rPr>
        <w:t>1/4</w:t>
      </w:r>
      <w:r>
        <w:rPr>
          <w:rFonts w:ascii="Century Gothic" w:eastAsia="Century Gothic"/>
          <w:spacing w:val="-8"/>
          <w:sz w:val="36"/>
        </w:rPr>
        <w:t xml:space="preserve"> </w:t>
      </w:r>
      <w:r>
        <w:rPr>
          <w:sz w:val="36"/>
        </w:rPr>
        <w:t>圈。</w:t>
      </w:r>
    </w:p>
    <w:p>
      <w:pPr>
        <w:pStyle w:val="ListParagraph"/>
        <w:numPr>
          <w:ilvl w:val="1"/>
          <w:numId w:val="17"/>
        </w:numPr>
        <w:tabs>
          <w:tab w:val="left" w:pos="1640"/>
          <w:tab w:val="left" w:pos="1641"/>
        </w:tabs>
        <w:spacing w:before="0" w:after="0" w:line="461" w:lineRule="exact"/>
        <w:ind w:left="1640" w:right="0" w:hanging="1261"/>
        <w:jc w:val="left"/>
        <w:rPr>
          <w:sz w:val="36"/>
        </w:rPr>
      </w:pPr>
      <w:r>
        <w:rPr>
          <w:sz w:val="36"/>
        </w:rPr>
        <w:t>确保升高配合法兰上的锁紧螺丝全部处于卸开状态。</w:t>
      </w:r>
    </w:p>
    <w:p>
      <w:pPr>
        <w:spacing w:after="0" w:line="461" w:lineRule="exact"/>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https://d.book118.com/238023131024006027</w:t>
        </w:r>
      </w:hyperlink>
    </w:p>
    <w:p>
      <w:pPr>
        <w:spacing w:after="0" w:line="461" w:lineRule="exact"/>
        <w:jc w:val="left"/>
        <w:rPr>
          <w:sz w:val="36"/>
        </w:rPr>
      </w:pPr>
    </w:p>
    <w:sectPr>
      <w:footerReference w:type="default" r:id="rId19"/>
      <w:pgSz w:w="17860" w:h="25260"/>
      <w:pgMar w:top="1900" w:right="1900" w:bottom="2040" w:left="2320" w:header="0" w:footer="1844"/>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9.5pt;height:15.85pt;margin-top:1159.35pt;margin-left:436.81pt;mso-position-horizontal-relative:page;mso-position-vertical-relative:page;position:absolute;z-index:-25165824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9.5pt;height:15.85pt;margin-top:1159.35pt;margin-left:436.81pt;mso-position-horizontal-relative:page;mso-position-vertical-relative:page;position:absolute;z-index:-25165721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26</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9.5pt;height:15.85pt;margin-top:1159.35pt;margin-left:436.81pt;mso-position-horizontal-relative:page;mso-position-vertical-relative:page;position:absolute;z-index:-25165619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26</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9.5pt;height:15.85pt;margin-top:1159.35pt;margin-left:436.81pt;mso-position-horizontal-relative:page;mso-position-vertical-relative:page;position:absolute;z-index:-25165516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19.5pt;height:15.85pt;margin-top:1159.35pt;margin-left:436.81pt;mso-position-horizontal-relative:page;mso-position-vertical-relative:page;position:absolute;z-index:-25165414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19.5pt;height:15.85pt;margin-top:1159.35pt;margin-left:436.81pt;mso-position-horizontal-relative:page;mso-position-vertical-relative:page;position:absolute;z-index:-25165312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19.5pt;height:15.85pt;margin-top:1159.35pt;margin-left:436.81pt;mso-position-horizontal-relative:page;mso-position-vertical-relative:page;position:absolute;z-index:-25165209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19.5pt;height:15.85pt;margin-top:1159.35pt;margin-left:436.81pt;mso-position-horizontal-relative:page;mso-position-vertical-relative:page;position:absolute;z-index:-25165107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19.5pt;height:15.85pt;margin-top:1159.35pt;margin-left:436.81pt;mso-position-horizontal-relative:page;mso-position-vertical-relative:page;position:absolute;z-index:-25165004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19.5pt;height:15.85pt;margin-top:1159.35pt;margin-left:436.81pt;mso-position-horizontal-relative:page;mso-position-vertical-relative:page;position:absolute;z-index:-25164902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19.5pt;height:15.85pt;margin-top:1159.35pt;margin-left:436.81pt;mso-position-horizontal-relative:page;mso-position-vertical-relative:page;position:absolute;z-index:-25164800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19.5pt;height:15.85pt;margin-top:1159.35pt;margin-left:436.81pt;mso-position-horizontal-relative:page;mso-position-vertical-relative:page;position:absolute;z-index:-25164697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19.5pt;height:15.85pt;margin-top:1159.35pt;margin-left:436.81pt;mso-position-horizontal-relative:page;mso-position-vertical-relative:page;position:absolute;z-index:-25164595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DF9CA7"/>
    <w:multiLevelType w:val="hybridMultilevel"/>
    <w:tmpl w:val="00000000"/>
    <w:lvl w:ilvl="0">
      <w:start w:val="2"/>
      <w:numFmt w:val="decimal"/>
      <w:lvlText w:val="%1"/>
      <w:lvlJc w:val="left"/>
      <w:pPr>
        <w:ind w:left="1190" w:hanging="810"/>
        <w:jc w:val="left"/>
      </w:pPr>
      <w:rPr>
        <w:rFonts w:hint="default"/>
      </w:rPr>
    </w:lvl>
    <w:lvl w:ilvl="1">
      <w:start w:val="2"/>
      <w:numFmt w:val="decimal"/>
      <w:lvlText w:val="%1.%2"/>
      <w:lvlJc w:val="left"/>
      <w:pPr>
        <w:ind w:left="1190" w:hanging="810"/>
        <w:jc w:val="left"/>
      </w:pPr>
      <w:rPr>
        <w:rFonts w:ascii="Century Gothic" w:eastAsia="Century Gothic" w:hAnsi="Century Gothic" w:cs="Century Gothic" w:hint="default"/>
        <w:w w:val="100"/>
        <w:sz w:val="36"/>
        <w:szCs w:val="36"/>
      </w:rPr>
    </w:lvl>
    <w:lvl w:ilvl="2">
      <w:start w:val="0"/>
      <w:numFmt w:val="bullet"/>
      <w:lvlText w:val="•"/>
      <w:lvlJc w:val="left"/>
      <w:pPr>
        <w:ind w:left="3687" w:hanging="810"/>
      </w:pPr>
      <w:rPr>
        <w:rFonts w:hint="default"/>
      </w:rPr>
    </w:lvl>
    <w:lvl w:ilvl="3">
      <w:start w:val="0"/>
      <w:numFmt w:val="bullet"/>
      <w:lvlText w:val="•"/>
      <w:lvlJc w:val="left"/>
      <w:pPr>
        <w:ind w:left="4931" w:hanging="810"/>
      </w:pPr>
      <w:rPr>
        <w:rFonts w:hint="default"/>
      </w:rPr>
    </w:lvl>
    <w:lvl w:ilvl="4">
      <w:start w:val="0"/>
      <w:numFmt w:val="bullet"/>
      <w:lvlText w:val="•"/>
      <w:lvlJc w:val="left"/>
      <w:pPr>
        <w:ind w:left="6175" w:hanging="810"/>
      </w:pPr>
      <w:rPr>
        <w:rFonts w:hint="default"/>
      </w:rPr>
    </w:lvl>
    <w:lvl w:ilvl="5">
      <w:start w:val="0"/>
      <w:numFmt w:val="bullet"/>
      <w:lvlText w:val="•"/>
      <w:lvlJc w:val="left"/>
      <w:pPr>
        <w:ind w:left="7419" w:hanging="810"/>
      </w:pPr>
      <w:rPr>
        <w:rFonts w:hint="default"/>
      </w:rPr>
    </w:lvl>
    <w:lvl w:ilvl="6">
      <w:start w:val="0"/>
      <w:numFmt w:val="bullet"/>
      <w:lvlText w:val="•"/>
      <w:lvlJc w:val="left"/>
      <w:pPr>
        <w:ind w:left="8663" w:hanging="810"/>
      </w:pPr>
      <w:rPr>
        <w:rFonts w:hint="default"/>
      </w:rPr>
    </w:lvl>
    <w:lvl w:ilvl="7">
      <w:start w:val="0"/>
      <w:numFmt w:val="bullet"/>
      <w:lvlText w:val="•"/>
      <w:lvlJc w:val="left"/>
      <w:pPr>
        <w:ind w:left="9907" w:hanging="810"/>
      </w:pPr>
      <w:rPr>
        <w:rFonts w:hint="default"/>
      </w:rPr>
    </w:lvl>
    <w:lvl w:ilvl="8">
      <w:start w:val="0"/>
      <w:numFmt w:val="bullet"/>
      <w:lvlText w:val="•"/>
      <w:lvlJc w:val="left"/>
      <w:pPr>
        <w:ind w:left="11151" w:hanging="810"/>
      </w:pPr>
      <w:rPr>
        <w:rFonts w:hint="default"/>
      </w:rPr>
    </w:lvl>
  </w:abstractNum>
  <w:abstractNum w:abstractNumId="1">
    <w:nsid w:val="0CC3C5D5"/>
    <w:multiLevelType w:val="hybridMultilevel"/>
    <w:tmpl w:val="00000000"/>
    <w:lvl w:ilvl="0">
      <w:start w:val="5"/>
      <w:numFmt w:val="decimal"/>
      <w:lvlText w:val="%1"/>
      <w:lvlJc w:val="left"/>
      <w:pPr>
        <w:ind w:left="981" w:hanging="601"/>
        <w:jc w:val="left"/>
      </w:pPr>
      <w:rPr>
        <w:rFonts w:hint="default"/>
      </w:rPr>
    </w:lvl>
    <w:lvl w:ilvl="1">
      <w:start w:val="0"/>
      <w:numFmt w:val="decimal"/>
      <w:lvlText w:val="%1.%2"/>
      <w:lvlJc w:val="left"/>
      <w:pPr>
        <w:ind w:left="981" w:hanging="601"/>
        <w:jc w:val="left"/>
      </w:pPr>
      <w:rPr>
        <w:rFonts w:hint="default"/>
        <w:w w:val="91"/>
      </w:rPr>
    </w:lvl>
    <w:lvl w:ilvl="2">
      <w:start w:val="0"/>
      <w:numFmt w:val="bullet"/>
      <w:lvlText w:val="•"/>
      <w:lvlJc w:val="left"/>
      <w:pPr>
        <w:ind w:left="3511" w:hanging="601"/>
      </w:pPr>
      <w:rPr>
        <w:rFonts w:hint="default"/>
      </w:rPr>
    </w:lvl>
    <w:lvl w:ilvl="3">
      <w:start w:val="0"/>
      <w:numFmt w:val="bullet"/>
      <w:lvlText w:val="•"/>
      <w:lvlJc w:val="left"/>
      <w:pPr>
        <w:ind w:left="4777" w:hanging="601"/>
      </w:pPr>
      <w:rPr>
        <w:rFonts w:hint="default"/>
      </w:rPr>
    </w:lvl>
    <w:lvl w:ilvl="4">
      <w:start w:val="0"/>
      <w:numFmt w:val="bullet"/>
      <w:lvlText w:val="•"/>
      <w:lvlJc w:val="left"/>
      <w:pPr>
        <w:ind w:left="6043" w:hanging="601"/>
      </w:pPr>
      <w:rPr>
        <w:rFonts w:hint="default"/>
      </w:rPr>
    </w:lvl>
    <w:lvl w:ilvl="5">
      <w:start w:val="0"/>
      <w:numFmt w:val="bullet"/>
      <w:lvlText w:val="•"/>
      <w:lvlJc w:val="left"/>
      <w:pPr>
        <w:ind w:left="7309" w:hanging="601"/>
      </w:pPr>
      <w:rPr>
        <w:rFonts w:hint="default"/>
      </w:rPr>
    </w:lvl>
    <w:lvl w:ilvl="6">
      <w:start w:val="0"/>
      <w:numFmt w:val="bullet"/>
      <w:lvlText w:val="•"/>
      <w:lvlJc w:val="left"/>
      <w:pPr>
        <w:ind w:left="8575" w:hanging="601"/>
      </w:pPr>
      <w:rPr>
        <w:rFonts w:hint="default"/>
      </w:rPr>
    </w:lvl>
    <w:lvl w:ilvl="7">
      <w:start w:val="0"/>
      <w:numFmt w:val="bullet"/>
      <w:lvlText w:val="•"/>
      <w:lvlJc w:val="left"/>
      <w:pPr>
        <w:ind w:left="9841" w:hanging="601"/>
      </w:pPr>
      <w:rPr>
        <w:rFonts w:hint="default"/>
      </w:rPr>
    </w:lvl>
    <w:lvl w:ilvl="8">
      <w:start w:val="0"/>
      <w:numFmt w:val="bullet"/>
      <w:lvlText w:val="•"/>
      <w:lvlJc w:val="left"/>
      <w:pPr>
        <w:ind w:left="11107" w:hanging="601"/>
      </w:pPr>
      <w:rPr>
        <w:rFonts w:hint="default"/>
      </w:rPr>
    </w:lvl>
  </w:abstractNum>
  <w:abstractNum w:abstractNumId="2">
    <w:nsid w:val="0F46DFD4"/>
    <w:multiLevelType w:val="hybridMultilevel"/>
    <w:tmpl w:val="00000000"/>
    <w:lvl w:ilvl="0">
      <w:start w:val="5"/>
      <w:numFmt w:val="decimal"/>
      <w:lvlText w:val="%1"/>
      <w:lvlJc w:val="left"/>
      <w:pPr>
        <w:ind w:left="1460" w:hanging="1080"/>
        <w:jc w:val="left"/>
      </w:pPr>
      <w:rPr>
        <w:rFonts w:hint="default"/>
      </w:rPr>
    </w:lvl>
    <w:lvl w:ilvl="1">
      <w:start w:val="5"/>
      <w:numFmt w:val="decimal"/>
      <w:lvlText w:val="%1.%2"/>
      <w:lvlJc w:val="left"/>
      <w:pPr>
        <w:ind w:left="1460" w:hanging="1080"/>
        <w:jc w:val="left"/>
      </w:pPr>
      <w:rPr>
        <w:rFonts w:ascii="Century Gothic" w:eastAsia="Century Gothic" w:hAnsi="Century Gothic" w:cs="Century Gothic" w:hint="default"/>
        <w:w w:val="100"/>
        <w:sz w:val="36"/>
        <w:szCs w:val="36"/>
      </w:rPr>
    </w:lvl>
    <w:lvl w:ilvl="2">
      <w:start w:val="0"/>
      <w:numFmt w:val="bullet"/>
      <w:lvlText w:val="•"/>
      <w:lvlJc w:val="left"/>
      <w:pPr>
        <w:ind w:left="3895" w:hanging="1080"/>
      </w:pPr>
      <w:rPr>
        <w:rFonts w:hint="default"/>
      </w:rPr>
    </w:lvl>
    <w:lvl w:ilvl="3">
      <w:start w:val="0"/>
      <w:numFmt w:val="bullet"/>
      <w:lvlText w:val="•"/>
      <w:lvlJc w:val="left"/>
      <w:pPr>
        <w:ind w:left="5113" w:hanging="1080"/>
      </w:pPr>
      <w:rPr>
        <w:rFonts w:hint="default"/>
      </w:rPr>
    </w:lvl>
    <w:lvl w:ilvl="4">
      <w:start w:val="0"/>
      <w:numFmt w:val="bullet"/>
      <w:lvlText w:val="•"/>
      <w:lvlJc w:val="left"/>
      <w:pPr>
        <w:ind w:left="6331" w:hanging="1080"/>
      </w:pPr>
      <w:rPr>
        <w:rFonts w:hint="default"/>
      </w:rPr>
    </w:lvl>
    <w:lvl w:ilvl="5">
      <w:start w:val="0"/>
      <w:numFmt w:val="bullet"/>
      <w:lvlText w:val="•"/>
      <w:lvlJc w:val="left"/>
      <w:pPr>
        <w:ind w:left="7549" w:hanging="1080"/>
      </w:pPr>
      <w:rPr>
        <w:rFonts w:hint="default"/>
      </w:rPr>
    </w:lvl>
    <w:lvl w:ilvl="6">
      <w:start w:val="0"/>
      <w:numFmt w:val="bullet"/>
      <w:lvlText w:val="•"/>
      <w:lvlJc w:val="left"/>
      <w:pPr>
        <w:ind w:left="8767" w:hanging="1080"/>
      </w:pPr>
      <w:rPr>
        <w:rFonts w:hint="default"/>
      </w:rPr>
    </w:lvl>
    <w:lvl w:ilvl="7">
      <w:start w:val="0"/>
      <w:numFmt w:val="bullet"/>
      <w:lvlText w:val="•"/>
      <w:lvlJc w:val="left"/>
      <w:pPr>
        <w:ind w:left="9985" w:hanging="1080"/>
      </w:pPr>
      <w:rPr>
        <w:rFonts w:hint="default"/>
      </w:rPr>
    </w:lvl>
    <w:lvl w:ilvl="8">
      <w:start w:val="0"/>
      <w:numFmt w:val="bullet"/>
      <w:lvlText w:val="•"/>
      <w:lvlJc w:val="left"/>
      <w:pPr>
        <w:ind w:left="11203" w:hanging="1080"/>
      </w:pPr>
      <w:rPr>
        <w:rFonts w:hint="default"/>
      </w:rPr>
    </w:lvl>
  </w:abstractNum>
  <w:abstractNum w:abstractNumId="3">
    <w:nsid w:val="114FFABE"/>
    <w:multiLevelType w:val="hybridMultilevel"/>
    <w:tmpl w:val="00000000"/>
    <w:lvl w:ilvl="0">
      <w:start w:val="3"/>
      <w:numFmt w:val="decimal"/>
      <w:lvlText w:val="%1"/>
      <w:lvlJc w:val="left"/>
      <w:pPr>
        <w:ind w:left="981" w:hanging="601"/>
        <w:jc w:val="left"/>
      </w:pPr>
      <w:rPr>
        <w:rFonts w:hint="default"/>
      </w:rPr>
    </w:lvl>
    <w:lvl w:ilvl="1">
      <w:start w:val="0"/>
      <w:numFmt w:val="decimal"/>
      <w:lvlText w:val="%1.%2"/>
      <w:lvlJc w:val="left"/>
      <w:pPr>
        <w:ind w:left="981" w:hanging="601"/>
        <w:jc w:val="left"/>
      </w:pPr>
      <w:rPr>
        <w:rFonts w:hint="default"/>
        <w:w w:val="91"/>
      </w:rPr>
    </w:lvl>
    <w:lvl w:ilvl="2">
      <w:start w:val="0"/>
      <w:numFmt w:val="bullet"/>
      <w:lvlText w:val="•"/>
      <w:lvlJc w:val="left"/>
      <w:pPr>
        <w:ind w:left="3511" w:hanging="601"/>
      </w:pPr>
      <w:rPr>
        <w:rFonts w:hint="default"/>
      </w:rPr>
    </w:lvl>
    <w:lvl w:ilvl="3">
      <w:start w:val="0"/>
      <w:numFmt w:val="bullet"/>
      <w:lvlText w:val="•"/>
      <w:lvlJc w:val="left"/>
      <w:pPr>
        <w:ind w:left="4777" w:hanging="601"/>
      </w:pPr>
      <w:rPr>
        <w:rFonts w:hint="default"/>
      </w:rPr>
    </w:lvl>
    <w:lvl w:ilvl="4">
      <w:start w:val="0"/>
      <w:numFmt w:val="bullet"/>
      <w:lvlText w:val="•"/>
      <w:lvlJc w:val="left"/>
      <w:pPr>
        <w:ind w:left="6043" w:hanging="601"/>
      </w:pPr>
      <w:rPr>
        <w:rFonts w:hint="default"/>
      </w:rPr>
    </w:lvl>
    <w:lvl w:ilvl="5">
      <w:start w:val="0"/>
      <w:numFmt w:val="bullet"/>
      <w:lvlText w:val="•"/>
      <w:lvlJc w:val="left"/>
      <w:pPr>
        <w:ind w:left="7309" w:hanging="601"/>
      </w:pPr>
      <w:rPr>
        <w:rFonts w:hint="default"/>
      </w:rPr>
    </w:lvl>
    <w:lvl w:ilvl="6">
      <w:start w:val="0"/>
      <w:numFmt w:val="bullet"/>
      <w:lvlText w:val="•"/>
      <w:lvlJc w:val="left"/>
      <w:pPr>
        <w:ind w:left="8575" w:hanging="601"/>
      </w:pPr>
      <w:rPr>
        <w:rFonts w:hint="default"/>
      </w:rPr>
    </w:lvl>
    <w:lvl w:ilvl="7">
      <w:start w:val="0"/>
      <w:numFmt w:val="bullet"/>
      <w:lvlText w:val="•"/>
      <w:lvlJc w:val="left"/>
      <w:pPr>
        <w:ind w:left="9841" w:hanging="601"/>
      </w:pPr>
      <w:rPr>
        <w:rFonts w:hint="default"/>
      </w:rPr>
    </w:lvl>
    <w:lvl w:ilvl="8">
      <w:start w:val="0"/>
      <w:numFmt w:val="bullet"/>
      <w:lvlText w:val="•"/>
      <w:lvlJc w:val="left"/>
      <w:pPr>
        <w:ind w:left="11107" w:hanging="601"/>
      </w:pPr>
      <w:rPr>
        <w:rFonts w:hint="default"/>
      </w:rPr>
    </w:lvl>
  </w:abstractNum>
  <w:abstractNum w:abstractNumId="4">
    <w:nsid w:val="17091BC5"/>
    <w:multiLevelType w:val="hybridMultilevel"/>
    <w:tmpl w:val="00000000"/>
    <w:lvl w:ilvl="0">
      <w:start w:val="15"/>
      <w:numFmt w:val="decimal"/>
      <w:lvlText w:val="%1"/>
      <w:lvlJc w:val="left"/>
      <w:pPr>
        <w:ind w:left="1640" w:hanging="1260"/>
        <w:jc w:val="left"/>
      </w:pPr>
      <w:rPr>
        <w:rFonts w:hint="default"/>
      </w:rPr>
    </w:lvl>
    <w:lvl w:ilvl="1">
      <w:start w:val="0"/>
      <w:numFmt w:val="decimal"/>
      <w:lvlText w:val="%1.%2"/>
      <w:lvlJc w:val="left"/>
      <w:pPr>
        <w:ind w:left="1640" w:hanging="1260"/>
        <w:jc w:val="left"/>
      </w:pPr>
      <w:rPr>
        <w:rFonts w:hint="default"/>
        <w:b/>
        <w:bCs/>
        <w:w w:val="99"/>
      </w:rPr>
    </w:lvl>
    <w:lvl w:ilvl="2">
      <w:start w:val="1"/>
      <w:numFmt w:val="decimal"/>
      <w:lvlText w:val="%1.%2.%3"/>
      <w:lvlJc w:val="left"/>
      <w:pPr>
        <w:ind w:left="1730" w:hanging="1343"/>
        <w:jc w:val="left"/>
      </w:pPr>
      <w:rPr>
        <w:rFonts w:ascii="Century Gothic" w:eastAsia="Century Gothic" w:hAnsi="Century Gothic" w:cs="Century Gothic" w:hint="default"/>
        <w:w w:val="100"/>
        <w:sz w:val="36"/>
        <w:szCs w:val="36"/>
      </w:rPr>
    </w:lvl>
    <w:lvl w:ilvl="3">
      <w:start w:val="0"/>
      <w:numFmt w:val="bullet"/>
      <w:lvlText w:val="•"/>
      <w:lvlJc w:val="left"/>
      <w:pPr>
        <w:ind w:left="4384" w:hanging="1343"/>
      </w:pPr>
      <w:rPr>
        <w:rFonts w:hint="default"/>
      </w:rPr>
    </w:lvl>
    <w:lvl w:ilvl="4">
      <w:start w:val="0"/>
      <w:numFmt w:val="bullet"/>
      <w:lvlText w:val="•"/>
      <w:lvlJc w:val="left"/>
      <w:pPr>
        <w:ind w:left="5706" w:hanging="1343"/>
      </w:pPr>
      <w:rPr>
        <w:rFonts w:hint="default"/>
      </w:rPr>
    </w:lvl>
    <w:lvl w:ilvl="5">
      <w:start w:val="0"/>
      <w:numFmt w:val="bullet"/>
      <w:lvlText w:val="•"/>
      <w:lvlJc w:val="left"/>
      <w:pPr>
        <w:ind w:left="7028" w:hanging="1343"/>
      </w:pPr>
      <w:rPr>
        <w:rFonts w:hint="default"/>
      </w:rPr>
    </w:lvl>
    <w:lvl w:ilvl="6">
      <w:start w:val="0"/>
      <w:numFmt w:val="bullet"/>
      <w:lvlText w:val="•"/>
      <w:lvlJc w:val="left"/>
      <w:pPr>
        <w:ind w:left="8350" w:hanging="1343"/>
      </w:pPr>
      <w:rPr>
        <w:rFonts w:hint="default"/>
      </w:rPr>
    </w:lvl>
    <w:lvl w:ilvl="7">
      <w:start w:val="0"/>
      <w:numFmt w:val="bullet"/>
      <w:lvlText w:val="•"/>
      <w:lvlJc w:val="left"/>
      <w:pPr>
        <w:ind w:left="9673" w:hanging="1343"/>
      </w:pPr>
      <w:rPr>
        <w:rFonts w:hint="default"/>
      </w:rPr>
    </w:lvl>
    <w:lvl w:ilvl="8">
      <w:start w:val="0"/>
      <w:numFmt w:val="bullet"/>
      <w:lvlText w:val="•"/>
      <w:lvlJc w:val="left"/>
      <w:pPr>
        <w:ind w:left="10995" w:hanging="1343"/>
      </w:pPr>
      <w:rPr>
        <w:rFonts w:hint="default"/>
      </w:rPr>
    </w:lvl>
  </w:abstractNum>
  <w:abstractNum w:abstractNumId="5">
    <w:nsid w:val="1A562021"/>
    <w:multiLevelType w:val="hybridMultilevel"/>
    <w:tmpl w:val="00000000"/>
    <w:lvl w:ilvl="0">
      <w:start w:val="7"/>
      <w:numFmt w:val="decimal"/>
      <w:lvlText w:val="%1"/>
      <w:lvlJc w:val="left"/>
      <w:pPr>
        <w:ind w:left="1460" w:hanging="810"/>
        <w:jc w:val="left"/>
      </w:pPr>
      <w:rPr>
        <w:rFonts w:hint="default"/>
      </w:rPr>
    </w:lvl>
    <w:lvl w:ilvl="1">
      <w:start w:val="4"/>
      <w:numFmt w:val="decimal"/>
      <w:lvlText w:val="%1.%2"/>
      <w:lvlJc w:val="left"/>
      <w:pPr>
        <w:ind w:left="1460" w:hanging="810"/>
        <w:jc w:val="left"/>
      </w:pPr>
      <w:rPr>
        <w:rFonts w:ascii="Century Gothic" w:eastAsia="Century Gothic" w:hAnsi="Century Gothic" w:cs="Century Gothic" w:hint="default"/>
        <w:w w:val="100"/>
        <w:sz w:val="36"/>
        <w:szCs w:val="36"/>
      </w:rPr>
    </w:lvl>
    <w:lvl w:ilvl="2">
      <w:start w:val="0"/>
      <w:numFmt w:val="bullet"/>
      <w:lvlText w:val="•"/>
      <w:lvlJc w:val="left"/>
      <w:pPr>
        <w:ind w:left="3895" w:hanging="810"/>
      </w:pPr>
      <w:rPr>
        <w:rFonts w:hint="default"/>
      </w:rPr>
    </w:lvl>
    <w:lvl w:ilvl="3">
      <w:start w:val="0"/>
      <w:numFmt w:val="bullet"/>
      <w:lvlText w:val="•"/>
      <w:lvlJc w:val="left"/>
      <w:pPr>
        <w:ind w:left="5113" w:hanging="810"/>
      </w:pPr>
      <w:rPr>
        <w:rFonts w:hint="default"/>
      </w:rPr>
    </w:lvl>
    <w:lvl w:ilvl="4">
      <w:start w:val="0"/>
      <w:numFmt w:val="bullet"/>
      <w:lvlText w:val="•"/>
      <w:lvlJc w:val="left"/>
      <w:pPr>
        <w:ind w:left="6331" w:hanging="810"/>
      </w:pPr>
      <w:rPr>
        <w:rFonts w:hint="default"/>
      </w:rPr>
    </w:lvl>
    <w:lvl w:ilvl="5">
      <w:start w:val="0"/>
      <w:numFmt w:val="bullet"/>
      <w:lvlText w:val="•"/>
      <w:lvlJc w:val="left"/>
      <w:pPr>
        <w:ind w:left="7549" w:hanging="810"/>
      </w:pPr>
      <w:rPr>
        <w:rFonts w:hint="default"/>
      </w:rPr>
    </w:lvl>
    <w:lvl w:ilvl="6">
      <w:start w:val="0"/>
      <w:numFmt w:val="bullet"/>
      <w:lvlText w:val="•"/>
      <w:lvlJc w:val="left"/>
      <w:pPr>
        <w:ind w:left="8767" w:hanging="810"/>
      </w:pPr>
      <w:rPr>
        <w:rFonts w:hint="default"/>
      </w:rPr>
    </w:lvl>
    <w:lvl w:ilvl="7">
      <w:start w:val="0"/>
      <w:numFmt w:val="bullet"/>
      <w:lvlText w:val="•"/>
      <w:lvlJc w:val="left"/>
      <w:pPr>
        <w:ind w:left="9985" w:hanging="810"/>
      </w:pPr>
      <w:rPr>
        <w:rFonts w:hint="default"/>
      </w:rPr>
    </w:lvl>
    <w:lvl w:ilvl="8">
      <w:start w:val="0"/>
      <w:numFmt w:val="bullet"/>
      <w:lvlText w:val="•"/>
      <w:lvlJc w:val="left"/>
      <w:pPr>
        <w:ind w:left="11203" w:hanging="810"/>
      </w:pPr>
      <w:rPr>
        <w:rFonts w:hint="default"/>
      </w:rPr>
    </w:lvl>
  </w:abstractNum>
  <w:abstractNum w:abstractNumId="6">
    <w:nsid w:val="1E87CC28"/>
    <w:multiLevelType w:val="hybridMultilevel"/>
    <w:tmpl w:val="00000000"/>
    <w:lvl w:ilvl="0">
      <w:start w:val="11"/>
      <w:numFmt w:val="decimal"/>
      <w:lvlText w:val="%1"/>
      <w:lvlJc w:val="left"/>
      <w:pPr>
        <w:ind w:left="1460" w:hanging="1080"/>
        <w:jc w:val="left"/>
      </w:pPr>
      <w:rPr>
        <w:rFonts w:hint="default"/>
      </w:rPr>
    </w:lvl>
    <w:lvl w:ilvl="1">
      <w:start w:val="2"/>
      <w:numFmt w:val="decimal"/>
      <w:lvlText w:val="%1.%2"/>
      <w:lvlJc w:val="left"/>
      <w:pPr>
        <w:ind w:left="1460" w:hanging="1080"/>
        <w:jc w:val="left"/>
      </w:pPr>
      <w:rPr>
        <w:rFonts w:ascii="Century Gothic" w:eastAsia="Century Gothic" w:hAnsi="Century Gothic" w:cs="Century Gothic" w:hint="default"/>
        <w:w w:val="100"/>
        <w:sz w:val="36"/>
        <w:szCs w:val="36"/>
      </w:rPr>
    </w:lvl>
    <w:lvl w:ilvl="2">
      <w:start w:val="1"/>
      <w:numFmt w:val="decimal"/>
      <w:lvlText w:val="%1.%2.%3"/>
      <w:lvlJc w:val="left"/>
      <w:pPr>
        <w:ind w:left="1730" w:hanging="1350"/>
        <w:jc w:val="left"/>
      </w:pPr>
      <w:rPr>
        <w:rFonts w:ascii="Century Gothic" w:eastAsia="Century Gothic" w:hAnsi="Century Gothic" w:cs="Century Gothic" w:hint="default"/>
        <w:w w:val="100"/>
        <w:sz w:val="36"/>
        <w:szCs w:val="36"/>
      </w:rPr>
    </w:lvl>
    <w:lvl w:ilvl="3">
      <w:start w:val="0"/>
      <w:numFmt w:val="bullet"/>
      <w:lvlText w:val="•"/>
      <w:lvlJc w:val="left"/>
      <w:pPr>
        <w:ind w:left="4384" w:hanging="1350"/>
      </w:pPr>
      <w:rPr>
        <w:rFonts w:hint="default"/>
      </w:rPr>
    </w:lvl>
    <w:lvl w:ilvl="4">
      <w:start w:val="0"/>
      <w:numFmt w:val="bullet"/>
      <w:lvlText w:val="•"/>
      <w:lvlJc w:val="left"/>
      <w:pPr>
        <w:ind w:left="5706" w:hanging="1350"/>
      </w:pPr>
      <w:rPr>
        <w:rFonts w:hint="default"/>
      </w:rPr>
    </w:lvl>
    <w:lvl w:ilvl="5">
      <w:start w:val="0"/>
      <w:numFmt w:val="bullet"/>
      <w:lvlText w:val="•"/>
      <w:lvlJc w:val="left"/>
      <w:pPr>
        <w:ind w:left="7028" w:hanging="1350"/>
      </w:pPr>
      <w:rPr>
        <w:rFonts w:hint="default"/>
      </w:rPr>
    </w:lvl>
    <w:lvl w:ilvl="6">
      <w:start w:val="0"/>
      <w:numFmt w:val="bullet"/>
      <w:lvlText w:val="•"/>
      <w:lvlJc w:val="left"/>
      <w:pPr>
        <w:ind w:left="8350" w:hanging="1350"/>
      </w:pPr>
      <w:rPr>
        <w:rFonts w:hint="default"/>
      </w:rPr>
    </w:lvl>
    <w:lvl w:ilvl="7">
      <w:start w:val="0"/>
      <w:numFmt w:val="bullet"/>
      <w:lvlText w:val="•"/>
      <w:lvlJc w:val="left"/>
      <w:pPr>
        <w:ind w:left="9673" w:hanging="1350"/>
      </w:pPr>
      <w:rPr>
        <w:rFonts w:hint="default"/>
      </w:rPr>
    </w:lvl>
    <w:lvl w:ilvl="8">
      <w:start w:val="0"/>
      <w:numFmt w:val="bullet"/>
      <w:lvlText w:val="•"/>
      <w:lvlJc w:val="left"/>
      <w:pPr>
        <w:ind w:left="10995" w:hanging="1350"/>
      </w:pPr>
      <w:rPr>
        <w:rFonts w:hint="default"/>
      </w:rPr>
    </w:lvl>
  </w:abstractNum>
  <w:abstractNum w:abstractNumId="7">
    <w:nsid w:val="24DF4A66"/>
    <w:multiLevelType w:val="hybridMultilevel"/>
    <w:tmpl w:val="00000000"/>
    <w:lvl w:ilvl="0">
      <w:start w:val="2"/>
      <w:numFmt w:val="decimal"/>
      <w:lvlText w:val="%1"/>
      <w:lvlJc w:val="left"/>
      <w:pPr>
        <w:ind w:left="1190" w:hanging="810"/>
        <w:jc w:val="left"/>
      </w:pPr>
      <w:rPr>
        <w:rFonts w:hint="default"/>
      </w:rPr>
    </w:lvl>
    <w:lvl w:ilvl="1">
      <w:start w:val="11"/>
      <w:numFmt w:val="decimal"/>
      <w:lvlText w:val="%1.%2"/>
      <w:lvlJc w:val="left"/>
      <w:pPr>
        <w:ind w:left="1190" w:hanging="810"/>
        <w:jc w:val="left"/>
      </w:pPr>
      <w:rPr>
        <w:rFonts w:ascii="Century Gothic" w:eastAsia="Century Gothic" w:hAnsi="Century Gothic" w:cs="Century Gothic" w:hint="default"/>
        <w:w w:val="100"/>
        <w:sz w:val="36"/>
        <w:szCs w:val="36"/>
      </w:rPr>
    </w:lvl>
    <w:lvl w:ilvl="2">
      <w:start w:val="0"/>
      <w:numFmt w:val="bullet"/>
      <w:lvlText w:val="•"/>
      <w:lvlJc w:val="left"/>
      <w:pPr>
        <w:ind w:left="3687" w:hanging="810"/>
      </w:pPr>
      <w:rPr>
        <w:rFonts w:hint="default"/>
      </w:rPr>
    </w:lvl>
    <w:lvl w:ilvl="3">
      <w:start w:val="0"/>
      <w:numFmt w:val="bullet"/>
      <w:lvlText w:val="•"/>
      <w:lvlJc w:val="left"/>
      <w:pPr>
        <w:ind w:left="4931" w:hanging="810"/>
      </w:pPr>
      <w:rPr>
        <w:rFonts w:hint="default"/>
      </w:rPr>
    </w:lvl>
    <w:lvl w:ilvl="4">
      <w:start w:val="0"/>
      <w:numFmt w:val="bullet"/>
      <w:lvlText w:val="•"/>
      <w:lvlJc w:val="left"/>
      <w:pPr>
        <w:ind w:left="6175" w:hanging="810"/>
      </w:pPr>
      <w:rPr>
        <w:rFonts w:hint="default"/>
      </w:rPr>
    </w:lvl>
    <w:lvl w:ilvl="5">
      <w:start w:val="0"/>
      <w:numFmt w:val="bullet"/>
      <w:lvlText w:val="•"/>
      <w:lvlJc w:val="left"/>
      <w:pPr>
        <w:ind w:left="7419" w:hanging="810"/>
      </w:pPr>
      <w:rPr>
        <w:rFonts w:hint="default"/>
      </w:rPr>
    </w:lvl>
    <w:lvl w:ilvl="6">
      <w:start w:val="0"/>
      <w:numFmt w:val="bullet"/>
      <w:lvlText w:val="•"/>
      <w:lvlJc w:val="left"/>
      <w:pPr>
        <w:ind w:left="8663" w:hanging="810"/>
      </w:pPr>
      <w:rPr>
        <w:rFonts w:hint="default"/>
      </w:rPr>
    </w:lvl>
    <w:lvl w:ilvl="7">
      <w:start w:val="0"/>
      <w:numFmt w:val="bullet"/>
      <w:lvlText w:val="•"/>
      <w:lvlJc w:val="left"/>
      <w:pPr>
        <w:ind w:left="9907" w:hanging="810"/>
      </w:pPr>
      <w:rPr>
        <w:rFonts w:hint="default"/>
      </w:rPr>
    </w:lvl>
    <w:lvl w:ilvl="8">
      <w:start w:val="0"/>
      <w:numFmt w:val="bullet"/>
      <w:lvlText w:val="•"/>
      <w:lvlJc w:val="left"/>
      <w:pPr>
        <w:ind w:left="11151" w:hanging="810"/>
      </w:pPr>
      <w:rPr>
        <w:rFonts w:hint="default"/>
      </w:rPr>
    </w:lvl>
  </w:abstractNum>
  <w:abstractNum w:abstractNumId="8">
    <w:nsid w:val="292AAC43"/>
    <w:multiLevelType w:val="hybridMultilevel"/>
    <w:tmpl w:val="00000000"/>
    <w:lvl w:ilvl="0">
      <w:start w:val="8"/>
      <w:numFmt w:val="decimal"/>
      <w:lvlText w:val="%1"/>
      <w:lvlJc w:val="left"/>
      <w:pPr>
        <w:ind w:left="1460" w:hanging="1080"/>
        <w:jc w:val="left"/>
      </w:pPr>
      <w:rPr>
        <w:rFonts w:hint="default"/>
      </w:rPr>
    </w:lvl>
    <w:lvl w:ilvl="1">
      <w:start w:val="0"/>
      <w:numFmt w:val="decimal"/>
      <w:lvlText w:val="%1.%2"/>
      <w:lvlJc w:val="left"/>
      <w:pPr>
        <w:ind w:left="1460" w:hanging="1080"/>
        <w:jc w:val="left"/>
      </w:pPr>
      <w:rPr>
        <w:rFonts w:hint="default"/>
        <w:b/>
        <w:bCs/>
        <w:w w:val="99"/>
      </w:rPr>
    </w:lvl>
    <w:lvl w:ilvl="2">
      <w:start w:val="0"/>
      <w:numFmt w:val="bullet"/>
      <w:lvlText w:val="•"/>
      <w:lvlJc w:val="left"/>
      <w:pPr>
        <w:ind w:left="3895" w:hanging="1080"/>
      </w:pPr>
      <w:rPr>
        <w:rFonts w:hint="default"/>
      </w:rPr>
    </w:lvl>
    <w:lvl w:ilvl="3">
      <w:start w:val="0"/>
      <w:numFmt w:val="bullet"/>
      <w:lvlText w:val="•"/>
      <w:lvlJc w:val="left"/>
      <w:pPr>
        <w:ind w:left="5113" w:hanging="1080"/>
      </w:pPr>
      <w:rPr>
        <w:rFonts w:hint="default"/>
      </w:rPr>
    </w:lvl>
    <w:lvl w:ilvl="4">
      <w:start w:val="0"/>
      <w:numFmt w:val="bullet"/>
      <w:lvlText w:val="•"/>
      <w:lvlJc w:val="left"/>
      <w:pPr>
        <w:ind w:left="6331" w:hanging="1080"/>
      </w:pPr>
      <w:rPr>
        <w:rFonts w:hint="default"/>
      </w:rPr>
    </w:lvl>
    <w:lvl w:ilvl="5">
      <w:start w:val="0"/>
      <w:numFmt w:val="bullet"/>
      <w:lvlText w:val="•"/>
      <w:lvlJc w:val="left"/>
      <w:pPr>
        <w:ind w:left="7549" w:hanging="1080"/>
      </w:pPr>
      <w:rPr>
        <w:rFonts w:hint="default"/>
      </w:rPr>
    </w:lvl>
    <w:lvl w:ilvl="6">
      <w:start w:val="0"/>
      <w:numFmt w:val="bullet"/>
      <w:lvlText w:val="•"/>
      <w:lvlJc w:val="left"/>
      <w:pPr>
        <w:ind w:left="8767" w:hanging="1080"/>
      </w:pPr>
      <w:rPr>
        <w:rFonts w:hint="default"/>
      </w:rPr>
    </w:lvl>
    <w:lvl w:ilvl="7">
      <w:start w:val="0"/>
      <w:numFmt w:val="bullet"/>
      <w:lvlText w:val="•"/>
      <w:lvlJc w:val="left"/>
      <w:pPr>
        <w:ind w:left="9985" w:hanging="1080"/>
      </w:pPr>
      <w:rPr>
        <w:rFonts w:hint="default"/>
      </w:rPr>
    </w:lvl>
    <w:lvl w:ilvl="8">
      <w:start w:val="0"/>
      <w:numFmt w:val="bullet"/>
      <w:lvlText w:val="•"/>
      <w:lvlJc w:val="left"/>
      <w:pPr>
        <w:ind w:left="11203" w:hanging="1080"/>
      </w:pPr>
      <w:rPr>
        <w:rFonts w:hint="default"/>
      </w:rPr>
    </w:lvl>
  </w:abstractNum>
  <w:abstractNum w:abstractNumId="9">
    <w:nsid w:val="2F58F9DD"/>
    <w:multiLevelType w:val="hybridMultilevel"/>
    <w:tmpl w:val="00000000"/>
    <w:lvl w:ilvl="0">
      <w:start w:val="3"/>
      <w:numFmt w:val="decimal"/>
      <w:lvlText w:val="%1"/>
      <w:lvlJc w:val="left"/>
      <w:pPr>
        <w:ind w:left="1640" w:hanging="990"/>
        <w:jc w:val="left"/>
      </w:pPr>
      <w:rPr>
        <w:rFonts w:hint="default"/>
      </w:rPr>
    </w:lvl>
    <w:lvl w:ilvl="1">
      <w:start w:val="3"/>
      <w:numFmt w:val="decimal"/>
      <w:lvlText w:val="%1.%2"/>
      <w:lvlJc w:val="left"/>
      <w:pPr>
        <w:ind w:left="1640" w:hanging="990"/>
        <w:jc w:val="left"/>
      </w:pPr>
      <w:rPr>
        <w:rFonts w:ascii="Century Gothic" w:eastAsia="Century Gothic" w:hAnsi="Century Gothic" w:cs="Century Gothic" w:hint="default"/>
        <w:w w:val="100"/>
        <w:sz w:val="36"/>
        <w:szCs w:val="36"/>
      </w:rPr>
    </w:lvl>
    <w:lvl w:ilvl="2">
      <w:start w:val="0"/>
      <w:numFmt w:val="bullet"/>
      <w:lvlText w:val="•"/>
      <w:lvlJc w:val="left"/>
      <w:pPr>
        <w:ind w:left="4039" w:hanging="990"/>
      </w:pPr>
      <w:rPr>
        <w:rFonts w:hint="default"/>
      </w:rPr>
    </w:lvl>
    <w:lvl w:ilvl="3">
      <w:start w:val="0"/>
      <w:numFmt w:val="bullet"/>
      <w:lvlText w:val="•"/>
      <w:lvlJc w:val="left"/>
      <w:pPr>
        <w:ind w:left="5239" w:hanging="990"/>
      </w:pPr>
      <w:rPr>
        <w:rFonts w:hint="default"/>
      </w:rPr>
    </w:lvl>
    <w:lvl w:ilvl="4">
      <w:start w:val="0"/>
      <w:numFmt w:val="bullet"/>
      <w:lvlText w:val="•"/>
      <w:lvlJc w:val="left"/>
      <w:pPr>
        <w:ind w:left="6439" w:hanging="990"/>
      </w:pPr>
      <w:rPr>
        <w:rFonts w:hint="default"/>
      </w:rPr>
    </w:lvl>
    <w:lvl w:ilvl="5">
      <w:start w:val="0"/>
      <w:numFmt w:val="bullet"/>
      <w:lvlText w:val="•"/>
      <w:lvlJc w:val="left"/>
      <w:pPr>
        <w:ind w:left="7639" w:hanging="990"/>
      </w:pPr>
      <w:rPr>
        <w:rFonts w:hint="default"/>
      </w:rPr>
    </w:lvl>
    <w:lvl w:ilvl="6">
      <w:start w:val="0"/>
      <w:numFmt w:val="bullet"/>
      <w:lvlText w:val="•"/>
      <w:lvlJc w:val="left"/>
      <w:pPr>
        <w:ind w:left="8839" w:hanging="990"/>
      </w:pPr>
      <w:rPr>
        <w:rFonts w:hint="default"/>
      </w:rPr>
    </w:lvl>
    <w:lvl w:ilvl="7">
      <w:start w:val="0"/>
      <w:numFmt w:val="bullet"/>
      <w:lvlText w:val="•"/>
      <w:lvlJc w:val="left"/>
      <w:pPr>
        <w:ind w:left="10039" w:hanging="990"/>
      </w:pPr>
      <w:rPr>
        <w:rFonts w:hint="default"/>
      </w:rPr>
    </w:lvl>
    <w:lvl w:ilvl="8">
      <w:start w:val="0"/>
      <w:numFmt w:val="bullet"/>
      <w:lvlText w:val="•"/>
      <w:lvlJc w:val="left"/>
      <w:pPr>
        <w:ind w:left="11239" w:hanging="990"/>
      </w:pPr>
      <w:rPr>
        <w:rFonts w:hint="default"/>
      </w:rPr>
    </w:lvl>
  </w:abstractNum>
  <w:abstractNum w:abstractNumId="10">
    <w:nsid w:val="36F088E1"/>
    <w:multiLevelType w:val="hybridMultilevel"/>
    <w:tmpl w:val="00000000"/>
    <w:lvl w:ilvl="0">
      <w:start w:val="13"/>
      <w:numFmt w:val="decimal"/>
      <w:lvlText w:val="%1"/>
      <w:lvlJc w:val="left"/>
      <w:pPr>
        <w:ind w:left="1640" w:hanging="1260"/>
        <w:jc w:val="left"/>
      </w:pPr>
      <w:rPr>
        <w:rFonts w:hint="default"/>
      </w:rPr>
    </w:lvl>
    <w:lvl w:ilvl="1">
      <w:start w:val="0"/>
      <w:numFmt w:val="decimal"/>
      <w:lvlText w:val="%1.%2"/>
      <w:lvlJc w:val="left"/>
      <w:pPr>
        <w:ind w:left="1640" w:hanging="1260"/>
        <w:jc w:val="left"/>
      </w:pPr>
      <w:rPr>
        <w:rFonts w:hint="default"/>
        <w:b/>
        <w:bCs/>
        <w:w w:val="99"/>
      </w:rPr>
    </w:lvl>
    <w:lvl w:ilvl="2">
      <w:start w:val="0"/>
      <w:numFmt w:val="bullet"/>
      <w:lvlText w:val="•"/>
      <w:lvlJc w:val="left"/>
      <w:pPr>
        <w:ind w:left="4039" w:hanging="1260"/>
      </w:pPr>
      <w:rPr>
        <w:rFonts w:hint="default"/>
      </w:rPr>
    </w:lvl>
    <w:lvl w:ilvl="3">
      <w:start w:val="0"/>
      <w:numFmt w:val="bullet"/>
      <w:lvlText w:val="•"/>
      <w:lvlJc w:val="left"/>
      <w:pPr>
        <w:ind w:left="5239" w:hanging="1260"/>
      </w:pPr>
      <w:rPr>
        <w:rFonts w:hint="default"/>
      </w:rPr>
    </w:lvl>
    <w:lvl w:ilvl="4">
      <w:start w:val="0"/>
      <w:numFmt w:val="bullet"/>
      <w:lvlText w:val="•"/>
      <w:lvlJc w:val="left"/>
      <w:pPr>
        <w:ind w:left="6439" w:hanging="1260"/>
      </w:pPr>
      <w:rPr>
        <w:rFonts w:hint="default"/>
      </w:rPr>
    </w:lvl>
    <w:lvl w:ilvl="5">
      <w:start w:val="0"/>
      <w:numFmt w:val="bullet"/>
      <w:lvlText w:val="•"/>
      <w:lvlJc w:val="left"/>
      <w:pPr>
        <w:ind w:left="7639" w:hanging="1260"/>
      </w:pPr>
      <w:rPr>
        <w:rFonts w:hint="default"/>
      </w:rPr>
    </w:lvl>
    <w:lvl w:ilvl="6">
      <w:start w:val="0"/>
      <w:numFmt w:val="bullet"/>
      <w:lvlText w:val="•"/>
      <w:lvlJc w:val="left"/>
      <w:pPr>
        <w:ind w:left="8839" w:hanging="1260"/>
      </w:pPr>
      <w:rPr>
        <w:rFonts w:hint="default"/>
      </w:rPr>
    </w:lvl>
    <w:lvl w:ilvl="7">
      <w:start w:val="0"/>
      <w:numFmt w:val="bullet"/>
      <w:lvlText w:val="•"/>
      <w:lvlJc w:val="left"/>
      <w:pPr>
        <w:ind w:left="10039" w:hanging="1260"/>
      </w:pPr>
      <w:rPr>
        <w:rFonts w:hint="default"/>
      </w:rPr>
    </w:lvl>
    <w:lvl w:ilvl="8">
      <w:start w:val="0"/>
      <w:numFmt w:val="bullet"/>
      <w:lvlText w:val="•"/>
      <w:lvlJc w:val="left"/>
      <w:pPr>
        <w:ind w:left="11239" w:hanging="1260"/>
      </w:pPr>
      <w:rPr>
        <w:rFonts w:hint="default"/>
      </w:rPr>
    </w:lvl>
  </w:abstractNum>
  <w:abstractNum w:abstractNumId="11">
    <w:nsid w:val="37D6B60A"/>
    <w:multiLevelType w:val="hybridMultilevel"/>
    <w:tmpl w:val="00000000"/>
    <w:lvl w:ilvl="0">
      <w:start w:val="11"/>
      <w:numFmt w:val="decimal"/>
      <w:lvlText w:val="%1"/>
      <w:lvlJc w:val="left"/>
      <w:pPr>
        <w:ind w:left="2000" w:hanging="1350"/>
        <w:jc w:val="left"/>
      </w:pPr>
      <w:rPr>
        <w:rFonts w:hint="default"/>
      </w:rPr>
    </w:lvl>
    <w:lvl w:ilvl="1">
      <w:start w:val="11"/>
      <w:numFmt w:val="decimal"/>
      <w:lvlText w:val="%1.%2"/>
      <w:lvlJc w:val="left"/>
      <w:pPr>
        <w:ind w:left="2000" w:hanging="1350"/>
        <w:jc w:val="left"/>
      </w:pPr>
      <w:rPr>
        <w:rFonts w:hint="default"/>
      </w:rPr>
    </w:lvl>
    <w:lvl w:ilvl="2">
      <w:start w:val="3"/>
      <w:numFmt w:val="decimal"/>
      <w:lvlText w:val="%1.%2.%3"/>
      <w:lvlJc w:val="left"/>
      <w:pPr>
        <w:ind w:left="2000" w:hanging="1350"/>
        <w:jc w:val="left"/>
      </w:pPr>
      <w:rPr>
        <w:rFonts w:ascii="Century Gothic" w:eastAsia="Century Gothic" w:hAnsi="Century Gothic" w:cs="Century Gothic" w:hint="default"/>
        <w:w w:val="100"/>
        <w:sz w:val="36"/>
        <w:szCs w:val="36"/>
      </w:rPr>
    </w:lvl>
    <w:lvl w:ilvl="3">
      <w:start w:val="0"/>
      <w:numFmt w:val="bullet"/>
      <w:lvlText w:val="•"/>
      <w:lvlJc w:val="left"/>
      <w:pPr>
        <w:ind w:left="5491" w:hanging="1350"/>
      </w:pPr>
      <w:rPr>
        <w:rFonts w:hint="default"/>
      </w:rPr>
    </w:lvl>
    <w:lvl w:ilvl="4">
      <w:start w:val="0"/>
      <w:numFmt w:val="bullet"/>
      <w:lvlText w:val="•"/>
      <w:lvlJc w:val="left"/>
      <w:pPr>
        <w:ind w:left="6655" w:hanging="1350"/>
      </w:pPr>
      <w:rPr>
        <w:rFonts w:hint="default"/>
      </w:rPr>
    </w:lvl>
    <w:lvl w:ilvl="5">
      <w:start w:val="0"/>
      <w:numFmt w:val="bullet"/>
      <w:lvlText w:val="•"/>
      <w:lvlJc w:val="left"/>
      <w:pPr>
        <w:ind w:left="7819" w:hanging="1350"/>
      </w:pPr>
      <w:rPr>
        <w:rFonts w:hint="default"/>
      </w:rPr>
    </w:lvl>
    <w:lvl w:ilvl="6">
      <w:start w:val="0"/>
      <w:numFmt w:val="bullet"/>
      <w:lvlText w:val="•"/>
      <w:lvlJc w:val="left"/>
      <w:pPr>
        <w:ind w:left="8983" w:hanging="1350"/>
      </w:pPr>
      <w:rPr>
        <w:rFonts w:hint="default"/>
      </w:rPr>
    </w:lvl>
    <w:lvl w:ilvl="7">
      <w:start w:val="0"/>
      <w:numFmt w:val="bullet"/>
      <w:lvlText w:val="•"/>
      <w:lvlJc w:val="left"/>
      <w:pPr>
        <w:ind w:left="10147" w:hanging="1350"/>
      </w:pPr>
      <w:rPr>
        <w:rFonts w:hint="default"/>
      </w:rPr>
    </w:lvl>
    <w:lvl w:ilvl="8">
      <w:start w:val="0"/>
      <w:numFmt w:val="bullet"/>
      <w:lvlText w:val="•"/>
      <w:lvlJc w:val="left"/>
      <w:pPr>
        <w:ind w:left="11311" w:hanging="1350"/>
      </w:pPr>
      <w:rPr>
        <w:rFonts w:hint="default"/>
      </w:rPr>
    </w:lvl>
  </w:abstractNum>
  <w:abstractNum w:abstractNumId="12">
    <w:nsid w:val="40A686EA"/>
    <w:multiLevelType w:val="hybridMultilevel"/>
    <w:tmpl w:val="00000000"/>
    <w:lvl w:ilvl="0">
      <w:start w:val="2"/>
      <w:numFmt w:val="decimal"/>
      <w:lvlText w:val="%1"/>
      <w:lvlJc w:val="left"/>
      <w:pPr>
        <w:ind w:left="981" w:hanging="601"/>
        <w:jc w:val="left"/>
      </w:pPr>
      <w:rPr>
        <w:rFonts w:hint="default"/>
      </w:rPr>
    </w:lvl>
    <w:lvl w:ilvl="1">
      <w:start w:val="0"/>
      <w:numFmt w:val="decimal"/>
      <w:lvlText w:val="%1.%2"/>
      <w:lvlJc w:val="left"/>
      <w:pPr>
        <w:ind w:left="981" w:hanging="601"/>
        <w:jc w:val="left"/>
      </w:pPr>
      <w:rPr>
        <w:rFonts w:hint="default"/>
        <w:w w:val="89"/>
      </w:rPr>
    </w:lvl>
    <w:lvl w:ilvl="2">
      <w:start w:val="0"/>
      <w:numFmt w:val="bullet"/>
      <w:lvlText w:val="•"/>
      <w:lvlJc w:val="left"/>
      <w:pPr>
        <w:ind w:left="3511" w:hanging="601"/>
      </w:pPr>
      <w:rPr>
        <w:rFonts w:hint="default"/>
      </w:rPr>
    </w:lvl>
    <w:lvl w:ilvl="3">
      <w:start w:val="0"/>
      <w:numFmt w:val="bullet"/>
      <w:lvlText w:val="•"/>
      <w:lvlJc w:val="left"/>
      <w:pPr>
        <w:ind w:left="4777" w:hanging="601"/>
      </w:pPr>
      <w:rPr>
        <w:rFonts w:hint="default"/>
      </w:rPr>
    </w:lvl>
    <w:lvl w:ilvl="4">
      <w:start w:val="0"/>
      <w:numFmt w:val="bullet"/>
      <w:lvlText w:val="•"/>
      <w:lvlJc w:val="left"/>
      <w:pPr>
        <w:ind w:left="6043" w:hanging="601"/>
      </w:pPr>
      <w:rPr>
        <w:rFonts w:hint="default"/>
      </w:rPr>
    </w:lvl>
    <w:lvl w:ilvl="5">
      <w:start w:val="0"/>
      <w:numFmt w:val="bullet"/>
      <w:lvlText w:val="•"/>
      <w:lvlJc w:val="left"/>
      <w:pPr>
        <w:ind w:left="7309" w:hanging="601"/>
      </w:pPr>
      <w:rPr>
        <w:rFonts w:hint="default"/>
      </w:rPr>
    </w:lvl>
    <w:lvl w:ilvl="6">
      <w:start w:val="0"/>
      <w:numFmt w:val="bullet"/>
      <w:lvlText w:val="•"/>
      <w:lvlJc w:val="left"/>
      <w:pPr>
        <w:ind w:left="8575" w:hanging="601"/>
      </w:pPr>
      <w:rPr>
        <w:rFonts w:hint="default"/>
      </w:rPr>
    </w:lvl>
    <w:lvl w:ilvl="7">
      <w:start w:val="0"/>
      <w:numFmt w:val="bullet"/>
      <w:lvlText w:val="•"/>
      <w:lvlJc w:val="left"/>
      <w:pPr>
        <w:ind w:left="9841" w:hanging="601"/>
      </w:pPr>
      <w:rPr>
        <w:rFonts w:hint="default"/>
      </w:rPr>
    </w:lvl>
    <w:lvl w:ilvl="8">
      <w:start w:val="0"/>
      <w:numFmt w:val="bullet"/>
      <w:lvlText w:val="•"/>
      <w:lvlJc w:val="left"/>
      <w:pPr>
        <w:ind w:left="11107" w:hanging="601"/>
      </w:pPr>
      <w:rPr>
        <w:rFonts w:hint="default"/>
      </w:rPr>
    </w:lvl>
  </w:abstractNum>
  <w:abstractNum w:abstractNumId="13">
    <w:nsid w:val="44255F52"/>
    <w:multiLevelType w:val="hybridMultilevel"/>
    <w:tmpl w:val="00000000"/>
    <w:lvl w:ilvl="0">
      <w:start w:val="10"/>
      <w:numFmt w:val="decimal"/>
      <w:lvlText w:val="%1"/>
      <w:lvlJc w:val="left"/>
      <w:pPr>
        <w:ind w:left="1730" w:hanging="1350"/>
        <w:jc w:val="left"/>
      </w:pPr>
      <w:rPr>
        <w:rFonts w:hint="default"/>
      </w:rPr>
    </w:lvl>
    <w:lvl w:ilvl="1">
      <w:start w:val="8"/>
      <w:numFmt w:val="decimal"/>
      <w:lvlText w:val="%1.%2"/>
      <w:lvlJc w:val="left"/>
      <w:pPr>
        <w:ind w:left="1730" w:hanging="1350"/>
        <w:jc w:val="left"/>
      </w:pPr>
      <w:rPr>
        <w:rFonts w:ascii="Century Gothic" w:eastAsia="Century Gothic" w:hAnsi="Century Gothic" w:cs="Century Gothic" w:hint="default"/>
        <w:w w:val="100"/>
        <w:sz w:val="36"/>
        <w:szCs w:val="36"/>
      </w:rPr>
    </w:lvl>
    <w:lvl w:ilvl="2">
      <w:start w:val="0"/>
      <w:numFmt w:val="bullet"/>
      <w:lvlText w:val="•"/>
      <w:lvlJc w:val="left"/>
      <w:pPr>
        <w:ind w:left="4119" w:hanging="1350"/>
      </w:pPr>
      <w:rPr>
        <w:rFonts w:hint="default"/>
      </w:rPr>
    </w:lvl>
    <w:lvl w:ilvl="3">
      <w:start w:val="0"/>
      <w:numFmt w:val="bullet"/>
      <w:lvlText w:val="•"/>
      <w:lvlJc w:val="left"/>
      <w:pPr>
        <w:ind w:left="5309" w:hanging="1350"/>
      </w:pPr>
      <w:rPr>
        <w:rFonts w:hint="default"/>
      </w:rPr>
    </w:lvl>
    <w:lvl w:ilvl="4">
      <w:start w:val="0"/>
      <w:numFmt w:val="bullet"/>
      <w:lvlText w:val="•"/>
      <w:lvlJc w:val="left"/>
      <w:pPr>
        <w:ind w:left="6499" w:hanging="1350"/>
      </w:pPr>
      <w:rPr>
        <w:rFonts w:hint="default"/>
      </w:rPr>
    </w:lvl>
    <w:lvl w:ilvl="5">
      <w:start w:val="0"/>
      <w:numFmt w:val="bullet"/>
      <w:lvlText w:val="•"/>
      <w:lvlJc w:val="left"/>
      <w:pPr>
        <w:ind w:left="7689" w:hanging="1350"/>
      </w:pPr>
      <w:rPr>
        <w:rFonts w:hint="default"/>
      </w:rPr>
    </w:lvl>
    <w:lvl w:ilvl="6">
      <w:start w:val="0"/>
      <w:numFmt w:val="bullet"/>
      <w:lvlText w:val="•"/>
      <w:lvlJc w:val="left"/>
      <w:pPr>
        <w:ind w:left="8879" w:hanging="1350"/>
      </w:pPr>
      <w:rPr>
        <w:rFonts w:hint="default"/>
      </w:rPr>
    </w:lvl>
    <w:lvl w:ilvl="7">
      <w:start w:val="0"/>
      <w:numFmt w:val="bullet"/>
      <w:lvlText w:val="•"/>
      <w:lvlJc w:val="left"/>
      <w:pPr>
        <w:ind w:left="10069" w:hanging="1350"/>
      </w:pPr>
      <w:rPr>
        <w:rFonts w:hint="default"/>
      </w:rPr>
    </w:lvl>
    <w:lvl w:ilvl="8">
      <w:start w:val="0"/>
      <w:numFmt w:val="bullet"/>
      <w:lvlText w:val="•"/>
      <w:lvlJc w:val="left"/>
      <w:pPr>
        <w:ind w:left="11259" w:hanging="1350"/>
      </w:pPr>
      <w:rPr>
        <w:rFonts w:hint="default"/>
      </w:rPr>
    </w:lvl>
  </w:abstractNum>
  <w:abstractNum w:abstractNumId="14">
    <w:nsid w:val="48C29091"/>
    <w:multiLevelType w:val="hybridMultilevel"/>
    <w:tmpl w:val="00000000"/>
    <w:lvl w:ilvl="0">
      <w:start w:val="1"/>
      <w:numFmt w:val="decimal"/>
      <w:lvlText w:val="%1"/>
      <w:lvlJc w:val="left"/>
      <w:pPr>
        <w:ind w:left="1190" w:hanging="1080"/>
        <w:jc w:val="left"/>
      </w:pPr>
      <w:rPr>
        <w:rFonts w:hint="default"/>
      </w:rPr>
    </w:lvl>
    <w:lvl w:ilvl="1">
      <w:start w:val="14"/>
      <w:numFmt w:val="decimal"/>
      <w:lvlText w:val="%1.%2"/>
      <w:lvlJc w:val="left"/>
      <w:pPr>
        <w:ind w:left="1190" w:hanging="1080"/>
        <w:jc w:val="left"/>
      </w:pPr>
      <w:rPr>
        <w:rFonts w:ascii="Century Gothic" w:eastAsia="Century Gothic" w:hAnsi="Century Gothic" w:cs="Century Gothic" w:hint="default"/>
        <w:w w:val="100"/>
        <w:sz w:val="36"/>
        <w:szCs w:val="36"/>
      </w:rPr>
    </w:lvl>
    <w:lvl w:ilvl="2">
      <w:start w:val="0"/>
      <w:numFmt w:val="bullet"/>
      <w:lvlText w:val="•"/>
      <w:lvlJc w:val="left"/>
      <w:pPr>
        <w:ind w:left="3687" w:hanging="1080"/>
      </w:pPr>
      <w:rPr>
        <w:rFonts w:hint="default"/>
      </w:rPr>
    </w:lvl>
    <w:lvl w:ilvl="3">
      <w:start w:val="0"/>
      <w:numFmt w:val="bullet"/>
      <w:lvlText w:val="•"/>
      <w:lvlJc w:val="left"/>
      <w:pPr>
        <w:ind w:left="4931" w:hanging="1080"/>
      </w:pPr>
      <w:rPr>
        <w:rFonts w:hint="default"/>
      </w:rPr>
    </w:lvl>
    <w:lvl w:ilvl="4">
      <w:start w:val="0"/>
      <w:numFmt w:val="bullet"/>
      <w:lvlText w:val="•"/>
      <w:lvlJc w:val="left"/>
      <w:pPr>
        <w:ind w:left="6175" w:hanging="1080"/>
      </w:pPr>
      <w:rPr>
        <w:rFonts w:hint="default"/>
      </w:rPr>
    </w:lvl>
    <w:lvl w:ilvl="5">
      <w:start w:val="0"/>
      <w:numFmt w:val="bullet"/>
      <w:lvlText w:val="•"/>
      <w:lvlJc w:val="left"/>
      <w:pPr>
        <w:ind w:left="7419" w:hanging="1080"/>
      </w:pPr>
      <w:rPr>
        <w:rFonts w:hint="default"/>
      </w:rPr>
    </w:lvl>
    <w:lvl w:ilvl="6">
      <w:start w:val="0"/>
      <w:numFmt w:val="bullet"/>
      <w:lvlText w:val="•"/>
      <w:lvlJc w:val="left"/>
      <w:pPr>
        <w:ind w:left="8663" w:hanging="1080"/>
      </w:pPr>
      <w:rPr>
        <w:rFonts w:hint="default"/>
      </w:rPr>
    </w:lvl>
    <w:lvl w:ilvl="7">
      <w:start w:val="0"/>
      <w:numFmt w:val="bullet"/>
      <w:lvlText w:val="•"/>
      <w:lvlJc w:val="left"/>
      <w:pPr>
        <w:ind w:left="9907" w:hanging="1080"/>
      </w:pPr>
      <w:rPr>
        <w:rFonts w:hint="default"/>
      </w:rPr>
    </w:lvl>
    <w:lvl w:ilvl="8">
      <w:start w:val="0"/>
      <w:numFmt w:val="bullet"/>
      <w:lvlText w:val="•"/>
      <w:lvlJc w:val="left"/>
      <w:pPr>
        <w:ind w:left="11151" w:hanging="1080"/>
      </w:pPr>
      <w:rPr>
        <w:rFonts w:hint="default"/>
      </w:rPr>
    </w:lvl>
  </w:abstractNum>
  <w:abstractNum w:abstractNumId="15">
    <w:nsid w:val="4C9FC099"/>
    <w:multiLevelType w:val="hybridMultilevel"/>
    <w:tmpl w:val="00000000"/>
    <w:lvl w:ilvl="0">
      <w:start w:val="4"/>
      <w:numFmt w:val="decimal"/>
      <w:lvlText w:val="%1"/>
      <w:lvlJc w:val="left"/>
      <w:pPr>
        <w:ind w:left="1730" w:hanging="1375"/>
        <w:jc w:val="left"/>
      </w:pPr>
      <w:rPr>
        <w:rFonts w:hint="default"/>
      </w:rPr>
    </w:lvl>
    <w:lvl w:ilvl="1">
      <w:start w:val="2"/>
      <w:numFmt w:val="decimal"/>
      <w:lvlText w:val="%1.%2"/>
      <w:lvlJc w:val="left"/>
      <w:pPr>
        <w:ind w:left="1730" w:hanging="1375"/>
        <w:jc w:val="left"/>
      </w:pPr>
      <w:rPr>
        <w:rFonts w:ascii="Century Gothic" w:eastAsia="Century Gothic" w:hAnsi="Century Gothic" w:cs="Century Gothic" w:hint="default"/>
        <w:w w:val="100"/>
        <w:sz w:val="36"/>
        <w:szCs w:val="36"/>
      </w:rPr>
    </w:lvl>
    <w:lvl w:ilvl="2">
      <w:start w:val="0"/>
      <w:numFmt w:val="bullet"/>
      <w:lvlText w:val="•"/>
      <w:lvlJc w:val="left"/>
      <w:pPr>
        <w:ind w:left="4119" w:hanging="1375"/>
      </w:pPr>
      <w:rPr>
        <w:rFonts w:hint="default"/>
      </w:rPr>
    </w:lvl>
    <w:lvl w:ilvl="3">
      <w:start w:val="0"/>
      <w:numFmt w:val="bullet"/>
      <w:lvlText w:val="•"/>
      <w:lvlJc w:val="left"/>
      <w:pPr>
        <w:ind w:left="5309" w:hanging="1375"/>
      </w:pPr>
      <w:rPr>
        <w:rFonts w:hint="default"/>
      </w:rPr>
    </w:lvl>
    <w:lvl w:ilvl="4">
      <w:start w:val="0"/>
      <w:numFmt w:val="bullet"/>
      <w:lvlText w:val="•"/>
      <w:lvlJc w:val="left"/>
      <w:pPr>
        <w:ind w:left="6499" w:hanging="1375"/>
      </w:pPr>
      <w:rPr>
        <w:rFonts w:hint="default"/>
      </w:rPr>
    </w:lvl>
    <w:lvl w:ilvl="5">
      <w:start w:val="0"/>
      <w:numFmt w:val="bullet"/>
      <w:lvlText w:val="•"/>
      <w:lvlJc w:val="left"/>
      <w:pPr>
        <w:ind w:left="7689" w:hanging="1375"/>
      </w:pPr>
      <w:rPr>
        <w:rFonts w:hint="default"/>
      </w:rPr>
    </w:lvl>
    <w:lvl w:ilvl="6">
      <w:start w:val="0"/>
      <w:numFmt w:val="bullet"/>
      <w:lvlText w:val="•"/>
      <w:lvlJc w:val="left"/>
      <w:pPr>
        <w:ind w:left="8879" w:hanging="1375"/>
      </w:pPr>
      <w:rPr>
        <w:rFonts w:hint="default"/>
      </w:rPr>
    </w:lvl>
    <w:lvl w:ilvl="7">
      <w:start w:val="0"/>
      <w:numFmt w:val="bullet"/>
      <w:lvlText w:val="•"/>
      <w:lvlJc w:val="left"/>
      <w:pPr>
        <w:ind w:left="10069" w:hanging="1375"/>
      </w:pPr>
      <w:rPr>
        <w:rFonts w:hint="default"/>
      </w:rPr>
    </w:lvl>
    <w:lvl w:ilvl="8">
      <w:start w:val="0"/>
      <w:numFmt w:val="bullet"/>
      <w:lvlText w:val="•"/>
      <w:lvlJc w:val="left"/>
      <w:pPr>
        <w:ind w:left="11259" w:hanging="1375"/>
      </w:pPr>
      <w:rPr>
        <w:rFonts w:hint="default"/>
      </w:rPr>
    </w:lvl>
  </w:abstractNum>
  <w:abstractNum w:abstractNumId="16">
    <w:nsid w:val="4EE1517F"/>
    <w:multiLevelType w:val="hybridMultilevel"/>
    <w:tmpl w:val="00000000"/>
    <w:lvl w:ilvl="0">
      <w:start w:val="9"/>
      <w:numFmt w:val="decimal"/>
      <w:lvlText w:val="%1"/>
      <w:lvlJc w:val="left"/>
      <w:pPr>
        <w:ind w:left="1457" w:hanging="807"/>
        <w:jc w:val="left"/>
      </w:pPr>
      <w:rPr>
        <w:rFonts w:hint="default"/>
      </w:rPr>
    </w:lvl>
    <w:lvl w:ilvl="1">
      <w:start w:val="2"/>
      <w:numFmt w:val="decimal"/>
      <w:lvlText w:val="%1.%2"/>
      <w:lvlJc w:val="left"/>
      <w:pPr>
        <w:ind w:left="1457" w:hanging="807"/>
        <w:jc w:val="right"/>
      </w:pPr>
      <w:rPr>
        <w:rFonts w:ascii="Century Gothic" w:eastAsia="Century Gothic" w:hAnsi="Century Gothic" w:cs="Century Gothic" w:hint="default"/>
        <w:w w:val="100"/>
        <w:sz w:val="36"/>
        <w:szCs w:val="36"/>
      </w:rPr>
    </w:lvl>
    <w:lvl w:ilvl="2">
      <w:start w:val="0"/>
      <w:numFmt w:val="bullet"/>
      <w:lvlText w:val="•"/>
      <w:lvlJc w:val="left"/>
      <w:pPr>
        <w:ind w:left="3895" w:hanging="807"/>
      </w:pPr>
      <w:rPr>
        <w:rFonts w:hint="default"/>
      </w:rPr>
    </w:lvl>
    <w:lvl w:ilvl="3">
      <w:start w:val="0"/>
      <w:numFmt w:val="bullet"/>
      <w:lvlText w:val="•"/>
      <w:lvlJc w:val="left"/>
      <w:pPr>
        <w:ind w:left="5113" w:hanging="807"/>
      </w:pPr>
      <w:rPr>
        <w:rFonts w:hint="default"/>
      </w:rPr>
    </w:lvl>
    <w:lvl w:ilvl="4">
      <w:start w:val="0"/>
      <w:numFmt w:val="bullet"/>
      <w:lvlText w:val="•"/>
      <w:lvlJc w:val="left"/>
      <w:pPr>
        <w:ind w:left="6331" w:hanging="807"/>
      </w:pPr>
      <w:rPr>
        <w:rFonts w:hint="default"/>
      </w:rPr>
    </w:lvl>
    <w:lvl w:ilvl="5">
      <w:start w:val="0"/>
      <w:numFmt w:val="bullet"/>
      <w:lvlText w:val="•"/>
      <w:lvlJc w:val="left"/>
      <w:pPr>
        <w:ind w:left="7549" w:hanging="807"/>
      </w:pPr>
      <w:rPr>
        <w:rFonts w:hint="default"/>
      </w:rPr>
    </w:lvl>
    <w:lvl w:ilvl="6">
      <w:start w:val="0"/>
      <w:numFmt w:val="bullet"/>
      <w:lvlText w:val="•"/>
      <w:lvlJc w:val="left"/>
      <w:pPr>
        <w:ind w:left="8767" w:hanging="807"/>
      </w:pPr>
      <w:rPr>
        <w:rFonts w:hint="default"/>
      </w:rPr>
    </w:lvl>
    <w:lvl w:ilvl="7">
      <w:start w:val="0"/>
      <w:numFmt w:val="bullet"/>
      <w:lvlText w:val="•"/>
      <w:lvlJc w:val="left"/>
      <w:pPr>
        <w:ind w:left="9985" w:hanging="807"/>
      </w:pPr>
      <w:rPr>
        <w:rFonts w:hint="default"/>
      </w:rPr>
    </w:lvl>
    <w:lvl w:ilvl="8">
      <w:start w:val="0"/>
      <w:numFmt w:val="bullet"/>
      <w:lvlText w:val="•"/>
      <w:lvlJc w:val="left"/>
      <w:pPr>
        <w:ind w:left="11203" w:hanging="807"/>
      </w:pPr>
      <w:rPr>
        <w:rFonts w:hint="default"/>
      </w:rPr>
    </w:lvl>
  </w:abstractNum>
  <w:abstractNum w:abstractNumId="17">
    <w:nsid w:val="5048BD93"/>
    <w:multiLevelType w:val="hybridMultilevel"/>
    <w:tmpl w:val="00000000"/>
    <w:lvl w:ilvl="0">
      <w:start w:val="5"/>
      <w:numFmt w:val="decimal"/>
      <w:lvlText w:val="%1"/>
      <w:lvlJc w:val="left"/>
      <w:pPr>
        <w:ind w:left="1460" w:hanging="810"/>
        <w:jc w:val="left"/>
      </w:pPr>
      <w:rPr>
        <w:rFonts w:hint="default"/>
      </w:rPr>
    </w:lvl>
    <w:lvl w:ilvl="1">
      <w:start w:val="2"/>
      <w:numFmt w:val="decimal"/>
      <w:lvlText w:val="%1.%2"/>
      <w:lvlJc w:val="left"/>
      <w:pPr>
        <w:ind w:left="1460" w:hanging="810"/>
        <w:jc w:val="left"/>
      </w:pPr>
      <w:rPr>
        <w:rFonts w:ascii="Century Gothic" w:eastAsia="Century Gothic" w:hAnsi="Century Gothic" w:cs="Century Gothic" w:hint="default"/>
        <w:w w:val="100"/>
        <w:sz w:val="36"/>
        <w:szCs w:val="36"/>
      </w:rPr>
    </w:lvl>
    <w:lvl w:ilvl="2">
      <w:start w:val="0"/>
      <w:numFmt w:val="bullet"/>
      <w:lvlText w:val="•"/>
      <w:lvlJc w:val="left"/>
      <w:pPr>
        <w:ind w:left="3895" w:hanging="810"/>
      </w:pPr>
      <w:rPr>
        <w:rFonts w:hint="default"/>
      </w:rPr>
    </w:lvl>
    <w:lvl w:ilvl="3">
      <w:start w:val="0"/>
      <w:numFmt w:val="bullet"/>
      <w:lvlText w:val="•"/>
      <w:lvlJc w:val="left"/>
      <w:pPr>
        <w:ind w:left="5113" w:hanging="810"/>
      </w:pPr>
      <w:rPr>
        <w:rFonts w:hint="default"/>
      </w:rPr>
    </w:lvl>
    <w:lvl w:ilvl="4">
      <w:start w:val="0"/>
      <w:numFmt w:val="bullet"/>
      <w:lvlText w:val="•"/>
      <w:lvlJc w:val="left"/>
      <w:pPr>
        <w:ind w:left="6331" w:hanging="810"/>
      </w:pPr>
      <w:rPr>
        <w:rFonts w:hint="default"/>
      </w:rPr>
    </w:lvl>
    <w:lvl w:ilvl="5">
      <w:start w:val="0"/>
      <w:numFmt w:val="bullet"/>
      <w:lvlText w:val="•"/>
      <w:lvlJc w:val="left"/>
      <w:pPr>
        <w:ind w:left="7549" w:hanging="810"/>
      </w:pPr>
      <w:rPr>
        <w:rFonts w:hint="default"/>
      </w:rPr>
    </w:lvl>
    <w:lvl w:ilvl="6">
      <w:start w:val="0"/>
      <w:numFmt w:val="bullet"/>
      <w:lvlText w:val="•"/>
      <w:lvlJc w:val="left"/>
      <w:pPr>
        <w:ind w:left="8767" w:hanging="810"/>
      </w:pPr>
      <w:rPr>
        <w:rFonts w:hint="default"/>
      </w:rPr>
    </w:lvl>
    <w:lvl w:ilvl="7">
      <w:start w:val="0"/>
      <w:numFmt w:val="bullet"/>
      <w:lvlText w:val="•"/>
      <w:lvlJc w:val="left"/>
      <w:pPr>
        <w:ind w:left="9985" w:hanging="810"/>
      </w:pPr>
      <w:rPr>
        <w:rFonts w:hint="default"/>
      </w:rPr>
    </w:lvl>
    <w:lvl w:ilvl="8">
      <w:start w:val="0"/>
      <w:numFmt w:val="bullet"/>
      <w:lvlText w:val="•"/>
      <w:lvlJc w:val="left"/>
      <w:pPr>
        <w:ind w:left="11203" w:hanging="810"/>
      </w:pPr>
      <w:rPr>
        <w:rFonts w:hint="default"/>
      </w:rPr>
    </w:lvl>
  </w:abstractNum>
  <w:abstractNum w:abstractNumId="18">
    <w:nsid w:val="52F6F17E"/>
    <w:multiLevelType w:val="hybridMultilevel"/>
    <w:tmpl w:val="00000000"/>
    <w:lvl w:ilvl="0">
      <w:start w:val="5"/>
      <w:numFmt w:val="decimal"/>
      <w:lvlText w:val="%1"/>
      <w:lvlJc w:val="left"/>
      <w:pPr>
        <w:ind w:left="1190" w:hanging="810"/>
        <w:jc w:val="left"/>
      </w:pPr>
      <w:rPr>
        <w:rFonts w:hint="default"/>
      </w:rPr>
    </w:lvl>
    <w:lvl w:ilvl="1">
      <w:start w:val="21"/>
      <w:numFmt w:val="decimal"/>
      <w:lvlText w:val="%1.%2"/>
      <w:lvlJc w:val="left"/>
      <w:pPr>
        <w:ind w:left="1190" w:hanging="810"/>
        <w:jc w:val="left"/>
      </w:pPr>
      <w:rPr>
        <w:rFonts w:ascii="Century Gothic" w:eastAsia="Century Gothic" w:hAnsi="Century Gothic" w:cs="Century Gothic" w:hint="default"/>
        <w:w w:val="100"/>
        <w:sz w:val="36"/>
        <w:szCs w:val="36"/>
      </w:rPr>
    </w:lvl>
    <w:lvl w:ilvl="2">
      <w:start w:val="0"/>
      <w:numFmt w:val="bullet"/>
      <w:lvlText w:val="•"/>
      <w:lvlJc w:val="left"/>
      <w:pPr>
        <w:ind w:left="3687" w:hanging="810"/>
      </w:pPr>
      <w:rPr>
        <w:rFonts w:hint="default"/>
      </w:rPr>
    </w:lvl>
    <w:lvl w:ilvl="3">
      <w:start w:val="0"/>
      <w:numFmt w:val="bullet"/>
      <w:lvlText w:val="•"/>
      <w:lvlJc w:val="left"/>
      <w:pPr>
        <w:ind w:left="4931" w:hanging="810"/>
      </w:pPr>
      <w:rPr>
        <w:rFonts w:hint="default"/>
      </w:rPr>
    </w:lvl>
    <w:lvl w:ilvl="4">
      <w:start w:val="0"/>
      <w:numFmt w:val="bullet"/>
      <w:lvlText w:val="•"/>
      <w:lvlJc w:val="left"/>
      <w:pPr>
        <w:ind w:left="6175" w:hanging="810"/>
      </w:pPr>
      <w:rPr>
        <w:rFonts w:hint="default"/>
      </w:rPr>
    </w:lvl>
    <w:lvl w:ilvl="5">
      <w:start w:val="0"/>
      <w:numFmt w:val="bullet"/>
      <w:lvlText w:val="•"/>
      <w:lvlJc w:val="left"/>
      <w:pPr>
        <w:ind w:left="7419" w:hanging="810"/>
      </w:pPr>
      <w:rPr>
        <w:rFonts w:hint="default"/>
      </w:rPr>
    </w:lvl>
    <w:lvl w:ilvl="6">
      <w:start w:val="0"/>
      <w:numFmt w:val="bullet"/>
      <w:lvlText w:val="•"/>
      <w:lvlJc w:val="left"/>
      <w:pPr>
        <w:ind w:left="8663" w:hanging="810"/>
      </w:pPr>
      <w:rPr>
        <w:rFonts w:hint="default"/>
      </w:rPr>
    </w:lvl>
    <w:lvl w:ilvl="7">
      <w:start w:val="0"/>
      <w:numFmt w:val="bullet"/>
      <w:lvlText w:val="•"/>
      <w:lvlJc w:val="left"/>
      <w:pPr>
        <w:ind w:left="9907" w:hanging="810"/>
      </w:pPr>
      <w:rPr>
        <w:rFonts w:hint="default"/>
      </w:rPr>
    </w:lvl>
    <w:lvl w:ilvl="8">
      <w:start w:val="0"/>
      <w:numFmt w:val="bullet"/>
      <w:lvlText w:val="•"/>
      <w:lvlJc w:val="left"/>
      <w:pPr>
        <w:ind w:left="11151" w:hanging="810"/>
      </w:pPr>
      <w:rPr>
        <w:rFonts w:hint="default"/>
      </w:rPr>
    </w:lvl>
  </w:abstractNum>
  <w:abstractNum w:abstractNumId="19">
    <w:nsid w:val="5417125C"/>
    <w:multiLevelType w:val="hybridMultilevel"/>
    <w:tmpl w:val="00000000"/>
    <w:lvl w:ilvl="0">
      <w:start w:val="3"/>
      <w:numFmt w:val="decimal"/>
      <w:lvlText w:val="%1"/>
      <w:lvlJc w:val="left"/>
      <w:pPr>
        <w:ind w:left="1190" w:hanging="990"/>
        <w:jc w:val="left"/>
      </w:pPr>
      <w:rPr>
        <w:rFonts w:hint="default"/>
      </w:rPr>
    </w:lvl>
    <w:lvl w:ilvl="1">
      <w:start w:val="5"/>
      <w:numFmt w:val="decimal"/>
      <w:lvlText w:val="%1.%2"/>
      <w:lvlJc w:val="left"/>
      <w:pPr>
        <w:ind w:left="1190" w:hanging="990"/>
        <w:jc w:val="left"/>
      </w:pPr>
      <w:rPr>
        <w:rFonts w:ascii="Century Gothic" w:eastAsia="Century Gothic" w:hAnsi="Century Gothic" w:cs="Century Gothic" w:hint="default"/>
        <w:w w:val="100"/>
        <w:sz w:val="36"/>
        <w:szCs w:val="36"/>
      </w:rPr>
    </w:lvl>
    <w:lvl w:ilvl="2">
      <w:start w:val="1"/>
      <w:numFmt w:val="decimal"/>
      <w:lvlText w:val="%1.%2.%3"/>
      <w:lvlJc w:val="left"/>
      <w:pPr>
        <w:ind w:left="1730" w:hanging="1350"/>
        <w:jc w:val="left"/>
      </w:pPr>
      <w:rPr>
        <w:rFonts w:ascii="Century Gothic" w:eastAsia="Century Gothic" w:hAnsi="Century Gothic" w:cs="Century Gothic" w:hint="default"/>
        <w:w w:val="100"/>
        <w:sz w:val="36"/>
        <w:szCs w:val="36"/>
      </w:rPr>
    </w:lvl>
    <w:lvl w:ilvl="3">
      <w:start w:val="0"/>
      <w:numFmt w:val="bullet"/>
      <w:lvlText w:val="•"/>
      <w:lvlJc w:val="left"/>
      <w:pPr>
        <w:ind w:left="4384" w:hanging="1350"/>
      </w:pPr>
      <w:rPr>
        <w:rFonts w:hint="default"/>
      </w:rPr>
    </w:lvl>
    <w:lvl w:ilvl="4">
      <w:start w:val="0"/>
      <w:numFmt w:val="bullet"/>
      <w:lvlText w:val="•"/>
      <w:lvlJc w:val="left"/>
      <w:pPr>
        <w:ind w:left="5706" w:hanging="1350"/>
      </w:pPr>
      <w:rPr>
        <w:rFonts w:hint="default"/>
      </w:rPr>
    </w:lvl>
    <w:lvl w:ilvl="5">
      <w:start w:val="0"/>
      <w:numFmt w:val="bullet"/>
      <w:lvlText w:val="•"/>
      <w:lvlJc w:val="left"/>
      <w:pPr>
        <w:ind w:left="7028" w:hanging="1350"/>
      </w:pPr>
      <w:rPr>
        <w:rFonts w:hint="default"/>
      </w:rPr>
    </w:lvl>
    <w:lvl w:ilvl="6">
      <w:start w:val="0"/>
      <w:numFmt w:val="bullet"/>
      <w:lvlText w:val="•"/>
      <w:lvlJc w:val="left"/>
      <w:pPr>
        <w:ind w:left="8350" w:hanging="1350"/>
      </w:pPr>
      <w:rPr>
        <w:rFonts w:hint="default"/>
      </w:rPr>
    </w:lvl>
    <w:lvl w:ilvl="7">
      <w:start w:val="0"/>
      <w:numFmt w:val="bullet"/>
      <w:lvlText w:val="•"/>
      <w:lvlJc w:val="left"/>
      <w:pPr>
        <w:ind w:left="9673" w:hanging="1350"/>
      </w:pPr>
      <w:rPr>
        <w:rFonts w:hint="default"/>
      </w:rPr>
    </w:lvl>
    <w:lvl w:ilvl="8">
      <w:start w:val="0"/>
      <w:numFmt w:val="bullet"/>
      <w:lvlText w:val="•"/>
      <w:lvlJc w:val="left"/>
      <w:pPr>
        <w:ind w:left="10995" w:hanging="1350"/>
      </w:pPr>
      <w:rPr>
        <w:rFonts w:hint="default"/>
      </w:rPr>
    </w:lvl>
  </w:abstractNum>
  <w:abstractNum w:abstractNumId="20">
    <w:nsid w:val="55656EDC"/>
    <w:multiLevelType w:val="hybridMultilevel"/>
    <w:tmpl w:val="00000000"/>
    <w:lvl w:ilvl="0">
      <w:start w:val="6"/>
      <w:numFmt w:val="decimal"/>
      <w:lvlText w:val="%1"/>
      <w:lvlJc w:val="left"/>
      <w:pPr>
        <w:ind w:left="974" w:hanging="594"/>
        <w:jc w:val="left"/>
      </w:pPr>
      <w:rPr>
        <w:rFonts w:hint="default"/>
      </w:rPr>
    </w:lvl>
    <w:lvl w:ilvl="1">
      <w:start w:val="2"/>
      <w:numFmt w:val="decimal"/>
      <w:lvlText w:val="%1.%2"/>
      <w:lvlJc w:val="left"/>
      <w:pPr>
        <w:ind w:left="974" w:hanging="594"/>
        <w:jc w:val="left"/>
      </w:pPr>
      <w:rPr>
        <w:rFonts w:ascii="Century Gothic" w:eastAsia="Century Gothic" w:hAnsi="Century Gothic" w:cs="Century Gothic" w:hint="default"/>
        <w:w w:val="100"/>
        <w:sz w:val="36"/>
        <w:szCs w:val="36"/>
      </w:rPr>
    </w:lvl>
    <w:lvl w:ilvl="2">
      <w:start w:val="1"/>
      <w:numFmt w:val="decimal"/>
      <w:lvlText w:val="%1.%2.%3"/>
      <w:lvlJc w:val="left"/>
      <w:pPr>
        <w:ind w:left="1460" w:hanging="1080"/>
        <w:jc w:val="left"/>
      </w:pPr>
      <w:rPr>
        <w:rFonts w:ascii="Century Gothic" w:eastAsia="Century Gothic" w:hAnsi="Century Gothic" w:cs="Century Gothic" w:hint="default"/>
        <w:w w:val="100"/>
        <w:sz w:val="36"/>
        <w:szCs w:val="36"/>
      </w:rPr>
    </w:lvl>
    <w:lvl w:ilvl="3">
      <w:start w:val="0"/>
      <w:numFmt w:val="bullet"/>
      <w:lvlText w:val="•"/>
      <w:lvlJc w:val="left"/>
      <w:pPr>
        <w:ind w:left="4166" w:hanging="1080"/>
      </w:pPr>
      <w:rPr>
        <w:rFonts w:hint="default"/>
      </w:rPr>
    </w:lvl>
    <w:lvl w:ilvl="4">
      <w:start w:val="0"/>
      <w:numFmt w:val="bullet"/>
      <w:lvlText w:val="•"/>
      <w:lvlJc w:val="left"/>
      <w:pPr>
        <w:ind w:left="5519" w:hanging="1080"/>
      </w:pPr>
      <w:rPr>
        <w:rFonts w:hint="default"/>
      </w:rPr>
    </w:lvl>
    <w:lvl w:ilvl="5">
      <w:start w:val="0"/>
      <w:numFmt w:val="bullet"/>
      <w:lvlText w:val="•"/>
      <w:lvlJc w:val="left"/>
      <w:pPr>
        <w:ind w:left="6873" w:hanging="1080"/>
      </w:pPr>
      <w:rPr>
        <w:rFonts w:hint="default"/>
      </w:rPr>
    </w:lvl>
    <w:lvl w:ilvl="6">
      <w:start w:val="0"/>
      <w:numFmt w:val="bullet"/>
      <w:lvlText w:val="•"/>
      <w:lvlJc w:val="left"/>
      <w:pPr>
        <w:ind w:left="8226" w:hanging="1080"/>
      </w:pPr>
      <w:rPr>
        <w:rFonts w:hint="default"/>
      </w:rPr>
    </w:lvl>
    <w:lvl w:ilvl="7">
      <w:start w:val="0"/>
      <w:numFmt w:val="bullet"/>
      <w:lvlText w:val="•"/>
      <w:lvlJc w:val="left"/>
      <w:pPr>
        <w:ind w:left="9579" w:hanging="1080"/>
      </w:pPr>
      <w:rPr>
        <w:rFonts w:hint="default"/>
      </w:rPr>
    </w:lvl>
    <w:lvl w:ilvl="8">
      <w:start w:val="0"/>
      <w:numFmt w:val="bullet"/>
      <w:lvlText w:val="•"/>
      <w:lvlJc w:val="left"/>
      <w:pPr>
        <w:ind w:left="10933" w:hanging="1080"/>
      </w:pPr>
      <w:rPr>
        <w:rFonts w:hint="default"/>
      </w:rPr>
    </w:lvl>
  </w:abstractNum>
  <w:abstractNum w:abstractNumId="21">
    <w:nsid w:val="576B38C8"/>
    <w:multiLevelType w:val="hybridMultilevel"/>
    <w:tmpl w:val="00000000"/>
    <w:lvl w:ilvl="0">
      <w:start w:val="4"/>
      <w:numFmt w:val="decimal"/>
      <w:lvlText w:val="%1"/>
      <w:lvlJc w:val="left"/>
      <w:pPr>
        <w:ind w:left="1000" w:hanging="620"/>
        <w:jc w:val="left"/>
      </w:pPr>
      <w:rPr>
        <w:rFonts w:hint="default"/>
      </w:rPr>
    </w:lvl>
    <w:lvl w:ilvl="1">
      <w:start w:val="0"/>
      <w:numFmt w:val="decimal"/>
      <w:lvlText w:val="%1.%2"/>
      <w:lvlJc w:val="left"/>
      <w:pPr>
        <w:ind w:left="1000" w:hanging="620"/>
        <w:jc w:val="left"/>
      </w:pPr>
      <w:rPr>
        <w:rFonts w:hint="default"/>
        <w:b/>
        <w:bCs/>
        <w:w w:val="99"/>
      </w:rPr>
    </w:lvl>
    <w:lvl w:ilvl="2">
      <w:start w:val="0"/>
      <w:numFmt w:val="bullet"/>
      <w:lvlText w:val="•"/>
      <w:lvlJc w:val="left"/>
      <w:pPr>
        <w:ind w:left="3527" w:hanging="620"/>
      </w:pPr>
      <w:rPr>
        <w:rFonts w:hint="default"/>
      </w:rPr>
    </w:lvl>
    <w:lvl w:ilvl="3">
      <w:start w:val="0"/>
      <w:numFmt w:val="bullet"/>
      <w:lvlText w:val="•"/>
      <w:lvlJc w:val="left"/>
      <w:pPr>
        <w:ind w:left="4791" w:hanging="620"/>
      </w:pPr>
      <w:rPr>
        <w:rFonts w:hint="default"/>
      </w:rPr>
    </w:lvl>
    <w:lvl w:ilvl="4">
      <w:start w:val="0"/>
      <w:numFmt w:val="bullet"/>
      <w:lvlText w:val="•"/>
      <w:lvlJc w:val="left"/>
      <w:pPr>
        <w:ind w:left="6055" w:hanging="620"/>
      </w:pPr>
      <w:rPr>
        <w:rFonts w:hint="default"/>
      </w:rPr>
    </w:lvl>
    <w:lvl w:ilvl="5">
      <w:start w:val="0"/>
      <w:numFmt w:val="bullet"/>
      <w:lvlText w:val="•"/>
      <w:lvlJc w:val="left"/>
      <w:pPr>
        <w:ind w:left="7319" w:hanging="620"/>
      </w:pPr>
      <w:rPr>
        <w:rFonts w:hint="default"/>
      </w:rPr>
    </w:lvl>
    <w:lvl w:ilvl="6">
      <w:start w:val="0"/>
      <w:numFmt w:val="bullet"/>
      <w:lvlText w:val="•"/>
      <w:lvlJc w:val="left"/>
      <w:pPr>
        <w:ind w:left="8583" w:hanging="620"/>
      </w:pPr>
      <w:rPr>
        <w:rFonts w:hint="default"/>
      </w:rPr>
    </w:lvl>
    <w:lvl w:ilvl="7">
      <w:start w:val="0"/>
      <w:numFmt w:val="bullet"/>
      <w:lvlText w:val="•"/>
      <w:lvlJc w:val="left"/>
      <w:pPr>
        <w:ind w:left="9847" w:hanging="620"/>
      </w:pPr>
      <w:rPr>
        <w:rFonts w:hint="default"/>
      </w:rPr>
    </w:lvl>
    <w:lvl w:ilvl="8">
      <w:start w:val="0"/>
      <w:numFmt w:val="bullet"/>
      <w:lvlText w:val="•"/>
      <w:lvlJc w:val="left"/>
      <w:pPr>
        <w:ind w:left="11111" w:hanging="620"/>
      </w:pPr>
      <w:rPr>
        <w:rFonts w:hint="default"/>
      </w:rPr>
    </w:lvl>
  </w:abstractNum>
  <w:abstractNum w:abstractNumId="22">
    <w:nsid w:val="605ECCF9"/>
    <w:multiLevelType w:val="hybridMultilevel"/>
    <w:tmpl w:val="00000000"/>
    <w:lvl w:ilvl="0">
      <w:start w:val="3"/>
      <w:numFmt w:val="decimal"/>
      <w:lvlText w:val="%1"/>
      <w:lvlJc w:val="left"/>
      <w:pPr>
        <w:ind w:left="1730" w:hanging="1080"/>
        <w:jc w:val="left"/>
      </w:pPr>
      <w:rPr>
        <w:rFonts w:hint="default"/>
      </w:rPr>
    </w:lvl>
    <w:lvl w:ilvl="1">
      <w:start w:val="8"/>
      <w:numFmt w:val="decimal"/>
      <w:lvlText w:val="%1.%2"/>
      <w:lvlJc w:val="left"/>
      <w:pPr>
        <w:ind w:left="1730" w:hanging="1080"/>
        <w:jc w:val="right"/>
      </w:pPr>
      <w:rPr>
        <w:rFonts w:ascii="Century Gothic" w:eastAsia="Century Gothic" w:hAnsi="Century Gothic" w:cs="Century Gothic" w:hint="default"/>
        <w:w w:val="100"/>
        <w:sz w:val="36"/>
        <w:szCs w:val="36"/>
      </w:rPr>
    </w:lvl>
    <w:lvl w:ilvl="2">
      <w:start w:val="0"/>
      <w:numFmt w:val="bullet"/>
      <w:lvlText w:val="•"/>
      <w:lvlJc w:val="left"/>
      <w:pPr>
        <w:ind w:left="4119" w:hanging="1080"/>
      </w:pPr>
      <w:rPr>
        <w:rFonts w:hint="default"/>
      </w:rPr>
    </w:lvl>
    <w:lvl w:ilvl="3">
      <w:start w:val="0"/>
      <w:numFmt w:val="bullet"/>
      <w:lvlText w:val="•"/>
      <w:lvlJc w:val="left"/>
      <w:pPr>
        <w:ind w:left="5309" w:hanging="1080"/>
      </w:pPr>
      <w:rPr>
        <w:rFonts w:hint="default"/>
      </w:rPr>
    </w:lvl>
    <w:lvl w:ilvl="4">
      <w:start w:val="0"/>
      <w:numFmt w:val="bullet"/>
      <w:lvlText w:val="•"/>
      <w:lvlJc w:val="left"/>
      <w:pPr>
        <w:ind w:left="6499" w:hanging="1080"/>
      </w:pPr>
      <w:rPr>
        <w:rFonts w:hint="default"/>
      </w:rPr>
    </w:lvl>
    <w:lvl w:ilvl="5">
      <w:start w:val="0"/>
      <w:numFmt w:val="bullet"/>
      <w:lvlText w:val="•"/>
      <w:lvlJc w:val="left"/>
      <w:pPr>
        <w:ind w:left="7689" w:hanging="1080"/>
      </w:pPr>
      <w:rPr>
        <w:rFonts w:hint="default"/>
      </w:rPr>
    </w:lvl>
    <w:lvl w:ilvl="6">
      <w:start w:val="0"/>
      <w:numFmt w:val="bullet"/>
      <w:lvlText w:val="•"/>
      <w:lvlJc w:val="left"/>
      <w:pPr>
        <w:ind w:left="8879" w:hanging="1080"/>
      </w:pPr>
      <w:rPr>
        <w:rFonts w:hint="default"/>
      </w:rPr>
    </w:lvl>
    <w:lvl w:ilvl="7">
      <w:start w:val="0"/>
      <w:numFmt w:val="bullet"/>
      <w:lvlText w:val="•"/>
      <w:lvlJc w:val="left"/>
      <w:pPr>
        <w:ind w:left="10069" w:hanging="1080"/>
      </w:pPr>
      <w:rPr>
        <w:rFonts w:hint="default"/>
      </w:rPr>
    </w:lvl>
    <w:lvl w:ilvl="8">
      <w:start w:val="0"/>
      <w:numFmt w:val="bullet"/>
      <w:lvlText w:val="•"/>
      <w:lvlJc w:val="left"/>
      <w:pPr>
        <w:ind w:left="11259" w:hanging="1080"/>
      </w:pPr>
      <w:rPr>
        <w:rFonts w:hint="default"/>
      </w:rPr>
    </w:lvl>
  </w:abstractNum>
  <w:abstractNum w:abstractNumId="23">
    <w:nsid w:val="61377F65"/>
    <w:multiLevelType w:val="hybridMultilevel"/>
    <w:tmpl w:val="00000000"/>
    <w:lvl w:ilvl="0">
      <w:start w:val="1"/>
      <w:numFmt w:val="decimal"/>
      <w:lvlText w:val="%1"/>
      <w:lvlJc w:val="left"/>
      <w:pPr>
        <w:ind w:left="921" w:hanging="541"/>
        <w:jc w:val="left"/>
      </w:pPr>
      <w:rPr>
        <w:rFonts w:hint="default"/>
      </w:rPr>
    </w:lvl>
    <w:lvl w:ilvl="1">
      <w:start w:val="0"/>
      <w:numFmt w:val="decimal"/>
      <w:lvlText w:val="%1.%2"/>
      <w:lvlJc w:val="left"/>
      <w:pPr>
        <w:ind w:left="921" w:hanging="541"/>
        <w:jc w:val="right"/>
      </w:pPr>
      <w:rPr>
        <w:rFonts w:hint="default"/>
        <w:spacing w:val="-1"/>
        <w:w w:val="100"/>
      </w:rPr>
    </w:lvl>
    <w:lvl w:ilvl="2">
      <w:start w:val="0"/>
      <w:numFmt w:val="bullet"/>
      <w:lvlText w:val="•"/>
      <w:lvlJc w:val="left"/>
      <w:pPr>
        <w:ind w:left="3463" w:hanging="541"/>
      </w:pPr>
      <w:rPr>
        <w:rFonts w:hint="default"/>
      </w:rPr>
    </w:lvl>
    <w:lvl w:ilvl="3">
      <w:start w:val="0"/>
      <w:numFmt w:val="bullet"/>
      <w:lvlText w:val="•"/>
      <w:lvlJc w:val="left"/>
      <w:pPr>
        <w:ind w:left="4735" w:hanging="541"/>
      </w:pPr>
      <w:rPr>
        <w:rFonts w:hint="default"/>
      </w:rPr>
    </w:lvl>
    <w:lvl w:ilvl="4">
      <w:start w:val="0"/>
      <w:numFmt w:val="bullet"/>
      <w:lvlText w:val="•"/>
      <w:lvlJc w:val="left"/>
      <w:pPr>
        <w:ind w:left="6007" w:hanging="541"/>
      </w:pPr>
      <w:rPr>
        <w:rFonts w:hint="default"/>
      </w:rPr>
    </w:lvl>
    <w:lvl w:ilvl="5">
      <w:start w:val="0"/>
      <w:numFmt w:val="bullet"/>
      <w:lvlText w:val="•"/>
      <w:lvlJc w:val="left"/>
      <w:pPr>
        <w:ind w:left="7279" w:hanging="541"/>
      </w:pPr>
      <w:rPr>
        <w:rFonts w:hint="default"/>
      </w:rPr>
    </w:lvl>
    <w:lvl w:ilvl="6">
      <w:start w:val="0"/>
      <w:numFmt w:val="bullet"/>
      <w:lvlText w:val="•"/>
      <w:lvlJc w:val="left"/>
      <w:pPr>
        <w:ind w:left="8551" w:hanging="541"/>
      </w:pPr>
      <w:rPr>
        <w:rFonts w:hint="default"/>
      </w:rPr>
    </w:lvl>
    <w:lvl w:ilvl="7">
      <w:start w:val="0"/>
      <w:numFmt w:val="bullet"/>
      <w:lvlText w:val="•"/>
      <w:lvlJc w:val="left"/>
      <w:pPr>
        <w:ind w:left="9823" w:hanging="541"/>
      </w:pPr>
      <w:rPr>
        <w:rFonts w:hint="default"/>
      </w:rPr>
    </w:lvl>
    <w:lvl w:ilvl="8">
      <w:start w:val="0"/>
      <w:numFmt w:val="bullet"/>
      <w:lvlText w:val="•"/>
      <w:lvlJc w:val="left"/>
      <w:pPr>
        <w:ind w:left="11095" w:hanging="541"/>
      </w:pPr>
      <w:rPr>
        <w:rFonts w:hint="default"/>
      </w:rPr>
    </w:lvl>
  </w:abstractNum>
  <w:abstractNum w:abstractNumId="24">
    <w:nsid w:val="62E7755C"/>
    <w:multiLevelType w:val="hybridMultilevel"/>
    <w:tmpl w:val="00000000"/>
    <w:lvl w:ilvl="0">
      <w:start w:val="1"/>
      <w:numFmt w:val="decimal"/>
      <w:lvlText w:val="%1"/>
      <w:lvlJc w:val="left"/>
      <w:pPr>
        <w:ind w:left="1190" w:hanging="810"/>
        <w:jc w:val="left"/>
      </w:pPr>
      <w:rPr>
        <w:rFonts w:hint="default"/>
      </w:rPr>
    </w:lvl>
    <w:lvl w:ilvl="1">
      <w:start w:val="5"/>
      <w:numFmt w:val="decimal"/>
      <w:lvlText w:val="%1.%2"/>
      <w:lvlJc w:val="left"/>
      <w:pPr>
        <w:ind w:left="1190" w:hanging="810"/>
        <w:jc w:val="left"/>
      </w:pPr>
      <w:rPr>
        <w:rFonts w:ascii="Century Gothic" w:eastAsia="Century Gothic" w:hAnsi="Century Gothic" w:cs="Century Gothic" w:hint="default"/>
        <w:w w:val="100"/>
        <w:sz w:val="36"/>
        <w:szCs w:val="36"/>
      </w:rPr>
    </w:lvl>
    <w:lvl w:ilvl="2">
      <w:start w:val="0"/>
      <w:numFmt w:val="bullet"/>
      <w:lvlText w:val="•"/>
      <w:lvlJc w:val="left"/>
      <w:pPr>
        <w:ind w:left="3687" w:hanging="810"/>
      </w:pPr>
      <w:rPr>
        <w:rFonts w:hint="default"/>
      </w:rPr>
    </w:lvl>
    <w:lvl w:ilvl="3">
      <w:start w:val="0"/>
      <w:numFmt w:val="bullet"/>
      <w:lvlText w:val="•"/>
      <w:lvlJc w:val="left"/>
      <w:pPr>
        <w:ind w:left="4931" w:hanging="810"/>
      </w:pPr>
      <w:rPr>
        <w:rFonts w:hint="default"/>
      </w:rPr>
    </w:lvl>
    <w:lvl w:ilvl="4">
      <w:start w:val="0"/>
      <w:numFmt w:val="bullet"/>
      <w:lvlText w:val="•"/>
      <w:lvlJc w:val="left"/>
      <w:pPr>
        <w:ind w:left="6175" w:hanging="810"/>
      </w:pPr>
      <w:rPr>
        <w:rFonts w:hint="default"/>
      </w:rPr>
    </w:lvl>
    <w:lvl w:ilvl="5">
      <w:start w:val="0"/>
      <w:numFmt w:val="bullet"/>
      <w:lvlText w:val="•"/>
      <w:lvlJc w:val="left"/>
      <w:pPr>
        <w:ind w:left="7419" w:hanging="810"/>
      </w:pPr>
      <w:rPr>
        <w:rFonts w:hint="default"/>
      </w:rPr>
    </w:lvl>
    <w:lvl w:ilvl="6">
      <w:start w:val="0"/>
      <w:numFmt w:val="bullet"/>
      <w:lvlText w:val="•"/>
      <w:lvlJc w:val="left"/>
      <w:pPr>
        <w:ind w:left="8663" w:hanging="810"/>
      </w:pPr>
      <w:rPr>
        <w:rFonts w:hint="default"/>
      </w:rPr>
    </w:lvl>
    <w:lvl w:ilvl="7">
      <w:start w:val="0"/>
      <w:numFmt w:val="bullet"/>
      <w:lvlText w:val="•"/>
      <w:lvlJc w:val="left"/>
      <w:pPr>
        <w:ind w:left="9907" w:hanging="810"/>
      </w:pPr>
      <w:rPr>
        <w:rFonts w:hint="default"/>
      </w:rPr>
    </w:lvl>
    <w:lvl w:ilvl="8">
      <w:start w:val="0"/>
      <w:numFmt w:val="bullet"/>
      <w:lvlText w:val="•"/>
      <w:lvlJc w:val="left"/>
      <w:pPr>
        <w:ind w:left="11151" w:hanging="810"/>
      </w:pPr>
      <w:rPr>
        <w:rFonts w:hint="default"/>
      </w:rPr>
    </w:lvl>
  </w:abstractNum>
  <w:abstractNum w:abstractNumId="25">
    <w:nsid w:val="66B7A365"/>
    <w:multiLevelType w:val="hybridMultilevel"/>
    <w:tmpl w:val="00000000"/>
    <w:lvl w:ilvl="0">
      <w:start w:val="10"/>
      <w:numFmt w:val="decimal"/>
      <w:lvlText w:val="%1"/>
      <w:lvlJc w:val="left"/>
      <w:pPr>
        <w:ind w:left="1730" w:hanging="1066"/>
        <w:jc w:val="left"/>
      </w:pPr>
      <w:rPr>
        <w:rFonts w:hint="default"/>
      </w:rPr>
    </w:lvl>
    <w:lvl w:ilvl="1">
      <w:start w:val="2"/>
      <w:numFmt w:val="decimal"/>
      <w:lvlText w:val="%1.%2"/>
      <w:lvlJc w:val="left"/>
      <w:pPr>
        <w:ind w:left="1730" w:hanging="1066"/>
        <w:jc w:val="left"/>
      </w:pPr>
      <w:rPr>
        <w:rFonts w:ascii="Century Gothic" w:eastAsia="Century Gothic" w:hAnsi="Century Gothic" w:cs="Century Gothic" w:hint="default"/>
        <w:w w:val="100"/>
        <w:sz w:val="36"/>
        <w:szCs w:val="36"/>
      </w:rPr>
    </w:lvl>
    <w:lvl w:ilvl="2">
      <w:start w:val="0"/>
      <w:numFmt w:val="bullet"/>
      <w:lvlText w:val="•"/>
      <w:lvlJc w:val="left"/>
      <w:pPr>
        <w:ind w:left="4119" w:hanging="1066"/>
      </w:pPr>
      <w:rPr>
        <w:rFonts w:hint="default"/>
      </w:rPr>
    </w:lvl>
    <w:lvl w:ilvl="3">
      <w:start w:val="0"/>
      <w:numFmt w:val="bullet"/>
      <w:lvlText w:val="•"/>
      <w:lvlJc w:val="left"/>
      <w:pPr>
        <w:ind w:left="5309" w:hanging="1066"/>
      </w:pPr>
      <w:rPr>
        <w:rFonts w:hint="default"/>
      </w:rPr>
    </w:lvl>
    <w:lvl w:ilvl="4">
      <w:start w:val="0"/>
      <w:numFmt w:val="bullet"/>
      <w:lvlText w:val="•"/>
      <w:lvlJc w:val="left"/>
      <w:pPr>
        <w:ind w:left="6499" w:hanging="1066"/>
      </w:pPr>
      <w:rPr>
        <w:rFonts w:hint="default"/>
      </w:rPr>
    </w:lvl>
    <w:lvl w:ilvl="5">
      <w:start w:val="0"/>
      <w:numFmt w:val="bullet"/>
      <w:lvlText w:val="•"/>
      <w:lvlJc w:val="left"/>
      <w:pPr>
        <w:ind w:left="7689" w:hanging="1066"/>
      </w:pPr>
      <w:rPr>
        <w:rFonts w:hint="default"/>
      </w:rPr>
    </w:lvl>
    <w:lvl w:ilvl="6">
      <w:start w:val="0"/>
      <w:numFmt w:val="bullet"/>
      <w:lvlText w:val="•"/>
      <w:lvlJc w:val="left"/>
      <w:pPr>
        <w:ind w:left="8879" w:hanging="1066"/>
      </w:pPr>
      <w:rPr>
        <w:rFonts w:hint="default"/>
      </w:rPr>
    </w:lvl>
    <w:lvl w:ilvl="7">
      <w:start w:val="0"/>
      <w:numFmt w:val="bullet"/>
      <w:lvlText w:val="•"/>
      <w:lvlJc w:val="left"/>
      <w:pPr>
        <w:ind w:left="10069" w:hanging="1066"/>
      </w:pPr>
      <w:rPr>
        <w:rFonts w:hint="default"/>
      </w:rPr>
    </w:lvl>
    <w:lvl w:ilvl="8">
      <w:start w:val="0"/>
      <w:numFmt w:val="bullet"/>
      <w:lvlText w:val="•"/>
      <w:lvlJc w:val="left"/>
      <w:pPr>
        <w:ind w:left="11259" w:hanging="1066"/>
      </w:pPr>
      <w:rPr>
        <w:rFonts w:hint="default"/>
      </w:rPr>
    </w:lvl>
  </w:abstractNum>
  <w:abstractNum w:abstractNumId="26">
    <w:nsid w:val="66EDFF03"/>
    <w:multiLevelType w:val="hybridMultilevel"/>
    <w:tmpl w:val="00000000"/>
    <w:lvl w:ilvl="0">
      <w:start w:val="4"/>
      <w:numFmt w:val="decimal"/>
      <w:lvlText w:val="%1"/>
      <w:lvlJc w:val="left"/>
      <w:pPr>
        <w:ind w:left="1730" w:hanging="1080"/>
        <w:jc w:val="left"/>
      </w:pPr>
      <w:rPr>
        <w:rFonts w:hint="default"/>
      </w:rPr>
    </w:lvl>
    <w:lvl w:ilvl="1">
      <w:start w:val="16"/>
      <w:numFmt w:val="decimal"/>
      <w:lvlText w:val="%1.%2"/>
      <w:lvlJc w:val="left"/>
      <w:pPr>
        <w:ind w:left="1730" w:hanging="1080"/>
        <w:jc w:val="left"/>
      </w:pPr>
      <w:rPr>
        <w:rFonts w:ascii="Century Gothic" w:eastAsia="Century Gothic" w:hAnsi="Century Gothic" w:cs="Century Gothic" w:hint="default"/>
        <w:w w:val="100"/>
        <w:sz w:val="36"/>
        <w:szCs w:val="36"/>
      </w:rPr>
    </w:lvl>
    <w:lvl w:ilvl="2">
      <w:start w:val="0"/>
      <w:numFmt w:val="bullet"/>
      <w:lvlText w:val="•"/>
      <w:lvlJc w:val="left"/>
      <w:pPr>
        <w:ind w:left="4119" w:hanging="1080"/>
      </w:pPr>
      <w:rPr>
        <w:rFonts w:hint="default"/>
      </w:rPr>
    </w:lvl>
    <w:lvl w:ilvl="3">
      <w:start w:val="0"/>
      <w:numFmt w:val="bullet"/>
      <w:lvlText w:val="•"/>
      <w:lvlJc w:val="left"/>
      <w:pPr>
        <w:ind w:left="5309" w:hanging="1080"/>
      </w:pPr>
      <w:rPr>
        <w:rFonts w:hint="default"/>
      </w:rPr>
    </w:lvl>
    <w:lvl w:ilvl="4">
      <w:start w:val="0"/>
      <w:numFmt w:val="bullet"/>
      <w:lvlText w:val="•"/>
      <w:lvlJc w:val="left"/>
      <w:pPr>
        <w:ind w:left="6499" w:hanging="1080"/>
      </w:pPr>
      <w:rPr>
        <w:rFonts w:hint="default"/>
      </w:rPr>
    </w:lvl>
    <w:lvl w:ilvl="5">
      <w:start w:val="0"/>
      <w:numFmt w:val="bullet"/>
      <w:lvlText w:val="•"/>
      <w:lvlJc w:val="left"/>
      <w:pPr>
        <w:ind w:left="7689" w:hanging="1080"/>
      </w:pPr>
      <w:rPr>
        <w:rFonts w:hint="default"/>
      </w:rPr>
    </w:lvl>
    <w:lvl w:ilvl="6">
      <w:start w:val="0"/>
      <w:numFmt w:val="bullet"/>
      <w:lvlText w:val="•"/>
      <w:lvlJc w:val="left"/>
      <w:pPr>
        <w:ind w:left="8879" w:hanging="1080"/>
      </w:pPr>
      <w:rPr>
        <w:rFonts w:hint="default"/>
      </w:rPr>
    </w:lvl>
    <w:lvl w:ilvl="7">
      <w:start w:val="0"/>
      <w:numFmt w:val="bullet"/>
      <w:lvlText w:val="•"/>
      <w:lvlJc w:val="left"/>
      <w:pPr>
        <w:ind w:left="10069" w:hanging="1080"/>
      </w:pPr>
      <w:rPr>
        <w:rFonts w:hint="default"/>
      </w:rPr>
    </w:lvl>
    <w:lvl w:ilvl="8">
      <w:start w:val="0"/>
      <w:numFmt w:val="bullet"/>
      <w:lvlText w:val="•"/>
      <w:lvlJc w:val="left"/>
      <w:pPr>
        <w:ind w:left="11259" w:hanging="1080"/>
      </w:pPr>
      <w:rPr>
        <w:rFonts w:hint="default"/>
      </w:rPr>
    </w:lvl>
  </w:abstractNum>
  <w:abstractNum w:abstractNumId="27">
    <w:nsid w:val="69A05BDE"/>
    <w:multiLevelType w:val="hybridMultilevel"/>
    <w:tmpl w:val="00000000"/>
    <w:lvl w:ilvl="0">
      <w:start w:val="1"/>
      <w:numFmt w:val="decimal"/>
      <w:lvlText w:val="%1"/>
      <w:lvlJc w:val="left"/>
      <w:pPr>
        <w:ind w:left="831" w:hanging="451"/>
        <w:jc w:val="left"/>
      </w:pPr>
      <w:rPr>
        <w:rFonts w:hint="default"/>
      </w:rPr>
    </w:lvl>
    <w:lvl w:ilvl="1">
      <w:start w:val="0"/>
      <w:numFmt w:val="decimal"/>
      <w:lvlText w:val="%1.%2"/>
      <w:lvlJc w:val="left"/>
      <w:pPr>
        <w:ind w:left="831" w:hanging="451"/>
        <w:jc w:val="left"/>
      </w:pPr>
      <w:rPr>
        <w:rFonts w:hint="default"/>
        <w:b/>
        <w:bCs/>
        <w:spacing w:val="-1"/>
        <w:w w:val="100"/>
      </w:rPr>
    </w:lvl>
    <w:lvl w:ilvl="2">
      <w:start w:val="0"/>
      <w:numFmt w:val="bullet"/>
      <w:lvlText w:val="•"/>
      <w:lvlJc w:val="left"/>
      <w:pPr>
        <w:ind w:left="3399" w:hanging="451"/>
      </w:pPr>
      <w:rPr>
        <w:rFonts w:hint="default"/>
      </w:rPr>
    </w:lvl>
    <w:lvl w:ilvl="3">
      <w:start w:val="0"/>
      <w:numFmt w:val="bullet"/>
      <w:lvlText w:val="•"/>
      <w:lvlJc w:val="left"/>
      <w:pPr>
        <w:ind w:left="4679" w:hanging="451"/>
      </w:pPr>
      <w:rPr>
        <w:rFonts w:hint="default"/>
      </w:rPr>
    </w:lvl>
    <w:lvl w:ilvl="4">
      <w:start w:val="0"/>
      <w:numFmt w:val="bullet"/>
      <w:lvlText w:val="•"/>
      <w:lvlJc w:val="left"/>
      <w:pPr>
        <w:ind w:left="5959" w:hanging="451"/>
      </w:pPr>
      <w:rPr>
        <w:rFonts w:hint="default"/>
      </w:rPr>
    </w:lvl>
    <w:lvl w:ilvl="5">
      <w:start w:val="0"/>
      <w:numFmt w:val="bullet"/>
      <w:lvlText w:val="•"/>
      <w:lvlJc w:val="left"/>
      <w:pPr>
        <w:ind w:left="7239" w:hanging="451"/>
      </w:pPr>
      <w:rPr>
        <w:rFonts w:hint="default"/>
      </w:rPr>
    </w:lvl>
    <w:lvl w:ilvl="6">
      <w:start w:val="0"/>
      <w:numFmt w:val="bullet"/>
      <w:lvlText w:val="•"/>
      <w:lvlJc w:val="left"/>
      <w:pPr>
        <w:ind w:left="8519" w:hanging="451"/>
      </w:pPr>
      <w:rPr>
        <w:rFonts w:hint="default"/>
      </w:rPr>
    </w:lvl>
    <w:lvl w:ilvl="7">
      <w:start w:val="0"/>
      <w:numFmt w:val="bullet"/>
      <w:lvlText w:val="•"/>
      <w:lvlJc w:val="left"/>
      <w:pPr>
        <w:ind w:left="9799" w:hanging="451"/>
      </w:pPr>
      <w:rPr>
        <w:rFonts w:hint="default"/>
      </w:rPr>
    </w:lvl>
    <w:lvl w:ilvl="8">
      <w:start w:val="0"/>
      <w:numFmt w:val="bullet"/>
      <w:lvlText w:val="•"/>
      <w:lvlJc w:val="left"/>
      <w:pPr>
        <w:ind w:left="11079" w:hanging="451"/>
      </w:pPr>
      <w:rPr>
        <w:rFonts w:hint="default"/>
      </w:rPr>
    </w:lvl>
  </w:abstractNum>
  <w:abstractNum w:abstractNumId="28">
    <w:nsid w:val="6FFC49F7"/>
    <w:multiLevelType w:val="hybridMultilevel"/>
    <w:tmpl w:val="00000000"/>
    <w:lvl w:ilvl="0">
      <w:start w:val="14"/>
      <w:numFmt w:val="decimal"/>
      <w:lvlText w:val="%1"/>
      <w:lvlJc w:val="left"/>
      <w:pPr>
        <w:ind w:left="1640" w:hanging="1260"/>
        <w:jc w:val="left"/>
      </w:pPr>
      <w:rPr>
        <w:rFonts w:hint="default"/>
      </w:rPr>
    </w:lvl>
    <w:lvl w:ilvl="1">
      <w:start w:val="2"/>
      <w:numFmt w:val="decimal"/>
      <w:lvlText w:val="%1.%2"/>
      <w:lvlJc w:val="left"/>
      <w:pPr>
        <w:ind w:left="1640" w:hanging="1260"/>
        <w:jc w:val="right"/>
      </w:pPr>
      <w:rPr>
        <w:rFonts w:ascii="Century Gothic" w:eastAsia="Century Gothic" w:hAnsi="Century Gothic" w:cs="Century Gothic" w:hint="default"/>
        <w:w w:val="100"/>
        <w:sz w:val="36"/>
        <w:szCs w:val="36"/>
      </w:rPr>
    </w:lvl>
    <w:lvl w:ilvl="2">
      <w:start w:val="0"/>
      <w:numFmt w:val="bullet"/>
      <w:lvlText w:val="•"/>
      <w:lvlJc w:val="left"/>
      <w:pPr>
        <w:ind w:left="4039" w:hanging="1260"/>
      </w:pPr>
      <w:rPr>
        <w:rFonts w:hint="default"/>
      </w:rPr>
    </w:lvl>
    <w:lvl w:ilvl="3">
      <w:start w:val="0"/>
      <w:numFmt w:val="bullet"/>
      <w:lvlText w:val="•"/>
      <w:lvlJc w:val="left"/>
      <w:pPr>
        <w:ind w:left="5239" w:hanging="1260"/>
      </w:pPr>
      <w:rPr>
        <w:rFonts w:hint="default"/>
      </w:rPr>
    </w:lvl>
    <w:lvl w:ilvl="4">
      <w:start w:val="0"/>
      <w:numFmt w:val="bullet"/>
      <w:lvlText w:val="•"/>
      <w:lvlJc w:val="left"/>
      <w:pPr>
        <w:ind w:left="6439" w:hanging="1260"/>
      </w:pPr>
      <w:rPr>
        <w:rFonts w:hint="default"/>
      </w:rPr>
    </w:lvl>
    <w:lvl w:ilvl="5">
      <w:start w:val="0"/>
      <w:numFmt w:val="bullet"/>
      <w:lvlText w:val="•"/>
      <w:lvlJc w:val="left"/>
      <w:pPr>
        <w:ind w:left="7639" w:hanging="1260"/>
      </w:pPr>
      <w:rPr>
        <w:rFonts w:hint="default"/>
      </w:rPr>
    </w:lvl>
    <w:lvl w:ilvl="6">
      <w:start w:val="0"/>
      <w:numFmt w:val="bullet"/>
      <w:lvlText w:val="•"/>
      <w:lvlJc w:val="left"/>
      <w:pPr>
        <w:ind w:left="8839" w:hanging="1260"/>
      </w:pPr>
      <w:rPr>
        <w:rFonts w:hint="default"/>
      </w:rPr>
    </w:lvl>
    <w:lvl w:ilvl="7">
      <w:start w:val="0"/>
      <w:numFmt w:val="bullet"/>
      <w:lvlText w:val="•"/>
      <w:lvlJc w:val="left"/>
      <w:pPr>
        <w:ind w:left="10039" w:hanging="1260"/>
      </w:pPr>
      <w:rPr>
        <w:rFonts w:hint="default"/>
      </w:rPr>
    </w:lvl>
    <w:lvl w:ilvl="8">
      <w:start w:val="0"/>
      <w:numFmt w:val="bullet"/>
      <w:lvlText w:val="•"/>
      <w:lvlJc w:val="left"/>
      <w:pPr>
        <w:ind w:left="11239" w:hanging="1260"/>
      </w:pPr>
      <w:rPr>
        <w:rFonts w:hint="default"/>
      </w:rPr>
    </w:lvl>
  </w:abstractNum>
  <w:abstractNum w:abstractNumId="29">
    <w:nsid w:val="741B4211"/>
    <w:multiLevelType w:val="hybridMultilevel"/>
    <w:tmpl w:val="00000000"/>
    <w:lvl w:ilvl="0">
      <w:start w:val="1"/>
      <w:numFmt w:val="decimal"/>
      <w:lvlText w:val="%1"/>
      <w:lvlJc w:val="left"/>
      <w:pPr>
        <w:ind w:left="921" w:hanging="541"/>
        <w:jc w:val="left"/>
      </w:pPr>
      <w:rPr>
        <w:rFonts w:hint="default"/>
      </w:rPr>
    </w:lvl>
    <w:lvl w:ilvl="1">
      <w:start w:val="0"/>
      <w:numFmt w:val="decimal"/>
      <w:lvlText w:val="%1.%2"/>
      <w:lvlJc w:val="left"/>
      <w:pPr>
        <w:ind w:left="921" w:hanging="541"/>
        <w:jc w:val="right"/>
      </w:pPr>
      <w:rPr>
        <w:rFonts w:hint="default"/>
        <w:spacing w:val="-1"/>
        <w:w w:val="100"/>
      </w:rPr>
    </w:lvl>
    <w:lvl w:ilvl="2">
      <w:start w:val="0"/>
      <w:numFmt w:val="bullet"/>
      <w:lvlText w:val="•"/>
      <w:lvlJc w:val="left"/>
      <w:pPr>
        <w:ind w:left="3463" w:hanging="541"/>
      </w:pPr>
      <w:rPr>
        <w:rFonts w:hint="default"/>
      </w:rPr>
    </w:lvl>
    <w:lvl w:ilvl="3">
      <w:start w:val="0"/>
      <w:numFmt w:val="bullet"/>
      <w:lvlText w:val="•"/>
      <w:lvlJc w:val="left"/>
      <w:pPr>
        <w:ind w:left="4735" w:hanging="541"/>
      </w:pPr>
      <w:rPr>
        <w:rFonts w:hint="default"/>
      </w:rPr>
    </w:lvl>
    <w:lvl w:ilvl="4">
      <w:start w:val="0"/>
      <w:numFmt w:val="bullet"/>
      <w:lvlText w:val="•"/>
      <w:lvlJc w:val="left"/>
      <w:pPr>
        <w:ind w:left="6007" w:hanging="541"/>
      </w:pPr>
      <w:rPr>
        <w:rFonts w:hint="default"/>
      </w:rPr>
    </w:lvl>
    <w:lvl w:ilvl="5">
      <w:start w:val="0"/>
      <w:numFmt w:val="bullet"/>
      <w:lvlText w:val="•"/>
      <w:lvlJc w:val="left"/>
      <w:pPr>
        <w:ind w:left="7279" w:hanging="541"/>
      </w:pPr>
      <w:rPr>
        <w:rFonts w:hint="default"/>
      </w:rPr>
    </w:lvl>
    <w:lvl w:ilvl="6">
      <w:start w:val="0"/>
      <w:numFmt w:val="bullet"/>
      <w:lvlText w:val="•"/>
      <w:lvlJc w:val="left"/>
      <w:pPr>
        <w:ind w:left="8551" w:hanging="541"/>
      </w:pPr>
      <w:rPr>
        <w:rFonts w:hint="default"/>
      </w:rPr>
    </w:lvl>
    <w:lvl w:ilvl="7">
      <w:start w:val="0"/>
      <w:numFmt w:val="bullet"/>
      <w:lvlText w:val="•"/>
      <w:lvlJc w:val="left"/>
      <w:pPr>
        <w:ind w:left="9823" w:hanging="541"/>
      </w:pPr>
      <w:rPr>
        <w:rFonts w:hint="default"/>
      </w:rPr>
    </w:lvl>
    <w:lvl w:ilvl="8">
      <w:start w:val="0"/>
      <w:numFmt w:val="bullet"/>
      <w:lvlText w:val="•"/>
      <w:lvlJc w:val="left"/>
      <w:pPr>
        <w:ind w:left="11095" w:hanging="541"/>
      </w:pPr>
      <w:rPr>
        <w:rFonts w:hint="default"/>
      </w:rPr>
    </w:lvl>
  </w:abstractNum>
  <w:abstractNum w:abstractNumId="30">
    <w:nsid w:val="763924A4"/>
    <w:multiLevelType w:val="hybridMultilevel"/>
    <w:tmpl w:val="00000000"/>
    <w:lvl w:ilvl="0">
      <w:start w:val="12"/>
      <w:numFmt w:val="decimal"/>
      <w:lvlText w:val="%1"/>
      <w:lvlJc w:val="left"/>
      <w:pPr>
        <w:ind w:left="1730" w:hanging="1347"/>
        <w:jc w:val="left"/>
      </w:pPr>
      <w:rPr>
        <w:rFonts w:hint="default"/>
      </w:rPr>
    </w:lvl>
    <w:lvl w:ilvl="1">
      <w:start w:val="2"/>
      <w:numFmt w:val="decimal"/>
      <w:lvlText w:val="%1.%2"/>
      <w:lvlJc w:val="left"/>
      <w:pPr>
        <w:ind w:left="1730" w:hanging="1347"/>
        <w:jc w:val="left"/>
      </w:pPr>
      <w:rPr>
        <w:rFonts w:ascii="Century Gothic" w:eastAsia="Century Gothic" w:hAnsi="Century Gothic" w:cs="Century Gothic" w:hint="default"/>
        <w:w w:val="100"/>
        <w:sz w:val="36"/>
        <w:szCs w:val="36"/>
      </w:rPr>
    </w:lvl>
    <w:lvl w:ilvl="2">
      <w:start w:val="0"/>
      <w:numFmt w:val="bullet"/>
      <w:lvlText w:val="•"/>
      <w:lvlJc w:val="left"/>
      <w:pPr>
        <w:ind w:left="4119" w:hanging="1347"/>
      </w:pPr>
      <w:rPr>
        <w:rFonts w:hint="default"/>
      </w:rPr>
    </w:lvl>
    <w:lvl w:ilvl="3">
      <w:start w:val="0"/>
      <w:numFmt w:val="bullet"/>
      <w:lvlText w:val="•"/>
      <w:lvlJc w:val="left"/>
      <w:pPr>
        <w:ind w:left="5309" w:hanging="1347"/>
      </w:pPr>
      <w:rPr>
        <w:rFonts w:hint="default"/>
      </w:rPr>
    </w:lvl>
    <w:lvl w:ilvl="4">
      <w:start w:val="0"/>
      <w:numFmt w:val="bullet"/>
      <w:lvlText w:val="•"/>
      <w:lvlJc w:val="left"/>
      <w:pPr>
        <w:ind w:left="6499" w:hanging="1347"/>
      </w:pPr>
      <w:rPr>
        <w:rFonts w:hint="default"/>
      </w:rPr>
    </w:lvl>
    <w:lvl w:ilvl="5">
      <w:start w:val="0"/>
      <w:numFmt w:val="bullet"/>
      <w:lvlText w:val="•"/>
      <w:lvlJc w:val="left"/>
      <w:pPr>
        <w:ind w:left="7689" w:hanging="1347"/>
      </w:pPr>
      <w:rPr>
        <w:rFonts w:hint="default"/>
      </w:rPr>
    </w:lvl>
    <w:lvl w:ilvl="6">
      <w:start w:val="0"/>
      <w:numFmt w:val="bullet"/>
      <w:lvlText w:val="•"/>
      <w:lvlJc w:val="left"/>
      <w:pPr>
        <w:ind w:left="8879" w:hanging="1347"/>
      </w:pPr>
      <w:rPr>
        <w:rFonts w:hint="default"/>
      </w:rPr>
    </w:lvl>
    <w:lvl w:ilvl="7">
      <w:start w:val="0"/>
      <w:numFmt w:val="bullet"/>
      <w:lvlText w:val="•"/>
      <w:lvlJc w:val="left"/>
      <w:pPr>
        <w:ind w:left="10069" w:hanging="1347"/>
      </w:pPr>
      <w:rPr>
        <w:rFonts w:hint="default"/>
      </w:rPr>
    </w:lvl>
    <w:lvl w:ilvl="8">
      <w:start w:val="0"/>
      <w:numFmt w:val="bullet"/>
      <w:lvlText w:val="•"/>
      <w:lvlJc w:val="left"/>
      <w:pPr>
        <w:ind w:left="11259" w:hanging="1347"/>
      </w:pPr>
      <w:rPr>
        <w:rFonts w:hint="default"/>
      </w:rPr>
    </w:lvl>
  </w:abstractNum>
  <w:num w:numId="1">
    <w:abstractNumId w:val="18"/>
  </w:num>
  <w:num w:numId="2">
    <w:abstractNumId w:val="2"/>
  </w:num>
  <w:num w:numId="3">
    <w:abstractNumId w:val="1"/>
  </w:num>
  <w:num w:numId="4">
    <w:abstractNumId w:val="15"/>
  </w:num>
  <w:num w:numId="5">
    <w:abstractNumId w:val="22"/>
  </w:num>
  <w:num w:numId="6">
    <w:abstractNumId w:val="9"/>
  </w:num>
  <w:num w:numId="7">
    <w:abstractNumId w:val="3"/>
  </w:num>
  <w:num w:numId="8">
    <w:abstractNumId w:val="7"/>
  </w:num>
  <w:num w:numId="9">
    <w:abstractNumId w:val="12"/>
  </w:num>
  <w:num w:numId="10">
    <w:abstractNumId w:val="24"/>
  </w:num>
  <w:num w:numId="11">
    <w:abstractNumId w:val="27"/>
  </w:num>
  <w:num w:numId="12">
    <w:abstractNumId w:val="4"/>
  </w:num>
  <w:num w:numId="13">
    <w:abstractNumId w:val="28"/>
  </w:num>
  <w:num w:numId="14">
    <w:abstractNumId w:val="10"/>
  </w:num>
  <w:num w:numId="15">
    <w:abstractNumId w:val="30"/>
  </w:num>
  <w:num w:numId="16">
    <w:abstractNumId w:val="11"/>
  </w:num>
  <w:num w:numId="17">
    <w:abstractNumId w:val="6"/>
  </w:num>
  <w:num w:numId="18">
    <w:abstractNumId w:val="13"/>
  </w:num>
  <w:num w:numId="19">
    <w:abstractNumId w:val="25"/>
  </w:num>
  <w:num w:numId="20">
    <w:abstractNumId w:val="16"/>
  </w:num>
  <w:num w:numId="21">
    <w:abstractNumId w:val="8"/>
  </w:num>
  <w:num w:numId="22">
    <w:abstractNumId w:val="5"/>
  </w:num>
  <w:num w:numId="23">
    <w:abstractNumId w:val="20"/>
  </w:num>
  <w:num w:numId="24">
    <w:abstractNumId w:val="17"/>
  </w:num>
  <w:num w:numId="25">
    <w:abstractNumId w:val="26"/>
  </w:num>
  <w:num w:numId="26">
    <w:abstractNumId w:val="21"/>
  </w:num>
  <w:num w:numId="27">
    <w:abstractNumId w:val="19"/>
  </w:num>
  <w:num w:numId="28">
    <w:abstractNumId w:val="0"/>
  </w:num>
  <w:num w:numId="29">
    <w:abstractNumId w:val="14"/>
  </w:num>
  <w:num w:numId="30">
    <w:abstractNumId w:val="23"/>
  </w:num>
  <w:num w:numId="31">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41"/>
      <w:ind w:left="328"/>
      <w:jc w:val="center"/>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460"/>
    </w:pPr>
    <w:rPr>
      <w:rFonts w:ascii="宋体" w:eastAsia="宋体" w:hAnsi="宋体" w:cs="宋体"/>
      <w:sz w:val="36"/>
      <w:szCs w:val="36"/>
    </w:rPr>
  </w:style>
  <w:style w:type="paragraph" w:styleId="ListParagraph">
    <w:name w:val="List Paragraph"/>
    <w:basedOn w:val="Normal"/>
    <w:uiPriority w:val="1"/>
    <w:qFormat/>
    <w:pPr>
      <w:ind w:left="1460" w:hanging="811"/>
    </w:pPr>
    <w:rPr>
      <w:rFonts w:ascii="宋体" w:eastAsia="宋体" w:hAnsi="宋体" w:cs="宋体"/>
    </w:rPr>
  </w:style>
  <w:style w:type="paragraph" w:customStyle="1" w:styleId="TableParagraph">
    <w:name w:val="Table Paragraph"/>
    <w:basedOn w:val="Normal"/>
    <w:uiPriority w:val="1"/>
    <w:qFormat/>
    <w:rPr>
      <w:rFonts w:ascii="Century Gothic" w:eastAsia="Century Gothic" w:hAnsi="Century Gothic" w:cs="Century Gothic"/>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hyperlink" Target="https://d.book118.com/238023131024006027" TargetMode="Externa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footer" Target="footer4.xm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2023-12-28T02:47:02Z</dcterms:created>
  <dcterms:modified xsi:type="dcterms:W3CDTF">2023-12-28T02:47:02Z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2023-12-28T00:00:00Z</vt:filetime>
  </property>
</Properties>
</file>