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汽轮机、燃气轮机项目可行性建设方案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45" w:history="1">
        <w:r>
          <w:rPr>
            <w:rFonts w:ascii="仿宋" w:eastAsia="仿宋" w:hAnsi="仿宋" w:cs="仿宋" w:hint="eastAsia"/>
            <w:lang w:eastAsia="zh-CN"/>
          </w:rPr>
          <w:t>序言</w:t>
        </w:r>
        <w:r>
          <w:tab/>
        </w:r>
        <w:r>
          <w:fldChar w:fldCharType="begin"/>
        </w:r>
        <w:r>
          <w:instrText xml:space="preserve"> PAGEREF _Toc5445 \h </w:instrText>
        </w:r>
        <w:r>
          <w:fldChar w:fldCharType="separate"/>
        </w:r>
        <w:r>
          <w:t>3</w:t>
        </w:r>
        <w:r>
          <w:fldChar w:fldCharType="end"/>
        </w:r>
      </w:hyperlink>
    </w:p>
    <w:p>
      <w:pPr>
        <w:pStyle w:val="TOC1"/>
        <w:tabs>
          <w:tab w:val="right" w:leader="dot" w:pos="8306"/>
        </w:tabs>
      </w:pPr>
      <w:hyperlink w:anchor="_Toc30285" w:history="1">
        <w:r>
          <w:rPr>
            <w:rFonts w:ascii="仿宋" w:eastAsia="仿宋" w:hAnsi="仿宋" w:cs="仿宋" w:hint="eastAsia"/>
            <w:lang w:eastAsia="zh-CN"/>
          </w:rPr>
          <w:t>一、资源开发及综合利用分析</w:t>
        </w:r>
        <w:r>
          <w:tab/>
        </w:r>
        <w:r>
          <w:fldChar w:fldCharType="begin"/>
        </w:r>
        <w:r>
          <w:instrText xml:space="preserve"> PAGEREF _Toc30285 \h </w:instrText>
        </w:r>
        <w:r>
          <w:fldChar w:fldCharType="separate"/>
        </w:r>
        <w:r>
          <w:t>3</w:t>
        </w:r>
        <w:r>
          <w:fldChar w:fldCharType="end"/>
        </w:r>
      </w:hyperlink>
    </w:p>
    <w:p>
      <w:pPr>
        <w:pStyle w:val="TOC2"/>
        <w:tabs>
          <w:tab w:val="right" w:leader="dot" w:pos="8306"/>
        </w:tabs>
      </w:pPr>
      <w:hyperlink w:anchor="_Toc16472" w:history="1">
        <w:r>
          <w:rPr>
            <w:rFonts w:ascii="仿宋" w:eastAsia="仿宋" w:hAnsi="仿宋" w:cs="仿宋" w:hint="eastAsia"/>
            <w:lang w:eastAsia="zh-CN"/>
          </w:rPr>
          <w:t>(一)、资源开发方案</w:t>
        </w:r>
        <w:r>
          <w:tab/>
        </w:r>
        <w:r>
          <w:fldChar w:fldCharType="begin"/>
        </w:r>
        <w:r>
          <w:instrText xml:space="preserve"> PAGEREF _Toc16472 \h </w:instrText>
        </w:r>
        <w:r>
          <w:fldChar w:fldCharType="separate"/>
        </w:r>
        <w:r>
          <w:t>3</w:t>
        </w:r>
        <w:r>
          <w:fldChar w:fldCharType="end"/>
        </w:r>
      </w:hyperlink>
    </w:p>
    <w:p>
      <w:pPr>
        <w:pStyle w:val="TOC2"/>
        <w:tabs>
          <w:tab w:val="right" w:leader="dot" w:pos="8306"/>
        </w:tabs>
      </w:pPr>
      <w:hyperlink w:anchor="_Toc10942" w:history="1">
        <w:r>
          <w:rPr>
            <w:rFonts w:ascii="仿宋" w:eastAsia="仿宋" w:hAnsi="仿宋" w:cs="仿宋" w:hint="eastAsia"/>
            <w:lang w:eastAsia="zh-CN"/>
          </w:rPr>
          <w:t>(二)、资源利用方案</w:t>
        </w:r>
        <w:r>
          <w:tab/>
        </w:r>
        <w:r>
          <w:fldChar w:fldCharType="begin"/>
        </w:r>
        <w:r>
          <w:instrText xml:space="preserve"> PAGEREF _Toc10942 \h </w:instrText>
        </w:r>
        <w:r>
          <w:fldChar w:fldCharType="separate"/>
        </w:r>
        <w:r>
          <w:t>4</w:t>
        </w:r>
        <w:r>
          <w:fldChar w:fldCharType="end"/>
        </w:r>
      </w:hyperlink>
    </w:p>
    <w:p>
      <w:pPr>
        <w:pStyle w:val="TOC2"/>
        <w:tabs>
          <w:tab w:val="right" w:leader="dot" w:pos="8306"/>
        </w:tabs>
      </w:pPr>
      <w:hyperlink w:anchor="_Toc8747" w:history="1">
        <w:r>
          <w:rPr>
            <w:rFonts w:ascii="仿宋" w:eastAsia="仿宋" w:hAnsi="仿宋" w:cs="仿宋" w:hint="eastAsia"/>
            <w:lang w:eastAsia="zh-CN"/>
          </w:rPr>
          <w:t>(三)、资源节约措施</w:t>
        </w:r>
        <w:r>
          <w:tab/>
        </w:r>
        <w:r>
          <w:fldChar w:fldCharType="begin"/>
        </w:r>
        <w:r>
          <w:instrText xml:space="preserve"> PAGEREF _Toc8747 \h </w:instrText>
        </w:r>
        <w:r>
          <w:fldChar w:fldCharType="separate"/>
        </w:r>
        <w:r>
          <w:t>5</w:t>
        </w:r>
        <w:r>
          <w:fldChar w:fldCharType="end"/>
        </w:r>
      </w:hyperlink>
    </w:p>
    <w:p>
      <w:pPr>
        <w:pStyle w:val="TOC1"/>
        <w:tabs>
          <w:tab w:val="right" w:leader="dot" w:pos="8306"/>
        </w:tabs>
      </w:pPr>
      <w:hyperlink w:anchor="_Toc10109" w:history="1">
        <w:r>
          <w:rPr>
            <w:rFonts w:ascii="仿宋" w:eastAsia="仿宋" w:hAnsi="仿宋" w:cs="仿宋" w:hint="eastAsia"/>
            <w:lang w:eastAsia="zh-CN"/>
          </w:rPr>
          <w:t>二、环境和生态影响分析</w:t>
        </w:r>
        <w:r>
          <w:tab/>
        </w:r>
        <w:r>
          <w:fldChar w:fldCharType="begin"/>
        </w:r>
        <w:r>
          <w:instrText xml:space="preserve"> PAGEREF _Toc10109 \h </w:instrText>
        </w:r>
        <w:r>
          <w:fldChar w:fldCharType="separate"/>
        </w:r>
        <w:r>
          <w:t>6</w:t>
        </w:r>
        <w:r>
          <w:fldChar w:fldCharType="end"/>
        </w:r>
      </w:hyperlink>
    </w:p>
    <w:p>
      <w:pPr>
        <w:pStyle w:val="TOC2"/>
        <w:tabs>
          <w:tab w:val="right" w:leader="dot" w:pos="8306"/>
        </w:tabs>
      </w:pPr>
      <w:hyperlink w:anchor="_Toc26220" w:history="1">
        <w:r>
          <w:rPr>
            <w:rFonts w:ascii="仿宋" w:eastAsia="仿宋" w:hAnsi="仿宋" w:cs="仿宋" w:hint="eastAsia"/>
            <w:lang w:eastAsia="zh-CN"/>
          </w:rPr>
          <w:t>(一)、环境和生态现状</w:t>
        </w:r>
        <w:r>
          <w:tab/>
        </w:r>
        <w:r>
          <w:fldChar w:fldCharType="begin"/>
        </w:r>
        <w:r>
          <w:instrText xml:space="preserve"> PAGEREF _Toc26220 \h </w:instrText>
        </w:r>
        <w:r>
          <w:fldChar w:fldCharType="separate"/>
        </w:r>
        <w:r>
          <w:t>6</w:t>
        </w:r>
        <w:r>
          <w:fldChar w:fldCharType="end"/>
        </w:r>
      </w:hyperlink>
    </w:p>
    <w:p>
      <w:pPr>
        <w:pStyle w:val="TOC2"/>
        <w:tabs>
          <w:tab w:val="right" w:leader="dot" w:pos="8306"/>
        </w:tabs>
      </w:pPr>
      <w:hyperlink w:anchor="_Toc18396" w:history="1">
        <w:r>
          <w:rPr>
            <w:rFonts w:ascii="仿宋" w:eastAsia="仿宋" w:hAnsi="仿宋" w:cs="仿宋" w:hint="eastAsia"/>
            <w:lang w:eastAsia="zh-CN"/>
          </w:rPr>
          <w:t>(二)、生态环境影响分析</w:t>
        </w:r>
        <w:r>
          <w:tab/>
        </w:r>
        <w:r>
          <w:fldChar w:fldCharType="begin"/>
        </w:r>
        <w:r>
          <w:instrText xml:space="preserve"> PAGEREF _Toc18396 \h </w:instrText>
        </w:r>
        <w:r>
          <w:fldChar w:fldCharType="separate"/>
        </w:r>
        <w:r>
          <w:t>8</w:t>
        </w:r>
        <w:r>
          <w:fldChar w:fldCharType="end"/>
        </w:r>
      </w:hyperlink>
    </w:p>
    <w:p>
      <w:pPr>
        <w:pStyle w:val="TOC2"/>
        <w:tabs>
          <w:tab w:val="right" w:leader="dot" w:pos="8306"/>
        </w:tabs>
      </w:pPr>
      <w:hyperlink w:anchor="_Toc26627" w:history="1">
        <w:r>
          <w:rPr>
            <w:rFonts w:ascii="仿宋" w:eastAsia="仿宋" w:hAnsi="仿宋" w:cs="仿宋" w:hint="eastAsia"/>
            <w:lang w:eastAsia="zh-CN"/>
          </w:rPr>
          <w:t>(三)、生态环境保护措施</w:t>
        </w:r>
        <w:r>
          <w:tab/>
        </w:r>
        <w:r>
          <w:fldChar w:fldCharType="begin"/>
        </w:r>
        <w:r>
          <w:instrText xml:space="preserve"> PAGEREF _Toc26627 \h </w:instrText>
        </w:r>
        <w:r>
          <w:fldChar w:fldCharType="separate"/>
        </w:r>
        <w:r>
          <w:t>9</w:t>
        </w:r>
        <w:r>
          <w:fldChar w:fldCharType="end"/>
        </w:r>
      </w:hyperlink>
    </w:p>
    <w:p>
      <w:pPr>
        <w:pStyle w:val="TOC2"/>
        <w:tabs>
          <w:tab w:val="right" w:leader="dot" w:pos="8306"/>
        </w:tabs>
      </w:pPr>
      <w:hyperlink w:anchor="_Toc7324" w:history="1">
        <w:r>
          <w:rPr>
            <w:rFonts w:ascii="仿宋" w:eastAsia="仿宋" w:hAnsi="仿宋" w:cs="仿宋" w:hint="eastAsia"/>
            <w:lang w:eastAsia="zh-CN"/>
          </w:rPr>
          <w:t>(四)、地质灾害影响分析</w:t>
        </w:r>
        <w:r>
          <w:tab/>
        </w:r>
        <w:r>
          <w:fldChar w:fldCharType="begin"/>
        </w:r>
        <w:r>
          <w:instrText xml:space="preserve"> PAGEREF _Toc7324 \h </w:instrText>
        </w:r>
        <w:r>
          <w:fldChar w:fldCharType="separate"/>
        </w:r>
        <w:r>
          <w:t>11</w:t>
        </w:r>
        <w:r>
          <w:fldChar w:fldCharType="end"/>
        </w:r>
      </w:hyperlink>
    </w:p>
    <w:p>
      <w:pPr>
        <w:pStyle w:val="TOC2"/>
        <w:tabs>
          <w:tab w:val="right" w:leader="dot" w:pos="8306"/>
        </w:tabs>
      </w:pPr>
      <w:hyperlink w:anchor="_Toc22614" w:history="1">
        <w:r>
          <w:rPr>
            <w:rFonts w:ascii="仿宋" w:eastAsia="仿宋" w:hAnsi="仿宋" w:cs="仿宋" w:hint="eastAsia"/>
            <w:lang w:eastAsia="zh-CN"/>
          </w:rPr>
          <w:t>(五)、特殊环境影响</w:t>
        </w:r>
        <w:r>
          <w:tab/>
        </w:r>
        <w:r>
          <w:fldChar w:fldCharType="begin"/>
        </w:r>
        <w:r>
          <w:instrText xml:space="preserve"> PAGEREF _Toc22614 \h </w:instrText>
        </w:r>
        <w:r>
          <w:fldChar w:fldCharType="separate"/>
        </w:r>
        <w:r>
          <w:t>13</w:t>
        </w:r>
        <w:r>
          <w:fldChar w:fldCharType="end"/>
        </w:r>
      </w:hyperlink>
    </w:p>
    <w:p>
      <w:pPr>
        <w:pStyle w:val="TOC1"/>
        <w:tabs>
          <w:tab w:val="right" w:leader="dot" w:pos="8306"/>
        </w:tabs>
      </w:pPr>
      <w:hyperlink w:anchor="_Toc3721" w:history="1">
        <w:r>
          <w:rPr>
            <w:rFonts w:ascii="仿宋" w:eastAsia="仿宋" w:hAnsi="仿宋" w:cs="仿宋" w:hint="eastAsia"/>
            <w:lang w:eastAsia="zh-CN"/>
          </w:rPr>
          <w:t>三、项目监理与质量保证</w:t>
        </w:r>
        <w:r>
          <w:tab/>
        </w:r>
        <w:r>
          <w:fldChar w:fldCharType="begin"/>
        </w:r>
        <w:r>
          <w:instrText xml:space="preserve"> PAGEREF _Toc3721 \h </w:instrText>
        </w:r>
        <w:r>
          <w:fldChar w:fldCharType="separate"/>
        </w:r>
        <w:r>
          <w:t>14</w:t>
        </w:r>
        <w:r>
          <w:fldChar w:fldCharType="end"/>
        </w:r>
      </w:hyperlink>
    </w:p>
    <w:p>
      <w:pPr>
        <w:pStyle w:val="TOC2"/>
        <w:tabs>
          <w:tab w:val="right" w:leader="dot" w:pos="8306"/>
        </w:tabs>
      </w:pPr>
      <w:hyperlink w:anchor="_Toc3580" w:history="1">
        <w:r>
          <w:rPr>
            <w:rFonts w:ascii="仿宋" w:eastAsia="仿宋" w:hAnsi="仿宋" w:cs="仿宋" w:hint="eastAsia"/>
            <w:lang w:eastAsia="zh-CN"/>
          </w:rPr>
          <w:t>(一)、监理体系构建</w:t>
        </w:r>
        <w:r>
          <w:tab/>
        </w:r>
        <w:r>
          <w:fldChar w:fldCharType="begin"/>
        </w:r>
        <w:r>
          <w:instrText xml:space="preserve"> PAGEREF _Toc3580 \h </w:instrText>
        </w:r>
        <w:r>
          <w:fldChar w:fldCharType="separate"/>
        </w:r>
        <w:r>
          <w:t>14</w:t>
        </w:r>
        <w:r>
          <w:fldChar w:fldCharType="end"/>
        </w:r>
      </w:hyperlink>
    </w:p>
    <w:p>
      <w:pPr>
        <w:pStyle w:val="TOC2"/>
        <w:tabs>
          <w:tab w:val="right" w:leader="dot" w:pos="8306"/>
        </w:tabs>
      </w:pPr>
      <w:hyperlink w:anchor="_Toc20210" w:history="1">
        <w:r>
          <w:rPr>
            <w:rFonts w:ascii="仿宋" w:eastAsia="仿宋" w:hAnsi="仿宋" w:cs="仿宋" w:hint="eastAsia"/>
            <w:lang w:eastAsia="zh-CN"/>
          </w:rPr>
          <w:t>(二)、质量保证体系实施</w:t>
        </w:r>
        <w:r>
          <w:tab/>
        </w:r>
        <w:r>
          <w:fldChar w:fldCharType="begin"/>
        </w:r>
        <w:r>
          <w:instrText xml:space="preserve"> PAGEREF _Toc20210 \h </w:instrText>
        </w:r>
        <w:r>
          <w:fldChar w:fldCharType="separate"/>
        </w:r>
        <w:r>
          <w:t>14</w:t>
        </w:r>
        <w:r>
          <w:fldChar w:fldCharType="end"/>
        </w:r>
      </w:hyperlink>
    </w:p>
    <w:p>
      <w:pPr>
        <w:pStyle w:val="TOC2"/>
        <w:tabs>
          <w:tab w:val="right" w:leader="dot" w:pos="8306"/>
        </w:tabs>
      </w:pPr>
      <w:hyperlink w:anchor="_Toc7631" w:history="1">
        <w:r>
          <w:rPr>
            <w:rFonts w:ascii="仿宋" w:eastAsia="仿宋" w:hAnsi="仿宋" w:cs="仿宋" w:hint="eastAsia"/>
            <w:lang w:eastAsia="zh-CN"/>
          </w:rPr>
          <w:t>(三)、监理与质量控制流程</w:t>
        </w:r>
        <w:r>
          <w:tab/>
        </w:r>
        <w:r>
          <w:fldChar w:fldCharType="begin"/>
        </w:r>
        <w:r>
          <w:instrText xml:space="preserve"> PAGEREF _Toc7631 \h </w:instrText>
        </w:r>
        <w:r>
          <w:fldChar w:fldCharType="separate"/>
        </w:r>
        <w:r>
          <w:t>15</w:t>
        </w:r>
        <w:r>
          <w:fldChar w:fldCharType="end"/>
        </w:r>
      </w:hyperlink>
    </w:p>
    <w:p>
      <w:pPr>
        <w:pStyle w:val="TOC1"/>
        <w:tabs>
          <w:tab w:val="right" w:leader="dot" w:pos="8306"/>
        </w:tabs>
      </w:pPr>
      <w:hyperlink w:anchor="_Toc19689" w:history="1">
        <w:r>
          <w:rPr>
            <w:rFonts w:ascii="仿宋" w:eastAsia="仿宋" w:hAnsi="仿宋" w:cs="仿宋" w:hint="eastAsia"/>
            <w:lang w:eastAsia="zh-CN"/>
          </w:rPr>
          <w:t>四、背景、必要性分析</w:t>
        </w:r>
        <w:r>
          <w:tab/>
        </w:r>
        <w:r>
          <w:fldChar w:fldCharType="begin"/>
        </w:r>
        <w:r>
          <w:instrText xml:space="preserve"> PAGEREF _Toc19689 \h </w:instrText>
        </w:r>
        <w:r>
          <w:fldChar w:fldCharType="separate"/>
        </w:r>
        <w:r>
          <w:t>16</w:t>
        </w:r>
        <w:r>
          <w:fldChar w:fldCharType="end"/>
        </w:r>
      </w:hyperlink>
    </w:p>
    <w:p>
      <w:pPr>
        <w:pStyle w:val="TOC2"/>
        <w:tabs>
          <w:tab w:val="right" w:leader="dot" w:pos="8306"/>
        </w:tabs>
      </w:pPr>
      <w:hyperlink w:anchor="_Toc14775" w:history="1">
        <w:r>
          <w:rPr>
            <w:rFonts w:ascii="仿宋" w:eastAsia="仿宋" w:hAnsi="仿宋" w:cs="仿宋" w:hint="eastAsia"/>
            <w:lang w:eastAsia="zh-CN"/>
          </w:rPr>
          <w:t>(一)、项目建设背景</w:t>
        </w:r>
        <w:r>
          <w:tab/>
        </w:r>
        <w:r>
          <w:fldChar w:fldCharType="begin"/>
        </w:r>
        <w:r>
          <w:instrText xml:space="preserve"> PAGEREF _Toc14775 \h </w:instrText>
        </w:r>
        <w:r>
          <w:fldChar w:fldCharType="separate"/>
        </w:r>
        <w:r>
          <w:t>16</w:t>
        </w:r>
        <w:r>
          <w:fldChar w:fldCharType="end"/>
        </w:r>
      </w:hyperlink>
    </w:p>
    <w:p>
      <w:pPr>
        <w:pStyle w:val="TOC2"/>
        <w:tabs>
          <w:tab w:val="right" w:leader="dot" w:pos="8306"/>
        </w:tabs>
      </w:pPr>
      <w:hyperlink w:anchor="_Toc23915" w:history="1">
        <w:r>
          <w:rPr>
            <w:rFonts w:ascii="仿宋" w:eastAsia="仿宋" w:hAnsi="仿宋" w:cs="仿宋" w:hint="eastAsia"/>
            <w:lang w:eastAsia="zh-CN"/>
          </w:rPr>
          <w:t>(二)、必要性分析</w:t>
        </w:r>
        <w:r>
          <w:tab/>
        </w:r>
        <w:r>
          <w:fldChar w:fldCharType="begin"/>
        </w:r>
        <w:r>
          <w:instrText xml:space="preserve"> PAGEREF _Toc23915 \h </w:instrText>
        </w:r>
        <w:r>
          <w:fldChar w:fldCharType="separate"/>
        </w:r>
        <w:r>
          <w:t>17</w:t>
        </w:r>
        <w:r>
          <w:fldChar w:fldCharType="end"/>
        </w:r>
      </w:hyperlink>
    </w:p>
    <w:p>
      <w:pPr>
        <w:pStyle w:val="TOC2"/>
        <w:tabs>
          <w:tab w:val="right" w:leader="dot" w:pos="8306"/>
        </w:tabs>
      </w:pPr>
      <w:hyperlink w:anchor="_Toc27303" w:history="1">
        <w:r>
          <w:rPr>
            <w:rFonts w:ascii="仿宋" w:eastAsia="仿宋" w:hAnsi="仿宋" w:cs="仿宋" w:hint="eastAsia"/>
            <w:lang w:eastAsia="zh-CN"/>
          </w:rPr>
          <w:t>(三)、项目建设有利条件</w:t>
        </w:r>
        <w:r>
          <w:tab/>
        </w:r>
        <w:r>
          <w:fldChar w:fldCharType="begin"/>
        </w:r>
        <w:r>
          <w:instrText xml:space="preserve"> PAGEREF _Toc27303 \h </w:instrText>
        </w:r>
        <w:r>
          <w:fldChar w:fldCharType="separate"/>
        </w:r>
        <w:r>
          <w:t>18</w:t>
        </w:r>
        <w:r>
          <w:fldChar w:fldCharType="end"/>
        </w:r>
      </w:hyperlink>
    </w:p>
    <w:p>
      <w:pPr>
        <w:pStyle w:val="TOC1"/>
        <w:tabs>
          <w:tab w:val="right" w:leader="dot" w:pos="8306"/>
        </w:tabs>
      </w:pPr>
      <w:hyperlink w:anchor="_Toc30175" w:history="1">
        <w:r>
          <w:rPr>
            <w:rFonts w:ascii="仿宋" w:eastAsia="仿宋" w:hAnsi="仿宋" w:cs="仿宋" w:hint="eastAsia"/>
            <w:lang w:eastAsia="zh-CN"/>
          </w:rPr>
          <w:t>五、建设风险评估分析</w:t>
        </w:r>
        <w:r>
          <w:tab/>
        </w:r>
        <w:r>
          <w:fldChar w:fldCharType="begin"/>
        </w:r>
        <w:r>
          <w:instrText xml:space="preserve"> PAGEREF _Toc30175 \h </w:instrText>
        </w:r>
        <w:r>
          <w:fldChar w:fldCharType="separate"/>
        </w:r>
        <w:r>
          <w:t>20</w:t>
        </w:r>
        <w:r>
          <w:fldChar w:fldCharType="end"/>
        </w:r>
      </w:hyperlink>
    </w:p>
    <w:p>
      <w:pPr>
        <w:pStyle w:val="TOC2"/>
        <w:tabs>
          <w:tab w:val="right" w:leader="dot" w:pos="8306"/>
        </w:tabs>
      </w:pPr>
      <w:hyperlink w:anchor="_Toc10143" w:history="1">
        <w:r>
          <w:rPr>
            <w:rFonts w:ascii="仿宋" w:eastAsia="仿宋" w:hAnsi="仿宋" w:cs="仿宋" w:hint="eastAsia"/>
            <w:lang w:eastAsia="zh-CN"/>
          </w:rPr>
          <w:t>(一)、政策风险分析</w:t>
        </w:r>
        <w:r>
          <w:tab/>
        </w:r>
        <w:r>
          <w:fldChar w:fldCharType="begin"/>
        </w:r>
        <w:r>
          <w:instrText xml:space="preserve"> PAGEREF _Toc10143 \h </w:instrText>
        </w:r>
        <w:r>
          <w:fldChar w:fldCharType="separate"/>
        </w:r>
        <w:r>
          <w:t>20</w:t>
        </w:r>
        <w:r>
          <w:fldChar w:fldCharType="end"/>
        </w:r>
      </w:hyperlink>
    </w:p>
    <w:p>
      <w:pPr>
        <w:pStyle w:val="TOC2"/>
        <w:tabs>
          <w:tab w:val="right" w:leader="dot" w:pos="8306"/>
        </w:tabs>
      </w:pPr>
      <w:hyperlink w:anchor="_Toc5015" w:history="1">
        <w:r>
          <w:rPr>
            <w:rFonts w:ascii="仿宋" w:eastAsia="仿宋" w:hAnsi="仿宋" w:cs="仿宋" w:hint="eastAsia"/>
            <w:lang w:eastAsia="zh-CN"/>
          </w:rPr>
          <w:t>(二)、社会风险分析</w:t>
        </w:r>
        <w:r>
          <w:tab/>
        </w:r>
        <w:r>
          <w:fldChar w:fldCharType="begin"/>
        </w:r>
        <w:r>
          <w:instrText xml:space="preserve"> PAGEREF _Toc5015 \h </w:instrText>
        </w:r>
        <w:r>
          <w:fldChar w:fldCharType="separate"/>
        </w:r>
        <w:r>
          <w:t>21</w:t>
        </w:r>
        <w:r>
          <w:fldChar w:fldCharType="end"/>
        </w:r>
      </w:hyperlink>
    </w:p>
    <w:p>
      <w:pPr>
        <w:pStyle w:val="TOC2"/>
        <w:tabs>
          <w:tab w:val="right" w:leader="dot" w:pos="8306"/>
        </w:tabs>
      </w:pPr>
      <w:hyperlink w:anchor="_Toc6583" w:history="1">
        <w:r>
          <w:rPr>
            <w:rFonts w:ascii="仿宋" w:eastAsia="仿宋" w:hAnsi="仿宋" w:cs="仿宋" w:hint="eastAsia"/>
            <w:lang w:eastAsia="zh-CN"/>
          </w:rPr>
          <w:t>(三)、市场风险分析</w:t>
        </w:r>
        <w:r>
          <w:tab/>
        </w:r>
        <w:r>
          <w:fldChar w:fldCharType="begin"/>
        </w:r>
        <w:r>
          <w:instrText xml:space="preserve"> PAGEREF _Toc6583 \h </w:instrText>
        </w:r>
        <w:r>
          <w:fldChar w:fldCharType="separate"/>
        </w:r>
        <w:r>
          <w:t>22</w:t>
        </w:r>
        <w:r>
          <w:fldChar w:fldCharType="end"/>
        </w:r>
      </w:hyperlink>
    </w:p>
    <w:p>
      <w:pPr>
        <w:pStyle w:val="TOC2"/>
        <w:tabs>
          <w:tab w:val="right" w:leader="dot" w:pos="8306"/>
        </w:tabs>
      </w:pPr>
      <w:hyperlink w:anchor="_Toc46" w:history="1">
        <w:r>
          <w:rPr>
            <w:rFonts w:ascii="仿宋" w:eastAsia="仿宋" w:hAnsi="仿宋" w:cs="仿宋" w:hint="eastAsia"/>
            <w:lang w:eastAsia="zh-CN"/>
          </w:rPr>
          <w:t>(四)、资金风险分析</w:t>
        </w:r>
        <w:r>
          <w:tab/>
        </w:r>
        <w:r>
          <w:fldChar w:fldCharType="begin"/>
        </w:r>
        <w:r>
          <w:instrText xml:space="preserve"> PAGEREF _Toc46 \h </w:instrText>
        </w:r>
        <w:r>
          <w:fldChar w:fldCharType="separate"/>
        </w:r>
        <w:r>
          <w:t>23</w:t>
        </w:r>
        <w:r>
          <w:fldChar w:fldCharType="end"/>
        </w:r>
      </w:hyperlink>
    </w:p>
    <w:p>
      <w:pPr>
        <w:pStyle w:val="TOC2"/>
        <w:tabs>
          <w:tab w:val="right" w:leader="dot" w:pos="8306"/>
        </w:tabs>
      </w:pPr>
      <w:hyperlink w:anchor="_Toc7545" w:history="1">
        <w:r>
          <w:rPr>
            <w:rFonts w:ascii="仿宋" w:eastAsia="仿宋" w:hAnsi="仿宋" w:cs="仿宋" w:hint="eastAsia"/>
            <w:lang w:eastAsia="zh-CN"/>
          </w:rPr>
          <w:t>(五)、技术风险分析</w:t>
        </w:r>
        <w:r>
          <w:tab/>
        </w:r>
        <w:r>
          <w:fldChar w:fldCharType="begin"/>
        </w:r>
        <w:r>
          <w:instrText xml:space="preserve"> PAGEREF _Toc7545 \h </w:instrText>
        </w:r>
        <w:r>
          <w:fldChar w:fldCharType="separate"/>
        </w:r>
        <w:r>
          <w:t>24</w:t>
        </w:r>
        <w:r>
          <w:fldChar w:fldCharType="end"/>
        </w:r>
      </w:hyperlink>
    </w:p>
    <w:p>
      <w:pPr>
        <w:pStyle w:val="TOC2"/>
        <w:tabs>
          <w:tab w:val="right" w:leader="dot" w:pos="8306"/>
        </w:tabs>
      </w:pPr>
      <w:hyperlink w:anchor="_Toc25078" w:history="1">
        <w:r>
          <w:rPr>
            <w:rFonts w:ascii="仿宋" w:eastAsia="仿宋" w:hAnsi="仿宋" w:cs="仿宋" w:hint="eastAsia"/>
            <w:lang w:eastAsia="zh-CN"/>
          </w:rPr>
          <w:t>(六)、财务风险分析</w:t>
        </w:r>
        <w:r>
          <w:tab/>
        </w:r>
        <w:r>
          <w:fldChar w:fldCharType="begin"/>
        </w:r>
        <w:r>
          <w:instrText xml:space="preserve"> PAGEREF _Toc25078 \h </w:instrText>
        </w:r>
        <w:r>
          <w:fldChar w:fldCharType="separate"/>
        </w:r>
        <w:r>
          <w:t>26</w:t>
        </w:r>
        <w:r>
          <w:fldChar w:fldCharType="end"/>
        </w:r>
      </w:hyperlink>
    </w:p>
    <w:p>
      <w:pPr>
        <w:pStyle w:val="TOC2"/>
        <w:tabs>
          <w:tab w:val="right" w:leader="dot" w:pos="8306"/>
        </w:tabs>
      </w:pPr>
      <w:hyperlink w:anchor="_Toc21526" w:history="1">
        <w:r>
          <w:rPr>
            <w:rFonts w:ascii="仿宋" w:eastAsia="仿宋" w:hAnsi="仿宋" w:cs="仿宋" w:hint="eastAsia"/>
            <w:lang w:eastAsia="zh-CN"/>
          </w:rPr>
          <w:t>(七)、管理风险分析</w:t>
        </w:r>
        <w:r>
          <w:tab/>
        </w:r>
        <w:r>
          <w:fldChar w:fldCharType="begin"/>
        </w:r>
        <w:r>
          <w:instrText xml:space="preserve"> PAGEREF _Toc21526 \h </w:instrText>
        </w:r>
        <w:r>
          <w:fldChar w:fldCharType="separate"/>
        </w:r>
        <w:r>
          <w:t>27</w:t>
        </w:r>
        <w:r>
          <w:fldChar w:fldCharType="end"/>
        </w:r>
      </w:hyperlink>
    </w:p>
    <w:p>
      <w:pPr>
        <w:pStyle w:val="TOC2"/>
        <w:tabs>
          <w:tab w:val="right" w:leader="dot" w:pos="8306"/>
        </w:tabs>
      </w:pPr>
      <w:hyperlink w:anchor="_Toc16606" w:history="1">
        <w:r>
          <w:rPr>
            <w:rFonts w:ascii="仿宋" w:eastAsia="仿宋" w:hAnsi="仿宋" w:cs="仿宋" w:hint="eastAsia"/>
            <w:lang w:eastAsia="zh-CN"/>
          </w:rPr>
          <w:t>(八)、其它风险分析</w:t>
        </w:r>
        <w:r>
          <w:tab/>
        </w:r>
        <w:r>
          <w:fldChar w:fldCharType="begin"/>
        </w:r>
        <w:r>
          <w:instrText xml:space="preserve"> PAGEREF _Toc16606 \h </w:instrText>
        </w:r>
        <w:r>
          <w:fldChar w:fldCharType="separate"/>
        </w:r>
        <w:r>
          <w:t>29</w:t>
        </w:r>
        <w:r>
          <w:fldChar w:fldCharType="end"/>
        </w:r>
      </w:hyperlink>
    </w:p>
    <w:p>
      <w:pPr>
        <w:pStyle w:val="TOC2"/>
        <w:tabs>
          <w:tab w:val="right" w:leader="dot" w:pos="8306"/>
        </w:tabs>
      </w:pPr>
      <w:hyperlink w:anchor="_Toc27451" w:history="1">
        <w:r>
          <w:rPr>
            <w:rFonts w:ascii="仿宋" w:eastAsia="仿宋" w:hAnsi="仿宋" w:cs="仿宋" w:hint="eastAsia"/>
            <w:lang w:eastAsia="zh-CN"/>
          </w:rPr>
          <w:t>(九)、社会影响评估</w:t>
        </w:r>
        <w:r>
          <w:tab/>
        </w:r>
        <w:r>
          <w:fldChar w:fldCharType="begin"/>
        </w:r>
        <w:r>
          <w:instrText xml:space="preserve"> PAGEREF _Toc27451 \h </w:instrText>
        </w:r>
        <w:r>
          <w:fldChar w:fldCharType="separate"/>
        </w:r>
        <w:r>
          <w:t>30</w:t>
        </w:r>
        <w:r>
          <w:fldChar w:fldCharType="end"/>
        </w:r>
      </w:hyperlink>
    </w:p>
    <w:p>
      <w:pPr>
        <w:pStyle w:val="TOC1"/>
        <w:tabs>
          <w:tab w:val="right" w:leader="dot" w:pos="8306"/>
        </w:tabs>
      </w:pPr>
      <w:hyperlink w:anchor="_Toc11123" w:history="1">
        <w:r>
          <w:rPr>
            <w:rFonts w:ascii="仿宋" w:eastAsia="仿宋" w:hAnsi="仿宋" w:cs="仿宋" w:hint="eastAsia"/>
            <w:lang w:eastAsia="zh-CN"/>
          </w:rPr>
          <w:t>六、经济影响分析</w:t>
        </w:r>
        <w:r>
          <w:tab/>
        </w:r>
        <w:r>
          <w:fldChar w:fldCharType="begin"/>
        </w:r>
        <w:r>
          <w:instrText xml:space="preserve"> PAGEREF _Toc11123 \h </w:instrText>
        </w:r>
        <w:r>
          <w:fldChar w:fldCharType="separate"/>
        </w:r>
        <w:r>
          <w:t>32</w:t>
        </w:r>
        <w:r>
          <w:fldChar w:fldCharType="end"/>
        </w:r>
      </w:hyperlink>
    </w:p>
    <w:p>
      <w:pPr>
        <w:pStyle w:val="TOC2"/>
        <w:tabs>
          <w:tab w:val="right" w:leader="dot" w:pos="8306"/>
        </w:tabs>
      </w:pPr>
      <w:hyperlink w:anchor="_Toc14480" w:history="1">
        <w:r>
          <w:rPr>
            <w:rFonts w:ascii="仿宋" w:eastAsia="仿宋" w:hAnsi="仿宋" w:cs="仿宋" w:hint="eastAsia"/>
            <w:lang w:eastAsia="zh-CN"/>
          </w:rPr>
          <w:t>(一)、经济费用效益或费用效果分析</w:t>
        </w:r>
        <w:r>
          <w:tab/>
        </w:r>
        <w:r>
          <w:fldChar w:fldCharType="begin"/>
        </w:r>
        <w:r>
          <w:instrText xml:space="preserve"> PAGEREF _Toc14480 \h </w:instrText>
        </w:r>
        <w:r>
          <w:fldChar w:fldCharType="separate"/>
        </w:r>
        <w:r>
          <w:t>32</w:t>
        </w:r>
        <w:r>
          <w:fldChar w:fldCharType="end"/>
        </w:r>
      </w:hyperlink>
    </w:p>
    <w:p>
      <w:pPr>
        <w:pStyle w:val="TOC2"/>
        <w:tabs>
          <w:tab w:val="right" w:leader="dot" w:pos="8306"/>
        </w:tabs>
      </w:pPr>
      <w:hyperlink w:anchor="_Toc17634" w:history="1">
        <w:r>
          <w:rPr>
            <w:rFonts w:ascii="仿宋" w:eastAsia="仿宋" w:hAnsi="仿宋" w:cs="仿宋" w:hint="eastAsia"/>
            <w:lang w:eastAsia="zh-CN"/>
          </w:rPr>
          <w:t>(二)、行业影响分析</w:t>
        </w:r>
        <w:r>
          <w:tab/>
        </w:r>
        <w:r>
          <w:fldChar w:fldCharType="begin"/>
        </w:r>
        <w:r>
          <w:instrText xml:space="preserve"> PAGEREF _Toc17634 \h </w:instrText>
        </w:r>
        <w:r>
          <w:fldChar w:fldCharType="separate"/>
        </w:r>
        <w:r>
          <w:t>34</w:t>
        </w:r>
        <w:r>
          <w:fldChar w:fldCharType="end"/>
        </w:r>
      </w:hyperlink>
    </w:p>
    <w:p>
      <w:pPr>
        <w:pStyle w:val="TOC2"/>
        <w:tabs>
          <w:tab w:val="right" w:leader="dot" w:pos="8306"/>
        </w:tabs>
      </w:pPr>
      <w:hyperlink w:anchor="_Toc28194" w:history="1">
        <w:r>
          <w:rPr>
            <w:rFonts w:ascii="仿宋" w:eastAsia="仿宋" w:hAnsi="仿宋" w:cs="仿宋" w:hint="eastAsia"/>
            <w:lang w:eastAsia="zh-CN"/>
          </w:rPr>
          <w:t>(三)、区域经济影响分析</w:t>
        </w:r>
        <w:r>
          <w:tab/>
        </w:r>
        <w:r>
          <w:fldChar w:fldCharType="begin"/>
        </w:r>
        <w:r>
          <w:instrText xml:space="preserve"> PAGEREF _Toc28194 \h </w:instrText>
        </w:r>
        <w:r>
          <w:fldChar w:fldCharType="separate"/>
        </w:r>
        <w:r>
          <w:t>36</w:t>
        </w:r>
        <w:r>
          <w:fldChar w:fldCharType="end"/>
        </w:r>
      </w:hyperlink>
    </w:p>
    <w:p>
      <w:pPr>
        <w:pStyle w:val="TOC2"/>
        <w:tabs>
          <w:tab w:val="right" w:leader="dot" w:pos="8306"/>
        </w:tabs>
      </w:pPr>
      <w:hyperlink w:anchor="_Toc3118" w:history="1">
        <w:r>
          <w:rPr>
            <w:rFonts w:ascii="仿宋" w:eastAsia="仿宋" w:hAnsi="仿宋" w:cs="仿宋" w:hint="eastAsia"/>
            <w:lang w:eastAsia="zh-CN"/>
          </w:rPr>
          <w:t>(四)、宏观经济影响分析</w:t>
        </w:r>
        <w:r>
          <w:tab/>
        </w:r>
        <w:r>
          <w:fldChar w:fldCharType="begin"/>
        </w:r>
        <w:r>
          <w:instrText xml:space="preserve"> PAGEREF _Toc3118 \h </w:instrText>
        </w:r>
        <w:r>
          <w:fldChar w:fldCharType="separate"/>
        </w:r>
        <w:r>
          <w:t>37</w:t>
        </w:r>
        <w:r>
          <w:fldChar w:fldCharType="end"/>
        </w:r>
      </w:hyperlink>
    </w:p>
    <w:p>
      <w:pPr>
        <w:pStyle w:val="TOC1"/>
        <w:tabs>
          <w:tab w:val="right" w:leader="dot" w:pos="8306"/>
        </w:tabs>
      </w:pPr>
      <w:hyperlink w:anchor="_Toc5971" w:history="1">
        <w:r>
          <w:rPr>
            <w:rFonts w:ascii="仿宋" w:eastAsia="仿宋" w:hAnsi="仿宋" w:cs="仿宋" w:hint="eastAsia"/>
            <w:lang w:eastAsia="zh-CN"/>
          </w:rPr>
          <w:t>七、经济效益与社会效益优化</w:t>
        </w:r>
        <w:r>
          <w:tab/>
        </w:r>
        <w:r>
          <w:fldChar w:fldCharType="begin"/>
        </w:r>
        <w:r>
          <w:instrText xml:space="preserve"> PAGEREF _Toc5971 \h </w:instrText>
        </w:r>
        <w:r>
          <w:fldChar w:fldCharType="separate"/>
        </w:r>
        <w:r>
          <w:t>39</w:t>
        </w:r>
        <w:r>
          <w:fldChar w:fldCharType="end"/>
        </w:r>
      </w:hyperlink>
    </w:p>
    <w:p>
      <w:pPr>
        <w:pStyle w:val="TOC2"/>
        <w:tabs>
          <w:tab w:val="right" w:leader="dot" w:pos="8306"/>
        </w:tabs>
      </w:pPr>
      <w:hyperlink w:anchor="_Toc28151" w:history="1">
        <w:r>
          <w:rPr>
            <w:rFonts w:ascii="仿宋" w:eastAsia="仿宋" w:hAnsi="仿宋" w:cs="仿宋" w:hint="eastAsia"/>
            <w:lang w:eastAsia="zh-CN"/>
          </w:rPr>
          <w:t>(一)、经济效益提升策略</w:t>
        </w:r>
        <w:r>
          <w:tab/>
        </w:r>
        <w:r>
          <w:fldChar w:fldCharType="begin"/>
        </w:r>
        <w:r>
          <w:instrText xml:space="preserve"> PAGEREF _Toc28151 \h </w:instrText>
        </w:r>
        <w:r>
          <w:fldChar w:fldCharType="separate"/>
        </w:r>
        <w:r>
          <w:t>39</w:t>
        </w:r>
        <w:r>
          <w:fldChar w:fldCharType="end"/>
        </w:r>
      </w:hyperlink>
    </w:p>
    <w:p>
      <w:pPr>
        <w:pStyle w:val="TOC2"/>
        <w:tabs>
          <w:tab w:val="right" w:leader="dot" w:pos="8306"/>
        </w:tabs>
      </w:pPr>
      <w:hyperlink w:anchor="_Toc18943" w:history="1">
        <w:r>
          <w:rPr>
            <w:rFonts w:ascii="仿宋" w:eastAsia="仿宋" w:hAnsi="仿宋" w:cs="仿宋" w:hint="eastAsia"/>
            <w:lang w:eastAsia="zh-CN"/>
          </w:rPr>
          <w:t>(二)、社会效益增强方案</w:t>
        </w:r>
        <w:r>
          <w:tab/>
        </w:r>
        <w:r>
          <w:fldChar w:fldCharType="begin"/>
        </w:r>
        <w:r>
          <w:instrText xml:space="preserve"> PAGEREF _Toc18943 \h </w:instrText>
        </w:r>
        <w:r>
          <w:fldChar w:fldCharType="separate"/>
        </w:r>
        <w:r>
          <w:t>40</w:t>
        </w:r>
        <w:r>
          <w:fldChar w:fldCharType="end"/>
        </w:r>
      </w:hyperlink>
    </w:p>
    <w:p>
      <w:pPr>
        <w:pStyle w:val="TOC1"/>
        <w:tabs>
          <w:tab w:val="right" w:leader="dot" w:pos="8306"/>
        </w:tabs>
      </w:pPr>
      <w:hyperlink w:anchor="_Toc32126" w:history="1">
        <w:r>
          <w:rPr>
            <w:rFonts w:ascii="仿宋" w:eastAsia="仿宋" w:hAnsi="仿宋" w:cs="仿宋" w:hint="eastAsia"/>
            <w:lang w:eastAsia="zh-CN"/>
          </w:rPr>
          <w:t>八、项目进度计划</w:t>
        </w:r>
        <w:r>
          <w:tab/>
        </w:r>
        <w:r>
          <w:fldChar w:fldCharType="begin"/>
        </w:r>
        <w:r>
          <w:instrText xml:space="preserve"> PAGEREF _Toc32126 \h </w:instrText>
        </w:r>
        <w:r>
          <w:fldChar w:fldCharType="separate"/>
        </w:r>
        <w:r>
          <w:t>41</w:t>
        </w:r>
        <w:r>
          <w:fldChar w:fldCharType="end"/>
        </w:r>
      </w:hyperlink>
    </w:p>
    <w:p>
      <w:pPr>
        <w:pStyle w:val="TOC2"/>
        <w:tabs>
          <w:tab w:val="right" w:leader="dot" w:pos="8306"/>
        </w:tabs>
      </w:pPr>
      <w:hyperlink w:anchor="_Toc5612" w:history="1">
        <w:r>
          <w:rPr>
            <w:rFonts w:ascii="仿宋" w:eastAsia="仿宋" w:hAnsi="仿宋" w:cs="仿宋" w:hint="eastAsia"/>
            <w:lang w:eastAsia="zh-CN"/>
          </w:rPr>
          <w:t>(一)、建设周期</w:t>
        </w:r>
        <w:r>
          <w:tab/>
        </w:r>
        <w:r>
          <w:fldChar w:fldCharType="begin"/>
        </w:r>
        <w:r>
          <w:instrText xml:space="preserve"> PAGEREF _Toc5612 \h </w:instrText>
        </w:r>
        <w:r>
          <w:fldChar w:fldCharType="separate"/>
        </w:r>
        <w:r>
          <w:t>41</w:t>
        </w:r>
        <w:r>
          <w:fldChar w:fldCharType="end"/>
        </w:r>
      </w:hyperlink>
    </w:p>
    <w:p>
      <w:pPr>
        <w:pStyle w:val="TOC2"/>
        <w:tabs>
          <w:tab w:val="right" w:leader="dot" w:pos="8306"/>
        </w:tabs>
      </w:pPr>
      <w:hyperlink w:anchor="_Toc22223" w:history="1">
        <w:r>
          <w:rPr>
            <w:rFonts w:ascii="仿宋" w:eastAsia="仿宋" w:hAnsi="仿宋" w:cs="仿宋" w:hint="eastAsia"/>
            <w:lang w:eastAsia="zh-CN"/>
          </w:rPr>
          <w:t>(二)、建设进度</w:t>
        </w:r>
        <w:r>
          <w:tab/>
        </w:r>
        <w:r>
          <w:fldChar w:fldCharType="begin"/>
        </w:r>
        <w:r>
          <w:instrText xml:space="preserve"> PAGEREF _Toc22223 \h </w:instrText>
        </w:r>
        <w:r>
          <w:fldChar w:fldCharType="separate"/>
        </w:r>
        <w:r>
          <w:t>41</w:t>
        </w:r>
        <w:r>
          <w:fldChar w:fldCharType="end"/>
        </w:r>
      </w:hyperlink>
    </w:p>
    <w:p>
      <w:pPr>
        <w:pStyle w:val="TOC2"/>
        <w:tabs>
          <w:tab w:val="right" w:leader="dot" w:pos="8306"/>
        </w:tabs>
      </w:pPr>
      <w:hyperlink w:anchor="_Toc19666" w:history="1">
        <w:r>
          <w:rPr>
            <w:rFonts w:ascii="仿宋" w:eastAsia="仿宋" w:hAnsi="仿宋" w:cs="仿宋" w:hint="eastAsia"/>
            <w:lang w:eastAsia="zh-CN"/>
          </w:rPr>
          <w:t>(三)、进度安排注意事项</w:t>
        </w:r>
        <w:r>
          <w:tab/>
        </w:r>
        <w:r>
          <w:fldChar w:fldCharType="begin"/>
        </w:r>
        <w:r>
          <w:instrText xml:space="preserve"> PAGEREF _Toc19666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43" w:history="1">
        <w:r>
          <w:rPr>
            <w:rFonts w:ascii="仿宋" w:eastAsia="仿宋" w:hAnsi="仿宋" w:cs="仿宋" w:hint="eastAsia"/>
            <w:lang w:eastAsia="zh-CN"/>
          </w:rPr>
          <w:t>(四)、人力资源配置</w:t>
        </w:r>
        <w:r>
          <w:tab/>
        </w:r>
        <w:r>
          <w:fldChar w:fldCharType="begin"/>
        </w:r>
        <w:r>
          <w:instrText xml:space="preserve"> PAGEREF _Toc31543 \h </w:instrText>
        </w:r>
        <w:r>
          <w:fldChar w:fldCharType="separate"/>
        </w:r>
        <w:r>
          <w:t>43</w:t>
        </w:r>
        <w:r>
          <w:fldChar w:fldCharType="end"/>
        </w:r>
      </w:hyperlink>
    </w:p>
    <w:p>
      <w:pPr>
        <w:pStyle w:val="TOC2"/>
        <w:tabs>
          <w:tab w:val="right" w:leader="dot" w:pos="8306"/>
        </w:tabs>
      </w:pPr>
      <w:hyperlink w:anchor="_Toc20338" w:history="1">
        <w:r>
          <w:rPr>
            <w:rFonts w:ascii="仿宋" w:eastAsia="仿宋" w:hAnsi="仿宋" w:cs="仿宋" w:hint="eastAsia"/>
            <w:lang w:eastAsia="zh-CN"/>
          </w:rPr>
          <w:t>(五)、员工培训</w:t>
        </w:r>
        <w:r>
          <w:tab/>
        </w:r>
        <w:r>
          <w:fldChar w:fldCharType="begin"/>
        </w:r>
        <w:r>
          <w:instrText xml:space="preserve"> PAGEREF _Toc20338 \h </w:instrText>
        </w:r>
        <w:r>
          <w:fldChar w:fldCharType="separate"/>
        </w:r>
        <w:r>
          <w:t>45</w:t>
        </w:r>
        <w:r>
          <w:fldChar w:fldCharType="end"/>
        </w:r>
      </w:hyperlink>
    </w:p>
    <w:p>
      <w:pPr>
        <w:pStyle w:val="TOC2"/>
        <w:tabs>
          <w:tab w:val="right" w:leader="dot" w:pos="8306"/>
        </w:tabs>
      </w:pPr>
      <w:hyperlink w:anchor="_Toc17007" w:history="1">
        <w:r>
          <w:rPr>
            <w:rFonts w:ascii="仿宋" w:eastAsia="仿宋" w:hAnsi="仿宋" w:cs="仿宋" w:hint="eastAsia"/>
            <w:lang w:eastAsia="zh-CN"/>
          </w:rPr>
          <w:t>(六)、项目实施保障</w:t>
        </w:r>
        <w:r>
          <w:tab/>
        </w:r>
        <w:r>
          <w:fldChar w:fldCharType="begin"/>
        </w:r>
        <w:r>
          <w:instrText xml:space="preserve"> PAGEREF _Toc17007 \h </w:instrText>
        </w:r>
        <w:r>
          <w:fldChar w:fldCharType="separate"/>
        </w:r>
        <w:r>
          <w:t>46</w:t>
        </w:r>
        <w:r>
          <w:fldChar w:fldCharType="end"/>
        </w:r>
      </w:hyperlink>
    </w:p>
    <w:p>
      <w:pPr>
        <w:pStyle w:val="TOC2"/>
        <w:tabs>
          <w:tab w:val="right" w:leader="dot" w:pos="8306"/>
        </w:tabs>
      </w:pPr>
      <w:hyperlink w:anchor="_Toc12441" w:history="1">
        <w:r>
          <w:rPr>
            <w:rFonts w:ascii="仿宋" w:eastAsia="仿宋" w:hAnsi="仿宋" w:cs="仿宋" w:hint="eastAsia"/>
            <w:lang w:eastAsia="zh-CN"/>
          </w:rPr>
          <w:t>(七)、安全规范管理</w:t>
        </w:r>
        <w:r>
          <w:tab/>
        </w:r>
        <w:r>
          <w:fldChar w:fldCharType="begin"/>
        </w:r>
        <w:r>
          <w:instrText xml:space="preserve"> PAGEREF _Toc12441 \h </w:instrText>
        </w:r>
        <w:r>
          <w:fldChar w:fldCharType="separate"/>
        </w:r>
        <w:r>
          <w:t>47</w:t>
        </w:r>
        <w:r>
          <w:fldChar w:fldCharType="end"/>
        </w:r>
      </w:hyperlink>
    </w:p>
    <w:p>
      <w:pPr>
        <w:pStyle w:val="TOC1"/>
        <w:tabs>
          <w:tab w:val="right" w:leader="dot" w:pos="8306"/>
        </w:tabs>
      </w:pPr>
      <w:hyperlink w:anchor="_Toc3624" w:history="1">
        <w:r>
          <w:rPr>
            <w:rFonts w:ascii="仿宋" w:eastAsia="仿宋" w:hAnsi="仿宋" w:cs="仿宋" w:hint="eastAsia"/>
            <w:lang w:eastAsia="zh-CN"/>
          </w:rPr>
          <w:t>九、土地利用与规划方案</w:t>
        </w:r>
        <w:r>
          <w:tab/>
        </w:r>
        <w:r>
          <w:fldChar w:fldCharType="begin"/>
        </w:r>
        <w:r>
          <w:instrText xml:space="preserve"> PAGEREF _Toc3624 \h </w:instrText>
        </w:r>
        <w:r>
          <w:fldChar w:fldCharType="separate"/>
        </w:r>
        <w:r>
          <w:t>48</w:t>
        </w:r>
        <w:r>
          <w:fldChar w:fldCharType="end"/>
        </w:r>
      </w:hyperlink>
    </w:p>
    <w:p>
      <w:pPr>
        <w:pStyle w:val="TOC2"/>
        <w:tabs>
          <w:tab w:val="right" w:leader="dot" w:pos="8306"/>
        </w:tabs>
      </w:pPr>
      <w:hyperlink w:anchor="_Toc17665" w:history="1">
        <w:r>
          <w:rPr>
            <w:rFonts w:ascii="仿宋" w:eastAsia="仿宋" w:hAnsi="仿宋" w:cs="仿宋" w:hint="eastAsia"/>
            <w:lang w:eastAsia="zh-CN"/>
          </w:rPr>
          <w:t>(一)、项目用地情况分析</w:t>
        </w:r>
        <w:r>
          <w:tab/>
        </w:r>
        <w:r>
          <w:fldChar w:fldCharType="begin"/>
        </w:r>
        <w:r>
          <w:instrText xml:space="preserve"> PAGEREF _Toc17665 \h </w:instrText>
        </w:r>
        <w:r>
          <w:fldChar w:fldCharType="separate"/>
        </w:r>
        <w:r>
          <w:t>48</w:t>
        </w:r>
        <w:r>
          <w:fldChar w:fldCharType="end"/>
        </w:r>
      </w:hyperlink>
    </w:p>
    <w:p>
      <w:pPr>
        <w:pStyle w:val="TOC2"/>
        <w:tabs>
          <w:tab w:val="right" w:leader="dot" w:pos="8306"/>
        </w:tabs>
      </w:pPr>
      <w:hyperlink w:anchor="_Toc6870" w:history="1">
        <w:r>
          <w:rPr>
            <w:rFonts w:ascii="仿宋" w:eastAsia="仿宋" w:hAnsi="仿宋" w:cs="仿宋" w:hint="eastAsia"/>
            <w:lang w:eastAsia="zh-CN"/>
          </w:rPr>
          <w:t>(二)、土地利用规划方案</w:t>
        </w:r>
        <w:r>
          <w:tab/>
        </w:r>
        <w:r>
          <w:fldChar w:fldCharType="begin"/>
        </w:r>
        <w:r>
          <w:instrText xml:space="preserve"> PAGEREF _Toc6870 \h </w:instrText>
        </w:r>
        <w:r>
          <w:fldChar w:fldCharType="separate"/>
        </w:r>
        <w:r>
          <w:t>49</w:t>
        </w:r>
        <w:r>
          <w:fldChar w:fldCharType="end"/>
        </w:r>
      </w:hyperlink>
    </w:p>
    <w:p>
      <w:pPr>
        <w:pStyle w:val="TOC1"/>
        <w:tabs>
          <w:tab w:val="right" w:leader="dot" w:pos="8306"/>
        </w:tabs>
      </w:pPr>
      <w:hyperlink w:anchor="_Toc12138" w:history="1">
        <w:r>
          <w:rPr>
            <w:rFonts w:ascii="仿宋" w:eastAsia="仿宋" w:hAnsi="仿宋" w:cs="仿宋" w:hint="eastAsia"/>
            <w:lang w:eastAsia="zh-CN"/>
          </w:rPr>
          <w:t>十、环境保护与治理方案</w:t>
        </w:r>
        <w:r>
          <w:tab/>
        </w:r>
        <w:r>
          <w:fldChar w:fldCharType="begin"/>
        </w:r>
        <w:r>
          <w:instrText xml:space="preserve"> PAGEREF _Toc12138 \h </w:instrText>
        </w:r>
        <w:r>
          <w:fldChar w:fldCharType="separate"/>
        </w:r>
        <w:r>
          <w:t>50</w:t>
        </w:r>
        <w:r>
          <w:fldChar w:fldCharType="end"/>
        </w:r>
      </w:hyperlink>
    </w:p>
    <w:p>
      <w:pPr>
        <w:pStyle w:val="TOC2"/>
        <w:tabs>
          <w:tab w:val="right" w:leader="dot" w:pos="8306"/>
        </w:tabs>
      </w:pPr>
      <w:hyperlink w:anchor="_Toc24552" w:history="1">
        <w:r>
          <w:rPr>
            <w:rFonts w:ascii="仿宋" w:eastAsia="仿宋" w:hAnsi="仿宋" w:cs="仿宋" w:hint="eastAsia"/>
            <w:lang w:eastAsia="zh-CN"/>
          </w:rPr>
          <w:t>(一)、项目环境影响评估</w:t>
        </w:r>
        <w:r>
          <w:tab/>
        </w:r>
        <w:r>
          <w:fldChar w:fldCharType="begin"/>
        </w:r>
        <w:r>
          <w:instrText xml:space="preserve"> PAGEREF _Toc24552 \h </w:instrText>
        </w:r>
        <w:r>
          <w:fldChar w:fldCharType="separate"/>
        </w:r>
        <w:r>
          <w:t>50</w:t>
        </w:r>
        <w:r>
          <w:fldChar w:fldCharType="end"/>
        </w:r>
      </w:hyperlink>
    </w:p>
    <w:p>
      <w:pPr>
        <w:pStyle w:val="TOC2"/>
        <w:tabs>
          <w:tab w:val="right" w:leader="dot" w:pos="8306"/>
        </w:tabs>
      </w:pPr>
      <w:hyperlink w:anchor="_Toc12906" w:history="1">
        <w:r>
          <w:rPr>
            <w:rFonts w:ascii="仿宋" w:eastAsia="仿宋" w:hAnsi="仿宋" w:cs="仿宋" w:hint="eastAsia"/>
            <w:lang w:eastAsia="zh-CN"/>
          </w:rPr>
          <w:t>(二)、环境保护措施与治理方案</w:t>
        </w:r>
        <w:r>
          <w:tab/>
        </w:r>
        <w:r>
          <w:fldChar w:fldCharType="begin"/>
        </w:r>
        <w:r>
          <w:instrText xml:space="preserve"> PAGEREF _Toc12906 \h </w:instrText>
        </w:r>
        <w:r>
          <w:fldChar w:fldCharType="separate"/>
        </w:r>
        <w:r>
          <w:t>51</w:t>
        </w:r>
        <w:r>
          <w:fldChar w:fldCharType="end"/>
        </w:r>
      </w:hyperlink>
    </w:p>
    <w:p>
      <w:pPr>
        <w:pStyle w:val="TOC1"/>
        <w:tabs>
          <w:tab w:val="right" w:leader="dot" w:pos="8306"/>
        </w:tabs>
      </w:pPr>
      <w:hyperlink w:anchor="_Toc17119" w:history="1">
        <w:r>
          <w:rPr>
            <w:rFonts w:ascii="仿宋" w:eastAsia="仿宋" w:hAnsi="仿宋" w:cs="仿宋" w:hint="eastAsia"/>
            <w:lang w:eastAsia="zh-CN"/>
          </w:rPr>
          <w:t>十一、客户关系管理与市场拓展</w:t>
        </w:r>
        <w:r>
          <w:tab/>
        </w:r>
        <w:r>
          <w:fldChar w:fldCharType="begin"/>
        </w:r>
        <w:r>
          <w:instrText xml:space="preserve"> PAGEREF _Toc17119 \h </w:instrText>
        </w:r>
        <w:r>
          <w:fldChar w:fldCharType="separate"/>
        </w:r>
        <w:r>
          <w:t>51</w:t>
        </w:r>
        <w:r>
          <w:fldChar w:fldCharType="end"/>
        </w:r>
      </w:hyperlink>
    </w:p>
    <w:p>
      <w:pPr>
        <w:pStyle w:val="TOC2"/>
        <w:tabs>
          <w:tab w:val="right" w:leader="dot" w:pos="8306"/>
        </w:tabs>
      </w:pPr>
      <w:hyperlink w:anchor="_Toc7616" w:history="1">
        <w:r>
          <w:rPr>
            <w:rFonts w:ascii="仿宋" w:eastAsia="仿宋" w:hAnsi="仿宋" w:cs="仿宋" w:hint="eastAsia"/>
            <w:lang w:eastAsia="zh-CN"/>
          </w:rPr>
          <w:t>(一)、客户关系管理策略</w:t>
        </w:r>
        <w:r>
          <w:tab/>
        </w:r>
        <w:r>
          <w:fldChar w:fldCharType="begin"/>
        </w:r>
        <w:r>
          <w:instrText xml:space="preserve"> PAGEREF _Toc7616 \h </w:instrText>
        </w:r>
        <w:r>
          <w:fldChar w:fldCharType="separate"/>
        </w:r>
        <w:r>
          <w:t>51</w:t>
        </w:r>
        <w:r>
          <w:fldChar w:fldCharType="end"/>
        </w:r>
      </w:hyperlink>
    </w:p>
    <w:p>
      <w:pPr>
        <w:pStyle w:val="TOC2"/>
        <w:tabs>
          <w:tab w:val="right" w:leader="dot" w:pos="8306"/>
        </w:tabs>
      </w:pPr>
      <w:hyperlink w:anchor="_Toc15315" w:history="1">
        <w:r>
          <w:rPr>
            <w:rFonts w:ascii="仿宋" w:eastAsia="仿宋" w:hAnsi="仿宋" w:cs="仿宋" w:hint="eastAsia"/>
            <w:lang w:eastAsia="zh-CN"/>
          </w:rPr>
          <w:t>(二)、市场拓展方案</w:t>
        </w:r>
        <w:r>
          <w:tab/>
        </w:r>
        <w:r>
          <w:fldChar w:fldCharType="begin"/>
        </w:r>
        <w:r>
          <w:instrText xml:space="preserve"> PAGEREF _Toc15315 \h </w:instrText>
        </w:r>
        <w:r>
          <w:fldChar w:fldCharType="separate"/>
        </w:r>
        <w:r>
          <w:t>53</w:t>
        </w:r>
        <w:r>
          <w:fldChar w:fldCharType="end"/>
        </w:r>
      </w:hyperlink>
    </w:p>
    <w:p>
      <w:pPr>
        <w:pStyle w:val="TOC1"/>
        <w:tabs>
          <w:tab w:val="right" w:leader="dot" w:pos="8306"/>
        </w:tabs>
      </w:pPr>
      <w:hyperlink w:anchor="_Toc6953" w:history="1">
        <w:r>
          <w:rPr>
            <w:rFonts w:ascii="仿宋" w:eastAsia="仿宋" w:hAnsi="仿宋" w:cs="仿宋" w:hint="eastAsia"/>
            <w:lang w:eastAsia="zh-CN"/>
          </w:rPr>
          <w:t>十二、项目实施与管理方案</w:t>
        </w:r>
        <w:r>
          <w:tab/>
        </w:r>
        <w:r>
          <w:fldChar w:fldCharType="begin"/>
        </w:r>
        <w:r>
          <w:instrText xml:space="preserve"> PAGEREF _Toc6953 \h </w:instrText>
        </w:r>
        <w:r>
          <w:fldChar w:fldCharType="separate"/>
        </w:r>
        <w:r>
          <w:t>54</w:t>
        </w:r>
        <w:r>
          <w:fldChar w:fldCharType="end"/>
        </w:r>
      </w:hyperlink>
    </w:p>
    <w:p>
      <w:pPr>
        <w:pStyle w:val="TOC2"/>
        <w:tabs>
          <w:tab w:val="right" w:leader="dot" w:pos="8306"/>
        </w:tabs>
      </w:pPr>
      <w:hyperlink w:anchor="_Toc16232" w:history="1">
        <w:r>
          <w:rPr>
            <w:rFonts w:ascii="仿宋" w:eastAsia="仿宋" w:hAnsi="仿宋" w:cs="仿宋" w:hint="eastAsia"/>
            <w:lang w:eastAsia="zh-CN"/>
          </w:rPr>
          <w:t>(一)、项目实施计划</w:t>
        </w:r>
        <w:r>
          <w:tab/>
        </w:r>
        <w:r>
          <w:fldChar w:fldCharType="begin"/>
        </w:r>
        <w:r>
          <w:instrText xml:space="preserve"> PAGEREF _Toc16232 \h </w:instrText>
        </w:r>
        <w:r>
          <w:fldChar w:fldCharType="separate"/>
        </w:r>
        <w:r>
          <w:t>54</w:t>
        </w:r>
        <w:r>
          <w:fldChar w:fldCharType="end"/>
        </w:r>
      </w:hyperlink>
    </w:p>
    <w:p>
      <w:pPr>
        <w:pStyle w:val="TOC2"/>
        <w:tabs>
          <w:tab w:val="right" w:leader="dot" w:pos="8306"/>
        </w:tabs>
      </w:pPr>
      <w:hyperlink w:anchor="_Toc32531" w:history="1">
        <w:r>
          <w:rPr>
            <w:rFonts w:ascii="仿宋" w:eastAsia="仿宋" w:hAnsi="仿宋" w:cs="仿宋" w:hint="eastAsia"/>
            <w:lang w:eastAsia="zh-CN"/>
          </w:rPr>
          <w:t>(二)、项目组织机构与职责</w:t>
        </w:r>
        <w:r>
          <w:tab/>
        </w:r>
        <w:r>
          <w:fldChar w:fldCharType="begin"/>
        </w:r>
        <w:r>
          <w:instrText xml:space="preserve"> PAGEREF _Toc32531 \h </w:instrText>
        </w:r>
        <w:r>
          <w:fldChar w:fldCharType="separate"/>
        </w:r>
        <w:r>
          <w:t>55</w:t>
        </w:r>
        <w:r>
          <w:fldChar w:fldCharType="end"/>
        </w:r>
      </w:hyperlink>
    </w:p>
    <w:p>
      <w:pPr>
        <w:pStyle w:val="TOC2"/>
        <w:tabs>
          <w:tab w:val="right" w:leader="dot" w:pos="8306"/>
        </w:tabs>
      </w:pPr>
      <w:hyperlink w:anchor="_Toc8527" w:history="1">
        <w:r>
          <w:rPr>
            <w:rFonts w:ascii="仿宋" w:eastAsia="仿宋" w:hAnsi="仿宋" w:cs="仿宋" w:hint="eastAsia"/>
            <w:lang w:eastAsia="zh-CN"/>
          </w:rPr>
          <w:t>(三)、项目管理与监控体系</w:t>
        </w:r>
        <w:r>
          <w:tab/>
        </w:r>
        <w:r>
          <w:fldChar w:fldCharType="begin"/>
        </w:r>
        <w:r>
          <w:instrText xml:space="preserve"> PAGEREF _Toc8527 \h </w:instrText>
        </w:r>
        <w:r>
          <w:fldChar w:fldCharType="separate"/>
        </w:r>
        <w:r>
          <w:t>58</w:t>
        </w:r>
        <w:r>
          <w:fldChar w:fldCharType="end"/>
        </w:r>
      </w:hyperlink>
    </w:p>
    <w:p>
      <w:pPr>
        <w:pStyle w:val="TOC1"/>
        <w:tabs>
          <w:tab w:val="right" w:leader="dot" w:pos="8306"/>
        </w:tabs>
      </w:pPr>
      <w:hyperlink w:anchor="_Toc9112" w:history="1">
        <w:r>
          <w:rPr>
            <w:rFonts w:ascii="仿宋" w:eastAsia="仿宋" w:hAnsi="仿宋" w:cs="仿宋" w:hint="eastAsia"/>
            <w:lang w:eastAsia="zh-CN"/>
          </w:rPr>
          <w:t>十三、产业协同与集群发展</w:t>
        </w:r>
        <w:r>
          <w:tab/>
        </w:r>
        <w:r>
          <w:fldChar w:fldCharType="begin"/>
        </w:r>
        <w:r>
          <w:instrText xml:space="preserve"> PAGEREF _Toc9112 \h </w:instrText>
        </w:r>
        <w:r>
          <w:fldChar w:fldCharType="separate"/>
        </w:r>
        <w:r>
          <w:t>59</w:t>
        </w:r>
        <w:r>
          <w:fldChar w:fldCharType="end"/>
        </w:r>
      </w:hyperlink>
    </w:p>
    <w:p>
      <w:pPr>
        <w:pStyle w:val="TOC2"/>
        <w:tabs>
          <w:tab w:val="right" w:leader="dot" w:pos="8306"/>
        </w:tabs>
      </w:pPr>
      <w:hyperlink w:anchor="_Toc31668" w:history="1">
        <w:r>
          <w:rPr>
            <w:rFonts w:ascii="仿宋" w:eastAsia="仿宋" w:hAnsi="仿宋" w:cs="仿宋" w:hint="eastAsia"/>
            <w:lang w:eastAsia="zh-CN"/>
          </w:rPr>
          <w:t>(一)、产业协同机制建设</w:t>
        </w:r>
        <w:r>
          <w:tab/>
        </w:r>
        <w:r>
          <w:fldChar w:fldCharType="begin"/>
        </w:r>
        <w:r>
          <w:instrText xml:space="preserve"> PAGEREF _Toc31668 \h </w:instrText>
        </w:r>
        <w:r>
          <w:fldChar w:fldCharType="separate"/>
        </w:r>
        <w:r>
          <w:t>59</w:t>
        </w:r>
        <w:r>
          <w:fldChar w:fldCharType="end"/>
        </w:r>
      </w:hyperlink>
    </w:p>
    <w:p>
      <w:pPr>
        <w:pStyle w:val="TOC2"/>
        <w:tabs>
          <w:tab w:val="right" w:leader="dot" w:pos="8306"/>
        </w:tabs>
      </w:pPr>
      <w:hyperlink w:anchor="_Toc18603" w:history="1">
        <w:r>
          <w:rPr>
            <w:rFonts w:ascii="仿宋" w:eastAsia="仿宋" w:hAnsi="仿宋" w:cs="仿宋" w:hint="eastAsia"/>
            <w:lang w:eastAsia="zh-CN"/>
          </w:rPr>
          <w:t>(二)、产业集群培育与发展</w:t>
        </w:r>
        <w:r>
          <w:tab/>
        </w:r>
        <w:r>
          <w:fldChar w:fldCharType="begin"/>
        </w:r>
        <w:r>
          <w:instrText xml:space="preserve"> PAGEREF _Toc18603 \h </w:instrText>
        </w:r>
        <w:r>
          <w:fldChar w:fldCharType="separate"/>
        </w:r>
        <w:r>
          <w:t>61</w:t>
        </w:r>
        <w:r>
          <w:fldChar w:fldCharType="end"/>
        </w:r>
      </w:hyperlink>
    </w:p>
    <w:p>
      <w:pPr>
        <w:pStyle w:val="TOC1"/>
        <w:tabs>
          <w:tab w:val="right" w:leader="dot" w:pos="8306"/>
        </w:tabs>
      </w:pPr>
      <w:hyperlink w:anchor="_Toc19284" w:history="1">
        <w:r>
          <w:rPr>
            <w:rFonts w:ascii="仿宋" w:eastAsia="仿宋" w:hAnsi="仿宋" w:cs="仿宋" w:hint="eastAsia"/>
            <w:lang w:eastAsia="zh-CN"/>
          </w:rPr>
          <w:t>十四、法律法规与政策遵循</w:t>
        </w:r>
        <w:r>
          <w:tab/>
        </w:r>
        <w:r>
          <w:fldChar w:fldCharType="begin"/>
        </w:r>
        <w:r>
          <w:instrText xml:space="preserve"> PAGEREF _Toc19284 \h </w:instrText>
        </w:r>
        <w:r>
          <w:fldChar w:fldCharType="separate"/>
        </w:r>
        <w:r>
          <w:t>61</w:t>
        </w:r>
        <w:r>
          <w:fldChar w:fldCharType="end"/>
        </w:r>
      </w:hyperlink>
    </w:p>
    <w:p>
      <w:pPr>
        <w:pStyle w:val="TOC2"/>
        <w:tabs>
          <w:tab w:val="right" w:leader="dot" w:pos="8306"/>
        </w:tabs>
      </w:pPr>
      <w:hyperlink w:anchor="_Toc2658" w:history="1">
        <w:r>
          <w:rPr>
            <w:rFonts w:ascii="仿宋" w:eastAsia="仿宋" w:hAnsi="仿宋" w:cs="仿宋" w:hint="eastAsia"/>
            <w:lang w:eastAsia="zh-CN"/>
          </w:rPr>
          <w:t>(一)、法律法规遵守</w:t>
        </w:r>
        <w:r>
          <w:tab/>
        </w:r>
        <w:r>
          <w:fldChar w:fldCharType="begin"/>
        </w:r>
        <w:r>
          <w:instrText xml:space="preserve"> PAGEREF _Toc2658 \h </w:instrText>
        </w:r>
        <w:r>
          <w:fldChar w:fldCharType="separate"/>
        </w:r>
        <w:r>
          <w:t>61</w:t>
        </w:r>
        <w:r>
          <w:fldChar w:fldCharType="end"/>
        </w:r>
      </w:hyperlink>
    </w:p>
    <w:p>
      <w:pPr>
        <w:pStyle w:val="TOC2"/>
        <w:tabs>
          <w:tab w:val="right" w:leader="dot" w:pos="8306"/>
        </w:tabs>
      </w:pPr>
      <w:hyperlink w:anchor="_Toc11534" w:history="1">
        <w:r>
          <w:rPr>
            <w:rFonts w:ascii="仿宋" w:eastAsia="仿宋" w:hAnsi="仿宋" w:cs="仿宋" w:hint="eastAsia"/>
            <w:lang w:eastAsia="zh-CN"/>
          </w:rPr>
          <w:t>(二)、政策导向与利用</w:t>
        </w:r>
        <w:r>
          <w:tab/>
        </w:r>
        <w:r>
          <w:fldChar w:fldCharType="begin"/>
        </w:r>
        <w:r>
          <w:instrText xml:space="preserve"> PAGEREF _Toc11534 \h </w:instrText>
        </w:r>
        <w:r>
          <w:fldChar w:fldCharType="separate"/>
        </w:r>
        <w:r>
          <w:t>62</w:t>
        </w:r>
        <w:r>
          <w:fldChar w:fldCharType="end"/>
        </w:r>
      </w:hyperlink>
    </w:p>
    <w:p>
      <w:pPr>
        <w:pStyle w:val="TOC1"/>
        <w:tabs>
          <w:tab w:val="right" w:leader="dot" w:pos="8306"/>
        </w:tabs>
      </w:pPr>
      <w:hyperlink w:anchor="_Toc18101" w:history="1">
        <w:r>
          <w:rPr>
            <w:rFonts w:ascii="仿宋" w:eastAsia="仿宋" w:hAnsi="仿宋" w:cs="仿宋" w:hint="eastAsia"/>
            <w:lang w:eastAsia="zh-CN"/>
          </w:rPr>
          <w:t>十五、合作与交流机制建立</w:t>
        </w:r>
        <w:r>
          <w:tab/>
        </w:r>
        <w:r>
          <w:fldChar w:fldCharType="begin"/>
        </w:r>
        <w:r>
          <w:instrText xml:space="preserve"> PAGEREF _Toc18101 \h </w:instrText>
        </w:r>
        <w:r>
          <w:fldChar w:fldCharType="separate"/>
        </w:r>
        <w:r>
          <w:t>63</w:t>
        </w:r>
        <w:r>
          <w:fldChar w:fldCharType="end"/>
        </w:r>
      </w:hyperlink>
    </w:p>
    <w:p>
      <w:pPr>
        <w:pStyle w:val="TOC2"/>
        <w:tabs>
          <w:tab w:val="right" w:leader="dot" w:pos="8306"/>
        </w:tabs>
      </w:pPr>
      <w:hyperlink w:anchor="_Toc20779" w:history="1">
        <w:r>
          <w:rPr>
            <w:rFonts w:ascii="仿宋" w:eastAsia="仿宋" w:hAnsi="仿宋" w:cs="仿宋" w:hint="eastAsia"/>
            <w:lang w:eastAsia="zh-CN"/>
          </w:rPr>
          <w:t>(一)、合作伙伴选择与合作方式</w:t>
        </w:r>
        <w:r>
          <w:tab/>
        </w:r>
        <w:r>
          <w:fldChar w:fldCharType="begin"/>
        </w:r>
        <w:r>
          <w:instrText xml:space="preserve"> PAGEREF _Toc20779 \h </w:instrText>
        </w:r>
        <w:r>
          <w:fldChar w:fldCharType="separate"/>
        </w:r>
        <w:r>
          <w:t>63</w:t>
        </w:r>
        <w:r>
          <w:fldChar w:fldCharType="end"/>
        </w:r>
      </w:hyperlink>
    </w:p>
    <w:p>
      <w:pPr>
        <w:pStyle w:val="TOC2"/>
        <w:tabs>
          <w:tab w:val="right" w:leader="dot" w:pos="8306"/>
        </w:tabs>
      </w:pPr>
      <w:hyperlink w:anchor="_Toc22073" w:history="1">
        <w:r>
          <w:rPr>
            <w:rFonts w:ascii="仿宋" w:eastAsia="仿宋" w:hAnsi="仿宋" w:cs="仿宋" w:hint="eastAsia"/>
            <w:lang w:eastAsia="zh-CN"/>
          </w:rPr>
          <w:t>(二)、交流与合作平台搭建</w:t>
        </w:r>
        <w:r>
          <w:tab/>
        </w:r>
        <w:r>
          <w:fldChar w:fldCharType="begin"/>
        </w:r>
        <w:r>
          <w:instrText xml:space="preserve"> PAGEREF _Toc22073 \h </w:instrText>
        </w:r>
        <w:r>
          <w:fldChar w:fldCharType="separate"/>
        </w:r>
        <w:r>
          <w:t>65</w:t>
        </w:r>
        <w:r>
          <w:fldChar w:fldCharType="end"/>
        </w:r>
      </w:hyperlink>
    </w:p>
    <w:p>
      <w:pPr>
        <w:pStyle w:val="TOC1"/>
        <w:tabs>
          <w:tab w:val="right" w:leader="dot" w:pos="8306"/>
        </w:tabs>
      </w:pPr>
      <w:hyperlink w:anchor="_Toc6575" w:history="1">
        <w:r>
          <w:rPr>
            <w:rFonts w:ascii="仿宋" w:eastAsia="仿宋" w:hAnsi="仿宋" w:cs="仿宋" w:hint="eastAsia"/>
            <w:lang w:eastAsia="zh-CN"/>
          </w:rPr>
          <w:t>十六、创新驱动与持续发展</w:t>
        </w:r>
        <w:r>
          <w:tab/>
        </w:r>
        <w:r>
          <w:fldChar w:fldCharType="begin"/>
        </w:r>
        <w:r>
          <w:instrText xml:space="preserve"> PAGEREF _Toc6575 \h </w:instrText>
        </w:r>
        <w:r>
          <w:fldChar w:fldCharType="separate"/>
        </w:r>
        <w:r>
          <w:t>66</w:t>
        </w:r>
        <w:r>
          <w:fldChar w:fldCharType="end"/>
        </w:r>
      </w:hyperlink>
    </w:p>
    <w:p>
      <w:pPr>
        <w:pStyle w:val="TOC2"/>
        <w:tabs>
          <w:tab w:val="right" w:leader="dot" w:pos="8306"/>
        </w:tabs>
      </w:pPr>
      <w:hyperlink w:anchor="_Toc22423" w:history="1">
        <w:r>
          <w:rPr>
            <w:rFonts w:ascii="仿宋" w:eastAsia="仿宋" w:hAnsi="仿宋" w:cs="仿宋" w:hint="eastAsia"/>
            <w:lang w:eastAsia="zh-CN"/>
          </w:rPr>
          <w:t>(一)、创新驱动战略实施</w:t>
        </w:r>
        <w:r>
          <w:tab/>
        </w:r>
        <w:r>
          <w:fldChar w:fldCharType="begin"/>
        </w:r>
        <w:r>
          <w:instrText xml:space="preserve"> PAGEREF _Toc22423 \h </w:instrText>
        </w:r>
        <w:r>
          <w:fldChar w:fldCharType="separate"/>
        </w:r>
        <w:r>
          <w:t>66</w:t>
        </w:r>
        <w:r>
          <w:fldChar w:fldCharType="end"/>
        </w:r>
      </w:hyperlink>
    </w:p>
    <w:p>
      <w:pPr>
        <w:pStyle w:val="TOC2"/>
        <w:tabs>
          <w:tab w:val="right" w:leader="dot" w:pos="8306"/>
        </w:tabs>
      </w:pPr>
      <w:hyperlink w:anchor="_Toc17525" w:history="1">
        <w:r>
          <w:rPr>
            <w:rFonts w:ascii="仿宋" w:eastAsia="仿宋" w:hAnsi="仿宋" w:cs="仿宋" w:hint="eastAsia"/>
            <w:lang w:eastAsia="zh-CN"/>
          </w:rPr>
          <w:t>(二)、持续发展路径探索</w:t>
        </w:r>
        <w:r>
          <w:tab/>
        </w:r>
        <w:r>
          <w:fldChar w:fldCharType="begin"/>
        </w:r>
        <w:r>
          <w:instrText xml:space="preserve"> PAGEREF _Toc17525 \h </w:instrText>
        </w:r>
        <w:r>
          <w:fldChar w:fldCharType="separate"/>
        </w:r>
        <w:r>
          <w:t>68</w:t>
        </w:r>
        <w:r>
          <w:fldChar w:fldCharType="end"/>
        </w:r>
      </w:hyperlink>
    </w:p>
    <w:p>
      <w:pPr>
        <w:pStyle w:val="TOC1"/>
        <w:tabs>
          <w:tab w:val="right" w:leader="dot" w:pos="8306"/>
        </w:tabs>
      </w:pPr>
      <w:hyperlink w:anchor="_Toc3020" w:history="1">
        <w:r>
          <w:rPr>
            <w:rFonts w:ascii="仿宋" w:eastAsia="仿宋" w:hAnsi="仿宋" w:cs="仿宋" w:hint="eastAsia"/>
            <w:lang w:eastAsia="zh-CN"/>
          </w:rPr>
          <w:t>十七、质量管理与控制</w:t>
        </w:r>
        <w:r>
          <w:tab/>
        </w:r>
        <w:r>
          <w:fldChar w:fldCharType="begin"/>
        </w:r>
        <w:r>
          <w:instrText xml:space="preserve"> PAGEREF _Toc3020 \h </w:instrText>
        </w:r>
        <w:r>
          <w:fldChar w:fldCharType="separate"/>
        </w:r>
        <w:r>
          <w:t>72</w:t>
        </w:r>
        <w:r>
          <w:fldChar w:fldCharType="end"/>
        </w:r>
      </w:hyperlink>
    </w:p>
    <w:p>
      <w:pPr>
        <w:pStyle w:val="TOC2"/>
        <w:tabs>
          <w:tab w:val="right" w:leader="dot" w:pos="8306"/>
        </w:tabs>
      </w:pPr>
      <w:hyperlink w:anchor="_Toc18146" w:history="1">
        <w:r>
          <w:rPr>
            <w:rFonts w:ascii="仿宋" w:eastAsia="仿宋" w:hAnsi="仿宋" w:cs="仿宋" w:hint="eastAsia"/>
            <w:lang w:eastAsia="zh-CN"/>
          </w:rPr>
          <w:t>(一)、质量管理体系建设</w:t>
        </w:r>
        <w:r>
          <w:tab/>
        </w:r>
        <w:r>
          <w:fldChar w:fldCharType="begin"/>
        </w:r>
        <w:r>
          <w:instrText xml:space="preserve"> PAGEREF _Toc18146 \h </w:instrText>
        </w:r>
        <w:r>
          <w:fldChar w:fldCharType="separate"/>
        </w:r>
        <w:r>
          <w:t>72</w:t>
        </w:r>
        <w:r>
          <w:fldChar w:fldCharType="end"/>
        </w:r>
      </w:hyperlink>
    </w:p>
    <w:p>
      <w:pPr>
        <w:pStyle w:val="TOC2"/>
        <w:tabs>
          <w:tab w:val="right" w:leader="dot" w:pos="8306"/>
        </w:tabs>
      </w:pPr>
      <w:hyperlink w:anchor="_Toc29057" w:history="1">
        <w:r>
          <w:rPr>
            <w:rFonts w:ascii="仿宋" w:eastAsia="仿宋" w:hAnsi="仿宋" w:cs="仿宋" w:hint="eastAsia"/>
            <w:lang w:eastAsia="zh-CN"/>
          </w:rPr>
          <w:t>(二)、质量控制措施</w:t>
        </w:r>
        <w:r>
          <w:tab/>
        </w:r>
        <w:r>
          <w:fldChar w:fldCharType="begin"/>
        </w:r>
        <w:r>
          <w:instrText xml:space="preserve"> PAGEREF _Toc29057 \h </w:instrText>
        </w:r>
        <w:r>
          <w:fldChar w:fldCharType="separate"/>
        </w:r>
        <w:r>
          <w:t>73</w:t>
        </w:r>
        <w:r>
          <w:fldChar w:fldCharType="end"/>
        </w:r>
      </w:hyperlink>
    </w:p>
    <w:p>
      <w:pPr>
        <w:pStyle w:val="TOC1"/>
        <w:tabs>
          <w:tab w:val="right" w:leader="dot" w:pos="8306"/>
        </w:tabs>
      </w:pPr>
      <w:hyperlink w:anchor="_Toc28784" w:history="1">
        <w:r>
          <w:rPr>
            <w:rFonts w:ascii="仿宋" w:eastAsia="仿宋" w:hAnsi="仿宋" w:cs="仿宋" w:hint="eastAsia"/>
            <w:lang w:eastAsia="zh-CN"/>
          </w:rPr>
          <w:t>十八、成果转化与推广应用</w:t>
        </w:r>
        <w:r>
          <w:tab/>
        </w:r>
        <w:r>
          <w:fldChar w:fldCharType="begin"/>
        </w:r>
        <w:r>
          <w:instrText xml:space="preserve"> PAGEREF _Toc28784 \h </w:instrText>
        </w:r>
        <w:r>
          <w:fldChar w:fldCharType="separate"/>
        </w:r>
        <w:r>
          <w:t>75</w:t>
        </w:r>
        <w:r>
          <w:fldChar w:fldCharType="end"/>
        </w:r>
      </w:hyperlink>
    </w:p>
    <w:p>
      <w:pPr>
        <w:pStyle w:val="TOC2"/>
        <w:tabs>
          <w:tab w:val="right" w:leader="dot" w:pos="8306"/>
        </w:tabs>
      </w:pPr>
      <w:hyperlink w:anchor="_Toc32755" w:history="1">
        <w:r>
          <w:rPr>
            <w:rFonts w:ascii="仿宋" w:eastAsia="仿宋" w:hAnsi="仿宋" w:cs="仿宋" w:hint="eastAsia"/>
            <w:lang w:eastAsia="zh-CN"/>
          </w:rPr>
          <w:t>(一)、成果转化策略制定</w:t>
        </w:r>
        <w:r>
          <w:tab/>
        </w:r>
        <w:r>
          <w:fldChar w:fldCharType="begin"/>
        </w:r>
        <w:r>
          <w:instrText xml:space="preserve"> PAGEREF _Toc32755 \h </w:instrText>
        </w:r>
        <w:r>
          <w:fldChar w:fldCharType="separate"/>
        </w:r>
        <w:r>
          <w:t>75</w:t>
        </w:r>
        <w:r>
          <w:fldChar w:fldCharType="end"/>
        </w:r>
      </w:hyperlink>
    </w:p>
    <w:p>
      <w:pPr>
        <w:pStyle w:val="TOC2"/>
        <w:tabs>
          <w:tab w:val="right" w:leader="dot" w:pos="8306"/>
        </w:tabs>
      </w:pPr>
      <w:hyperlink w:anchor="_Toc21094" w:history="1">
        <w:r>
          <w:rPr>
            <w:rFonts w:ascii="仿宋" w:eastAsia="仿宋" w:hAnsi="仿宋" w:cs="仿宋" w:hint="eastAsia"/>
            <w:lang w:eastAsia="zh-CN"/>
          </w:rPr>
          <w:t>(二)、成果推广应用方案</w:t>
        </w:r>
        <w:r>
          <w:tab/>
        </w:r>
        <w:r>
          <w:fldChar w:fldCharType="begin"/>
        </w:r>
        <w:r>
          <w:instrText xml:space="preserve"> PAGEREF _Toc21094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8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47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一、汽轮机、燃气轮机项目的技术资源开发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二、汽轮机、燃气轮机项目的人力资源管理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轮机、燃气轮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三、汽轮机、燃气轮机项目的资金资源筹措与优化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轮机、燃气轮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94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轮机、燃气轮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轮机、燃气轮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轮机、燃气轮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74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轮机、燃气轮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轮机、燃气轮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轮机、燃气轮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10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622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轮机、燃气轮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839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汽轮机、燃气轮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汽轮机、燃气轮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汽轮机、燃气轮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662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汽轮机、燃气轮机项目将采用绿色屋顶和生态墙等环境友好型建筑设计，这些设计不仅有助于改善空气质量，还能为城市野生动植物提供栖息地。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7324"/>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在汽轮机、燃气轮机项目启动前，将进行一系列深入的地质调查，包括钻探和土壤取样，以深入了解项目区域的地层结构和土壤组成。特别是对于土壤的承载能力和地下水位的深度进行详细评估。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https://d.book118.com/238047027003006047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FC6324"/>
    <w:rsid w:val="6CFC63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47027003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2024-03-02T18:46:00Z</dcterms:created>
  <dcterms:modified xsi:type="dcterms:W3CDTF">2024-03-02T18:47:22Z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5A1DB34392B04959A7313D76E46508FE_11</vt:lpwstr>
  </property>
  <property fmtid="{D5CDD505-2E9C-101B-9397-08002B2CF9AE}" pid="3" name="KSOProductBuildVer">
    <vt:lpwstr>2052-12.1.0.16250</vt:lpwstr>
  </property>
</Properties>
</file>