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多功能长寿无滴棚膜项目可行性建设方案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13" w:history="1">
        <w:r>
          <w:rPr>
            <w:rFonts w:ascii="仿宋" w:eastAsia="仿宋" w:hAnsi="仿宋" w:cs="仿宋" w:hint="eastAsia"/>
            <w:lang w:eastAsia="zh-CN"/>
          </w:rPr>
          <w:t>序言</w:t>
        </w:r>
        <w:r>
          <w:tab/>
        </w:r>
        <w:r>
          <w:fldChar w:fldCharType="begin"/>
        </w:r>
        <w:r>
          <w:instrText xml:space="preserve"> PAGEREF _Toc19913 \h </w:instrText>
        </w:r>
        <w:r>
          <w:fldChar w:fldCharType="separate"/>
        </w:r>
        <w:r>
          <w:t>3</w:t>
        </w:r>
        <w:r>
          <w:fldChar w:fldCharType="end"/>
        </w:r>
      </w:hyperlink>
    </w:p>
    <w:p>
      <w:pPr>
        <w:pStyle w:val="TOC1"/>
        <w:tabs>
          <w:tab w:val="right" w:leader="dot" w:pos="8306"/>
        </w:tabs>
      </w:pPr>
      <w:hyperlink w:anchor="_Toc15167" w:history="1">
        <w:r>
          <w:rPr>
            <w:rFonts w:ascii="仿宋" w:eastAsia="仿宋" w:hAnsi="仿宋" w:cs="仿宋" w:hint="eastAsia"/>
            <w:lang w:eastAsia="zh-CN"/>
          </w:rPr>
          <w:t>一、建设风险评估分析</w:t>
        </w:r>
        <w:r>
          <w:tab/>
        </w:r>
        <w:r>
          <w:fldChar w:fldCharType="begin"/>
        </w:r>
        <w:r>
          <w:instrText xml:space="preserve"> PAGEREF _Toc15167 \h </w:instrText>
        </w:r>
        <w:r>
          <w:fldChar w:fldCharType="separate"/>
        </w:r>
        <w:r>
          <w:t>3</w:t>
        </w:r>
        <w:r>
          <w:fldChar w:fldCharType="end"/>
        </w:r>
      </w:hyperlink>
    </w:p>
    <w:p>
      <w:pPr>
        <w:pStyle w:val="TOC2"/>
        <w:tabs>
          <w:tab w:val="right" w:leader="dot" w:pos="8306"/>
        </w:tabs>
      </w:pPr>
      <w:hyperlink w:anchor="_Toc25711" w:history="1">
        <w:r>
          <w:rPr>
            <w:rFonts w:ascii="仿宋" w:eastAsia="仿宋" w:hAnsi="仿宋" w:cs="仿宋" w:hint="eastAsia"/>
            <w:lang w:eastAsia="zh-CN"/>
          </w:rPr>
          <w:t>(一)、政策风险分析</w:t>
        </w:r>
        <w:r>
          <w:tab/>
        </w:r>
        <w:r>
          <w:fldChar w:fldCharType="begin"/>
        </w:r>
        <w:r>
          <w:instrText xml:space="preserve"> PAGEREF _Toc25711 \h </w:instrText>
        </w:r>
        <w:r>
          <w:fldChar w:fldCharType="separate"/>
        </w:r>
        <w:r>
          <w:t>3</w:t>
        </w:r>
        <w:r>
          <w:fldChar w:fldCharType="end"/>
        </w:r>
      </w:hyperlink>
    </w:p>
    <w:p>
      <w:pPr>
        <w:pStyle w:val="TOC2"/>
        <w:tabs>
          <w:tab w:val="right" w:leader="dot" w:pos="8306"/>
        </w:tabs>
      </w:pPr>
      <w:hyperlink w:anchor="_Toc10902" w:history="1">
        <w:r>
          <w:rPr>
            <w:rFonts w:ascii="仿宋" w:eastAsia="仿宋" w:hAnsi="仿宋" w:cs="仿宋" w:hint="eastAsia"/>
            <w:lang w:eastAsia="zh-CN"/>
          </w:rPr>
          <w:t>(二)、社会风险分析</w:t>
        </w:r>
        <w:r>
          <w:tab/>
        </w:r>
        <w:r>
          <w:fldChar w:fldCharType="begin"/>
        </w:r>
        <w:r>
          <w:instrText xml:space="preserve"> PAGEREF _Toc10902 \h </w:instrText>
        </w:r>
        <w:r>
          <w:fldChar w:fldCharType="separate"/>
        </w:r>
        <w:r>
          <w:t>4</w:t>
        </w:r>
        <w:r>
          <w:fldChar w:fldCharType="end"/>
        </w:r>
      </w:hyperlink>
    </w:p>
    <w:p>
      <w:pPr>
        <w:pStyle w:val="TOC2"/>
        <w:tabs>
          <w:tab w:val="right" w:leader="dot" w:pos="8306"/>
        </w:tabs>
      </w:pPr>
      <w:hyperlink w:anchor="_Toc4012" w:history="1">
        <w:r>
          <w:rPr>
            <w:rFonts w:ascii="仿宋" w:eastAsia="仿宋" w:hAnsi="仿宋" w:cs="仿宋" w:hint="eastAsia"/>
            <w:lang w:eastAsia="zh-CN"/>
          </w:rPr>
          <w:t>(三)、市场风险分析</w:t>
        </w:r>
        <w:r>
          <w:tab/>
        </w:r>
        <w:r>
          <w:fldChar w:fldCharType="begin"/>
        </w:r>
        <w:r>
          <w:instrText xml:space="preserve"> PAGEREF _Toc4012 \h </w:instrText>
        </w:r>
        <w:r>
          <w:fldChar w:fldCharType="separate"/>
        </w:r>
        <w:r>
          <w:t>6</w:t>
        </w:r>
        <w:r>
          <w:fldChar w:fldCharType="end"/>
        </w:r>
      </w:hyperlink>
    </w:p>
    <w:p>
      <w:pPr>
        <w:pStyle w:val="TOC2"/>
        <w:tabs>
          <w:tab w:val="right" w:leader="dot" w:pos="8306"/>
        </w:tabs>
      </w:pPr>
      <w:hyperlink w:anchor="_Toc956" w:history="1">
        <w:r>
          <w:rPr>
            <w:rFonts w:ascii="仿宋" w:eastAsia="仿宋" w:hAnsi="仿宋" w:cs="仿宋" w:hint="eastAsia"/>
            <w:lang w:eastAsia="zh-CN"/>
          </w:rPr>
          <w:t>(四)、资金风险分析</w:t>
        </w:r>
        <w:r>
          <w:tab/>
        </w:r>
        <w:r>
          <w:fldChar w:fldCharType="begin"/>
        </w:r>
        <w:r>
          <w:instrText xml:space="preserve"> PAGEREF _Toc956 \h </w:instrText>
        </w:r>
        <w:r>
          <w:fldChar w:fldCharType="separate"/>
        </w:r>
        <w:r>
          <w:t>6</w:t>
        </w:r>
        <w:r>
          <w:fldChar w:fldCharType="end"/>
        </w:r>
      </w:hyperlink>
    </w:p>
    <w:p>
      <w:pPr>
        <w:pStyle w:val="TOC2"/>
        <w:tabs>
          <w:tab w:val="right" w:leader="dot" w:pos="8306"/>
        </w:tabs>
      </w:pPr>
      <w:hyperlink w:anchor="_Toc8131" w:history="1">
        <w:r>
          <w:rPr>
            <w:rFonts w:ascii="仿宋" w:eastAsia="仿宋" w:hAnsi="仿宋" w:cs="仿宋" w:hint="eastAsia"/>
            <w:lang w:eastAsia="zh-CN"/>
          </w:rPr>
          <w:t>(五)、技术风险分析</w:t>
        </w:r>
        <w:r>
          <w:tab/>
        </w:r>
        <w:r>
          <w:fldChar w:fldCharType="begin"/>
        </w:r>
        <w:r>
          <w:instrText xml:space="preserve"> PAGEREF _Toc8131 \h </w:instrText>
        </w:r>
        <w:r>
          <w:fldChar w:fldCharType="separate"/>
        </w:r>
        <w:r>
          <w:t>8</w:t>
        </w:r>
        <w:r>
          <w:fldChar w:fldCharType="end"/>
        </w:r>
      </w:hyperlink>
    </w:p>
    <w:p>
      <w:pPr>
        <w:pStyle w:val="TOC2"/>
        <w:tabs>
          <w:tab w:val="right" w:leader="dot" w:pos="8306"/>
        </w:tabs>
      </w:pPr>
      <w:hyperlink w:anchor="_Toc31862" w:history="1">
        <w:r>
          <w:rPr>
            <w:rFonts w:ascii="仿宋" w:eastAsia="仿宋" w:hAnsi="仿宋" w:cs="仿宋" w:hint="eastAsia"/>
            <w:lang w:eastAsia="zh-CN"/>
          </w:rPr>
          <w:t>(六)、财务风险分析</w:t>
        </w:r>
        <w:r>
          <w:tab/>
        </w:r>
        <w:r>
          <w:fldChar w:fldCharType="begin"/>
        </w:r>
        <w:r>
          <w:instrText xml:space="preserve"> PAGEREF _Toc31862 \h </w:instrText>
        </w:r>
        <w:r>
          <w:fldChar w:fldCharType="separate"/>
        </w:r>
        <w:r>
          <w:t>9</w:t>
        </w:r>
        <w:r>
          <w:fldChar w:fldCharType="end"/>
        </w:r>
      </w:hyperlink>
    </w:p>
    <w:p>
      <w:pPr>
        <w:pStyle w:val="TOC2"/>
        <w:tabs>
          <w:tab w:val="right" w:leader="dot" w:pos="8306"/>
        </w:tabs>
      </w:pPr>
      <w:hyperlink w:anchor="_Toc18354" w:history="1">
        <w:r>
          <w:rPr>
            <w:rFonts w:ascii="仿宋" w:eastAsia="仿宋" w:hAnsi="仿宋" w:cs="仿宋" w:hint="eastAsia"/>
            <w:lang w:eastAsia="zh-CN"/>
          </w:rPr>
          <w:t>(七)、管理风险分析</w:t>
        </w:r>
        <w:r>
          <w:tab/>
        </w:r>
        <w:r>
          <w:fldChar w:fldCharType="begin"/>
        </w:r>
        <w:r>
          <w:instrText xml:space="preserve"> PAGEREF _Toc18354 \h </w:instrText>
        </w:r>
        <w:r>
          <w:fldChar w:fldCharType="separate"/>
        </w:r>
        <w:r>
          <w:t>11</w:t>
        </w:r>
        <w:r>
          <w:fldChar w:fldCharType="end"/>
        </w:r>
      </w:hyperlink>
    </w:p>
    <w:p>
      <w:pPr>
        <w:pStyle w:val="TOC2"/>
        <w:tabs>
          <w:tab w:val="right" w:leader="dot" w:pos="8306"/>
        </w:tabs>
      </w:pPr>
      <w:hyperlink w:anchor="_Toc9970" w:history="1">
        <w:r>
          <w:rPr>
            <w:rFonts w:ascii="仿宋" w:eastAsia="仿宋" w:hAnsi="仿宋" w:cs="仿宋" w:hint="eastAsia"/>
            <w:lang w:eastAsia="zh-CN"/>
          </w:rPr>
          <w:t>(八)、其它风险分析</w:t>
        </w:r>
        <w:r>
          <w:tab/>
        </w:r>
        <w:r>
          <w:fldChar w:fldCharType="begin"/>
        </w:r>
        <w:r>
          <w:instrText xml:space="preserve"> PAGEREF _Toc9970 \h </w:instrText>
        </w:r>
        <w:r>
          <w:fldChar w:fldCharType="separate"/>
        </w:r>
        <w:r>
          <w:t>12</w:t>
        </w:r>
        <w:r>
          <w:fldChar w:fldCharType="end"/>
        </w:r>
      </w:hyperlink>
    </w:p>
    <w:p>
      <w:pPr>
        <w:pStyle w:val="TOC2"/>
        <w:tabs>
          <w:tab w:val="right" w:leader="dot" w:pos="8306"/>
        </w:tabs>
      </w:pPr>
      <w:hyperlink w:anchor="_Toc22411" w:history="1">
        <w:r>
          <w:rPr>
            <w:rFonts w:ascii="仿宋" w:eastAsia="仿宋" w:hAnsi="仿宋" w:cs="仿宋" w:hint="eastAsia"/>
            <w:lang w:eastAsia="zh-CN"/>
          </w:rPr>
          <w:t>(九)、社会影响评估</w:t>
        </w:r>
        <w:r>
          <w:tab/>
        </w:r>
        <w:r>
          <w:fldChar w:fldCharType="begin"/>
        </w:r>
        <w:r>
          <w:instrText xml:space="preserve"> PAGEREF _Toc22411 \h </w:instrText>
        </w:r>
        <w:r>
          <w:fldChar w:fldCharType="separate"/>
        </w:r>
        <w:r>
          <w:t>13</w:t>
        </w:r>
        <w:r>
          <w:fldChar w:fldCharType="end"/>
        </w:r>
      </w:hyperlink>
    </w:p>
    <w:p>
      <w:pPr>
        <w:pStyle w:val="TOC1"/>
        <w:tabs>
          <w:tab w:val="right" w:leader="dot" w:pos="8306"/>
        </w:tabs>
      </w:pPr>
      <w:hyperlink w:anchor="_Toc26406" w:history="1">
        <w:r>
          <w:rPr>
            <w:rFonts w:ascii="仿宋" w:eastAsia="仿宋" w:hAnsi="仿宋" w:cs="仿宋" w:hint="eastAsia"/>
            <w:lang w:eastAsia="zh-CN"/>
          </w:rPr>
          <w:t>二、背景、必要性分析</w:t>
        </w:r>
        <w:r>
          <w:tab/>
        </w:r>
        <w:r>
          <w:fldChar w:fldCharType="begin"/>
        </w:r>
        <w:r>
          <w:instrText xml:space="preserve"> PAGEREF _Toc26406 \h </w:instrText>
        </w:r>
        <w:r>
          <w:fldChar w:fldCharType="separate"/>
        </w:r>
        <w:r>
          <w:t>15</w:t>
        </w:r>
        <w:r>
          <w:fldChar w:fldCharType="end"/>
        </w:r>
      </w:hyperlink>
    </w:p>
    <w:p>
      <w:pPr>
        <w:pStyle w:val="TOC2"/>
        <w:tabs>
          <w:tab w:val="right" w:leader="dot" w:pos="8306"/>
        </w:tabs>
      </w:pPr>
      <w:hyperlink w:anchor="_Toc28369" w:history="1">
        <w:r>
          <w:rPr>
            <w:rFonts w:ascii="仿宋" w:eastAsia="仿宋" w:hAnsi="仿宋" w:cs="仿宋" w:hint="eastAsia"/>
            <w:lang w:eastAsia="zh-CN"/>
          </w:rPr>
          <w:t>(一)、项目建设背景</w:t>
        </w:r>
        <w:r>
          <w:tab/>
        </w:r>
        <w:r>
          <w:fldChar w:fldCharType="begin"/>
        </w:r>
        <w:r>
          <w:instrText xml:space="preserve"> PAGEREF _Toc28369 \h </w:instrText>
        </w:r>
        <w:r>
          <w:fldChar w:fldCharType="separate"/>
        </w:r>
        <w:r>
          <w:t>15</w:t>
        </w:r>
        <w:r>
          <w:fldChar w:fldCharType="end"/>
        </w:r>
      </w:hyperlink>
    </w:p>
    <w:p>
      <w:pPr>
        <w:pStyle w:val="TOC2"/>
        <w:tabs>
          <w:tab w:val="right" w:leader="dot" w:pos="8306"/>
        </w:tabs>
      </w:pPr>
      <w:hyperlink w:anchor="_Toc9293" w:history="1">
        <w:r>
          <w:rPr>
            <w:rFonts w:ascii="仿宋" w:eastAsia="仿宋" w:hAnsi="仿宋" w:cs="仿宋" w:hint="eastAsia"/>
            <w:lang w:eastAsia="zh-CN"/>
          </w:rPr>
          <w:t>(二)、必要性分析</w:t>
        </w:r>
        <w:r>
          <w:tab/>
        </w:r>
        <w:r>
          <w:fldChar w:fldCharType="begin"/>
        </w:r>
        <w:r>
          <w:instrText xml:space="preserve"> PAGEREF _Toc9293 \h </w:instrText>
        </w:r>
        <w:r>
          <w:fldChar w:fldCharType="separate"/>
        </w:r>
        <w:r>
          <w:t>16</w:t>
        </w:r>
        <w:r>
          <w:fldChar w:fldCharType="end"/>
        </w:r>
      </w:hyperlink>
    </w:p>
    <w:p>
      <w:pPr>
        <w:pStyle w:val="TOC2"/>
        <w:tabs>
          <w:tab w:val="right" w:leader="dot" w:pos="8306"/>
        </w:tabs>
      </w:pPr>
      <w:hyperlink w:anchor="_Toc3727" w:history="1">
        <w:r>
          <w:rPr>
            <w:rFonts w:ascii="仿宋" w:eastAsia="仿宋" w:hAnsi="仿宋" w:cs="仿宋" w:hint="eastAsia"/>
            <w:lang w:eastAsia="zh-CN"/>
          </w:rPr>
          <w:t>(三)、项目建设有利条件</w:t>
        </w:r>
        <w:r>
          <w:tab/>
        </w:r>
        <w:r>
          <w:fldChar w:fldCharType="begin"/>
        </w:r>
        <w:r>
          <w:instrText xml:space="preserve"> PAGEREF _Toc3727 \h </w:instrText>
        </w:r>
        <w:r>
          <w:fldChar w:fldCharType="separate"/>
        </w:r>
        <w:r>
          <w:t>18</w:t>
        </w:r>
        <w:r>
          <w:fldChar w:fldCharType="end"/>
        </w:r>
      </w:hyperlink>
    </w:p>
    <w:p>
      <w:pPr>
        <w:pStyle w:val="TOC1"/>
        <w:tabs>
          <w:tab w:val="right" w:leader="dot" w:pos="8306"/>
        </w:tabs>
      </w:pPr>
      <w:hyperlink w:anchor="_Toc7961" w:history="1">
        <w:r>
          <w:rPr>
            <w:rFonts w:ascii="仿宋" w:eastAsia="仿宋" w:hAnsi="仿宋" w:cs="仿宋" w:hint="eastAsia"/>
            <w:lang w:eastAsia="zh-CN"/>
          </w:rPr>
          <w:t>三、财务管理与成本控制</w:t>
        </w:r>
        <w:r>
          <w:tab/>
        </w:r>
        <w:r>
          <w:fldChar w:fldCharType="begin"/>
        </w:r>
        <w:r>
          <w:instrText xml:space="preserve"> PAGEREF _Toc7961 \h </w:instrText>
        </w:r>
        <w:r>
          <w:fldChar w:fldCharType="separate"/>
        </w:r>
        <w:r>
          <w:t>19</w:t>
        </w:r>
        <w:r>
          <w:fldChar w:fldCharType="end"/>
        </w:r>
      </w:hyperlink>
    </w:p>
    <w:p>
      <w:pPr>
        <w:pStyle w:val="TOC2"/>
        <w:tabs>
          <w:tab w:val="right" w:leader="dot" w:pos="8306"/>
        </w:tabs>
      </w:pPr>
      <w:hyperlink w:anchor="_Toc28986" w:history="1">
        <w:r>
          <w:rPr>
            <w:rFonts w:ascii="仿宋" w:eastAsia="仿宋" w:hAnsi="仿宋" w:cs="仿宋" w:hint="eastAsia"/>
            <w:lang w:eastAsia="zh-CN"/>
          </w:rPr>
          <w:t>(一)、财务管理体系建设</w:t>
        </w:r>
        <w:r>
          <w:tab/>
        </w:r>
        <w:r>
          <w:fldChar w:fldCharType="begin"/>
        </w:r>
        <w:r>
          <w:instrText xml:space="preserve"> PAGEREF _Toc28986 \h </w:instrText>
        </w:r>
        <w:r>
          <w:fldChar w:fldCharType="separate"/>
        </w:r>
        <w:r>
          <w:t>19</w:t>
        </w:r>
        <w:r>
          <w:fldChar w:fldCharType="end"/>
        </w:r>
      </w:hyperlink>
    </w:p>
    <w:p>
      <w:pPr>
        <w:pStyle w:val="TOC2"/>
        <w:tabs>
          <w:tab w:val="right" w:leader="dot" w:pos="8306"/>
        </w:tabs>
      </w:pPr>
      <w:hyperlink w:anchor="_Toc23180" w:history="1">
        <w:r>
          <w:rPr>
            <w:rFonts w:ascii="仿宋" w:eastAsia="仿宋" w:hAnsi="仿宋" w:cs="仿宋" w:hint="eastAsia"/>
            <w:lang w:eastAsia="zh-CN"/>
          </w:rPr>
          <w:t>(二)、成本控制措施</w:t>
        </w:r>
        <w:r>
          <w:tab/>
        </w:r>
        <w:r>
          <w:fldChar w:fldCharType="begin"/>
        </w:r>
        <w:r>
          <w:instrText xml:space="preserve"> PAGEREF _Toc23180 \h </w:instrText>
        </w:r>
        <w:r>
          <w:fldChar w:fldCharType="separate"/>
        </w:r>
        <w:r>
          <w:t>21</w:t>
        </w:r>
        <w:r>
          <w:fldChar w:fldCharType="end"/>
        </w:r>
      </w:hyperlink>
    </w:p>
    <w:p>
      <w:pPr>
        <w:pStyle w:val="TOC1"/>
        <w:tabs>
          <w:tab w:val="right" w:leader="dot" w:pos="8306"/>
        </w:tabs>
      </w:pPr>
      <w:hyperlink w:anchor="_Toc32421" w:history="1">
        <w:r>
          <w:rPr>
            <w:rFonts w:ascii="仿宋" w:eastAsia="仿宋" w:hAnsi="仿宋" w:cs="仿宋" w:hint="eastAsia"/>
            <w:lang w:eastAsia="zh-CN"/>
          </w:rPr>
          <w:t>四、资源开发及综合利用分析</w:t>
        </w:r>
        <w:r>
          <w:tab/>
        </w:r>
        <w:r>
          <w:fldChar w:fldCharType="begin"/>
        </w:r>
        <w:r>
          <w:instrText xml:space="preserve"> PAGEREF _Toc32421 \h </w:instrText>
        </w:r>
        <w:r>
          <w:fldChar w:fldCharType="separate"/>
        </w:r>
        <w:r>
          <w:t>22</w:t>
        </w:r>
        <w:r>
          <w:fldChar w:fldCharType="end"/>
        </w:r>
      </w:hyperlink>
    </w:p>
    <w:p>
      <w:pPr>
        <w:pStyle w:val="TOC2"/>
        <w:tabs>
          <w:tab w:val="right" w:leader="dot" w:pos="8306"/>
        </w:tabs>
      </w:pPr>
      <w:hyperlink w:anchor="_Toc13472" w:history="1">
        <w:r>
          <w:rPr>
            <w:rFonts w:ascii="仿宋" w:eastAsia="仿宋" w:hAnsi="仿宋" w:cs="仿宋" w:hint="eastAsia"/>
            <w:lang w:eastAsia="zh-CN"/>
          </w:rPr>
          <w:t>(一)、资源开发方案</w:t>
        </w:r>
        <w:r>
          <w:tab/>
        </w:r>
        <w:r>
          <w:fldChar w:fldCharType="begin"/>
        </w:r>
        <w:r>
          <w:instrText xml:space="preserve"> PAGEREF _Toc13472 \h </w:instrText>
        </w:r>
        <w:r>
          <w:fldChar w:fldCharType="separate"/>
        </w:r>
        <w:r>
          <w:t>22</w:t>
        </w:r>
        <w:r>
          <w:fldChar w:fldCharType="end"/>
        </w:r>
      </w:hyperlink>
    </w:p>
    <w:p>
      <w:pPr>
        <w:pStyle w:val="TOC2"/>
        <w:tabs>
          <w:tab w:val="right" w:leader="dot" w:pos="8306"/>
        </w:tabs>
      </w:pPr>
      <w:hyperlink w:anchor="_Toc9356" w:history="1">
        <w:r>
          <w:rPr>
            <w:rFonts w:ascii="仿宋" w:eastAsia="仿宋" w:hAnsi="仿宋" w:cs="仿宋" w:hint="eastAsia"/>
            <w:lang w:eastAsia="zh-CN"/>
          </w:rPr>
          <w:t>(二)、资源利用方案</w:t>
        </w:r>
        <w:r>
          <w:tab/>
        </w:r>
        <w:r>
          <w:fldChar w:fldCharType="begin"/>
        </w:r>
        <w:r>
          <w:instrText xml:space="preserve"> PAGEREF _Toc9356 \h </w:instrText>
        </w:r>
        <w:r>
          <w:fldChar w:fldCharType="separate"/>
        </w:r>
        <w:r>
          <w:t>23</w:t>
        </w:r>
        <w:r>
          <w:fldChar w:fldCharType="end"/>
        </w:r>
      </w:hyperlink>
    </w:p>
    <w:p>
      <w:pPr>
        <w:pStyle w:val="TOC2"/>
        <w:tabs>
          <w:tab w:val="right" w:leader="dot" w:pos="8306"/>
        </w:tabs>
      </w:pPr>
      <w:hyperlink w:anchor="_Toc29986" w:history="1">
        <w:r>
          <w:rPr>
            <w:rFonts w:ascii="仿宋" w:eastAsia="仿宋" w:hAnsi="仿宋" w:cs="仿宋" w:hint="eastAsia"/>
            <w:lang w:eastAsia="zh-CN"/>
          </w:rPr>
          <w:t>(三)、资源节约措施</w:t>
        </w:r>
        <w:r>
          <w:tab/>
        </w:r>
        <w:r>
          <w:fldChar w:fldCharType="begin"/>
        </w:r>
        <w:r>
          <w:instrText xml:space="preserve"> PAGEREF _Toc29986 \h </w:instrText>
        </w:r>
        <w:r>
          <w:fldChar w:fldCharType="separate"/>
        </w:r>
        <w:r>
          <w:t>24</w:t>
        </w:r>
        <w:r>
          <w:fldChar w:fldCharType="end"/>
        </w:r>
      </w:hyperlink>
    </w:p>
    <w:p>
      <w:pPr>
        <w:pStyle w:val="TOC1"/>
        <w:tabs>
          <w:tab w:val="right" w:leader="dot" w:pos="8306"/>
        </w:tabs>
      </w:pPr>
      <w:hyperlink w:anchor="_Toc24706" w:history="1">
        <w:r>
          <w:rPr>
            <w:rFonts w:ascii="仿宋" w:eastAsia="仿宋" w:hAnsi="仿宋" w:cs="仿宋" w:hint="eastAsia"/>
            <w:lang w:eastAsia="zh-CN"/>
          </w:rPr>
          <w:t>五、环境和生态影响分析</w:t>
        </w:r>
        <w:r>
          <w:tab/>
        </w:r>
        <w:r>
          <w:fldChar w:fldCharType="begin"/>
        </w:r>
        <w:r>
          <w:instrText xml:space="preserve"> PAGEREF _Toc24706 \h </w:instrText>
        </w:r>
        <w:r>
          <w:fldChar w:fldCharType="separate"/>
        </w:r>
        <w:r>
          <w:t>25</w:t>
        </w:r>
        <w:r>
          <w:fldChar w:fldCharType="end"/>
        </w:r>
      </w:hyperlink>
    </w:p>
    <w:p>
      <w:pPr>
        <w:pStyle w:val="TOC2"/>
        <w:tabs>
          <w:tab w:val="right" w:leader="dot" w:pos="8306"/>
        </w:tabs>
      </w:pPr>
      <w:hyperlink w:anchor="_Toc3179" w:history="1">
        <w:r>
          <w:rPr>
            <w:rFonts w:ascii="仿宋" w:eastAsia="仿宋" w:hAnsi="仿宋" w:cs="仿宋" w:hint="eastAsia"/>
            <w:lang w:eastAsia="zh-CN"/>
          </w:rPr>
          <w:t>(一)、环境和生态现状</w:t>
        </w:r>
        <w:r>
          <w:tab/>
        </w:r>
        <w:r>
          <w:fldChar w:fldCharType="begin"/>
        </w:r>
        <w:r>
          <w:instrText xml:space="preserve"> PAGEREF _Toc3179 \h </w:instrText>
        </w:r>
        <w:r>
          <w:fldChar w:fldCharType="separate"/>
        </w:r>
        <w:r>
          <w:t>25</w:t>
        </w:r>
        <w:r>
          <w:fldChar w:fldCharType="end"/>
        </w:r>
      </w:hyperlink>
    </w:p>
    <w:p>
      <w:pPr>
        <w:pStyle w:val="TOC2"/>
        <w:tabs>
          <w:tab w:val="right" w:leader="dot" w:pos="8306"/>
        </w:tabs>
      </w:pPr>
      <w:hyperlink w:anchor="_Toc28231" w:history="1">
        <w:r>
          <w:rPr>
            <w:rFonts w:ascii="仿宋" w:eastAsia="仿宋" w:hAnsi="仿宋" w:cs="仿宋" w:hint="eastAsia"/>
            <w:lang w:eastAsia="zh-CN"/>
          </w:rPr>
          <w:t>(二)、生态环境影响分析</w:t>
        </w:r>
        <w:r>
          <w:tab/>
        </w:r>
        <w:r>
          <w:fldChar w:fldCharType="begin"/>
        </w:r>
        <w:r>
          <w:instrText xml:space="preserve"> PAGEREF _Toc28231 \h </w:instrText>
        </w:r>
        <w:r>
          <w:fldChar w:fldCharType="separate"/>
        </w:r>
        <w:r>
          <w:t>27</w:t>
        </w:r>
        <w:r>
          <w:fldChar w:fldCharType="end"/>
        </w:r>
      </w:hyperlink>
    </w:p>
    <w:p>
      <w:pPr>
        <w:pStyle w:val="TOC2"/>
        <w:tabs>
          <w:tab w:val="right" w:leader="dot" w:pos="8306"/>
        </w:tabs>
      </w:pPr>
      <w:hyperlink w:anchor="_Toc18652" w:history="1">
        <w:r>
          <w:rPr>
            <w:rFonts w:ascii="仿宋" w:eastAsia="仿宋" w:hAnsi="仿宋" w:cs="仿宋" w:hint="eastAsia"/>
            <w:lang w:eastAsia="zh-CN"/>
          </w:rPr>
          <w:t>(三)、生态环境保护措施</w:t>
        </w:r>
        <w:r>
          <w:tab/>
        </w:r>
        <w:r>
          <w:fldChar w:fldCharType="begin"/>
        </w:r>
        <w:r>
          <w:instrText xml:space="preserve"> PAGEREF _Toc18652 \h </w:instrText>
        </w:r>
        <w:r>
          <w:fldChar w:fldCharType="separate"/>
        </w:r>
        <w:r>
          <w:t>28</w:t>
        </w:r>
        <w:r>
          <w:fldChar w:fldCharType="end"/>
        </w:r>
      </w:hyperlink>
    </w:p>
    <w:p>
      <w:pPr>
        <w:pStyle w:val="TOC2"/>
        <w:tabs>
          <w:tab w:val="right" w:leader="dot" w:pos="8306"/>
        </w:tabs>
      </w:pPr>
      <w:hyperlink w:anchor="_Toc26063" w:history="1">
        <w:r>
          <w:rPr>
            <w:rFonts w:ascii="仿宋" w:eastAsia="仿宋" w:hAnsi="仿宋" w:cs="仿宋" w:hint="eastAsia"/>
            <w:lang w:eastAsia="zh-CN"/>
          </w:rPr>
          <w:t>(四)、地质灾害影响分析</w:t>
        </w:r>
        <w:r>
          <w:tab/>
        </w:r>
        <w:r>
          <w:fldChar w:fldCharType="begin"/>
        </w:r>
        <w:r>
          <w:instrText xml:space="preserve"> PAGEREF _Toc26063 \h </w:instrText>
        </w:r>
        <w:r>
          <w:fldChar w:fldCharType="separate"/>
        </w:r>
        <w:r>
          <w:t>30</w:t>
        </w:r>
        <w:r>
          <w:fldChar w:fldCharType="end"/>
        </w:r>
      </w:hyperlink>
    </w:p>
    <w:p>
      <w:pPr>
        <w:pStyle w:val="TOC2"/>
        <w:tabs>
          <w:tab w:val="right" w:leader="dot" w:pos="8306"/>
        </w:tabs>
      </w:pPr>
      <w:hyperlink w:anchor="_Toc16716" w:history="1">
        <w:r>
          <w:rPr>
            <w:rFonts w:ascii="仿宋" w:eastAsia="仿宋" w:hAnsi="仿宋" w:cs="仿宋" w:hint="eastAsia"/>
            <w:lang w:eastAsia="zh-CN"/>
          </w:rPr>
          <w:t>(五)、特殊环境影响</w:t>
        </w:r>
        <w:r>
          <w:tab/>
        </w:r>
        <w:r>
          <w:fldChar w:fldCharType="begin"/>
        </w:r>
        <w:r>
          <w:instrText xml:space="preserve"> PAGEREF _Toc16716 \h </w:instrText>
        </w:r>
        <w:r>
          <w:fldChar w:fldCharType="separate"/>
        </w:r>
        <w:r>
          <w:t>32</w:t>
        </w:r>
        <w:r>
          <w:fldChar w:fldCharType="end"/>
        </w:r>
      </w:hyperlink>
    </w:p>
    <w:p>
      <w:pPr>
        <w:pStyle w:val="TOC1"/>
        <w:tabs>
          <w:tab w:val="right" w:leader="dot" w:pos="8306"/>
        </w:tabs>
      </w:pPr>
      <w:hyperlink w:anchor="_Toc11907" w:history="1">
        <w:r>
          <w:rPr>
            <w:rFonts w:ascii="仿宋" w:eastAsia="仿宋" w:hAnsi="仿宋" w:cs="仿宋" w:hint="eastAsia"/>
            <w:lang w:eastAsia="zh-CN"/>
          </w:rPr>
          <w:t>六、项目监理与质量保证</w:t>
        </w:r>
        <w:r>
          <w:tab/>
        </w:r>
        <w:r>
          <w:fldChar w:fldCharType="begin"/>
        </w:r>
        <w:r>
          <w:instrText xml:space="preserve"> PAGEREF _Toc11907 \h </w:instrText>
        </w:r>
        <w:r>
          <w:fldChar w:fldCharType="separate"/>
        </w:r>
        <w:r>
          <w:t>33</w:t>
        </w:r>
        <w:r>
          <w:fldChar w:fldCharType="end"/>
        </w:r>
      </w:hyperlink>
    </w:p>
    <w:p>
      <w:pPr>
        <w:pStyle w:val="TOC2"/>
        <w:tabs>
          <w:tab w:val="right" w:leader="dot" w:pos="8306"/>
        </w:tabs>
      </w:pPr>
      <w:hyperlink w:anchor="_Toc25541" w:history="1">
        <w:r>
          <w:rPr>
            <w:rFonts w:ascii="仿宋" w:eastAsia="仿宋" w:hAnsi="仿宋" w:cs="仿宋" w:hint="eastAsia"/>
            <w:lang w:eastAsia="zh-CN"/>
          </w:rPr>
          <w:t>(一)、监理体系构建</w:t>
        </w:r>
        <w:r>
          <w:tab/>
        </w:r>
        <w:r>
          <w:fldChar w:fldCharType="begin"/>
        </w:r>
        <w:r>
          <w:instrText xml:space="preserve"> PAGEREF _Toc25541 \h </w:instrText>
        </w:r>
        <w:r>
          <w:fldChar w:fldCharType="separate"/>
        </w:r>
        <w:r>
          <w:t>33</w:t>
        </w:r>
        <w:r>
          <w:fldChar w:fldCharType="end"/>
        </w:r>
      </w:hyperlink>
    </w:p>
    <w:p>
      <w:pPr>
        <w:pStyle w:val="TOC2"/>
        <w:tabs>
          <w:tab w:val="right" w:leader="dot" w:pos="8306"/>
        </w:tabs>
      </w:pPr>
      <w:hyperlink w:anchor="_Toc6528" w:history="1">
        <w:r>
          <w:rPr>
            <w:rFonts w:ascii="仿宋" w:eastAsia="仿宋" w:hAnsi="仿宋" w:cs="仿宋" w:hint="eastAsia"/>
            <w:lang w:eastAsia="zh-CN"/>
          </w:rPr>
          <w:t>(二)、质量保证体系实施</w:t>
        </w:r>
        <w:r>
          <w:tab/>
        </w:r>
        <w:r>
          <w:fldChar w:fldCharType="begin"/>
        </w:r>
        <w:r>
          <w:instrText xml:space="preserve"> PAGEREF _Toc6528 \h </w:instrText>
        </w:r>
        <w:r>
          <w:fldChar w:fldCharType="separate"/>
        </w:r>
        <w:r>
          <w:t>33</w:t>
        </w:r>
        <w:r>
          <w:fldChar w:fldCharType="end"/>
        </w:r>
      </w:hyperlink>
    </w:p>
    <w:p>
      <w:pPr>
        <w:pStyle w:val="TOC2"/>
        <w:tabs>
          <w:tab w:val="right" w:leader="dot" w:pos="8306"/>
        </w:tabs>
      </w:pPr>
      <w:hyperlink w:anchor="_Toc21311" w:history="1">
        <w:r>
          <w:rPr>
            <w:rFonts w:ascii="仿宋" w:eastAsia="仿宋" w:hAnsi="仿宋" w:cs="仿宋" w:hint="eastAsia"/>
            <w:lang w:eastAsia="zh-CN"/>
          </w:rPr>
          <w:t>(三)、监理与质量控制流程</w:t>
        </w:r>
        <w:r>
          <w:tab/>
        </w:r>
        <w:r>
          <w:fldChar w:fldCharType="begin"/>
        </w:r>
        <w:r>
          <w:instrText xml:space="preserve"> PAGEREF _Toc21311 \h </w:instrText>
        </w:r>
        <w:r>
          <w:fldChar w:fldCharType="separate"/>
        </w:r>
        <w:r>
          <w:t>34</w:t>
        </w:r>
        <w:r>
          <w:fldChar w:fldCharType="end"/>
        </w:r>
      </w:hyperlink>
    </w:p>
    <w:p>
      <w:pPr>
        <w:pStyle w:val="TOC1"/>
        <w:tabs>
          <w:tab w:val="right" w:leader="dot" w:pos="8306"/>
        </w:tabs>
      </w:pPr>
      <w:hyperlink w:anchor="_Toc17122" w:history="1">
        <w:r>
          <w:rPr>
            <w:rFonts w:ascii="仿宋" w:eastAsia="仿宋" w:hAnsi="仿宋" w:cs="仿宋" w:hint="eastAsia"/>
            <w:lang w:eastAsia="zh-CN"/>
          </w:rPr>
          <w:t>七、客户关系管理与市场拓展</w:t>
        </w:r>
        <w:r>
          <w:tab/>
        </w:r>
        <w:r>
          <w:fldChar w:fldCharType="begin"/>
        </w:r>
        <w:r>
          <w:instrText xml:space="preserve"> PAGEREF _Toc17122 \h </w:instrText>
        </w:r>
        <w:r>
          <w:fldChar w:fldCharType="separate"/>
        </w:r>
        <w:r>
          <w:t>35</w:t>
        </w:r>
        <w:r>
          <w:fldChar w:fldCharType="end"/>
        </w:r>
      </w:hyperlink>
    </w:p>
    <w:p>
      <w:pPr>
        <w:pStyle w:val="TOC2"/>
        <w:tabs>
          <w:tab w:val="right" w:leader="dot" w:pos="8306"/>
        </w:tabs>
      </w:pPr>
      <w:hyperlink w:anchor="_Toc21575" w:history="1">
        <w:r>
          <w:rPr>
            <w:rFonts w:ascii="仿宋" w:eastAsia="仿宋" w:hAnsi="仿宋" w:cs="仿宋" w:hint="eastAsia"/>
            <w:lang w:eastAsia="zh-CN"/>
          </w:rPr>
          <w:t>(一)、客户关系管理策略</w:t>
        </w:r>
        <w:r>
          <w:tab/>
        </w:r>
        <w:r>
          <w:fldChar w:fldCharType="begin"/>
        </w:r>
        <w:r>
          <w:instrText xml:space="preserve"> PAGEREF _Toc21575 \h </w:instrText>
        </w:r>
        <w:r>
          <w:fldChar w:fldCharType="separate"/>
        </w:r>
        <w:r>
          <w:t>35</w:t>
        </w:r>
        <w:r>
          <w:fldChar w:fldCharType="end"/>
        </w:r>
      </w:hyperlink>
    </w:p>
    <w:p>
      <w:pPr>
        <w:pStyle w:val="TOC2"/>
        <w:tabs>
          <w:tab w:val="right" w:leader="dot" w:pos="8306"/>
        </w:tabs>
      </w:pPr>
      <w:hyperlink w:anchor="_Toc6753" w:history="1">
        <w:r>
          <w:rPr>
            <w:rFonts w:ascii="仿宋" w:eastAsia="仿宋" w:hAnsi="仿宋" w:cs="仿宋" w:hint="eastAsia"/>
            <w:lang w:eastAsia="zh-CN"/>
          </w:rPr>
          <w:t>(二)、市场拓展方案</w:t>
        </w:r>
        <w:r>
          <w:tab/>
        </w:r>
        <w:r>
          <w:fldChar w:fldCharType="begin"/>
        </w:r>
        <w:r>
          <w:instrText xml:space="preserve"> PAGEREF _Toc6753 \h </w:instrText>
        </w:r>
        <w:r>
          <w:fldChar w:fldCharType="separate"/>
        </w:r>
        <w:r>
          <w:t>36</w:t>
        </w:r>
        <w:r>
          <w:fldChar w:fldCharType="end"/>
        </w:r>
      </w:hyperlink>
    </w:p>
    <w:p>
      <w:pPr>
        <w:pStyle w:val="TOC1"/>
        <w:tabs>
          <w:tab w:val="right" w:leader="dot" w:pos="8306"/>
        </w:tabs>
      </w:pPr>
      <w:hyperlink w:anchor="_Toc18344" w:history="1">
        <w:r>
          <w:rPr>
            <w:rFonts w:ascii="仿宋" w:eastAsia="仿宋" w:hAnsi="仿宋" w:cs="仿宋" w:hint="eastAsia"/>
            <w:lang w:eastAsia="zh-CN"/>
          </w:rPr>
          <w:t>八、环境保护与绿色发展</w:t>
        </w:r>
        <w:r>
          <w:tab/>
        </w:r>
        <w:r>
          <w:fldChar w:fldCharType="begin"/>
        </w:r>
        <w:r>
          <w:instrText xml:space="preserve"> PAGEREF _Toc18344 \h </w:instrText>
        </w:r>
        <w:r>
          <w:fldChar w:fldCharType="separate"/>
        </w:r>
        <w:r>
          <w:t>37</w:t>
        </w:r>
        <w:r>
          <w:fldChar w:fldCharType="end"/>
        </w:r>
      </w:hyperlink>
    </w:p>
    <w:p>
      <w:pPr>
        <w:pStyle w:val="TOC2"/>
        <w:tabs>
          <w:tab w:val="right" w:leader="dot" w:pos="8306"/>
        </w:tabs>
      </w:pPr>
      <w:hyperlink w:anchor="_Toc13763" w:history="1">
        <w:r>
          <w:rPr>
            <w:rFonts w:ascii="仿宋" w:eastAsia="仿宋" w:hAnsi="仿宋" w:cs="仿宋" w:hint="eastAsia"/>
            <w:lang w:eastAsia="zh-CN"/>
          </w:rPr>
          <w:t>(一)、环境保护措施</w:t>
        </w:r>
        <w:r>
          <w:tab/>
        </w:r>
        <w:r>
          <w:fldChar w:fldCharType="begin"/>
        </w:r>
        <w:r>
          <w:instrText xml:space="preserve"> PAGEREF _Toc13763 \h </w:instrText>
        </w:r>
        <w:r>
          <w:fldChar w:fldCharType="separate"/>
        </w:r>
        <w:r>
          <w:t>37</w:t>
        </w:r>
        <w:r>
          <w:fldChar w:fldCharType="end"/>
        </w:r>
      </w:hyperlink>
    </w:p>
    <w:p>
      <w:pPr>
        <w:pStyle w:val="TOC2"/>
        <w:tabs>
          <w:tab w:val="right" w:leader="dot" w:pos="8306"/>
        </w:tabs>
      </w:pPr>
      <w:hyperlink w:anchor="_Toc27538" w:history="1">
        <w:r>
          <w:rPr>
            <w:rFonts w:ascii="仿宋" w:eastAsia="仿宋" w:hAnsi="仿宋" w:cs="仿宋" w:hint="eastAsia"/>
            <w:lang w:eastAsia="zh-CN"/>
          </w:rPr>
          <w:t>(二)、绿色发展与可持续发展策略</w:t>
        </w:r>
        <w:r>
          <w:tab/>
        </w:r>
        <w:r>
          <w:fldChar w:fldCharType="begin"/>
        </w:r>
        <w:r>
          <w:instrText xml:space="preserve"> PAGEREF _Toc27538 \h </w:instrText>
        </w:r>
        <w:r>
          <w:fldChar w:fldCharType="separate"/>
        </w:r>
        <w:r>
          <w:t>39</w:t>
        </w:r>
        <w:r>
          <w:fldChar w:fldCharType="end"/>
        </w:r>
      </w:hyperlink>
    </w:p>
    <w:p>
      <w:pPr>
        <w:pStyle w:val="TOC1"/>
        <w:tabs>
          <w:tab w:val="right" w:leader="dot" w:pos="8306"/>
        </w:tabs>
      </w:pPr>
      <w:hyperlink w:anchor="_Toc25585" w:history="1">
        <w:r>
          <w:rPr>
            <w:rFonts w:ascii="仿宋" w:eastAsia="仿宋" w:hAnsi="仿宋" w:cs="仿宋" w:hint="eastAsia"/>
            <w:lang w:eastAsia="zh-CN"/>
          </w:rPr>
          <w:t>九、土地利用与规划方案</w:t>
        </w:r>
        <w:r>
          <w:tab/>
        </w:r>
        <w:r>
          <w:fldChar w:fldCharType="begin"/>
        </w:r>
        <w:r>
          <w:instrText xml:space="preserve"> PAGEREF _Toc25585 \h </w:instrText>
        </w:r>
        <w:r>
          <w:fldChar w:fldCharType="separate"/>
        </w:r>
        <w:r>
          <w:t>40</w:t>
        </w:r>
        <w:r>
          <w:fldChar w:fldCharType="end"/>
        </w:r>
      </w:hyperlink>
    </w:p>
    <w:p>
      <w:pPr>
        <w:pStyle w:val="TOC2"/>
        <w:tabs>
          <w:tab w:val="right" w:leader="dot" w:pos="8306"/>
        </w:tabs>
      </w:pPr>
      <w:hyperlink w:anchor="_Toc7899" w:history="1">
        <w:r>
          <w:rPr>
            <w:rFonts w:ascii="仿宋" w:eastAsia="仿宋" w:hAnsi="仿宋" w:cs="仿宋" w:hint="eastAsia"/>
            <w:lang w:eastAsia="zh-CN"/>
          </w:rPr>
          <w:t>(一)、项目用地情况分析</w:t>
        </w:r>
        <w:r>
          <w:tab/>
        </w:r>
        <w:r>
          <w:fldChar w:fldCharType="begin"/>
        </w:r>
        <w:r>
          <w:instrText xml:space="preserve"> PAGEREF _Toc7899 \h </w:instrText>
        </w:r>
        <w:r>
          <w:fldChar w:fldCharType="separate"/>
        </w:r>
        <w:r>
          <w:t>40</w:t>
        </w:r>
        <w:r>
          <w:fldChar w:fldCharType="end"/>
        </w:r>
      </w:hyperlink>
    </w:p>
    <w:p>
      <w:pPr>
        <w:pStyle w:val="TOC2"/>
        <w:tabs>
          <w:tab w:val="right" w:leader="dot" w:pos="8306"/>
        </w:tabs>
      </w:pPr>
      <w:hyperlink w:anchor="_Toc28088" w:history="1">
        <w:r>
          <w:rPr>
            <w:rFonts w:ascii="仿宋" w:eastAsia="仿宋" w:hAnsi="仿宋" w:cs="仿宋" w:hint="eastAsia"/>
            <w:lang w:eastAsia="zh-CN"/>
          </w:rPr>
          <w:t>(二)、土地利用规划方案</w:t>
        </w:r>
        <w:r>
          <w:tab/>
        </w:r>
        <w:r>
          <w:fldChar w:fldCharType="begin"/>
        </w:r>
        <w:r>
          <w:instrText xml:space="preserve"> PAGEREF _Toc28088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8" w:history="1">
        <w:r>
          <w:rPr>
            <w:rFonts w:ascii="仿宋" w:eastAsia="仿宋" w:hAnsi="仿宋" w:cs="仿宋" w:hint="eastAsia"/>
            <w:lang w:eastAsia="zh-CN"/>
          </w:rPr>
          <w:t>十、安全与应急管理</w:t>
        </w:r>
        <w:r>
          <w:tab/>
        </w:r>
        <w:r>
          <w:fldChar w:fldCharType="begin"/>
        </w:r>
        <w:r>
          <w:instrText xml:space="preserve"> PAGEREF _Toc32578 \h </w:instrText>
        </w:r>
        <w:r>
          <w:fldChar w:fldCharType="separate"/>
        </w:r>
        <w:r>
          <w:t>42</w:t>
        </w:r>
        <w:r>
          <w:fldChar w:fldCharType="end"/>
        </w:r>
      </w:hyperlink>
    </w:p>
    <w:p>
      <w:pPr>
        <w:pStyle w:val="TOC2"/>
        <w:tabs>
          <w:tab w:val="right" w:leader="dot" w:pos="8306"/>
        </w:tabs>
      </w:pPr>
      <w:hyperlink w:anchor="_Toc6516" w:history="1">
        <w:r>
          <w:rPr>
            <w:rFonts w:ascii="仿宋" w:eastAsia="仿宋" w:hAnsi="仿宋" w:cs="仿宋" w:hint="eastAsia"/>
            <w:lang w:eastAsia="zh-CN"/>
          </w:rPr>
          <w:t>(一)、安全生产管理</w:t>
        </w:r>
        <w:r>
          <w:tab/>
        </w:r>
        <w:r>
          <w:fldChar w:fldCharType="begin"/>
        </w:r>
        <w:r>
          <w:instrText xml:space="preserve"> PAGEREF _Toc6516 \h </w:instrText>
        </w:r>
        <w:r>
          <w:fldChar w:fldCharType="separate"/>
        </w:r>
        <w:r>
          <w:t>42</w:t>
        </w:r>
        <w:r>
          <w:fldChar w:fldCharType="end"/>
        </w:r>
      </w:hyperlink>
    </w:p>
    <w:p>
      <w:pPr>
        <w:pStyle w:val="TOC2"/>
        <w:tabs>
          <w:tab w:val="right" w:leader="dot" w:pos="8306"/>
        </w:tabs>
      </w:pPr>
      <w:hyperlink w:anchor="_Toc17121" w:history="1">
        <w:r>
          <w:rPr>
            <w:rFonts w:ascii="仿宋" w:eastAsia="仿宋" w:hAnsi="仿宋" w:cs="仿宋" w:hint="eastAsia"/>
            <w:lang w:eastAsia="zh-CN"/>
          </w:rPr>
          <w:t>(二)、应急预案与响应</w:t>
        </w:r>
        <w:r>
          <w:tab/>
        </w:r>
        <w:r>
          <w:fldChar w:fldCharType="begin"/>
        </w:r>
        <w:r>
          <w:instrText xml:space="preserve"> PAGEREF _Toc17121 \h </w:instrText>
        </w:r>
        <w:r>
          <w:fldChar w:fldCharType="separate"/>
        </w:r>
        <w:r>
          <w:t>44</w:t>
        </w:r>
        <w:r>
          <w:fldChar w:fldCharType="end"/>
        </w:r>
      </w:hyperlink>
    </w:p>
    <w:p>
      <w:pPr>
        <w:pStyle w:val="TOC1"/>
        <w:tabs>
          <w:tab w:val="right" w:leader="dot" w:pos="8306"/>
        </w:tabs>
      </w:pPr>
      <w:hyperlink w:anchor="_Toc28987" w:history="1">
        <w:r>
          <w:rPr>
            <w:rFonts w:ascii="仿宋" w:eastAsia="仿宋" w:hAnsi="仿宋" w:cs="仿宋" w:hint="eastAsia"/>
            <w:lang w:eastAsia="zh-CN"/>
          </w:rPr>
          <w:t>十一、项目实施与管理方案</w:t>
        </w:r>
        <w:r>
          <w:tab/>
        </w:r>
        <w:r>
          <w:fldChar w:fldCharType="begin"/>
        </w:r>
        <w:r>
          <w:instrText xml:space="preserve"> PAGEREF _Toc28987 \h </w:instrText>
        </w:r>
        <w:r>
          <w:fldChar w:fldCharType="separate"/>
        </w:r>
        <w:r>
          <w:t>46</w:t>
        </w:r>
        <w:r>
          <w:fldChar w:fldCharType="end"/>
        </w:r>
      </w:hyperlink>
    </w:p>
    <w:p>
      <w:pPr>
        <w:pStyle w:val="TOC2"/>
        <w:tabs>
          <w:tab w:val="right" w:leader="dot" w:pos="8306"/>
        </w:tabs>
      </w:pPr>
      <w:hyperlink w:anchor="_Toc28219" w:history="1">
        <w:r>
          <w:rPr>
            <w:rFonts w:ascii="仿宋" w:eastAsia="仿宋" w:hAnsi="仿宋" w:cs="仿宋" w:hint="eastAsia"/>
            <w:lang w:eastAsia="zh-CN"/>
          </w:rPr>
          <w:t>(一)、项目实施计划</w:t>
        </w:r>
        <w:r>
          <w:tab/>
        </w:r>
        <w:r>
          <w:fldChar w:fldCharType="begin"/>
        </w:r>
        <w:r>
          <w:instrText xml:space="preserve"> PAGEREF _Toc28219 \h </w:instrText>
        </w:r>
        <w:r>
          <w:fldChar w:fldCharType="separate"/>
        </w:r>
        <w:r>
          <w:t>46</w:t>
        </w:r>
        <w:r>
          <w:fldChar w:fldCharType="end"/>
        </w:r>
      </w:hyperlink>
    </w:p>
    <w:p>
      <w:pPr>
        <w:pStyle w:val="TOC2"/>
        <w:tabs>
          <w:tab w:val="right" w:leader="dot" w:pos="8306"/>
        </w:tabs>
      </w:pPr>
      <w:hyperlink w:anchor="_Toc1860" w:history="1">
        <w:r>
          <w:rPr>
            <w:rFonts w:ascii="仿宋" w:eastAsia="仿宋" w:hAnsi="仿宋" w:cs="仿宋" w:hint="eastAsia"/>
            <w:lang w:eastAsia="zh-CN"/>
          </w:rPr>
          <w:t>(二)、项目组织机构与职责</w:t>
        </w:r>
        <w:r>
          <w:tab/>
        </w:r>
        <w:r>
          <w:fldChar w:fldCharType="begin"/>
        </w:r>
        <w:r>
          <w:instrText xml:space="preserve"> PAGEREF _Toc1860 \h </w:instrText>
        </w:r>
        <w:r>
          <w:fldChar w:fldCharType="separate"/>
        </w:r>
        <w:r>
          <w:t>47</w:t>
        </w:r>
        <w:r>
          <w:fldChar w:fldCharType="end"/>
        </w:r>
      </w:hyperlink>
    </w:p>
    <w:p>
      <w:pPr>
        <w:pStyle w:val="TOC2"/>
        <w:tabs>
          <w:tab w:val="right" w:leader="dot" w:pos="8306"/>
        </w:tabs>
      </w:pPr>
      <w:hyperlink w:anchor="_Toc21370" w:history="1">
        <w:r>
          <w:rPr>
            <w:rFonts w:ascii="仿宋" w:eastAsia="仿宋" w:hAnsi="仿宋" w:cs="仿宋" w:hint="eastAsia"/>
            <w:lang w:eastAsia="zh-CN"/>
          </w:rPr>
          <w:t>(三)、项目管理与监控体系</w:t>
        </w:r>
        <w:r>
          <w:tab/>
        </w:r>
        <w:r>
          <w:fldChar w:fldCharType="begin"/>
        </w:r>
        <w:r>
          <w:instrText xml:space="preserve"> PAGEREF _Toc21370 \h </w:instrText>
        </w:r>
        <w:r>
          <w:fldChar w:fldCharType="separate"/>
        </w:r>
        <w:r>
          <w:t>50</w:t>
        </w:r>
        <w:r>
          <w:fldChar w:fldCharType="end"/>
        </w:r>
      </w:hyperlink>
    </w:p>
    <w:p>
      <w:pPr>
        <w:pStyle w:val="TOC1"/>
        <w:tabs>
          <w:tab w:val="right" w:leader="dot" w:pos="8306"/>
        </w:tabs>
      </w:pPr>
      <w:hyperlink w:anchor="_Toc4764" w:history="1">
        <w:r>
          <w:rPr>
            <w:rFonts w:ascii="仿宋" w:eastAsia="仿宋" w:hAnsi="仿宋" w:cs="仿宋" w:hint="eastAsia"/>
            <w:lang w:eastAsia="zh-CN"/>
          </w:rPr>
          <w:t>十二、经济效益与社会效益优化</w:t>
        </w:r>
        <w:r>
          <w:tab/>
        </w:r>
        <w:r>
          <w:fldChar w:fldCharType="begin"/>
        </w:r>
        <w:r>
          <w:instrText xml:space="preserve"> PAGEREF _Toc4764 \h </w:instrText>
        </w:r>
        <w:r>
          <w:fldChar w:fldCharType="separate"/>
        </w:r>
        <w:r>
          <w:t>51</w:t>
        </w:r>
        <w:r>
          <w:fldChar w:fldCharType="end"/>
        </w:r>
      </w:hyperlink>
    </w:p>
    <w:p>
      <w:pPr>
        <w:pStyle w:val="TOC2"/>
        <w:tabs>
          <w:tab w:val="right" w:leader="dot" w:pos="8306"/>
        </w:tabs>
      </w:pPr>
      <w:hyperlink w:anchor="_Toc27864" w:history="1">
        <w:r>
          <w:rPr>
            <w:rFonts w:ascii="仿宋" w:eastAsia="仿宋" w:hAnsi="仿宋" w:cs="仿宋" w:hint="eastAsia"/>
            <w:lang w:eastAsia="zh-CN"/>
          </w:rPr>
          <w:t>(一)、经济效益提升策略</w:t>
        </w:r>
        <w:r>
          <w:tab/>
        </w:r>
        <w:r>
          <w:fldChar w:fldCharType="begin"/>
        </w:r>
        <w:r>
          <w:instrText xml:space="preserve"> PAGEREF _Toc27864 \h </w:instrText>
        </w:r>
        <w:r>
          <w:fldChar w:fldCharType="separate"/>
        </w:r>
        <w:r>
          <w:t>51</w:t>
        </w:r>
        <w:r>
          <w:fldChar w:fldCharType="end"/>
        </w:r>
      </w:hyperlink>
    </w:p>
    <w:p>
      <w:pPr>
        <w:pStyle w:val="TOC2"/>
        <w:tabs>
          <w:tab w:val="right" w:leader="dot" w:pos="8306"/>
        </w:tabs>
      </w:pPr>
      <w:hyperlink w:anchor="_Toc20072" w:history="1">
        <w:r>
          <w:rPr>
            <w:rFonts w:ascii="仿宋" w:eastAsia="仿宋" w:hAnsi="仿宋" w:cs="仿宋" w:hint="eastAsia"/>
            <w:lang w:eastAsia="zh-CN"/>
          </w:rPr>
          <w:t>(二)、社会效益增强方案</w:t>
        </w:r>
        <w:r>
          <w:tab/>
        </w:r>
        <w:r>
          <w:fldChar w:fldCharType="begin"/>
        </w:r>
        <w:r>
          <w:instrText xml:space="preserve"> PAGEREF _Toc20072 \h </w:instrText>
        </w:r>
        <w:r>
          <w:fldChar w:fldCharType="separate"/>
        </w:r>
        <w:r>
          <w:t>52</w:t>
        </w:r>
        <w:r>
          <w:fldChar w:fldCharType="end"/>
        </w:r>
      </w:hyperlink>
    </w:p>
    <w:p>
      <w:pPr>
        <w:pStyle w:val="TOC1"/>
        <w:tabs>
          <w:tab w:val="right" w:leader="dot" w:pos="8306"/>
        </w:tabs>
      </w:pPr>
      <w:hyperlink w:anchor="_Toc29534" w:history="1">
        <w:r>
          <w:rPr>
            <w:rFonts w:ascii="仿宋" w:eastAsia="仿宋" w:hAnsi="仿宋" w:cs="仿宋" w:hint="eastAsia"/>
            <w:lang w:eastAsia="zh-CN"/>
          </w:rPr>
          <w:t>十三、设施与设备管理</w:t>
        </w:r>
        <w:r>
          <w:tab/>
        </w:r>
        <w:r>
          <w:fldChar w:fldCharType="begin"/>
        </w:r>
        <w:r>
          <w:instrText xml:space="preserve"> PAGEREF _Toc29534 \h </w:instrText>
        </w:r>
        <w:r>
          <w:fldChar w:fldCharType="separate"/>
        </w:r>
        <w:r>
          <w:t>53</w:t>
        </w:r>
        <w:r>
          <w:fldChar w:fldCharType="end"/>
        </w:r>
      </w:hyperlink>
    </w:p>
    <w:p>
      <w:pPr>
        <w:pStyle w:val="TOC2"/>
        <w:tabs>
          <w:tab w:val="right" w:leader="dot" w:pos="8306"/>
        </w:tabs>
      </w:pPr>
      <w:hyperlink w:anchor="_Toc6206" w:history="1">
        <w:r>
          <w:rPr>
            <w:rFonts w:ascii="仿宋" w:eastAsia="仿宋" w:hAnsi="仿宋" w:cs="仿宋" w:hint="eastAsia"/>
            <w:lang w:eastAsia="zh-CN"/>
          </w:rPr>
          <w:t>(一)、设施规划与配置</w:t>
        </w:r>
        <w:r>
          <w:tab/>
        </w:r>
        <w:r>
          <w:fldChar w:fldCharType="begin"/>
        </w:r>
        <w:r>
          <w:instrText xml:space="preserve"> PAGEREF _Toc6206 \h </w:instrText>
        </w:r>
        <w:r>
          <w:fldChar w:fldCharType="separate"/>
        </w:r>
        <w:r>
          <w:t>53</w:t>
        </w:r>
        <w:r>
          <w:fldChar w:fldCharType="end"/>
        </w:r>
      </w:hyperlink>
    </w:p>
    <w:p>
      <w:pPr>
        <w:pStyle w:val="TOC2"/>
        <w:tabs>
          <w:tab w:val="right" w:leader="dot" w:pos="8306"/>
        </w:tabs>
      </w:pPr>
      <w:hyperlink w:anchor="_Toc23622" w:history="1">
        <w:r>
          <w:rPr>
            <w:rFonts w:ascii="仿宋" w:eastAsia="仿宋" w:hAnsi="仿宋" w:cs="仿宋" w:hint="eastAsia"/>
            <w:lang w:eastAsia="zh-CN"/>
          </w:rPr>
          <w:t>(二)、设备采购与维护管理</w:t>
        </w:r>
        <w:r>
          <w:tab/>
        </w:r>
        <w:r>
          <w:fldChar w:fldCharType="begin"/>
        </w:r>
        <w:r>
          <w:instrText xml:space="preserve"> PAGEREF _Toc23622 \h </w:instrText>
        </w:r>
        <w:r>
          <w:fldChar w:fldCharType="separate"/>
        </w:r>
        <w:r>
          <w:t>54</w:t>
        </w:r>
        <w:r>
          <w:fldChar w:fldCharType="end"/>
        </w:r>
      </w:hyperlink>
    </w:p>
    <w:p>
      <w:pPr>
        <w:pStyle w:val="TOC2"/>
        <w:tabs>
          <w:tab w:val="right" w:leader="dot" w:pos="8306"/>
        </w:tabs>
      </w:pPr>
      <w:hyperlink w:anchor="_Toc28263" w:history="1">
        <w:r>
          <w:rPr>
            <w:rFonts w:ascii="仿宋" w:eastAsia="仿宋" w:hAnsi="仿宋" w:cs="仿宋" w:hint="eastAsia"/>
            <w:lang w:eastAsia="zh-CN"/>
          </w:rPr>
          <w:t>(三)、设施设备升级策略</w:t>
        </w:r>
        <w:r>
          <w:tab/>
        </w:r>
        <w:r>
          <w:fldChar w:fldCharType="begin"/>
        </w:r>
        <w:r>
          <w:instrText xml:space="preserve"> PAGEREF _Toc28263 \h </w:instrText>
        </w:r>
        <w:r>
          <w:fldChar w:fldCharType="separate"/>
        </w:r>
        <w:r>
          <w:t>55</w:t>
        </w:r>
        <w:r>
          <w:fldChar w:fldCharType="end"/>
        </w:r>
      </w:hyperlink>
    </w:p>
    <w:p>
      <w:pPr>
        <w:pStyle w:val="TOC1"/>
        <w:tabs>
          <w:tab w:val="right" w:leader="dot" w:pos="8306"/>
        </w:tabs>
      </w:pPr>
      <w:hyperlink w:anchor="_Toc31432" w:history="1">
        <w:r>
          <w:rPr>
            <w:rFonts w:ascii="仿宋" w:eastAsia="仿宋" w:hAnsi="仿宋" w:cs="仿宋" w:hint="eastAsia"/>
            <w:lang w:eastAsia="zh-CN"/>
          </w:rPr>
          <w:t>十四、人力资源管理与开发</w:t>
        </w:r>
        <w:r>
          <w:tab/>
        </w:r>
        <w:r>
          <w:fldChar w:fldCharType="begin"/>
        </w:r>
        <w:r>
          <w:instrText xml:space="preserve"> PAGEREF _Toc31432 \h </w:instrText>
        </w:r>
        <w:r>
          <w:fldChar w:fldCharType="separate"/>
        </w:r>
        <w:r>
          <w:t>55</w:t>
        </w:r>
        <w:r>
          <w:fldChar w:fldCharType="end"/>
        </w:r>
      </w:hyperlink>
    </w:p>
    <w:p>
      <w:pPr>
        <w:pStyle w:val="TOC2"/>
        <w:tabs>
          <w:tab w:val="right" w:leader="dot" w:pos="8306"/>
        </w:tabs>
      </w:pPr>
      <w:hyperlink w:anchor="_Toc13571" w:history="1">
        <w:r>
          <w:rPr>
            <w:rFonts w:ascii="仿宋" w:eastAsia="仿宋" w:hAnsi="仿宋" w:cs="仿宋" w:hint="eastAsia"/>
            <w:lang w:eastAsia="zh-CN"/>
          </w:rPr>
          <w:t>(一)、人力资源规划</w:t>
        </w:r>
        <w:r>
          <w:tab/>
        </w:r>
        <w:r>
          <w:fldChar w:fldCharType="begin"/>
        </w:r>
        <w:r>
          <w:instrText xml:space="preserve"> PAGEREF _Toc13571 \h </w:instrText>
        </w:r>
        <w:r>
          <w:fldChar w:fldCharType="separate"/>
        </w:r>
        <w:r>
          <w:t>55</w:t>
        </w:r>
        <w:r>
          <w:fldChar w:fldCharType="end"/>
        </w:r>
      </w:hyperlink>
    </w:p>
    <w:p>
      <w:pPr>
        <w:pStyle w:val="TOC2"/>
        <w:tabs>
          <w:tab w:val="right" w:leader="dot" w:pos="8306"/>
        </w:tabs>
      </w:pPr>
      <w:hyperlink w:anchor="_Toc12586" w:history="1">
        <w:r>
          <w:rPr>
            <w:rFonts w:ascii="仿宋" w:eastAsia="仿宋" w:hAnsi="仿宋" w:cs="仿宋" w:hint="eastAsia"/>
            <w:lang w:eastAsia="zh-CN"/>
          </w:rPr>
          <w:t>(二)、人力资源开发与培训</w:t>
        </w:r>
        <w:r>
          <w:tab/>
        </w:r>
        <w:r>
          <w:fldChar w:fldCharType="begin"/>
        </w:r>
        <w:r>
          <w:instrText xml:space="preserve"> PAGEREF _Toc12586 \h </w:instrText>
        </w:r>
        <w:r>
          <w:fldChar w:fldCharType="separate"/>
        </w:r>
        <w:r>
          <w:t>57</w:t>
        </w:r>
        <w:r>
          <w:fldChar w:fldCharType="end"/>
        </w:r>
      </w:hyperlink>
    </w:p>
    <w:p>
      <w:pPr>
        <w:pStyle w:val="TOC1"/>
        <w:tabs>
          <w:tab w:val="right" w:leader="dot" w:pos="8306"/>
        </w:tabs>
      </w:pPr>
      <w:hyperlink w:anchor="_Toc8542" w:history="1">
        <w:r>
          <w:rPr>
            <w:rFonts w:ascii="仿宋" w:eastAsia="仿宋" w:hAnsi="仿宋" w:cs="仿宋" w:hint="eastAsia"/>
            <w:lang w:eastAsia="zh-CN"/>
          </w:rPr>
          <w:t>十五、企业合规与伦理</w:t>
        </w:r>
        <w:r>
          <w:tab/>
        </w:r>
        <w:r>
          <w:fldChar w:fldCharType="begin"/>
        </w:r>
        <w:r>
          <w:instrText xml:space="preserve"> PAGEREF _Toc8542 \h </w:instrText>
        </w:r>
        <w:r>
          <w:fldChar w:fldCharType="separate"/>
        </w:r>
        <w:r>
          <w:t>60</w:t>
        </w:r>
        <w:r>
          <w:fldChar w:fldCharType="end"/>
        </w:r>
      </w:hyperlink>
    </w:p>
    <w:p>
      <w:pPr>
        <w:pStyle w:val="TOC2"/>
        <w:tabs>
          <w:tab w:val="right" w:leader="dot" w:pos="8306"/>
        </w:tabs>
      </w:pPr>
      <w:hyperlink w:anchor="_Toc13109" w:history="1">
        <w:r>
          <w:rPr>
            <w:rFonts w:ascii="仿宋" w:eastAsia="仿宋" w:hAnsi="仿宋" w:cs="仿宋" w:hint="eastAsia"/>
            <w:lang w:eastAsia="zh-CN"/>
          </w:rPr>
          <w:t>(一)、合规政策与程序</w:t>
        </w:r>
        <w:r>
          <w:tab/>
        </w:r>
        <w:r>
          <w:fldChar w:fldCharType="begin"/>
        </w:r>
        <w:r>
          <w:instrText xml:space="preserve"> PAGEREF _Toc13109 \h </w:instrText>
        </w:r>
        <w:r>
          <w:fldChar w:fldCharType="separate"/>
        </w:r>
        <w:r>
          <w:t>60</w:t>
        </w:r>
        <w:r>
          <w:fldChar w:fldCharType="end"/>
        </w:r>
      </w:hyperlink>
    </w:p>
    <w:p>
      <w:pPr>
        <w:pStyle w:val="TOC2"/>
        <w:tabs>
          <w:tab w:val="right" w:leader="dot" w:pos="8306"/>
        </w:tabs>
      </w:pPr>
      <w:hyperlink w:anchor="_Toc25861" w:history="1">
        <w:r>
          <w:rPr>
            <w:rFonts w:ascii="仿宋" w:eastAsia="仿宋" w:hAnsi="仿宋" w:cs="仿宋" w:hint="eastAsia"/>
            <w:lang w:eastAsia="zh-CN"/>
          </w:rPr>
          <w:t>(二)、伦理规范与培训</w:t>
        </w:r>
        <w:r>
          <w:tab/>
        </w:r>
        <w:r>
          <w:fldChar w:fldCharType="begin"/>
        </w:r>
        <w:r>
          <w:instrText xml:space="preserve"> PAGEREF _Toc25861 \h </w:instrText>
        </w:r>
        <w:r>
          <w:fldChar w:fldCharType="separate"/>
        </w:r>
        <w:r>
          <w:t>61</w:t>
        </w:r>
        <w:r>
          <w:fldChar w:fldCharType="end"/>
        </w:r>
      </w:hyperlink>
    </w:p>
    <w:p>
      <w:pPr>
        <w:pStyle w:val="TOC2"/>
        <w:tabs>
          <w:tab w:val="right" w:leader="dot" w:pos="8306"/>
        </w:tabs>
      </w:pPr>
      <w:hyperlink w:anchor="_Toc11658" w:history="1">
        <w:r>
          <w:rPr>
            <w:rFonts w:ascii="仿宋" w:eastAsia="仿宋" w:hAnsi="仿宋" w:cs="仿宋" w:hint="eastAsia"/>
            <w:lang w:eastAsia="zh-CN"/>
          </w:rPr>
          <w:t>(三)、合规风险评估</w:t>
        </w:r>
        <w:r>
          <w:tab/>
        </w:r>
        <w:r>
          <w:fldChar w:fldCharType="begin"/>
        </w:r>
        <w:r>
          <w:instrText xml:space="preserve"> PAGEREF _Toc11658 \h </w:instrText>
        </w:r>
        <w:r>
          <w:fldChar w:fldCharType="separate"/>
        </w:r>
        <w:r>
          <w:t>62</w:t>
        </w:r>
        <w:r>
          <w:fldChar w:fldCharType="end"/>
        </w:r>
      </w:hyperlink>
    </w:p>
    <w:p>
      <w:pPr>
        <w:pStyle w:val="TOC2"/>
        <w:tabs>
          <w:tab w:val="right" w:leader="dot" w:pos="8306"/>
        </w:tabs>
      </w:pPr>
      <w:hyperlink w:anchor="_Toc15953" w:history="1">
        <w:r>
          <w:rPr>
            <w:rFonts w:ascii="仿宋" w:eastAsia="仿宋" w:hAnsi="仿宋" w:cs="仿宋" w:hint="eastAsia"/>
            <w:lang w:eastAsia="zh-CN"/>
          </w:rPr>
          <w:t>(四)、合规监督与执行</w:t>
        </w:r>
        <w:r>
          <w:tab/>
        </w:r>
        <w:r>
          <w:fldChar w:fldCharType="begin"/>
        </w:r>
        <w:r>
          <w:instrText xml:space="preserve"> PAGEREF _Toc15953 \h </w:instrText>
        </w:r>
        <w:r>
          <w:fldChar w:fldCharType="separate"/>
        </w:r>
        <w:r>
          <w:t>63</w:t>
        </w:r>
        <w:r>
          <w:fldChar w:fldCharType="end"/>
        </w:r>
      </w:hyperlink>
    </w:p>
    <w:p>
      <w:pPr>
        <w:pStyle w:val="TOC1"/>
        <w:tabs>
          <w:tab w:val="right" w:leader="dot" w:pos="8306"/>
        </w:tabs>
      </w:pPr>
      <w:hyperlink w:anchor="_Toc105" w:history="1">
        <w:r>
          <w:rPr>
            <w:rFonts w:ascii="仿宋" w:eastAsia="仿宋" w:hAnsi="仿宋" w:cs="仿宋" w:hint="eastAsia"/>
            <w:lang w:eastAsia="zh-CN"/>
          </w:rPr>
          <w:t>十六、产业协同与集群发展</w:t>
        </w:r>
        <w:r>
          <w:tab/>
        </w:r>
        <w:r>
          <w:fldChar w:fldCharType="begin"/>
        </w:r>
        <w:r>
          <w:instrText xml:space="preserve"> PAGEREF _Toc105 \h </w:instrText>
        </w:r>
        <w:r>
          <w:fldChar w:fldCharType="separate"/>
        </w:r>
        <w:r>
          <w:t>64</w:t>
        </w:r>
        <w:r>
          <w:fldChar w:fldCharType="end"/>
        </w:r>
      </w:hyperlink>
    </w:p>
    <w:p>
      <w:pPr>
        <w:pStyle w:val="TOC2"/>
        <w:tabs>
          <w:tab w:val="right" w:leader="dot" w:pos="8306"/>
        </w:tabs>
      </w:pPr>
      <w:hyperlink w:anchor="_Toc647" w:history="1">
        <w:r>
          <w:rPr>
            <w:rFonts w:ascii="仿宋" w:eastAsia="仿宋" w:hAnsi="仿宋" w:cs="仿宋" w:hint="eastAsia"/>
            <w:lang w:eastAsia="zh-CN"/>
          </w:rPr>
          <w:t>(一)、产业协同机制建设</w:t>
        </w:r>
        <w:r>
          <w:tab/>
        </w:r>
        <w:r>
          <w:fldChar w:fldCharType="begin"/>
        </w:r>
        <w:r>
          <w:instrText xml:space="preserve"> PAGEREF _Toc647 \h </w:instrText>
        </w:r>
        <w:r>
          <w:fldChar w:fldCharType="separate"/>
        </w:r>
        <w:r>
          <w:t>64</w:t>
        </w:r>
        <w:r>
          <w:fldChar w:fldCharType="end"/>
        </w:r>
      </w:hyperlink>
    </w:p>
    <w:p>
      <w:pPr>
        <w:pStyle w:val="TOC2"/>
        <w:tabs>
          <w:tab w:val="right" w:leader="dot" w:pos="8306"/>
        </w:tabs>
      </w:pPr>
      <w:hyperlink w:anchor="_Toc29162" w:history="1">
        <w:r>
          <w:rPr>
            <w:rFonts w:ascii="仿宋" w:eastAsia="仿宋" w:hAnsi="仿宋" w:cs="仿宋" w:hint="eastAsia"/>
            <w:lang w:eastAsia="zh-CN"/>
          </w:rPr>
          <w:t>(二)、产业集群培育与发展</w:t>
        </w:r>
        <w:r>
          <w:tab/>
        </w:r>
        <w:r>
          <w:fldChar w:fldCharType="begin"/>
        </w:r>
        <w:r>
          <w:instrText xml:space="preserve"> PAGEREF _Toc29162 \h </w:instrText>
        </w:r>
        <w:r>
          <w:fldChar w:fldCharType="separate"/>
        </w:r>
        <w:r>
          <w:t>65</w:t>
        </w:r>
        <w:r>
          <w:fldChar w:fldCharType="end"/>
        </w:r>
      </w:hyperlink>
    </w:p>
    <w:p>
      <w:pPr>
        <w:pStyle w:val="TOC1"/>
        <w:tabs>
          <w:tab w:val="right" w:leader="dot" w:pos="8306"/>
        </w:tabs>
      </w:pPr>
      <w:hyperlink w:anchor="_Toc5567" w:history="1">
        <w:r>
          <w:rPr>
            <w:rFonts w:ascii="仿宋" w:eastAsia="仿宋" w:hAnsi="仿宋" w:cs="仿宋" w:hint="eastAsia"/>
            <w:lang w:eastAsia="zh-CN"/>
          </w:rPr>
          <w:t>十七、质量管理与控制</w:t>
        </w:r>
        <w:r>
          <w:tab/>
        </w:r>
        <w:r>
          <w:fldChar w:fldCharType="begin"/>
        </w:r>
        <w:r>
          <w:instrText xml:space="preserve"> PAGEREF _Toc5567 \h </w:instrText>
        </w:r>
        <w:r>
          <w:fldChar w:fldCharType="separate"/>
        </w:r>
        <w:r>
          <w:t>66</w:t>
        </w:r>
        <w:r>
          <w:fldChar w:fldCharType="end"/>
        </w:r>
      </w:hyperlink>
    </w:p>
    <w:p>
      <w:pPr>
        <w:pStyle w:val="TOC2"/>
        <w:tabs>
          <w:tab w:val="right" w:leader="dot" w:pos="8306"/>
        </w:tabs>
      </w:pPr>
      <w:hyperlink w:anchor="_Toc6836" w:history="1">
        <w:r>
          <w:rPr>
            <w:rFonts w:ascii="仿宋" w:eastAsia="仿宋" w:hAnsi="仿宋" w:cs="仿宋" w:hint="eastAsia"/>
            <w:lang w:eastAsia="zh-CN"/>
          </w:rPr>
          <w:t>(一)、质量管理体系建设</w:t>
        </w:r>
        <w:r>
          <w:tab/>
        </w:r>
        <w:r>
          <w:fldChar w:fldCharType="begin"/>
        </w:r>
        <w:r>
          <w:instrText xml:space="preserve"> PAGEREF _Toc6836 \h </w:instrText>
        </w:r>
        <w:r>
          <w:fldChar w:fldCharType="separate"/>
        </w:r>
        <w:r>
          <w:t>66</w:t>
        </w:r>
        <w:r>
          <w:fldChar w:fldCharType="end"/>
        </w:r>
      </w:hyperlink>
    </w:p>
    <w:p>
      <w:pPr>
        <w:pStyle w:val="TOC2"/>
        <w:tabs>
          <w:tab w:val="right" w:leader="dot" w:pos="8306"/>
        </w:tabs>
      </w:pPr>
      <w:hyperlink w:anchor="_Toc10027" w:history="1">
        <w:r>
          <w:rPr>
            <w:rFonts w:ascii="仿宋" w:eastAsia="仿宋" w:hAnsi="仿宋" w:cs="仿宋" w:hint="eastAsia"/>
            <w:lang w:eastAsia="zh-CN"/>
          </w:rPr>
          <w:t>(二)、质量控制措施</w:t>
        </w:r>
        <w:r>
          <w:tab/>
        </w:r>
        <w:r>
          <w:fldChar w:fldCharType="begin"/>
        </w:r>
        <w:r>
          <w:instrText xml:space="preserve"> PAGEREF _Toc10027 \h </w:instrText>
        </w:r>
        <w:r>
          <w:fldChar w:fldCharType="separate"/>
        </w:r>
        <w:r>
          <w:t>67</w:t>
        </w:r>
        <w:r>
          <w:fldChar w:fldCharType="end"/>
        </w:r>
      </w:hyperlink>
    </w:p>
    <w:p>
      <w:pPr>
        <w:pStyle w:val="TOC1"/>
        <w:tabs>
          <w:tab w:val="right" w:leader="dot" w:pos="8306"/>
        </w:tabs>
      </w:pPr>
      <w:hyperlink w:anchor="_Toc10677" w:history="1">
        <w:r>
          <w:rPr>
            <w:rFonts w:ascii="仿宋" w:eastAsia="仿宋" w:hAnsi="仿宋" w:cs="仿宋" w:hint="eastAsia"/>
            <w:lang w:eastAsia="zh-CN"/>
          </w:rPr>
          <w:t>十八、创新驱动与持续发展</w:t>
        </w:r>
        <w:r>
          <w:tab/>
        </w:r>
        <w:r>
          <w:fldChar w:fldCharType="begin"/>
        </w:r>
        <w:r>
          <w:instrText xml:space="preserve"> PAGEREF _Toc10677 \h </w:instrText>
        </w:r>
        <w:r>
          <w:fldChar w:fldCharType="separate"/>
        </w:r>
        <w:r>
          <w:t>68</w:t>
        </w:r>
        <w:r>
          <w:fldChar w:fldCharType="end"/>
        </w:r>
      </w:hyperlink>
    </w:p>
    <w:p>
      <w:pPr>
        <w:pStyle w:val="TOC2"/>
        <w:tabs>
          <w:tab w:val="right" w:leader="dot" w:pos="8306"/>
        </w:tabs>
      </w:pPr>
      <w:hyperlink w:anchor="_Toc31865" w:history="1">
        <w:r>
          <w:rPr>
            <w:rFonts w:ascii="仿宋" w:eastAsia="仿宋" w:hAnsi="仿宋" w:cs="仿宋" w:hint="eastAsia"/>
            <w:lang w:eastAsia="zh-CN"/>
          </w:rPr>
          <w:t>(一)、创新驱动战略实施</w:t>
        </w:r>
        <w:r>
          <w:tab/>
        </w:r>
        <w:r>
          <w:fldChar w:fldCharType="begin"/>
        </w:r>
        <w:r>
          <w:instrText xml:space="preserve"> PAGEREF _Toc31865 \h </w:instrText>
        </w:r>
        <w:r>
          <w:fldChar w:fldCharType="separate"/>
        </w:r>
        <w:r>
          <w:t>68</w:t>
        </w:r>
        <w:r>
          <w:fldChar w:fldCharType="end"/>
        </w:r>
      </w:hyperlink>
    </w:p>
    <w:p>
      <w:pPr>
        <w:pStyle w:val="TOC2"/>
        <w:tabs>
          <w:tab w:val="right" w:leader="dot" w:pos="8306"/>
        </w:tabs>
      </w:pPr>
      <w:hyperlink w:anchor="_Toc15987" w:history="1">
        <w:r>
          <w:rPr>
            <w:rFonts w:ascii="仿宋" w:eastAsia="仿宋" w:hAnsi="仿宋" w:cs="仿宋" w:hint="eastAsia"/>
            <w:lang w:eastAsia="zh-CN"/>
          </w:rPr>
          <w:t>(二)、持续发展路径探索</w:t>
        </w:r>
        <w:r>
          <w:tab/>
        </w:r>
        <w:r>
          <w:fldChar w:fldCharType="begin"/>
        </w:r>
        <w:r>
          <w:instrText xml:space="preserve"> PAGEREF _Toc15987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6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7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9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0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1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8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35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https://d.book118.com/238051001006006030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16A1D"/>
    <w:rsid w:val="17016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5100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2024-01-16T09:04:00Z</dcterms:created>
  <dcterms:modified xsi:type="dcterms:W3CDTF">2024-01-16T09:05:03Z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61CF8CB8476C424DBB954444D6EE01C7_11</vt:lpwstr>
  </property>
  <property fmtid="{D5CDD505-2E9C-101B-9397-08002B2CF9AE}" pid="3" name="KSOProductBuildVer">
    <vt:lpwstr>2052-12.1.0.16120</vt:lpwstr>
  </property>
</Properties>
</file>