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醋酸钠项目建设总纲及方案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57" w:history="1">
        <w:r>
          <w:rPr>
            <w:rFonts w:ascii="仿宋" w:eastAsia="仿宋" w:hAnsi="仿宋" w:cs="仿宋" w:hint="eastAsia"/>
            <w:lang w:eastAsia="zh-CN"/>
          </w:rPr>
          <w:t>概论</w:t>
        </w:r>
        <w:r>
          <w:tab/>
        </w:r>
        <w:r>
          <w:fldChar w:fldCharType="begin"/>
        </w:r>
        <w:r>
          <w:instrText xml:space="preserve"> PAGEREF _Toc5057 \h </w:instrText>
        </w:r>
        <w:r>
          <w:fldChar w:fldCharType="separate"/>
        </w:r>
        <w:r>
          <w:t>3</w:t>
        </w:r>
        <w:r>
          <w:fldChar w:fldCharType="end"/>
        </w:r>
      </w:hyperlink>
    </w:p>
    <w:p>
      <w:pPr>
        <w:pStyle w:val="TOC1"/>
        <w:tabs>
          <w:tab w:val="right" w:leader="dot" w:pos="8306"/>
        </w:tabs>
      </w:pPr>
      <w:hyperlink w:anchor="_Toc8947" w:history="1">
        <w:r>
          <w:rPr>
            <w:rFonts w:ascii="仿宋" w:eastAsia="仿宋" w:hAnsi="仿宋" w:cs="仿宋" w:hint="eastAsia"/>
            <w:lang w:eastAsia="zh-CN"/>
          </w:rPr>
          <w:t>一、资源开发及综合利用分析</w:t>
        </w:r>
        <w:r>
          <w:tab/>
        </w:r>
        <w:r>
          <w:fldChar w:fldCharType="begin"/>
        </w:r>
        <w:r>
          <w:instrText xml:space="preserve"> PAGEREF _Toc8947 \h </w:instrText>
        </w:r>
        <w:r>
          <w:fldChar w:fldCharType="separate"/>
        </w:r>
        <w:r>
          <w:t>3</w:t>
        </w:r>
        <w:r>
          <w:fldChar w:fldCharType="end"/>
        </w:r>
      </w:hyperlink>
    </w:p>
    <w:p>
      <w:pPr>
        <w:pStyle w:val="TOC2"/>
        <w:tabs>
          <w:tab w:val="right" w:leader="dot" w:pos="8306"/>
        </w:tabs>
      </w:pPr>
      <w:hyperlink w:anchor="_Toc24824" w:history="1">
        <w:r>
          <w:rPr>
            <w:rFonts w:ascii="仿宋" w:eastAsia="仿宋" w:hAnsi="仿宋" w:cs="仿宋" w:hint="eastAsia"/>
            <w:lang w:eastAsia="zh-CN"/>
          </w:rPr>
          <w:t>(一)、资源开发方案</w:t>
        </w:r>
        <w:r>
          <w:tab/>
        </w:r>
        <w:r>
          <w:fldChar w:fldCharType="begin"/>
        </w:r>
        <w:r>
          <w:instrText xml:space="preserve"> PAGEREF _Toc24824 \h </w:instrText>
        </w:r>
        <w:r>
          <w:fldChar w:fldCharType="separate"/>
        </w:r>
        <w:r>
          <w:t>3</w:t>
        </w:r>
        <w:r>
          <w:fldChar w:fldCharType="end"/>
        </w:r>
      </w:hyperlink>
    </w:p>
    <w:p>
      <w:pPr>
        <w:pStyle w:val="TOC2"/>
        <w:tabs>
          <w:tab w:val="right" w:leader="dot" w:pos="8306"/>
        </w:tabs>
      </w:pPr>
      <w:hyperlink w:anchor="_Toc30860" w:history="1">
        <w:r>
          <w:rPr>
            <w:rFonts w:ascii="仿宋" w:eastAsia="仿宋" w:hAnsi="仿宋" w:cs="仿宋" w:hint="eastAsia"/>
            <w:lang w:eastAsia="zh-CN"/>
          </w:rPr>
          <w:t>(二)、资源利用方案</w:t>
        </w:r>
        <w:r>
          <w:tab/>
        </w:r>
        <w:r>
          <w:fldChar w:fldCharType="begin"/>
        </w:r>
        <w:r>
          <w:instrText xml:space="preserve"> PAGEREF _Toc30860 \h </w:instrText>
        </w:r>
        <w:r>
          <w:fldChar w:fldCharType="separate"/>
        </w:r>
        <w:r>
          <w:t>4</w:t>
        </w:r>
        <w:r>
          <w:fldChar w:fldCharType="end"/>
        </w:r>
      </w:hyperlink>
    </w:p>
    <w:p>
      <w:pPr>
        <w:pStyle w:val="TOC2"/>
        <w:tabs>
          <w:tab w:val="right" w:leader="dot" w:pos="8306"/>
        </w:tabs>
      </w:pPr>
      <w:hyperlink w:anchor="_Toc16284" w:history="1">
        <w:r>
          <w:rPr>
            <w:rFonts w:ascii="仿宋" w:eastAsia="仿宋" w:hAnsi="仿宋" w:cs="仿宋" w:hint="eastAsia"/>
            <w:lang w:eastAsia="zh-CN"/>
          </w:rPr>
          <w:t>(三)、资源节约措施</w:t>
        </w:r>
        <w:r>
          <w:tab/>
        </w:r>
        <w:r>
          <w:fldChar w:fldCharType="begin"/>
        </w:r>
        <w:r>
          <w:instrText xml:space="preserve"> PAGEREF _Toc16284 \h </w:instrText>
        </w:r>
        <w:r>
          <w:fldChar w:fldCharType="separate"/>
        </w:r>
        <w:r>
          <w:t>5</w:t>
        </w:r>
        <w:r>
          <w:fldChar w:fldCharType="end"/>
        </w:r>
      </w:hyperlink>
    </w:p>
    <w:p>
      <w:pPr>
        <w:pStyle w:val="TOC1"/>
        <w:tabs>
          <w:tab w:val="right" w:leader="dot" w:pos="8306"/>
        </w:tabs>
      </w:pPr>
      <w:hyperlink w:anchor="_Toc30963" w:history="1">
        <w:r>
          <w:rPr>
            <w:rFonts w:ascii="仿宋" w:eastAsia="仿宋" w:hAnsi="仿宋" w:cs="仿宋" w:hint="eastAsia"/>
            <w:lang w:eastAsia="zh-CN"/>
          </w:rPr>
          <w:t>二、发展规划、产业政策和行业准入分析</w:t>
        </w:r>
        <w:r>
          <w:tab/>
        </w:r>
        <w:r>
          <w:fldChar w:fldCharType="begin"/>
        </w:r>
        <w:r>
          <w:instrText xml:space="preserve"> PAGEREF _Toc30963 \h </w:instrText>
        </w:r>
        <w:r>
          <w:fldChar w:fldCharType="separate"/>
        </w:r>
        <w:r>
          <w:t>6</w:t>
        </w:r>
        <w:r>
          <w:fldChar w:fldCharType="end"/>
        </w:r>
      </w:hyperlink>
    </w:p>
    <w:p>
      <w:pPr>
        <w:pStyle w:val="TOC2"/>
        <w:tabs>
          <w:tab w:val="right" w:leader="dot" w:pos="8306"/>
        </w:tabs>
      </w:pPr>
      <w:hyperlink w:anchor="_Toc14726" w:history="1">
        <w:r>
          <w:rPr>
            <w:rFonts w:ascii="仿宋" w:eastAsia="仿宋" w:hAnsi="仿宋" w:cs="仿宋" w:hint="eastAsia"/>
            <w:lang w:eastAsia="zh-CN"/>
          </w:rPr>
          <w:t>(一)、发展规划分析</w:t>
        </w:r>
        <w:r>
          <w:tab/>
        </w:r>
        <w:r>
          <w:fldChar w:fldCharType="begin"/>
        </w:r>
        <w:r>
          <w:instrText xml:space="preserve"> PAGEREF _Toc14726 \h </w:instrText>
        </w:r>
        <w:r>
          <w:fldChar w:fldCharType="separate"/>
        </w:r>
        <w:r>
          <w:t>6</w:t>
        </w:r>
        <w:r>
          <w:fldChar w:fldCharType="end"/>
        </w:r>
      </w:hyperlink>
    </w:p>
    <w:p>
      <w:pPr>
        <w:pStyle w:val="TOC2"/>
        <w:tabs>
          <w:tab w:val="right" w:leader="dot" w:pos="8306"/>
        </w:tabs>
      </w:pPr>
      <w:hyperlink w:anchor="_Toc10615" w:history="1">
        <w:r>
          <w:rPr>
            <w:rFonts w:ascii="仿宋" w:eastAsia="仿宋" w:hAnsi="仿宋" w:cs="仿宋" w:hint="eastAsia"/>
            <w:lang w:eastAsia="zh-CN"/>
          </w:rPr>
          <w:t>(二)、产业政策分析</w:t>
        </w:r>
        <w:r>
          <w:tab/>
        </w:r>
        <w:r>
          <w:fldChar w:fldCharType="begin"/>
        </w:r>
        <w:r>
          <w:instrText xml:space="preserve"> PAGEREF _Toc10615 \h </w:instrText>
        </w:r>
        <w:r>
          <w:fldChar w:fldCharType="separate"/>
        </w:r>
        <w:r>
          <w:t>8</w:t>
        </w:r>
        <w:r>
          <w:fldChar w:fldCharType="end"/>
        </w:r>
      </w:hyperlink>
    </w:p>
    <w:p>
      <w:pPr>
        <w:pStyle w:val="TOC2"/>
        <w:tabs>
          <w:tab w:val="right" w:leader="dot" w:pos="8306"/>
        </w:tabs>
      </w:pPr>
      <w:hyperlink w:anchor="_Toc7764" w:history="1">
        <w:r>
          <w:rPr>
            <w:rFonts w:ascii="仿宋" w:eastAsia="仿宋" w:hAnsi="仿宋" w:cs="仿宋" w:hint="eastAsia"/>
            <w:lang w:eastAsia="zh-CN"/>
          </w:rPr>
          <w:t>(三)、行业准入分析</w:t>
        </w:r>
        <w:r>
          <w:tab/>
        </w:r>
        <w:r>
          <w:fldChar w:fldCharType="begin"/>
        </w:r>
        <w:r>
          <w:instrText xml:space="preserve"> PAGEREF _Toc7764 \h </w:instrText>
        </w:r>
        <w:r>
          <w:fldChar w:fldCharType="separate"/>
        </w:r>
        <w:r>
          <w:t>10</w:t>
        </w:r>
        <w:r>
          <w:fldChar w:fldCharType="end"/>
        </w:r>
      </w:hyperlink>
    </w:p>
    <w:p>
      <w:pPr>
        <w:pStyle w:val="TOC1"/>
        <w:tabs>
          <w:tab w:val="right" w:leader="dot" w:pos="8306"/>
        </w:tabs>
      </w:pPr>
      <w:hyperlink w:anchor="_Toc9374" w:history="1">
        <w:r>
          <w:rPr>
            <w:rFonts w:ascii="仿宋" w:eastAsia="仿宋" w:hAnsi="仿宋" w:cs="仿宋" w:hint="eastAsia"/>
            <w:lang w:eastAsia="zh-CN"/>
          </w:rPr>
          <w:t>三、经济影响分析</w:t>
        </w:r>
        <w:r>
          <w:tab/>
        </w:r>
        <w:r>
          <w:fldChar w:fldCharType="begin"/>
        </w:r>
        <w:r>
          <w:instrText xml:space="preserve"> PAGEREF _Toc9374 \h </w:instrText>
        </w:r>
        <w:r>
          <w:fldChar w:fldCharType="separate"/>
        </w:r>
        <w:r>
          <w:t>11</w:t>
        </w:r>
        <w:r>
          <w:fldChar w:fldCharType="end"/>
        </w:r>
      </w:hyperlink>
    </w:p>
    <w:p>
      <w:pPr>
        <w:pStyle w:val="TOC2"/>
        <w:tabs>
          <w:tab w:val="right" w:leader="dot" w:pos="8306"/>
        </w:tabs>
      </w:pPr>
      <w:hyperlink w:anchor="_Toc2640" w:history="1">
        <w:r>
          <w:rPr>
            <w:rFonts w:ascii="仿宋" w:eastAsia="仿宋" w:hAnsi="仿宋" w:cs="仿宋" w:hint="eastAsia"/>
            <w:lang w:eastAsia="zh-CN"/>
          </w:rPr>
          <w:t>(一)、经济费用效益或费用效果分析</w:t>
        </w:r>
        <w:r>
          <w:tab/>
        </w:r>
        <w:r>
          <w:fldChar w:fldCharType="begin"/>
        </w:r>
        <w:r>
          <w:instrText xml:space="preserve"> PAGEREF _Toc2640 \h </w:instrText>
        </w:r>
        <w:r>
          <w:fldChar w:fldCharType="separate"/>
        </w:r>
        <w:r>
          <w:t>11</w:t>
        </w:r>
        <w:r>
          <w:fldChar w:fldCharType="end"/>
        </w:r>
      </w:hyperlink>
    </w:p>
    <w:p>
      <w:pPr>
        <w:pStyle w:val="TOC2"/>
        <w:tabs>
          <w:tab w:val="right" w:leader="dot" w:pos="8306"/>
        </w:tabs>
      </w:pPr>
      <w:hyperlink w:anchor="_Toc14841" w:history="1">
        <w:r>
          <w:rPr>
            <w:rFonts w:ascii="仿宋" w:eastAsia="仿宋" w:hAnsi="仿宋" w:cs="仿宋" w:hint="eastAsia"/>
            <w:lang w:eastAsia="zh-CN"/>
          </w:rPr>
          <w:t>(二)、行业影响分析</w:t>
        </w:r>
        <w:r>
          <w:tab/>
        </w:r>
        <w:r>
          <w:fldChar w:fldCharType="begin"/>
        </w:r>
        <w:r>
          <w:instrText xml:space="preserve"> PAGEREF _Toc14841 \h </w:instrText>
        </w:r>
        <w:r>
          <w:fldChar w:fldCharType="separate"/>
        </w:r>
        <w:r>
          <w:t>13</w:t>
        </w:r>
        <w:r>
          <w:fldChar w:fldCharType="end"/>
        </w:r>
      </w:hyperlink>
    </w:p>
    <w:p>
      <w:pPr>
        <w:pStyle w:val="TOC2"/>
        <w:tabs>
          <w:tab w:val="right" w:leader="dot" w:pos="8306"/>
        </w:tabs>
      </w:pPr>
      <w:hyperlink w:anchor="_Toc26989" w:history="1">
        <w:r>
          <w:rPr>
            <w:rFonts w:ascii="仿宋" w:eastAsia="仿宋" w:hAnsi="仿宋" w:cs="仿宋" w:hint="eastAsia"/>
            <w:lang w:eastAsia="zh-CN"/>
          </w:rPr>
          <w:t>(三)、区域经济影响分析</w:t>
        </w:r>
        <w:r>
          <w:tab/>
        </w:r>
        <w:r>
          <w:fldChar w:fldCharType="begin"/>
        </w:r>
        <w:r>
          <w:instrText xml:space="preserve"> PAGEREF _Toc26989 \h </w:instrText>
        </w:r>
        <w:r>
          <w:fldChar w:fldCharType="separate"/>
        </w:r>
        <w:r>
          <w:t>15</w:t>
        </w:r>
        <w:r>
          <w:fldChar w:fldCharType="end"/>
        </w:r>
      </w:hyperlink>
    </w:p>
    <w:p>
      <w:pPr>
        <w:pStyle w:val="TOC2"/>
        <w:tabs>
          <w:tab w:val="right" w:leader="dot" w:pos="8306"/>
        </w:tabs>
      </w:pPr>
      <w:hyperlink w:anchor="_Toc15797" w:history="1">
        <w:r>
          <w:rPr>
            <w:rFonts w:ascii="仿宋" w:eastAsia="仿宋" w:hAnsi="仿宋" w:cs="仿宋" w:hint="eastAsia"/>
            <w:lang w:eastAsia="zh-CN"/>
          </w:rPr>
          <w:t>(四)、宏观经济影响分析</w:t>
        </w:r>
        <w:r>
          <w:tab/>
        </w:r>
        <w:r>
          <w:fldChar w:fldCharType="begin"/>
        </w:r>
        <w:r>
          <w:instrText xml:space="preserve"> PAGEREF _Toc15797 \h </w:instrText>
        </w:r>
        <w:r>
          <w:fldChar w:fldCharType="separate"/>
        </w:r>
        <w:r>
          <w:t>16</w:t>
        </w:r>
        <w:r>
          <w:fldChar w:fldCharType="end"/>
        </w:r>
      </w:hyperlink>
    </w:p>
    <w:p>
      <w:pPr>
        <w:pStyle w:val="TOC1"/>
        <w:tabs>
          <w:tab w:val="right" w:leader="dot" w:pos="8306"/>
        </w:tabs>
      </w:pPr>
      <w:hyperlink w:anchor="_Toc32545" w:history="1">
        <w:r>
          <w:rPr>
            <w:rFonts w:ascii="仿宋" w:eastAsia="仿宋" w:hAnsi="仿宋" w:cs="仿宋" w:hint="eastAsia"/>
            <w:lang w:eastAsia="zh-CN"/>
          </w:rPr>
          <w:t>四、项目监理与质量保证</w:t>
        </w:r>
        <w:r>
          <w:tab/>
        </w:r>
        <w:r>
          <w:fldChar w:fldCharType="begin"/>
        </w:r>
        <w:r>
          <w:instrText xml:space="preserve"> PAGEREF _Toc32545 \h </w:instrText>
        </w:r>
        <w:r>
          <w:fldChar w:fldCharType="separate"/>
        </w:r>
        <w:r>
          <w:t>17</w:t>
        </w:r>
        <w:r>
          <w:fldChar w:fldCharType="end"/>
        </w:r>
      </w:hyperlink>
    </w:p>
    <w:p>
      <w:pPr>
        <w:pStyle w:val="TOC2"/>
        <w:tabs>
          <w:tab w:val="right" w:leader="dot" w:pos="8306"/>
        </w:tabs>
      </w:pPr>
      <w:hyperlink w:anchor="_Toc3455" w:history="1">
        <w:r>
          <w:rPr>
            <w:rFonts w:ascii="仿宋" w:eastAsia="仿宋" w:hAnsi="仿宋" w:cs="仿宋" w:hint="eastAsia"/>
            <w:lang w:eastAsia="zh-CN"/>
          </w:rPr>
          <w:t>(一)、监理体系构建</w:t>
        </w:r>
        <w:r>
          <w:tab/>
        </w:r>
        <w:r>
          <w:fldChar w:fldCharType="begin"/>
        </w:r>
        <w:r>
          <w:instrText xml:space="preserve"> PAGEREF _Toc3455 \h </w:instrText>
        </w:r>
        <w:r>
          <w:fldChar w:fldCharType="separate"/>
        </w:r>
        <w:r>
          <w:t>17</w:t>
        </w:r>
        <w:r>
          <w:fldChar w:fldCharType="end"/>
        </w:r>
      </w:hyperlink>
    </w:p>
    <w:p>
      <w:pPr>
        <w:pStyle w:val="TOC2"/>
        <w:tabs>
          <w:tab w:val="right" w:leader="dot" w:pos="8306"/>
        </w:tabs>
      </w:pPr>
      <w:hyperlink w:anchor="_Toc559" w:history="1">
        <w:r>
          <w:rPr>
            <w:rFonts w:ascii="仿宋" w:eastAsia="仿宋" w:hAnsi="仿宋" w:cs="仿宋" w:hint="eastAsia"/>
            <w:lang w:eastAsia="zh-CN"/>
          </w:rPr>
          <w:t>(二)、质量保证体系实施</w:t>
        </w:r>
        <w:r>
          <w:tab/>
        </w:r>
        <w:r>
          <w:fldChar w:fldCharType="begin"/>
        </w:r>
        <w:r>
          <w:instrText xml:space="preserve"> PAGEREF _Toc559 \h </w:instrText>
        </w:r>
        <w:r>
          <w:fldChar w:fldCharType="separate"/>
        </w:r>
        <w:r>
          <w:t>18</w:t>
        </w:r>
        <w:r>
          <w:fldChar w:fldCharType="end"/>
        </w:r>
      </w:hyperlink>
    </w:p>
    <w:p>
      <w:pPr>
        <w:pStyle w:val="TOC2"/>
        <w:tabs>
          <w:tab w:val="right" w:leader="dot" w:pos="8306"/>
        </w:tabs>
      </w:pPr>
      <w:hyperlink w:anchor="_Toc15796" w:history="1">
        <w:r>
          <w:rPr>
            <w:rFonts w:ascii="仿宋" w:eastAsia="仿宋" w:hAnsi="仿宋" w:cs="仿宋" w:hint="eastAsia"/>
            <w:lang w:eastAsia="zh-CN"/>
          </w:rPr>
          <w:t>(三)、监理与质量控制流程</w:t>
        </w:r>
        <w:r>
          <w:tab/>
        </w:r>
        <w:r>
          <w:fldChar w:fldCharType="begin"/>
        </w:r>
        <w:r>
          <w:instrText xml:space="preserve"> PAGEREF _Toc15796 \h </w:instrText>
        </w:r>
        <w:r>
          <w:fldChar w:fldCharType="separate"/>
        </w:r>
        <w:r>
          <w:t>19</w:t>
        </w:r>
        <w:r>
          <w:fldChar w:fldCharType="end"/>
        </w:r>
      </w:hyperlink>
    </w:p>
    <w:p>
      <w:pPr>
        <w:pStyle w:val="TOC1"/>
        <w:tabs>
          <w:tab w:val="right" w:leader="dot" w:pos="8306"/>
        </w:tabs>
      </w:pPr>
      <w:hyperlink w:anchor="_Toc5017" w:history="1">
        <w:r>
          <w:rPr>
            <w:rFonts w:ascii="仿宋" w:eastAsia="仿宋" w:hAnsi="仿宋" w:cs="仿宋" w:hint="eastAsia"/>
            <w:lang w:eastAsia="zh-CN"/>
          </w:rPr>
          <w:t>五、财务管理与成本控制</w:t>
        </w:r>
        <w:r>
          <w:tab/>
        </w:r>
        <w:r>
          <w:fldChar w:fldCharType="begin"/>
        </w:r>
        <w:r>
          <w:instrText xml:space="preserve"> PAGEREF _Toc5017 \h </w:instrText>
        </w:r>
        <w:r>
          <w:fldChar w:fldCharType="separate"/>
        </w:r>
        <w:r>
          <w:t>19</w:t>
        </w:r>
        <w:r>
          <w:fldChar w:fldCharType="end"/>
        </w:r>
      </w:hyperlink>
    </w:p>
    <w:p>
      <w:pPr>
        <w:pStyle w:val="TOC2"/>
        <w:tabs>
          <w:tab w:val="right" w:leader="dot" w:pos="8306"/>
        </w:tabs>
      </w:pPr>
      <w:hyperlink w:anchor="_Toc14587" w:history="1">
        <w:r>
          <w:rPr>
            <w:rFonts w:ascii="仿宋" w:eastAsia="仿宋" w:hAnsi="仿宋" w:cs="仿宋" w:hint="eastAsia"/>
            <w:lang w:eastAsia="zh-CN"/>
          </w:rPr>
          <w:t>(一)、财务管理体系建设</w:t>
        </w:r>
        <w:r>
          <w:tab/>
        </w:r>
        <w:r>
          <w:fldChar w:fldCharType="begin"/>
        </w:r>
        <w:r>
          <w:instrText xml:space="preserve"> PAGEREF _Toc14587 \h </w:instrText>
        </w:r>
        <w:r>
          <w:fldChar w:fldCharType="separate"/>
        </w:r>
        <w:r>
          <w:t>19</w:t>
        </w:r>
        <w:r>
          <w:fldChar w:fldCharType="end"/>
        </w:r>
      </w:hyperlink>
    </w:p>
    <w:p>
      <w:pPr>
        <w:pStyle w:val="TOC2"/>
        <w:tabs>
          <w:tab w:val="right" w:leader="dot" w:pos="8306"/>
        </w:tabs>
      </w:pPr>
      <w:hyperlink w:anchor="_Toc21078" w:history="1">
        <w:r>
          <w:rPr>
            <w:rFonts w:ascii="仿宋" w:eastAsia="仿宋" w:hAnsi="仿宋" w:cs="仿宋" w:hint="eastAsia"/>
            <w:lang w:eastAsia="zh-CN"/>
          </w:rPr>
          <w:t>(二)、成本控制措施</w:t>
        </w:r>
        <w:r>
          <w:tab/>
        </w:r>
        <w:r>
          <w:fldChar w:fldCharType="begin"/>
        </w:r>
        <w:r>
          <w:instrText xml:space="preserve"> PAGEREF _Toc21078 \h </w:instrText>
        </w:r>
        <w:r>
          <w:fldChar w:fldCharType="separate"/>
        </w:r>
        <w:r>
          <w:t>20</w:t>
        </w:r>
        <w:r>
          <w:fldChar w:fldCharType="end"/>
        </w:r>
      </w:hyperlink>
    </w:p>
    <w:p>
      <w:pPr>
        <w:pStyle w:val="TOC1"/>
        <w:tabs>
          <w:tab w:val="right" w:leader="dot" w:pos="8306"/>
        </w:tabs>
      </w:pPr>
      <w:hyperlink w:anchor="_Toc11699" w:history="1">
        <w:r>
          <w:rPr>
            <w:rFonts w:ascii="仿宋" w:eastAsia="仿宋" w:hAnsi="仿宋" w:cs="仿宋" w:hint="eastAsia"/>
            <w:lang w:eastAsia="zh-CN"/>
          </w:rPr>
          <w:t>六、醋酸钠项目概论</w:t>
        </w:r>
        <w:r>
          <w:tab/>
        </w:r>
        <w:r>
          <w:fldChar w:fldCharType="begin"/>
        </w:r>
        <w:r>
          <w:instrText xml:space="preserve"> PAGEREF _Toc11699 \h </w:instrText>
        </w:r>
        <w:r>
          <w:fldChar w:fldCharType="separate"/>
        </w:r>
        <w:r>
          <w:t>22</w:t>
        </w:r>
        <w:r>
          <w:fldChar w:fldCharType="end"/>
        </w:r>
      </w:hyperlink>
    </w:p>
    <w:p>
      <w:pPr>
        <w:pStyle w:val="TOC2"/>
        <w:tabs>
          <w:tab w:val="right" w:leader="dot" w:pos="8306"/>
        </w:tabs>
      </w:pPr>
      <w:hyperlink w:anchor="_Toc6527" w:history="1">
        <w:r>
          <w:rPr>
            <w:rFonts w:ascii="仿宋" w:eastAsia="仿宋" w:hAnsi="仿宋" w:cs="仿宋" w:hint="eastAsia"/>
            <w:lang w:eastAsia="zh-CN"/>
          </w:rPr>
          <w:t>(一)、项目申报单位概况</w:t>
        </w:r>
        <w:r>
          <w:tab/>
        </w:r>
        <w:r>
          <w:fldChar w:fldCharType="begin"/>
        </w:r>
        <w:r>
          <w:instrText xml:space="preserve"> PAGEREF _Toc6527 \h </w:instrText>
        </w:r>
        <w:r>
          <w:fldChar w:fldCharType="separate"/>
        </w:r>
        <w:r>
          <w:t>22</w:t>
        </w:r>
        <w:r>
          <w:fldChar w:fldCharType="end"/>
        </w:r>
      </w:hyperlink>
    </w:p>
    <w:p>
      <w:pPr>
        <w:pStyle w:val="TOC2"/>
        <w:tabs>
          <w:tab w:val="right" w:leader="dot" w:pos="8306"/>
        </w:tabs>
      </w:pPr>
      <w:hyperlink w:anchor="_Toc16355" w:history="1">
        <w:r>
          <w:rPr>
            <w:rFonts w:ascii="仿宋" w:eastAsia="仿宋" w:hAnsi="仿宋" w:cs="仿宋" w:hint="eastAsia"/>
            <w:lang w:eastAsia="zh-CN"/>
          </w:rPr>
          <w:t>(二)、项目概况</w:t>
        </w:r>
        <w:r>
          <w:tab/>
        </w:r>
        <w:r>
          <w:fldChar w:fldCharType="begin"/>
        </w:r>
        <w:r>
          <w:instrText xml:space="preserve"> PAGEREF _Toc16355 \h </w:instrText>
        </w:r>
        <w:r>
          <w:fldChar w:fldCharType="separate"/>
        </w:r>
        <w:r>
          <w:t>23</w:t>
        </w:r>
        <w:r>
          <w:fldChar w:fldCharType="end"/>
        </w:r>
      </w:hyperlink>
    </w:p>
    <w:p>
      <w:pPr>
        <w:pStyle w:val="TOC1"/>
        <w:tabs>
          <w:tab w:val="right" w:leader="dot" w:pos="8306"/>
        </w:tabs>
      </w:pPr>
      <w:hyperlink w:anchor="_Toc9483" w:history="1">
        <w:r>
          <w:rPr>
            <w:rFonts w:ascii="仿宋" w:eastAsia="仿宋" w:hAnsi="仿宋" w:cs="仿宋" w:hint="eastAsia"/>
            <w:lang w:eastAsia="zh-CN"/>
          </w:rPr>
          <w:t>七、环境保护与治理方案</w:t>
        </w:r>
        <w:r>
          <w:tab/>
        </w:r>
        <w:r>
          <w:fldChar w:fldCharType="begin"/>
        </w:r>
        <w:r>
          <w:instrText xml:space="preserve"> PAGEREF _Toc9483 \h </w:instrText>
        </w:r>
        <w:r>
          <w:fldChar w:fldCharType="separate"/>
        </w:r>
        <w:r>
          <w:t>26</w:t>
        </w:r>
        <w:r>
          <w:fldChar w:fldCharType="end"/>
        </w:r>
      </w:hyperlink>
    </w:p>
    <w:p>
      <w:pPr>
        <w:pStyle w:val="TOC2"/>
        <w:tabs>
          <w:tab w:val="right" w:leader="dot" w:pos="8306"/>
        </w:tabs>
      </w:pPr>
      <w:hyperlink w:anchor="_Toc27530" w:history="1">
        <w:r>
          <w:rPr>
            <w:rFonts w:ascii="仿宋" w:eastAsia="仿宋" w:hAnsi="仿宋" w:cs="仿宋" w:hint="eastAsia"/>
            <w:lang w:eastAsia="zh-CN"/>
          </w:rPr>
          <w:t>(一)、项目环境影响评估</w:t>
        </w:r>
        <w:r>
          <w:tab/>
        </w:r>
        <w:r>
          <w:fldChar w:fldCharType="begin"/>
        </w:r>
        <w:r>
          <w:instrText xml:space="preserve"> PAGEREF _Toc27530 \h </w:instrText>
        </w:r>
        <w:r>
          <w:fldChar w:fldCharType="separate"/>
        </w:r>
        <w:r>
          <w:t>26</w:t>
        </w:r>
        <w:r>
          <w:fldChar w:fldCharType="end"/>
        </w:r>
      </w:hyperlink>
    </w:p>
    <w:p>
      <w:pPr>
        <w:pStyle w:val="TOC2"/>
        <w:tabs>
          <w:tab w:val="right" w:leader="dot" w:pos="8306"/>
        </w:tabs>
      </w:pPr>
      <w:hyperlink w:anchor="_Toc31064" w:history="1">
        <w:r>
          <w:rPr>
            <w:rFonts w:ascii="仿宋" w:eastAsia="仿宋" w:hAnsi="仿宋" w:cs="仿宋" w:hint="eastAsia"/>
            <w:lang w:eastAsia="zh-CN"/>
          </w:rPr>
          <w:t>(二)、环境保护措施与治理方案</w:t>
        </w:r>
        <w:r>
          <w:tab/>
        </w:r>
        <w:r>
          <w:fldChar w:fldCharType="begin"/>
        </w:r>
        <w:r>
          <w:instrText xml:space="preserve"> PAGEREF _Toc31064 \h </w:instrText>
        </w:r>
        <w:r>
          <w:fldChar w:fldCharType="separate"/>
        </w:r>
        <w:r>
          <w:t>26</w:t>
        </w:r>
        <w:r>
          <w:fldChar w:fldCharType="end"/>
        </w:r>
      </w:hyperlink>
    </w:p>
    <w:p>
      <w:pPr>
        <w:pStyle w:val="TOC1"/>
        <w:tabs>
          <w:tab w:val="right" w:leader="dot" w:pos="8306"/>
        </w:tabs>
      </w:pPr>
      <w:hyperlink w:anchor="_Toc8828" w:history="1">
        <w:r>
          <w:rPr>
            <w:rFonts w:ascii="仿宋" w:eastAsia="仿宋" w:hAnsi="仿宋" w:cs="仿宋" w:hint="eastAsia"/>
            <w:lang w:eastAsia="zh-CN"/>
          </w:rPr>
          <w:t>八、客户关系管理与市场拓展</w:t>
        </w:r>
        <w:r>
          <w:tab/>
        </w:r>
        <w:r>
          <w:fldChar w:fldCharType="begin"/>
        </w:r>
        <w:r>
          <w:instrText xml:space="preserve"> PAGEREF _Toc8828 \h </w:instrText>
        </w:r>
        <w:r>
          <w:fldChar w:fldCharType="separate"/>
        </w:r>
        <w:r>
          <w:t>27</w:t>
        </w:r>
        <w:r>
          <w:fldChar w:fldCharType="end"/>
        </w:r>
      </w:hyperlink>
    </w:p>
    <w:p>
      <w:pPr>
        <w:pStyle w:val="TOC2"/>
        <w:tabs>
          <w:tab w:val="right" w:leader="dot" w:pos="8306"/>
        </w:tabs>
      </w:pPr>
      <w:hyperlink w:anchor="_Toc3091" w:history="1">
        <w:r>
          <w:rPr>
            <w:rFonts w:ascii="仿宋" w:eastAsia="仿宋" w:hAnsi="仿宋" w:cs="仿宋" w:hint="eastAsia"/>
            <w:lang w:eastAsia="zh-CN"/>
          </w:rPr>
          <w:t>(一)、客户关系管理策略</w:t>
        </w:r>
        <w:r>
          <w:tab/>
        </w:r>
        <w:r>
          <w:fldChar w:fldCharType="begin"/>
        </w:r>
        <w:r>
          <w:instrText xml:space="preserve"> PAGEREF _Toc3091 \h </w:instrText>
        </w:r>
        <w:r>
          <w:fldChar w:fldCharType="separate"/>
        </w:r>
        <w:r>
          <w:t>27</w:t>
        </w:r>
        <w:r>
          <w:fldChar w:fldCharType="end"/>
        </w:r>
      </w:hyperlink>
    </w:p>
    <w:p>
      <w:pPr>
        <w:pStyle w:val="TOC2"/>
        <w:tabs>
          <w:tab w:val="right" w:leader="dot" w:pos="8306"/>
        </w:tabs>
      </w:pPr>
      <w:hyperlink w:anchor="_Toc19000" w:history="1">
        <w:r>
          <w:rPr>
            <w:rFonts w:ascii="仿宋" w:eastAsia="仿宋" w:hAnsi="仿宋" w:cs="仿宋" w:hint="eastAsia"/>
            <w:lang w:eastAsia="zh-CN"/>
          </w:rPr>
          <w:t>(二)、市场拓展方案</w:t>
        </w:r>
        <w:r>
          <w:tab/>
        </w:r>
        <w:r>
          <w:fldChar w:fldCharType="begin"/>
        </w:r>
        <w:r>
          <w:instrText xml:space="preserve"> PAGEREF _Toc19000 \h </w:instrText>
        </w:r>
        <w:r>
          <w:fldChar w:fldCharType="separate"/>
        </w:r>
        <w:r>
          <w:t>28</w:t>
        </w:r>
        <w:r>
          <w:fldChar w:fldCharType="end"/>
        </w:r>
      </w:hyperlink>
    </w:p>
    <w:p>
      <w:pPr>
        <w:pStyle w:val="TOC1"/>
        <w:tabs>
          <w:tab w:val="right" w:leader="dot" w:pos="8306"/>
        </w:tabs>
      </w:pPr>
      <w:hyperlink w:anchor="_Toc24889" w:history="1">
        <w:r>
          <w:rPr>
            <w:rFonts w:ascii="仿宋" w:eastAsia="仿宋" w:hAnsi="仿宋" w:cs="仿宋" w:hint="eastAsia"/>
            <w:lang w:eastAsia="zh-CN"/>
          </w:rPr>
          <w:t>九、项目质量与标准</w:t>
        </w:r>
        <w:r>
          <w:tab/>
        </w:r>
        <w:r>
          <w:fldChar w:fldCharType="begin"/>
        </w:r>
        <w:r>
          <w:instrText xml:space="preserve"> PAGEREF _Toc24889 \h </w:instrText>
        </w:r>
        <w:r>
          <w:fldChar w:fldCharType="separate"/>
        </w:r>
        <w:r>
          <w:t>29</w:t>
        </w:r>
        <w:r>
          <w:fldChar w:fldCharType="end"/>
        </w:r>
      </w:hyperlink>
    </w:p>
    <w:p>
      <w:pPr>
        <w:pStyle w:val="TOC2"/>
        <w:tabs>
          <w:tab w:val="right" w:leader="dot" w:pos="8306"/>
        </w:tabs>
      </w:pPr>
      <w:hyperlink w:anchor="_Toc8536" w:history="1">
        <w:r>
          <w:rPr>
            <w:rFonts w:ascii="仿宋" w:eastAsia="仿宋" w:hAnsi="仿宋" w:cs="仿宋" w:hint="eastAsia"/>
            <w:lang w:eastAsia="zh-CN"/>
          </w:rPr>
          <w:t>(一)、质量保障体系</w:t>
        </w:r>
        <w:r>
          <w:tab/>
        </w:r>
        <w:r>
          <w:fldChar w:fldCharType="begin"/>
        </w:r>
        <w:r>
          <w:instrText xml:space="preserve"> PAGEREF _Toc8536 \h </w:instrText>
        </w:r>
        <w:r>
          <w:fldChar w:fldCharType="separate"/>
        </w:r>
        <w:r>
          <w:t>29</w:t>
        </w:r>
        <w:r>
          <w:fldChar w:fldCharType="end"/>
        </w:r>
      </w:hyperlink>
    </w:p>
    <w:p>
      <w:pPr>
        <w:pStyle w:val="TOC2"/>
        <w:tabs>
          <w:tab w:val="right" w:leader="dot" w:pos="8306"/>
        </w:tabs>
      </w:pPr>
      <w:hyperlink w:anchor="_Toc9543" w:history="1">
        <w:r>
          <w:rPr>
            <w:rFonts w:ascii="仿宋" w:eastAsia="仿宋" w:hAnsi="仿宋" w:cs="仿宋" w:hint="eastAsia"/>
            <w:lang w:eastAsia="zh-CN"/>
          </w:rPr>
          <w:t>(二)、标准化作业流程</w:t>
        </w:r>
        <w:r>
          <w:tab/>
        </w:r>
        <w:r>
          <w:fldChar w:fldCharType="begin"/>
        </w:r>
        <w:r>
          <w:instrText xml:space="preserve"> PAGEREF _Toc9543 \h </w:instrText>
        </w:r>
        <w:r>
          <w:fldChar w:fldCharType="separate"/>
        </w:r>
        <w:r>
          <w:t>31</w:t>
        </w:r>
        <w:r>
          <w:fldChar w:fldCharType="end"/>
        </w:r>
      </w:hyperlink>
    </w:p>
    <w:p>
      <w:pPr>
        <w:pStyle w:val="TOC2"/>
        <w:tabs>
          <w:tab w:val="right" w:leader="dot" w:pos="8306"/>
        </w:tabs>
      </w:pPr>
      <w:hyperlink w:anchor="_Toc4486" w:history="1">
        <w:r>
          <w:rPr>
            <w:rFonts w:ascii="仿宋" w:eastAsia="仿宋" w:hAnsi="仿宋" w:cs="仿宋" w:hint="eastAsia"/>
            <w:lang w:eastAsia="zh-CN"/>
          </w:rPr>
          <w:t>(三)、质量监控与评估</w:t>
        </w:r>
        <w:r>
          <w:tab/>
        </w:r>
        <w:r>
          <w:fldChar w:fldCharType="begin"/>
        </w:r>
        <w:r>
          <w:instrText xml:space="preserve"> PAGEREF _Toc4486 \h </w:instrText>
        </w:r>
        <w:r>
          <w:fldChar w:fldCharType="separate"/>
        </w:r>
        <w:r>
          <w:t>32</w:t>
        </w:r>
        <w:r>
          <w:fldChar w:fldCharType="end"/>
        </w:r>
      </w:hyperlink>
    </w:p>
    <w:p>
      <w:pPr>
        <w:pStyle w:val="TOC2"/>
        <w:tabs>
          <w:tab w:val="right" w:leader="dot" w:pos="8306"/>
        </w:tabs>
      </w:pPr>
      <w:hyperlink w:anchor="_Toc21977" w:history="1">
        <w:r>
          <w:rPr>
            <w:rFonts w:ascii="仿宋" w:eastAsia="仿宋" w:hAnsi="仿宋" w:cs="仿宋" w:hint="eastAsia"/>
            <w:lang w:eastAsia="zh-CN"/>
          </w:rPr>
          <w:t>(四)、质量改进计划</w:t>
        </w:r>
        <w:r>
          <w:tab/>
        </w:r>
        <w:r>
          <w:fldChar w:fldCharType="begin"/>
        </w:r>
        <w:r>
          <w:instrText xml:space="preserve"> PAGEREF _Toc21977 \h </w:instrText>
        </w:r>
        <w:r>
          <w:fldChar w:fldCharType="separate"/>
        </w:r>
        <w:r>
          <w:t>33</w:t>
        </w:r>
        <w:r>
          <w:fldChar w:fldCharType="end"/>
        </w:r>
      </w:hyperlink>
    </w:p>
    <w:p>
      <w:pPr>
        <w:pStyle w:val="TOC1"/>
        <w:tabs>
          <w:tab w:val="right" w:leader="dot" w:pos="8306"/>
        </w:tabs>
      </w:pPr>
      <w:hyperlink w:anchor="_Toc23069" w:history="1">
        <w:r>
          <w:rPr>
            <w:rFonts w:ascii="仿宋" w:eastAsia="仿宋" w:hAnsi="仿宋" w:cs="仿宋" w:hint="eastAsia"/>
            <w:lang w:eastAsia="zh-CN"/>
          </w:rPr>
          <w:t>十、项目进度计划</w:t>
        </w:r>
        <w:r>
          <w:tab/>
        </w:r>
        <w:r>
          <w:fldChar w:fldCharType="begin"/>
        </w:r>
        <w:r>
          <w:instrText xml:space="preserve"> PAGEREF _Toc23069 \h </w:instrText>
        </w:r>
        <w:r>
          <w:fldChar w:fldCharType="separate"/>
        </w:r>
        <w:r>
          <w:t>34</w:t>
        </w:r>
        <w:r>
          <w:fldChar w:fldCharType="end"/>
        </w:r>
      </w:hyperlink>
    </w:p>
    <w:p>
      <w:pPr>
        <w:pStyle w:val="TOC2"/>
        <w:tabs>
          <w:tab w:val="right" w:leader="dot" w:pos="8306"/>
        </w:tabs>
      </w:pPr>
      <w:hyperlink w:anchor="_Toc21572" w:history="1">
        <w:r>
          <w:rPr>
            <w:rFonts w:ascii="仿宋" w:eastAsia="仿宋" w:hAnsi="仿宋" w:cs="仿宋" w:hint="eastAsia"/>
            <w:lang w:eastAsia="zh-CN"/>
          </w:rPr>
          <w:t>(一)、建设周期</w:t>
        </w:r>
        <w:r>
          <w:tab/>
        </w:r>
        <w:r>
          <w:fldChar w:fldCharType="begin"/>
        </w:r>
        <w:r>
          <w:instrText xml:space="preserve"> PAGEREF _Toc21572 \h </w:instrText>
        </w:r>
        <w:r>
          <w:fldChar w:fldCharType="separate"/>
        </w:r>
        <w:r>
          <w:t>34</w:t>
        </w:r>
        <w:r>
          <w:fldChar w:fldCharType="end"/>
        </w:r>
      </w:hyperlink>
    </w:p>
    <w:p>
      <w:pPr>
        <w:pStyle w:val="TOC2"/>
        <w:tabs>
          <w:tab w:val="right" w:leader="dot" w:pos="8306"/>
        </w:tabs>
      </w:pPr>
      <w:hyperlink w:anchor="_Toc8423" w:history="1">
        <w:r>
          <w:rPr>
            <w:rFonts w:ascii="仿宋" w:eastAsia="仿宋" w:hAnsi="仿宋" w:cs="仿宋" w:hint="eastAsia"/>
            <w:lang w:eastAsia="zh-CN"/>
          </w:rPr>
          <w:t>(二)、建设进度</w:t>
        </w:r>
        <w:r>
          <w:tab/>
        </w:r>
        <w:r>
          <w:fldChar w:fldCharType="begin"/>
        </w:r>
        <w:r>
          <w:instrText xml:space="preserve"> PAGEREF _Toc8423 \h </w:instrText>
        </w:r>
        <w:r>
          <w:fldChar w:fldCharType="separate"/>
        </w:r>
        <w:r>
          <w:t>34</w:t>
        </w:r>
        <w:r>
          <w:fldChar w:fldCharType="end"/>
        </w:r>
      </w:hyperlink>
    </w:p>
    <w:p>
      <w:pPr>
        <w:pStyle w:val="TOC2"/>
        <w:tabs>
          <w:tab w:val="right" w:leader="dot" w:pos="8306"/>
        </w:tabs>
      </w:pPr>
      <w:hyperlink w:anchor="_Toc23018" w:history="1">
        <w:r>
          <w:rPr>
            <w:rFonts w:ascii="仿宋" w:eastAsia="仿宋" w:hAnsi="仿宋" w:cs="仿宋" w:hint="eastAsia"/>
            <w:lang w:eastAsia="zh-CN"/>
          </w:rPr>
          <w:t>(三)、进度安排注意事项</w:t>
        </w:r>
        <w:r>
          <w:tab/>
        </w:r>
        <w:r>
          <w:fldChar w:fldCharType="begin"/>
        </w:r>
        <w:r>
          <w:instrText xml:space="preserve"> PAGEREF _Toc23018 \h </w:instrText>
        </w:r>
        <w:r>
          <w:fldChar w:fldCharType="separate"/>
        </w:r>
        <w:r>
          <w:t>36</w:t>
        </w:r>
        <w:r>
          <w:fldChar w:fldCharType="end"/>
        </w:r>
      </w:hyperlink>
    </w:p>
    <w:p>
      <w:pPr>
        <w:pStyle w:val="TOC2"/>
        <w:tabs>
          <w:tab w:val="right" w:leader="dot" w:pos="8306"/>
        </w:tabs>
      </w:pPr>
      <w:hyperlink w:anchor="_Toc8585" w:history="1">
        <w:r>
          <w:rPr>
            <w:rFonts w:ascii="仿宋" w:eastAsia="仿宋" w:hAnsi="仿宋" w:cs="仿宋" w:hint="eastAsia"/>
            <w:lang w:eastAsia="zh-CN"/>
          </w:rPr>
          <w:t>(四)、人力资源配置</w:t>
        </w:r>
        <w:r>
          <w:tab/>
        </w:r>
        <w:r>
          <w:fldChar w:fldCharType="begin"/>
        </w:r>
        <w:r>
          <w:instrText xml:space="preserve"> PAGEREF _Toc8585 \h </w:instrText>
        </w:r>
        <w:r>
          <w:fldChar w:fldCharType="separate"/>
        </w:r>
        <w:r>
          <w:t>37</w:t>
        </w:r>
        <w:r>
          <w:fldChar w:fldCharType="end"/>
        </w:r>
      </w:hyperlink>
    </w:p>
    <w:p>
      <w:pPr>
        <w:pStyle w:val="TOC2"/>
        <w:tabs>
          <w:tab w:val="right" w:leader="dot" w:pos="8306"/>
        </w:tabs>
      </w:pPr>
      <w:hyperlink w:anchor="_Toc17507" w:history="1">
        <w:r>
          <w:rPr>
            <w:rFonts w:ascii="仿宋" w:eastAsia="仿宋" w:hAnsi="仿宋" w:cs="仿宋" w:hint="eastAsia"/>
            <w:lang w:eastAsia="zh-CN"/>
          </w:rPr>
          <w:t>(五)、员工培训</w:t>
        </w:r>
        <w:r>
          <w:tab/>
        </w:r>
        <w:r>
          <w:fldChar w:fldCharType="begin"/>
        </w:r>
        <w:r>
          <w:instrText xml:space="preserve"> PAGEREF _Toc17507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55" w:history="1">
        <w:r>
          <w:rPr>
            <w:rFonts w:ascii="仿宋" w:eastAsia="仿宋" w:hAnsi="仿宋" w:cs="仿宋" w:hint="eastAsia"/>
            <w:lang w:eastAsia="zh-CN"/>
          </w:rPr>
          <w:t>(六)、项目实施保障</w:t>
        </w:r>
        <w:r>
          <w:tab/>
        </w:r>
        <w:r>
          <w:fldChar w:fldCharType="begin"/>
        </w:r>
        <w:r>
          <w:instrText xml:space="preserve"> PAGEREF _Toc14755 \h </w:instrText>
        </w:r>
        <w:r>
          <w:fldChar w:fldCharType="separate"/>
        </w:r>
        <w:r>
          <w:t>40</w:t>
        </w:r>
        <w:r>
          <w:fldChar w:fldCharType="end"/>
        </w:r>
      </w:hyperlink>
    </w:p>
    <w:p>
      <w:pPr>
        <w:pStyle w:val="TOC2"/>
        <w:tabs>
          <w:tab w:val="right" w:leader="dot" w:pos="8306"/>
        </w:tabs>
      </w:pPr>
      <w:hyperlink w:anchor="_Toc8106" w:history="1">
        <w:r>
          <w:rPr>
            <w:rFonts w:ascii="仿宋" w:eastAsia="仿宋" w:hAnsi="仿宋" w:cs="仿宋" w:hint="eastAsia"/>
            <w:lang w:eastAsia="zh-CN"/>
          </w:rPr>
          <w:t>(七)、安全规范管理</w:t>
        </w:r>
        <w:r>
          <w:tab/>
        </w:r>
        <w:r>
          <w:fldChar w:fldCharType="begin"/>
        </w:r>
        <w:r>
          <w:instrText xml:space="preserve"> PAGEREF _Toc8106 \h </w:instrText>
        </w:r>
        <w:r>
          <w:fldChar w:fldCharType="separate"/>
        </w:r>
        <w:r>
          <w:t>41</w:t>
        </w:r>
        <w:r>
          <w:fldChar w:fldCharType="end"/>
        </w:r>
      </w:hyperlink>
    </w:p>
    <w:p>
      <w:pPr>
        <w:pStyle w:val="TOC1"/>
        <w:tabs>
          <w:tab w:val="right" w:leader="dot" w:pos="8306"/>
        </w:tabs>
      </w:pPr>
      <w:hyperlink w:anchor="_Toc16051" w:history="1">
        <w:r>
          <w:rPr>
            <w:rFonts w:ascii="仿宋" w:eastAsia="仿宋" w:hAnsi="仿宋" w:cs="仿宋" w:hint="eastAsia"/>
            <w:lang w:eastAsia="zh-CN"/>
          </w:rPr>
          <w:t>十一、项目实施与管理方案</w:t>
        </w:r>
        <w:r>
          <w:tab/>
        </w:r>
        <w:r>
          <w:fldChar w:fldCharType="begin"/>
        </w:r>
        <w:r>
          <w:instrText xml:space="preserve"> PAGEREF _Toc16051 \h </w:instrText>
        </w:r>
        <w:r>
          <w:fldChar w:fldCharType="separate"/>
        </w:r>
        <w:r>
          <w:t>42</w:t>
        </w:r>
        <w:r>
          <w:fldChar w:fldCharType="end"/>
        </w:r>
      </w:hyperlink>
    </w:p>
    <w:p>
      <w:pPr>
        <w:pStyle w:val="TOC2"/>
        <w:tabs>
          <w:tab w:val="right" w:leader="dot" w:pos="8306"/>
        </w:tabs>
      </w:pPr>
      <w:hyperlink w:anchor="_Toc18156" w:history="1">
        <w:r>
          <w:rPr>
            <w:rFonts w:ascii="仿宋" w:eastAsia="仿宋" w:hAnsi="仿宋" w:cs="仿宋" w:hint="eastAsia"/>
            <w:lang w:eastAsia="zh-CN"/>
          </w:rPr>
          <w:t>(一)、项目实施计划</w:t>
        </w:r>
        <w:r>
          <w:tab/>
        </w:r>
        <w:r>
          <w:fldChar w:fldCharType="begin"/>
        </w:r>
        <w:r>
          <w:instrText xml:space="preserve"> PAGEREF _Toc18156 \h </w:instrText>
        </w:r>
        <w:r>
          <w:fldChar w:fldCharType="separate"/>
        </w:r>
        <w:r>
          <w:t>42</w:t>
        </w:r>
        <w:r>
          <w:fldChar w:fldCharType="end"/>
        </w:r>
      </w:hyperlink>
    </w:p>
    <w:p>
      <w:pPr>
        <w:pStyle w:val="TOC2"/>
        <w:tabs>
          <w:tab w:val="right" w:leader="dot" w:pos="8306"/>
        </w:tabs>
      </w:pPr>
      <w:hyperlink w:anchor="_Toc13364" w:history="1">
        <w:r>
          <w:rPr>
            <w:rFonts w:ascii="仿宋" w:eastAsia="仿宋" w:hAnsi="仿宋" w:cs="仿宋" w:hint="eastAsia"/>
            <w:lang w:eastAsia="zh-CN"/>
          </w:rPr>
          <w:t>(二)、项目组织机构与职责</w:t>
        </w:r>
        <w:r>
          <w:tab/>
        </w:r>
        <w:r>
          <w:fldChar w:fldCharType="begin"/>
        </w:r>
        <w:r>
          <w:instrText xml:space="preserve"> PAGEREF _Toc13364 \h </w:instrText>
        </w:r>
        <w:r>
          <w:fldChar w:fldCharType="separate"/>
        </w:r>
        <w:r>
          <w:t>43</w:t>
        </w:r>
        <w:r>
          <w:fldChar w:fldCharType="end"/>
        </w:r>
      </w:hyperlink>
    </w:p>
    <w:p>
      <w:pPr>
        <w:pStyle w:val="TOC2"/>
        <w:tabs>
          <w:tab w:val="right" w:leader="dot" w:pos="8306"/>
        </w:tabs>
      </w:pPr>
      <w:hyperlink w:anchor="_Toc30901" w:history="1">
        <w:r>
          <w:rPr>
            <w:rFonts w:ascii="仿宋" w:eastAsia="仿宋" w:hAnsi="仿宋" w:cs="仿宋" w:hint="eastAsia"/>
            <w:lang w:eastAsia="zh-CN"/>
          </w:rPr>
          <w:t>(三)、项目管理与监控体系</w:t>
        </w:r>
        <w:r>
          <w:tab/>
        </w:r>
        <w:r>
          <w:fldChar w:fldCharType="begin"/>
        </w:r>
        <w:r>
          <w:instrText xml:space="preserve"> PAGEREF _Toc30901 \h </w:instrText>
        </w:r>
        <w:r>
          <w:fldChar w:fldCharType="separate"/>
        </w:r>
        <w:r>
          <w:t>46</w:t>
        </w:r>
        <w:r>
          <w:fldChar w:fldCharType="end"/>
        </w:r>
      </w:hyperlink>
    </w:p>
    <w:p>
      <w:pPr>
        <w:pStyle w:val="TOC1"/>
        <w:tabs>
          <w:tab w:val="right" w:leader="dot" w:pos="8306"/>
        </w:tabs>
      </w:pPr>
      <w:hyperlink w:anchor="_Toc27540" w:history="1">
        <w:r>
          <w:rPr>
            <w:rFonts w:ascii="仿宋" w:eastAsia="仿宋" w:hAnsi="仿宋" w:cs="仿宋" w:hint="eastAsia"/>
            <w:lang w:eastAsia="zh-CN"/>
          </w:rPr>
          <w:t>十二、环境保护与绿色发展</w:t>
        </w:r>
        <w:r>
          <w:tab/>
        </w:r>
        <w:r>
          <w:fldChar w:fldCharType="begin"/>
        </w:r>
        <w:r>
          <w:instrText xml:space="preserve"> PAGEREF _Toc27540 \h </w:instrText>
        </w:r>
        <w:r>
          <w:fldChar w:fldCharType="separate"/>
        </w:r>
        <w:r>
          <w:t>48</w:t>
        </w:r>
        <w:r>
          <w:fldChar w:fldCharType="end"/>
        </w:r>
      </w:hyperlink>
    </w:p>
    <w:p>
      <w:pPr>
        <w:pStyle w:val="TOC2"/>
        <w:tabs>
          <w:tab w:val="right" w:leader="dot" w:pos="8306"/>
        </w:tabs>
      </w:pPr>
      <w:hyperlink w:anchor="_Toc24966" w:history="1">
        <w:r>
          <w:rPr>
            <w:rFonts w:ascii="仿宋" w:eastAsia="仿宋" w:hAnsi="仿宋" w:cs="仿宋" w:hint="eastAsia"/>
            <w:lang w:eastAsia="zh-CN"/>
          </w:rPr>
          <w:t>(一)、环境保护措施</w:t>
        </w:r>
        <w:r>
          <w:tab/>
        </w:r>
        <w:r>
          <w:fldChar w:fldCharType="begin"/>
        </w:r>
        <w:r>
          <w:instrText xml:space="preserve"> PAGEREF _Toc24966 \h </w:instrText>
        </w:r>
        <w:r>
          <w:fldChar w:fldCharType="separate"/>
        </w:r>
        <w:r>
          <w:t>48</w:t>
        </w:r>
        <w:r>
          <w:fldChar w:fldCharType="end"/>
        </w:r>
      </w:hyperlink>
    </w:p>
    <w:p>
      <w:pPr>
        <w:pStyle w:val="TOC2"/>
        <w:tabs>
          <w:tab w:val="right" w:leader="dot" w:pos="8306"/>
        </w:tabs>
      </w:pPr>
      <w:hyperlink w:anchor="_Toc9456" w:history="1">
        <w:r>
          <w:rPr>
            <w:rFonts w:ascii="仿宋" w:eastAsia="仿宋" w:hAnsi="仿宋" w:cs="仿宋" w:hint="eastAsia"/>
            <w:lang w:eastAsia="zh-CN"/>
          </w:rPr>
          <w:t>(二)、绿色发展与可持续发展策略</w:t>
        </w:r>
        <w:r>
          <w:tab/>
        </w:r>
        <w:r>
          <w:fldChar w:fldCharType="begin"/>
        </w:r>
        <w:r>
          <w:instrText xml:space="preserve"> PAGEREF _Toc9456 \h </w:instrText>
        </w:r>
        <w:r>
          <w:fldChar w:fldCharType="separate"/>
        </w:r>
        <w:r>
          <w:t>49</w:t>
        </w:r>
        <w:r>
          <w:fldChar w:fldCharType="end"/>
        </w:r>
      </w:hyperlink>
    </w:p>
    <w:p>
      <w:pPr>
        <w:pStyle w:val="TOC1"/>
        <w:tabs>
          <w:tab w:val="right" w:leader="dot" w:pos="8306"/>
        </w:tabs>
      </w:pPr>
      <w:hyperlink w:anchor="_Toc30749" w:history="1">
        <w:r>
          <w:rPr>
            <w:rFonts w:ascii="仿宋" w:eastAsia="仿宋" w:hAnsi="仿宋" w:cs="仿宋" w:hint="eastAsia"/>
            <w:lang w:eastAsia="zh-CN"/>
          </w:rPr>
          <w:t>十三、人力资源管理与开发</w:t>
        </w:r>
        <w:r>
          <w:tab/>
        </w:r>
        <w:r>
          <w:fldChar w:fldCharType="begin"/>
        </w:r>
        <w:r>
          <w:instrText xml:space="preserve"> PAGEREF _Toc30749 \h </w:instrText>
        </w:r>
        <w:r>
          <w:fldChar w:fldCharType="separate"/>
        </w:r>
        <w:r>
          <w:t>51</w:t>
        </w:r>
        <w:r>
          <w:fldChar w:fldCharType="end"/>
        </w:r>
      </w:hyperlink>
    </w:p>
    <w:p>
      <w:pPr>
        <w:pStyle w:val="TOC2"/>
        <w:tabs>
          <w:tab w:val="right" w:leader="dot" w:pos="8306"/>
        </w:tabs>
      </w:pPr>
      <w:hyperlink w:anchor="_Toc16069" w:history="1">
        <w:r>
          <w:rPr>
            <w:rFonts w:ascii="仿宋" w:eastAsia="仿宋" w:hAnsi="仿宋" w:cs="仿宋" w:hint="eastAsia"/>
            <w:lang w:eastAsia="zh-CN"/>
          </w:rPr>
          <w:t>(一)、人力资源规划</w:t>
        </w:r>
        <w:r>
          <w:tab/>
        </w:r>
        <w:r>
          <w:fldChar w:fldCharType="begin"/>
        </w:r>
        <w:r>
          <w:instrText xml:space="preserve"> PAGEREF _Toc16069 \h </w:instrText>
        </w:r>
        <w:r>
          <w:fldChar w:fldCharType="separate"/>
        </w:r>
        <w:r>
          <w:t>51</w:t>
        </w:r>
        <w:r>
          <w:fldChar w:fldCharType="end"/>
        </w:r>
      </w:hyperlink>
    </w:p>
    <w:p>
      <w:pPr>
        <w:pStyle w:val="TOC2"/>
        <w:tabs>
          <w:tab w:val="right" w:leader="dot" w:pos="8306"/>
        </w:tabs>
      </w:pPr>
      <w:hyperlink w:anchor="_Toc8434" w:history="1">
        <w:r>
          <w:rPr>
            <w:rFonts w:ascii="仿宋" w:eastAsia="仿宋" w:hAnsi="仿宋" w:cs="仿宋" w:hint="eastAsia"/>
            <w:lang w:eastAsia="zh-CN"/>
          </w:rPr>
          <w:t>(二)、人力资源开发与培训</w:t>
        </w:r>
        <w:r>
          <w:tab/>
        </w:r>
        <w:r>
          <w:fldChar w:fldCharType="begin"/>
        </w:r>
        <w:r>
          <w:instrText xml:space="preserve"> PAGEREF _Toc8434 \h </w:instrText>
        </w:r>
        <w:r>
          <w:fldChar w:fldCharType="separate"/>
        </w:r>
        <w:r>
          <w:t>53</w:t>
        </w:r>
        <w:r>
          <w:fldChar w:fldCharType="end"/>
        </w:r>
      </w:hyperlink>
    </w:p>
    <w:p>
      <w:pPr>
        <w:pStyle w:val="TOC1"/>
        <w:tabs>
          <w:tab w:val="right" w:leader="dot" w:pos="8306"/>
        </w:tabs>
      </w:pPr>
      <w:hyperlink w:anchor="_Toc13289" w:history="1">
        <w:r>
          <w:rPr>
            <w:rFonts w:ascii="仿宋" w:eastAsia="仿宋" w:hAnsi="仿宋" w:cs="仿宋" w:hint="eastAsia"/>
            <w:lang w:eastAsia="zh-CN"/>
          </w:rPr>
          <w:t>十四、项目施工方案</w:t>
        </w:r>
        <w:r>
          <w:tab/>
        </w:r>
        <w:r>
          <w:fldChar w:fldCharType="begin"/>
        </w:r>
        <w:r>
          <w:instrText xml:space="preserve"> PAGEREF _Toc13289 \h </w:instrText>
        </w:r>
        <w:r>
          <w:fldChar w:fldCharType="separate"/>
        </w:r>
        <w:r>
          <w:t>55</w:t>
        </w:r>
        <w:r>
          <w:fldChar w:fldCharType="end"/>
        </w:r>
      </w:hyperlink>
    </w:p>
    <w:p>
      <w:pPr>
        <w:pStyle w:val="TOC2"/>
        <w:tabs>
          <w:tab w:val="right" w:leader="dot" w:pos="8306"/>
        </w:tabs>
      </w:pPr>
      <w:hyperlink w:anchor="_Toc31420" w:history="1">
        <w:r>
          <w:rPr>
            <w:rFonts w:ascii="仿宋" w:eastAsia="仿宋" w:hAnsi="仿宋" w:cs="仿宋" w:hint="eastAsia"/>
            <w:lang w:eastAsia="zh-CN"/>
          </w:rPr>
          <w:t>(一)、施工组织设计</w:t>
        </w:r>
        <w:r>
          <w:tab/>
        </w:r>
        <w:r>
          <w:fldChar w:fldCharType="begin"/>
        </w:r>
        <w:r>
          <w:instrText xml:space="preserve"> PAGEREF _Toc31420 \h </w:instrText>
        </w:r>
        <w:r>
          <w:fldChar w:fldCharType="separate"/>
        </w:r>
        <w:r>
          <w:t>55</w:t>
        </w:r>
        <w:r>
          <w:fldChar w:fldCharType="end"/>
        </w:r>
      </w:hyperlink>
    </w:p>
    <w:p>
      <w:pPr>
        <w:pStyle w:val="TOC2"/>
        <w:tabs>
          <w:tab w:val="right" w:leader="dot" w:pos="8306"/>
        </w:tabs>
      </w:pPr>
      <w:hyperlink w:anchor="_Toc25226" w:history="1">
        <w:r>
          <w:rPr>
            <w:rFonts w:ascii="仿宋" w:eastAsia="仿宋" w:hAnsi="仿宋" w:cs="仿宋" w:hint="eastAsia"/>
            <w:lang w:eastAsia="zh-CN"/>
          </w:rPr>
          <w:t>(二)、施工工艺与技术路线</w:t>
        </w:r>
        <w:r>
          <w:tab/>
        </w:r>
        <w:r>
          <w:fldChar w:fldCharType="begin"/>
        </w:r>
        <w:r>
          <w:instrText xml:space="preserve"> PAGEREF _Toc25226 \h </w:instrText>
        </w:r>
        <w:r>
          <w:fldChar w:fldCharType="separate"/>
        </w:r>
        <w:r>
          <w:t>57</w:t>
        </w:r>
        <w:r>
          <w:fldChar w:fldCharType="end"/>
        </w:r>
      </w:hyperlink>
    </w:p>
    <w:p>
      <w:pPr>
        <w:pStyle w:val="TOC2"/>
        <w:tabs>
          <w:tab w:val="right" w:leader="dot" w:pos="8306"/>
        </w:tabs>
      </w:pPr>
      <w:hyperlink w:anchor="_Toc1017" w:history="1">
        <w:r>
          <w:rPr>
            <w:rFonts w:ascii="仿宋" w:eastAsia="仿宋" w:hAnsi="仿宋" w:cs="仿宋" w:hint="eastAsia"/>
            <w:lang w:eastAsia="zh-CN"/>
          </w:rPr>
          <w:t>(三)、关键节点施工计划</w:t>
        </w:r>
        <w:r>
          <w:tab/>
        </w:r>
        <w:r>
          <w:fldChar w:fldCharType="begin"/>
        </w:r>
        <w:r>
          <w:instrText xml:space="preserve"> PAGEREF _Toc1017 \h </w:instrText>
        </w:r>
        <w:r>
          <w:fldChar w:fldCharType="separate"/>
        </w:r>
        <w:r>
          <w:t>58</w:t>
        </w:r>
        <w:r>
          <w:fldChar w:fldCharType="end"/>
        </w:r>
      </w:hyperlink>
    </w:p>
    <w:p>
      <w:pPr>
        <w:pStyle w:val="TOC2"/>
        <w:tabs>
          <w:tab w:val="right" w:leader="dot" w:pos="8306"/>
        </w:tabs>
      </w:pPr>
      <w:hyperlink w:anchor="_Toc11282" w:history="1">
        <w:r>
          <w:rPr>
            <w:rFonts w:ascii="仿宋" w:eastAsia="仿宋" w:hAnsi="仿宋" w:cs="仿宋" w:hint="eastAsia"/>
            <w:lang w:eastAsia="zh-CN"/>
          </w:rPr>
          <w:t>(四)、施工现场管理</w:t>
        </w:r>
        <w:r>
          <w:tab/>
        </w:r>
        <w:r>
          <w:fldChar w:fldCharType="begin"/>
        </w:r>
        <w:r>
          <w:instrText xml:space="preserve"> PAGEREF _Toc11282 \h </w:instrText>
        </w:r>
        <w:r>
          <w:fldChar w:fldCharType="separate"/>
        </w:r>
        <w:r>
          <w:t>59</w:t>
        </w:r>
        <w:r>
          <w:fldChar w:fldCharType="end"/>
        </w:r>
      </w:hyperlink>
    </w:p>
    <w:p>
      <w:pPr>
        <w:pStyle w:val="TOC1"/>
        <w:tabs>
          <w:tab w:val="right" w:leader="dot" w:pos="8306"/>
        </w:tabs>
      </w:pPr>
      <w:hyperlink w:anchor="_Toc2505" w:history="1">
        <w:r>
          <w:rPr>
            <w:rFonts w:ascii="仿宋" w:eastAsia="仿宋" w:hAnsi="仿宋" w:cs="仿宋" w:hint="eastAsia"/>
            <w:lang w:eastAsia="zh-CN"/>
          </w:rPr>
          <w:t>十五、合作与交流机制建立</w:t>
        </w:r>
        <w:r>
          <w:tab/>
        </w:r>
        <w:r>
          <w:fldChar w:fldCharType="begin"/>
        </w:r>
        <w:r>
          <w:instrText xml:space="preserve"> PAGEREF _Toc2505 \h </w:instrText>
        </w:r>
        <w:r>
          <w:fldChar w:fldCharType="separate"/>
        </w:r>
        <w:r>
          <w:t>61</w:t>
        </w:r>
        <w:r>
          <w:fldChar w:fldCharType="end"/>
        </w:r>
      </w:hyperlink>
    </w:p>
    <w:p>
      <w:pPr>
        <w:pStyle w:val="TOC2"/>
        <w:tabs>
          <w:tab w:val="right" w:leader="dot" w:pos="8306"/>
        </w:tabs>
      </w:pPr>
      <w:hyperlink w:anchor="_Toc15632" w:history="1">
        <w:r>
          <w:rPr>
            <w:rFonts w:ascii="仿宋" w:eastAsia="仿宋" w:hAnsi="仿宋" w:cs="仿宋" w:hint="eastAsia"/>
            <w:lang w:eastAsia="zh-CN"/>
          </w:rPr>
          <w:t>(一)、合作伙伴选择与合作方式</w:t>
        </w:r>
        <w:r>
          <w:tab/>
        </w:r>
        <w:r>
          <w:fldChar w:fldCharType="begin"/>
        </w:r>
        <w:r>
          <w:instrText xml:space="preserve"> PAGEREF _Toc15632 \h </w:instrText>
        </w:r>
        <w:r>
          <w:fldChar w:fldCharType="separate"/>
        </w:r>
        <w:r>
          <w:t>61</w:t>
        </w:r>
        <w:r>
          <w:fldChar w:fldCharType="end"/>
        </w:r>
      </w:hyperlink>
    </w:p>
    <w:p>
      <w:pPr>
        <w:pStyle w:val="TOC2"/>
        <w:tabs>
          <w:tab w:val="right" w:leader="dot" w:pos="8306"/>
        </w:tabs>
      </w:pPr>
      <w:hyperlink w:anchor="_Toc4771" w:history="1">
        <w:r>
          <w:rPr>
            <w:rFonts w:ascii="仿宋" w:eastAsia="仿宋" w:hAnsi="仿宋" w:cs="仿宋" w:hint="eastAsia"/>
            <w:lang w:eastAsia="zh-CN"/>
          </w:rPr>
          <w:t>(二)、交流与合作平台搭建</w:t>
        </w:r>
        <w:r>
          <w:tab/>
        </w:r>
        <w:r>
          <w:fldChar w:fldCharType="begin"/>
        </w:r>
        <w:r>
          <w:instrText xml:space="preserve"> PAGEREF _Toc4771 \h </w:instrText>
        </w:r>
        <w:r>
          <w:fldChar w:fldCharType="separate"/>
        </w:r>
        <w:r>
          <w:t>63</w:t>
        </w:r>
        <w:r>
          <w:fldChar w:fldCharType="end"/>
        </w:r>
      </w:hyperlink>
    </w:p>
    <w:p>
      <w:pPr>
        <w:pStyle w:val="TOC1"/>
        <w:tabs>
          <w:tab w:val="right" w:leader="dot" w:pos="8306"/>
        </w:tabs>
      </w:pPr>
      <w:hyperlink w:anchor="_Toc1443" w:history="1">
        <w:r>
          <w:rPr>
            <w:rFonts w:ascii="仿宋" w:eastAsia="仿宋" w:hAnsi="仿宋" w:cs="仿宋" w:hint="eastAsia"/>
            <w:lang w:eastAsia="zh-CN"/>
          </w:rPr>
          <w:t>十六、知识产权管理与保护</w:t>
        </w:r>
        <w:r>
          <w:tab/>
        </w:r>
        <w:r>
          <w:fldChar w:fldCharType="begin"/>
        </w:r>
        <w:r>
          <w:instrText xml:space="preserve"> PAGEREF _Toc1443 \h </w:instrText>
        </w:r>
        <w:r>
          <w:fldChar w:fldCharType="separate"/>
        </w:r>
        <w:r>
          <w:t>64</w:t>
        </w:r>
        <w:r>
          <w:fldChar w:fldCharType="end"/>
        </w:r>
      </w:hyperlink>
    </w:p>
    <w:p>
      <w:pPr>
        <w:pStyle w:val="TOC2"/>
        <w:tabs>
          <w:tab w:val="right" w:leader="dot" w:pos="8306"/>
        </w:tabs>
      </w:pPr>
      <w:hyperlink w:anchor="_Toc19370" w:history="1">
        <w:r>
          <w:rPr>
            <w:rFonts w:ascii="仿宋" w:eastAsia="仿宋" w:hAnsi="仿宋" w:cs="仿宋" w:hint="eastAsia"/>
            <w:lang w:eastAsia="zh-CN"/>
          </w:rPr>
          <w:t>(一)、知识产权管理体系建设</w:t>
        </w:r>
        <w:r>
          <w:tab/>
        </w:r>
        <w:r>
          <w:fldChar w:fldCharType="begin"/>
        </w:r>
        <w:r>
          <w:instrText xml:space="preserve"> PAGEREF _Toc19370 \h </w:instrText>
        </w:r>
        <w:r>
          <w:fldChar w:fldCharType="separate"/>
        </w:r>
        <w:r>
          <w:t>64</w:t>
        </w:r>
        <w:r>
          <w:fldChar w:fldCharType="end"/>
        </w:r>
      </w:hyperlink>
    </w:p>
    <w:p>
      <w:pPr>
        <w:pStyle w:val="TOC2"/>
        <w:tabs>
          <w:tab w:val="right" w:leader="dot" w:pos="8306"/>
        </w:tabs>
      </w:pPr>
      <w:hyperlink w:anchor="_Toc28147" w:history="1">
        <w:r>
          <w:rPr>
            <w:rFonts w:ascii="仿宋" w:eastAsia="仿宋" w:hAnsi="仿宋" w:cs="仿宋" w:hint="eastAsia"/>
            <w:lang w:eastAsia="zh-CN"/>
          </w:rPr>
          <w:t>(二)、知识产权保护措施</w:t>
        </w:r>
        <w:r>
          <w:tab/>
        </w:r>
        <w:r>
          <w:fldChar w:fldCharType="begin"/>
        </w:r>
        <w:r>
          <w:instrText xml:space="preserve"> PAGEREF _Toc28147 \h </w:instrText>
        </w:r>
        <w:r>
          <w:fldChar w:fldCharType="separate"/>
        </w:r>
        <w:r>
          <w:t>65</w:t>
        </w:r>
        <w:r>
          <w:fldChar w:fldCharType="end"/>
        </w:r>
      </w:hyperlink>
    </w:p>
    <w:p>
      <w:pPr>
        <w:pStyle w:val="TOC1"/>
        <w:tabs>
          <w:tab w:val="right" w:leader="dot" w:pos="8306"/>
        </w:tabs>
      </w:pPr>
      <w:hyperlink w:anchor="_Toc30122" w:history="1">
        <w:r>
          <w:rPr>
            <w:rFonts w:ascii="仿宋" w:eastAsia="仿宋" w:hAnsi="仿宋" w:cs="仿宋" w:hint="eastAsia"/>
            <w:lang w:eastAsia="zh-CN"/>
          </w:rPr>
          <w:t>十七、质量管理与控制</w:t>
        </w:r>
        <w:r>
          <w:tab/>
        </w:r>
        <w:r>
          <w:fldChar w:fldCharType="begin"/>
        </w:r>
        <w:r>
          <w:instrText xml:space="preserve"> PAGEREF _Toc30122 \h </w:instrText>
        </w:r>
        <w:r>
          <w:fldChar w:fldCharType="separate"/>
        </w:r>
        <w:r>
          <w:t>67</w:t>
        </w:r>
        <w:r>
          <w:fldChar w:fldCharType="end"/>
        </w:r>
      </w:hyperlink>
    </w:p>
    <w:p>
      <w:pPr>
        <w:pStyle w:val="TOC2"/>
        <w:tabs>
          <w:tab w:val="right" w:leader="dot" w:pos="8306"/>
        </w:tabs>
      </w:pPr>
      <w:hyperlink w:anchor="_Toc28606" w:history="1">
        <w:r>
          <w:rPr>
            <w:rFonts w:ascii="仿宋" w:eastAsia="仿宋" w:hAnsi="仿宋" w:cs="仿宋" w:hint="eastAsia"/>
            <w:lang w:eastAsia="zh-CN"/>
          </w:rPr>
          <w:t>(一)、质量管理体系建设</w:t>
        </w:r>
        <w:r>
          <w:tab/>
        </w:r>
        <w:r>
          <w:fldChar w:fldCharType="begin"/>
        </w:r>
        <w:r>
          <w:instrText xml:space="preserve"> PAGEREF _Toc28606 \h </w:instrText>
        </w:r>
        <w:r>
          <w:fldChar w:fldCharType="separate"/>
        </w:r>
        <w:r>
          <w:t>67</w:t>
        </w:r>
        <w:r>
          <w:fldChar w:fldCharType="end"/>
        </w:r>
      </w:hyperlink>
    </w:p>
    <w:p>
      <w:pPr>
        <w:pStyle w:val="TOC2"/>
        <w:tabs>
          <w:tab w:val="right" w:leader="dot" w:pos="8306"/>
        </w:tabs>
      </w:pPr>
      <w:hyperlink w:anchor="_Toc30473" w:history="1">
        <w:r>
          <w:rPr>
            <w:rFonts w:ascii="仿宋" w:eastAsia="仿宋" w:hAnsi="仿宋" w:cs="仿宋" w:hint="eastAsia"/>
            <w:lang w:eastAsia="zh-CN"/>
          </w:rPr>
          <w:t>(二)、质量控制措施</w:t>
        </w:r>
        <w:r>
          <w:tab/>
        </w:r>
        <w:r>
          <w:fldChar w:fldCharType="begin"/>
        </w:r>
        <w:r>
          <w:instrText xml:space="preserve"> PAGEREF _Toc30473 \h </w:instrText>
        </w:r>
        <w:r>
          <w:fldChar w:fldCharType="separate"/>
        </w:r>
        <w:r>
          <w:t>68</w:t>
        </w:r>
        <w:r>
          <w:fldChar w:fldCharType="end"/>
        </w:r>
      </w:hyperlink>
    </w:p>
    <w:p>
      <w:pPr>
        <w:pStyle w:val="TOC1"/>
        <w:tabs>
          <w:tab w:val="right" w:leader="dot" w:pos="8306"/>
        </w:tabs>
      </w:pPr>
      <w:hyperlink w:anchor="_Toc17667" w:history="1">
        <w:r>
          <w:rPr>
            <w:rFonts w:ascii="仿宋" w:eastAsia="仿宋" w:hAnsi="仿宋" w:cs="仿宋" w:hint="eastAsia"/>
            <w:lang w:eastAsia="zh-CN"/>
          </w:rPr>
          <w:t>十八、成果转化与推广应用</w:t>
        </w:r>
        <w:r>
          <w:tab/>
        </w:r>
        <w:r>
          <w:fldChar w:fldCharType="begin"/>
        </w:r>
        <w:r>
          <w:instrText xml:space="preserve"> PAGEREF _Toc17667 \h </w:instrText>
        </w:r>
        <w:r>
          <w:fldChar w:fldCharType="separate"/>
        </w:r>
        <w:r>
          <w:t>69</w:t>
        </w:r>
        <w:r>
          <w:fldChar w:fldCharType="end"/>
        </w:r>
      </w:hyperlink>
    </w:p>
    <w:p>
      <w:pPr>
        <w:pStyle w:val="TOC2"/>
        <w:tabs>
          <w:tab w:val="right" w:leader="dot" w:pos="8306"/>
        </w:tabs>
      </w:pPr>
      <w:hyperlink w:anchor="_Toc8750" w:history="1">
        <w:r>
          <w:rPr>
            <w:rFonts w:ascii="仿宋" w:eastAsia="仿宋" w:hAnsi="仿宋" w:cs="仿宋" w:hint="eastAsia"/>
            <w:lang w:eastAsia="zh-CN"/>
          </w:rPr>
          <w:t>(一)、成果转化策略制定</w:t>
        </w:r>
        <w:r>
          <w:tab/>
        </w:r>
        <w:r>
          <w:fldChar w:fldCharType="begin"/>
        </w:r>
        <w:r>
          <w:instrText xml:space="preserve"> PAGEREF _Toc8750 \h </w:instrText>
        </w:r>
        <w:r>
          <w:fldChar w:fldCharType="separate"/>
        </w:r>
        <w:r>
          <w:t>69</w:t>
        </w:r>
        <w:r>
          <w:fldChar w:fldCharType="end"/>
        </w:r>
      </w:hyperlink>
    </w:p>
    <w:p>
      <w:pPr>
        <w:pStyle w:val="TOC2"/>
        <w:tabs>
          <w:tab w:val="right" w:leader="dot" w:pos="8306"/>
        </w:tabs>
      </w:pPr>
      <w:hyperlink w:anchor="_Toc7506" w:history="1">
        <w:r>
          <w:rPr>
            <w:rFonts w:ascii="仿宋" w:eastAsia="仿宋" w:hAnsi="仿宋" w:cs="仿宋" w:hint="eastAsia"/>
            <w:lang w:eastAsia="zh-CN"/>
          </w:rPr>
          <w:t>(二)、成果推广应用方案</w:t>
        </w:r>
        <w:r>
          <w:tab/>
        </w:r>
        <w:r>
          <w:fldChar w:fldCharType="begin"/>
        </w:r>
        <w:r>
          <w:instrText xml:space="preserve"> PAGEREF _Toc7506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94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482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一、醋酸钠项目的技术资源开发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二、醋酸钠项目的人力资源管理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醋酸钠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三、醋酸钠项目的资金资源筹措与优化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醋酸钠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086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醋酸钠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醋酸钠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醋酸钠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628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醋酸钠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醋酸钠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智能技术的应用：醋酸钠项目将利用智能技术，如物联网（IoT）和大数据分析，来监控和优化资源使用。通过实时数据分析，项目可以更有效地管理能源消耗、减少原材料浪费，并提高生产过程的整体效率。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0963"/>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4726"/>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0615"/>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7764"/>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一、醋酸钠项目的市场准入条件分析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醋酸钠项目而言，市场准入条件首先取决于政策法规环境。政府对于[行业名称]领域的法规，如环保标准、税收政策、和技术使用规范，直接影响醋酸钠项目的运营和成本结构。例如，若政府针对使用可再生能源的企业提供税收优惠，这将对醋酸钠项目的财务规划产生重要影响。同时，考虑经济环境和消费者偏好的变化对醋酸钠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二、醋酸钠项目的行业规范与合规性要求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醋酸钠项目来说，遵守行业规范和合规性要求是确保项目顺利进行的基础。这包括遵循质量控制标准、安全规定、数据保护法规等。例如，若醋酸钠项目涉及数据处理，须严格遵守相关的数据保护法规。此外，行业内部的自律规范，如产品标准和服务流程，也对于提升醋酸钠项目在行业内的认可度和竞争力至关重要。项目管理团队必须不断更新策略，以应对行业规范和法规的变化，确保醋酸钠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三、醋酸钠项目的竞争格局和战略定位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钠项目的发展规划中，理解行业的竞争格局对于制定有效的市场策略极为关键。这包括分析主要竞争对手的市场地位、优势及其业务模式。醋酸钠项目面临的竞争对手可能包括大型成熟企业和创新型初创公司，各自采取不同的市场策略。因此，醋酸钠项目需精确地定位自己的市场策略，如专注于产品创新、客户服务或成本效率，以在竞争中占据优势。通过深入的市场和竞争分析，醋酸钠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9374"/>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2640"/>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直接收益：假设醋酸钠项目的产品或服务年销售收入为XX万元。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https://d.book118.com/238057107124006023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DF59E4"/>
    <w:rsid w:val="43DF59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8057107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2023-12-25T03:25:00Z</dcterms:created>
  <dcterms:modified xsi:type="dcterms:W3CDTF">2023-12-25T03:26:15Z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58D8BAB548E44D87A4839CA0570F469F_11</vt:lpwstr>
  </property>
  <property fmtid="{D5CDD505-2E9C-101B-9397-08002B2CF9AE}" pid="3" name="KSOProductBuildVer">
    <vt:lpwstr>2052-12.1.0.16120</vt:lpwstr>
  </property>
</Properties>
</file>