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b w:val="0"/>
          <w:sz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6"/>
        </w:rPr>
      </w:pPr>
    </w:p>
    <w:p>
      <w:pPr>
        <w:pStyle w:val="Title"/>
        <w:tabs>
          <w:tab w:val="left" w:pos="4289"/>
        </w:tabs>
      </w:pPr>
      <w:r>
        <w:rPr>
          <w:spacing w:val="47"/>
        </w:rPr>
        <w:t>第三部</w:t>
      </w:r>
      <w:r>
        <w:t>分</w:t>
        <w:tab/>
      </w:r>
      <w:r>
        <w:rPr>
          <w:spacing w:val="47"/>
        </w:rPr>
        <w:t>热点专题攻</w:t>
      </w:r>
      <w:r>
        <w:t>略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6"/>
        </w:rPr>
      </w:pPr>
    </w:p>
    <w:p>
      <w:pPr>
        <w:spacing w:before="0" w:line="1168" w:lineRule="exact"/>
        <w:ind w:left="0" w:right="219" w:firstLine="0"/>
        <w:jc w:val="center"/>
        <w:rPr>
          <w:b/>
          <w:sz w:val="72"/>
        </w:rPr>
      </w:pPr>
      <w:r>
        <w:rPr>
          <w:b/>
          <w:sz w:val="72"/>
        </w:rPr>
        <w:t>二、湖南常考热点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tabs>
          <w:tab w:val="left" w:pos="3882"/>
          <w:tab w:val="left" w:pos="8352"/>
        </w:tabs>
        <w:spacing w:before="0" w:line="1049" w:lineRule="exact"/>
        <w:ind w:left="1437" w:right="0" w:firstLine="0"/>
        <w:jc w:val="left"/>
        <w:rPr>
          <w:b/>
          <w:sz w:val="64"/>
        </w:rPr>
      </w:pPr>
      <w:r>
        <w:rPr>
          <w:b/>
          <w:spacing w:val="35"/>
          <w:sz w:val="64"/>
        </w:rPr>
        <w:t>专题</w:t>
      </w:r>
      <w:r>
        <w:rPr>
          <w:b/>
          <w:sz w:val="64"/>
        </w:rPr>
        <w:t>八</w:t>
        <w:tab/>
      </w:r>
      <w:r>
        <w:rPr>
          <w:b/>
          <w:spacing w:val="35"/>
          <w:sz w:val="64"/>
        </w:rPr>
        <w:t>完善法律法</w:t>
      </w:r>
      <w:r>
        <w:rPr>
          <w:b/>
          <w:sz w:val="64"/>
        </w:rPr>
        <w:t>规</w:t>
        <w:tab/>
      </w:r>
      <w:r>
        <w:rPr>
          <w:b/>
          <w:spacing w:val="35"/>
          <w:sz w:val="64"/>
        </w:rPr>
        <w:t>彰显法律权</w:t>
      </w:r>
      <w:r>
        <w:rPr>
          <w:b/>
          <w:sz w:val="64"/>
        </w:rPr>
        <w:t>威</w:t>
      </w:r>
    </w:p>
    <w:p>
      <w:pPr>
        <w:spacing w:after="0" w:line="1049" w:lineRule="exact"/>
        <w:jc w:val="left"/>
        <w:rPr>
          <w:sz w:val="64"/>
        </w:rPr>
        <w:sectPr>
          <w:type w:val="continuous"/>
          <w:pgSz w:w="14400" w:h="10800" w:orient="landscape"/>
          <w:pgMar w:top="1000" w:right="100" w:bottom="280" w:left="280" w:header="708" w:footer="708"/>
          <w:cols w:space="708"/>
        </w:sectPr>
      </w:pPr>
    </w:p>
    <w:p>
      <w:pPr>
        <w:pStyle w:val="BodyText"/>
        <w:spacing w:before="6"/>
        <w:rPr>
          <w:sz w:val="1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1393"/>
          <w:tab w:val="left" w:pos="4678"/>
        </w:tabs>
        <w:spacing w:before="161" w:line="156" w:lineRule="auto"/>
        <w:ind w:left="1393" w:right="7599" w:hanging="1164"/>
      </w:pPr>
      <w:r>
        <w:rPr>
          <w:rFonts w:ascii="Times New Roman" w:eastAsia="Times New Roman"/>
          <w:shd w:val="clear" w:color="auto" w:fill="FFFFFF"/>
        </w:rPr>
        <w:t xml:space="preserve"> </w:t>
        <w:tab/>
      </w:r>
      <w:r>
        <w:rPr>
          <w:spacing w:val="30"/>
          <w:shd w:val="clear" w:color="auto" w:fill="FFFFFF"/>
        </w:rPr>
        <w:t>命题角度</w:t>
      </w:r>
      <w:r>
        <w:rPr>
          <w:shd w:val="clear" w:color="auto" w:fill="FFFFFF"/>
        </w:rPr>
        <w:t>1</w:t>
      </w:r>
      <w:r>
        <w:tab/>
      </w:r>
      <w:r>
        <w:rPr>
          <w:spacing w:val="30"/>
        </w:rPr>
        <w:t>法律</w:t>
      </w:r>
      <w:r>
        <w:rPr>
          <w:spacing w:val="-17"/>
        </w:rPr>
        <w:t>法</w:t>
      </w:r>
      <w:r>
        <w:t>规</w:t>
      </w:r>
    </w:p>
    <w:p>
      <w:pPr>
        <w:pStyle w:val="BodyText"/>
        <w:spacing w:line="601" w:lineRule="exact"/>
        <w:ind w:left="714"/>
      </w:pPr>
      <w:r>
        <w:rPr>
          <w:color w:val="C00000"/>
          <w:u w:val="thick" w:color="C00000"/>
        </w:rPr>
        <w:t>法律法规类素材常规设问</w:t>
      </w:r>
    </w:p>
    <w:p>
      <w:pPr>
        <w:pStyle w:val="ListParagraph"/>
        <w:numPr>
          <w:ilvl w:val="0"/>
          <w:numId w:val="17"/>
        </w:numPr>
        <w:tabs>
          <w:tab w:val="left" w:pos="1364"/>
        </w:tabs>
        <w:spacing w:before="118" w:after="0" w:line="240" w:lineRule="auto"/>
        <w:ind w:left="1364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我国为什么要不断制定和完善各项法律法规？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1"/>
          <w:numId w:val="17"/>
        </w:numPr>
        <w:tabs>
          <w:tab w:val="left" w:pos="1783"/>
        </w:tabs>
        <w:spacing w:before="0" w:after="0" w:line="235" w:lineRule="auto"/>
        <w:ind w:left="941" w:right="1111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能够使国家的各项工作都有法可依、有章</w:t>
      </w:r>
      <w:r>
        <w:rPr>
          <w:b/>
          <w:spacing w:val="21"/>
          <w:sz w:val="56"/>
        </w:rPr>
        <w:t>可循，使国家走上法治化的轨道。</w:t>
      </w:r>
    </w:p>
    <w:p>
      <w:pPr>
        <w:pStyle w:val="ListParagraph"/>
        <w:numPr>
          <w:ilvl w:val="1"/>
          <w:numId w:val="17"/>
        </w:numPr>
        <w:tabs>
          <w:tab w:val="left" w:pos="1727"/>
        </w:tabs>
        <w:spacing w:before="0" w:after="0" w:line="1013" w:lineRule="exact"/>
        <w:ind w:left="1726" w:right="0" w:hanging="786"/>
        <w:jc w:val="left"/>
        <w:rPr>
          <w:b/>
          <w:sz w:val="56"/>
        </w:rPr>
      </w:pPr>
      <w:r>
        <w:rPr>
          <w:b/>
          <w:spacing w:val="28"/>
          <w:sz w:val="56"/>
        </w:rPr>
        <w:t>能够更有效地保障人民群众的合法权益。</w:t>
      </w:r>
    </w:p>
    <w:p>
      <w:pPr>
        <w:spacing w:after="0" w:line="1013" w:lineRule="exact"/>
        <w:jc w:val="left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2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1"/>
          <w:numId w:val="18"/>
        </w:numPr>
        <w:tabs>
          <w:tab w:val="left" w:pos="3040"/>
        </w:tabs>
        <w:spacing w:before="0" w:after="0" w:line="920" w:lineRule="exact"/>
        <w:ind w:left="3039" w:right="0" w:hanging="842"/>
        <w:jc w:val="left"/>
        <w:rPr>
          <w:b/>
          <w:sz w:val="56"/>
        </w:rPr>
      </w:pPr>
      <w:r>
        <w:rPr>
          <w:b/>
          <w:spacing w:val="28"/>
          <w:sz w:val="56"/>
        </w:rPr>
        <w:t>是依法治国和建设中国特色社会主义法</w:t>
      </w:r>
    </w:p>
    <w:p>
      <w:pPr>
        <w:pStyle w:val="BodyText"/>
        <w:spacing w:line="1008" w:lineRule="exact"/>
        <w:ind w:left="1506"/>
      </w:pPr>
      <w:r>
        <w:t>治国家的需要。</w:t>
      </w:r>
    </w:p>
    <w:p>
      <w:pPr>
        <w:pStyle w:val="ListParagraph"/>
        <w:numPr>
          <w:ilvl w:val="1"/>
          <w:numId w:val="18"/>
        </w:numPr>
        <w:tabs>
          <w:tab w:val="left" w:pos="2348"/>
        </w:tabs>
        <w:spacing w:before="4" w:after="0" w:line="235" w:lineRule="auto"/>
        <w:ind w:left="1506" w:right="1136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有利于构建社会主义和谐社会，实现国</w:t>
      </w:r>
      <w:r>
        <w:rPr>
          <w:b/>
          <w:spacing w:val="18"/>
          <w:sz w:val="56"/>
        </w:rPr>
        <w:t>家的长治久安。</w:t>
      </w:r>
    </w:p>
    <w:p>
      <w:pPr>
        <w:spacing w:after="0" w:line="235" w:lineRule="auto"/>
        <w:jc w:val="left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3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val="left" w:pos="1747"/>
        </w:tabs>
        <w:spacing w:before="0" w:after="0" w:line="920" w:lineRule="exact"/>
        <w:ind w:left="1746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我国一批新法规相继出台和实施有什么积</w:t>
      </w:r>
    </w:p>
    <w:p>
      <w:pPr>
        <w:pStyle w:val="BodyText"/>
        <w:spacing w:line="1019" w:lineRule="exact"/>
        <w:ind w:left="1054"/>
      </w:pPr>
      <w:r>
        <w:rPr>
          <w:color w:val="C00000"/>
        </w:rPr>
        <w:t>极影响？</w:t>
      </w:r>
    </w:p>
    <w:p>
      <w:pPr>
        <w:pStyle w:val="ListParagraph"/>
        <w:numPr>
          <w:ilvl w:val="1"/>
          <w:numId w:val="19"/>
        </w:numPr>
        <w:tabs>
          <w:tab w:val="left" w:pos="2008"/>
        </w:tabs>
        <w:spacing w:before="157" w:after="0" w:line="235" w:lineRule="auto"/>
        <w:ind w:left="1166" w:right="886" w:firstLine="0"/>
        <w:jc w:val="both"/>
        <w:rPr>
          <w:b/>
          <w:sz w:val="56"/>
        </w:rPr>
      </w:pPr>
      <w:r>
        <w:rPr>
          <w:b/>
          <w:spacing w:val="30"/>
          <w:sz w:val="56"/>
        </w:rPr>
        <w:t xml:space="preserve">有利于完善中国特色社会主义法律体系， </w:t>
      </w:r>
      <w:r>
        <w:rPr>
          <w:b/>
          <w:spacing w:val="23"/>
          <w:sz w:val="56"/>
        </w:rPr>
        <w:t>促进依法治国基本方略的实施，推进社会主义</w:t>
      </w:r>
      <w:r>
        <w:rPr>
          <w:b/>
          <w:spacing w:val="21"/>
          <w:sz w:val="56"/>
        </w:rPr>
        <w:t>法治国家建设有序进行。</w:t>
      </w:r>
    </w:p>
    <w:p>
      <w:pPr>
        <w:spacing w:after="0" w:line="235" w:lineRule="auto"/>
        <w:jc w:val="both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4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0"/>
        </w:numPr>
        <w:tabs>
          <w:tab w:val="left" w:pos="1555"/>
        </w:tabs>
        <w:spacing w:before="0" w:after="0" w:line="919" w:lineRule="exact"/>
        <w:ind w:left="1555" w:right="0" w:hanging="841"/>
        <w:jc w:val="left"/>
        <w:rPr>
          <w:b/>
          <w:sz w:val="56"/>
        </w:rPr>
      </w:pPr>
      <w:r>
        <w:rPr>
          <w:b/>
          <w:spacing w:val="28"/>
          <w:sz w:val="56"/>
        </w:rPr>
        <w:t>有利于推进我国的经济、政治、文化、社会</w:t>
      </w:r>
    </w:p>
    <w:p>
      <w:pPr>
        <w:pStyle w:val="BodyText"/>
        <w:spacing w:line="1008" w:lineRule="exact"/>
        <w:ind w:left="714"/>
      </w:pPr>
      <w:r>
        <w:t>、生态文明建设顺利实施，为全面建成小康社会</w:t>
      </w:r>
    </w:p>
    <w:p>
      <w:pPr>
        <w:pStyle w:val="BodyText"/>
        <w:spacing w:before="4" w:line="235" w:lineRule="auto"/>
        <w:ind w:left="714" w:right="1340"/>
        <w:jc w:val="both"/>
      </w:pPr>
      <w:r>
        <w:t>，实现社会主义现代化营造良好的法治环境。(3)有利于保障公民的合法权益，维护社会公平正义，促进社会和谐稳定。</w:t>
      </w:r>
    </w:p>
    <w:p>
      <w:pPr>
        <w:spacing w:after="0" w:line="235" w:lineRule="auto"/>
        <w:jc w:val="both"/>
        <w:sectPr>
          <w:pgSz w:w="14400" w:h="10800" w:orient="landscape"/>
          <w:pgMar w:top="1000" w:right="100" w:bottom="280" w:left="280" w:header="708" w:footer="708"/>
          <w:pgNumType w:start="5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val="left" w:pos="1859"/>
        </w:tabs>
        <w:spacing w:before="0" w:after="0" w:line="920" w:lineRule="exact"/>
        <w:ind w:left="1859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国家不断健全和完善法律体系，给我们带来</w:t>
      </w:r>
    </w:p>
    <w:p>
      <w:pPr>
        <w:pStyle w:val="BodyText"/>
        <w:spacing w:line="1019" w:lineRule="exact"/>
        <w:ind w:left="1166"/>
      </w:pPr>
      <w:r>
        <w:rPr>
          <w:color w:val="C00000"/>
        </w:rPr>
        <w:t>哪些启示？</w:t>
      </w:r>
    </w:p>
    <w:p>
      <w:pPr>
        <w:pStyle w:val="ListParagraph"/>
        <w:numPr>
          <w:ilvl w:val="1"/>
          <w:numId w:val="21"/>
        </w:numPr>
        <w:tabs>
          <w:tab w:val="left" w:pos="2235"/>
        </w:tabs>
        <w:spacing w:before="357" w:after="0" w:line="235" w:lineRule="auto"/>
        <w:ind w:left="1394" w:right="1250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生活在社会主义法治国家，人人都要尊</w:t>
      </w:r>
      <w:r>
        <w:rPr>
          <w:b/>
          <w:spacing w:val="20"/>
          <w:sz w:val="56"/>
        </w:rPr>
        <w:t>法守法，自觉维护法律尊严。</w:t>
      </w:r>
    </w:p>
    <w:p>
      <w:pPr>
        <w:pStyle w:val="ListParagraph"/>
        <w:numPr>
          <w:ilvl w:val="1"/>
          <w:numId w:val="21"/>
        </w:numPr>
        <w:tabs>
          <w:tab w:val="left" w:pos="2235"/>
        </w:tabs>
        <w:spacing w:before="0" w:after="0" w:line="235" w:lineRule="auto"/>
        <w:ind w:left="1394" w:right="855" w:firstLine="0"/>
        <w:jc w:val="left"/>
        <w:rPr>
          <w:b/>
          <w:sz w:val="56"/>
        </w:rPr>
      </w:pPr>
      <w:r>
        <w:rPr>
          <w:b/>
          <w:spacing w:val="28"/>
          <w:sz w:val="56"/>
        </w:rPr>
        <w:t>学法、懂法、守法、用法、护法是我们应</w:t>
      </w:r>
      <w:r>
        <w:rPr>
          <w:b/>
          <w:spacing w:val="27"/>
          <w:sz w:val="56"/>
        </w:rPr>
        <w:t>尽的责任，爱法是我们应采取的态度，守法光</w:t>
      </w:r>
      <w:r>
        <w:rPr>
          <w:b/>
          <w:spacing w:val="28"/>
          <w:sz w:val="56"/>
        </w:rPr>
        <w:t>荣、违法可耻是我们应树立的价值标准。</w:t>
      </w:r>
    </w:p>
    <w:p>
      <w:pPr>
        <w:spacing w:after="0" w:line="235" w:lineRule="auto"/>
        <w:jc w:val="left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6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2"/>
        </w:numPr>
        <w:tabs>
          <w:tab w:val="left" w:pos="1747"/>
        </w:tabs>
        <w:spacing w:before="0" w:after="0" w:line="920" w:lineRule="exact"/>
        <w:ind w:left="1746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请你就如何落实新法新规向国家提出合理化</w:t>
      </w:r>
    </w:p>
    <w:p>
      <w:pPr>
        <w:pStyle w:val="BodyText"/>
        <w:spacing w:line="908" w:lineRule="exact"/>
        <w:ind w:left="1054"/>
      </w:pPr>
      <w:r>
        <w:rPr>
          <w:color w:val="C00000"/>
        </w:rPr>
        <w:t>建议</w:t>
      </w:r>
    </w:p>
    <w:p>
      <w:pPr>
        <w:pStyle w:val="ListParagraph"/>
        <w:numPr>
          <w:ilvl w:val="1"/>
          <w:numId w:val="22"/>
        </w:numPr>
        <w:tabs>
          <w:tab w:val="left" w:pos="2123"/>
        </w:tabs>
        <w:spacing w:before="0" w:after="0" w:line="908" w:lineRule="exact"/>
        <w:ind w:left="2122" w:right="0" w:hanging="842"/>
        <w:jc w:val="left"/>
        <w:rPr>
          <w:b/>
          <w:sz w:val="56"/>
        </w:rPr>
      </w:pPr>
      <w:r>
        <w:rPr>
          <w:b/>
          <w:spacing w:val="30"/>
          <w:sz w:val="56"/>
          <w:u w:val="thick"/>
        </w:rPr>
        <w:t>国家机关</w:t>
      </w:r>
      <w:r>
        <w:rPr>
          <w:b/>
          <w:spacing w:val="19"/>
          <w:sz w:val="56"/>
        </w:rPr>
        <w:t>：①坚持依法治国的基本方略，做</w:t>
      </w:r>
    </w:p>
    <w:p>
      <w:pPr>
        <w:pStyle w:val="BodyText"/>
        <w:spacing w:before="4" w:line="235" w:lineRule="auto"/>
        <w:ind w:left="1281" w:right="966"/>
        <w:jc w:val="both"/>
      </w:pPr>
      <w:r>
        <w:t>到有法必依、执法必严、违法必究；②进一步规范行政执法，提高国家工作人员尊法守法、依法行政的能力，维护社会公平正义，推动社会主义法治国家建设。</w:t>
      </w:r>
    </w:p>
    <w:p>
      <w:pPr>
        <w:spacing w:after="0" w:line="235" w:lineRule="auto"/>
        <w:jc w:val="both"/>
        <w:sectPr>
          <w:pgSz w:w="14400" w:h="10800" w:orient="landscape"/>
          <w:pgMar w:top="1000" w:right="100" w:bottom="280" w:left="280" w:header="708" w:footer="708"/>
          <w:pgNumType w:start="7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23"/>
        </w:numPr>
        <w:tabs>
          <w:tab w:val="left" w:pos="2008"/>
        </w:tabs>
        <w:spacing w:before="0" w:after="0" w:line="919" w:lineRule="exact"/>
        <w:ind w:left="2007" w:right="0" w:hanging="842"/>
        <w:jc w:val="left"/>
        <w:rPr>
          <w:b/>
          <w:sz w:val="56"/>
        </w:rPr>
      </w:pPr>
      <w:r>
        <w:rPr>
          <w:b/>
          <w:spacing w:val="30"/>
          <w:sz w:val="56"/>
          <w:u w:val="thick"/>
        </w:rPr>
        <w:t>工作人员</w:t>
      </w:r>
      <w:r>
        <w:rPr>
          <w:b/>
          <w:spacing w:val="19"/>
          <w:sz w:val="56"/>
        </w:rPr>
        <w:t>：①依法自律，提高法治意识、</w:t>
      </w:r>
    </w:p>
    <w:p>
      <w:pPr>
        <w:pStyle w:val="BodyText"/>
        <w:spacing w:before="4" w:line="235" w:lineRule="auto"/>
        <w:ind w:left="1166" w:right="1150"/>
      </w:pPr>
      <w:r>
        <w:t>职业道德和社会责任感；②树立全心全意为人民服务的意识，切实保障公民的合法权益。</w:t>
      </w:r>
    </w:p>
    <w:p>
      <w:pPr>
        <w:spacing w:after="0" w:line="235" w:lineRule="auto"/>
        <w:sectPr>
          <w:pgSz w:w="14400" w:h="10800" w:orient="landscape"/>
          <w:pgMar w:top="1000" w:right="100" w:bottom="280" w:left="280" w:header="708" w:footer="708"/>
          <w:pgNumType w:start="8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0"/>
          <w:numId w:val="24"/>
        </w:numPr>
        <w:tabs>
          <w:tab w:val="left" w:pos="1634"/>
        </w:tabs>
        <w:spacing w:before="0" w:after="0" w:line="923" w:lineRule="exact"/>
        <w:ind w:left="1634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为贯彻落实新法新规，青少年应采取哪些行</w:t>
      </w:r>
    </w:p>
    <w:p>
      <w:pPr>
        <w:pStyle w:val="BodyText"/>
        <w:spacing w:before="6" w:line="235" w:lineRule="auto"/>
        <w:ind w:left="941" w:right="521"/>
      </w:pPr>
      <w:r>
        <w:rPr>
          <w:color w:val="C00000"/>
          <w:spacing w:val="-560"/>
          <w:position w:val="15"/>
        </w:rPr>
        <w:t>动</w:t>
      </w:r>
      <w:r>
        <w:rPr>
          <w:w w:val="105"/>
        </w:rPr>
        <w:t>(1</w:t>
      </w:r>
      <w:r>
        <w:rPr>
          <w:spacing w:val="-250"/>
          <w:w w:val="142"/>
        </w:rPr>
        <w:t>)</w:t>
      </w:r>
      <w:r>
        <w:rPr>
          <w:color w:val="C00000"/>
          <w:spacing w:val="-365"/>
          <w:position w:val="15"/>
        </w:rPr>
        <w:t>？</w:t>
      </w:r>
      <w:r>
        <w:rPr>
          <w:spacing w:val="27"/>
        </w:rPr>
        <w:t>认真学习新法新规，增强法制意识，自觉做到</w:t>
      </w:r>
      <w:r>
        <w:rPr>
          <w:spacing w:val="28"/>
        </w:rPr>
        <w:t>学法、尊法、守法、用法、护法。</w:t>
      </w:r>
    </w:p>
    <w:p>
      <w:pPr>
        <w:pStyle w:val="ListParagraph"/>
        <w:numPr>
          <w:ilvl w:val="0"/>
          <w:numId w:val="16"/>
        </w:numPr>
        <w:tabs>
          <w:tab w:val="left" w:pos="1783"/>
        </w:tabs>
        <w:spacing w:before="0" w:after="0" w:line="235" w:lineRule="auto"/>
        <w:ind w:left="941" w:right="521" w:firstLine="0"/>
        <w:jc w:val="both"/>
        <w:rPr>
          <w:b/>
          <w:sz w:val="56"/>
        </w:rPr>
      </w:pPr>
      <w:r>
        <w:rPr>
          <w:b/>
          <w:spacing w:val="30"/>
          <w:sz w:val="56"/>
        </w:rPr>
        <w:t>积极宣传新法新规，践行社会主义法治理念</w:t>
      </w:r>
      <w:r>
        <w:rPr>
          <w:b/>
          <w:spacing w:val="23"/>
          <w:sz w:val="56"/>
        </w:rPr>
        <w:t>，自觉弘扬法治精神，依法维护国家利益，依法</w:t>
      </w:r>
      <w:r>
        <w:rPr>
          <w:b/>
          <w:spacing w:val="20"/>
          <w:sz w:val="56"/>
        </w:rPr>
        <w:t>规范自身行为。</w:t>
      </w:r>
    </w:p>
    <w:p>
      <w:pPr>
        <w:pStyle w:val="ListParagraph"/>
        <w:numPr>
          <w:ilvl w:val="0"/>
          <w:numId w:val="16"/>
        </w:numPr>
        <w:tabs>
          <w:tab w:val="left" w:pos="1783"/>
        </w:tabs>
        <w:spacing w:before="0" w:after="0" w:line="235" w:lineRule="auto"/>
        <w:ind w:left="941" w:right="521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积极依法维权，同违法犯罪行为作斗争，捍</w:t>
      </w:r>
      <w:r>
        <w:rPr>
          <w:b/>
          <w:spacing w:val="20"/>
          <w:sz w:val="56"/>
        </w:rPr>
        <w:t>卫法律的权威和尊严。</w:t>
      </w:r>
    </w:p>
    <w:p>
      <w:pPr>
        <w:spacing w:after="0" w:line="235" w:lineRule="auto"/>
        <w:jc w:val="left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9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1"/>
        </w:rPr>
      </w:pPr>
    </w:p>
    <w:tbl>
      <w:tblPr>
        <w:tblStyle w:val="TableNormal0"/>
        <w:tblW w:w="0" w:type="auto"/>
        <w:jc w:val="left"/>
        <w:tblInd w:w="1032" w:type="dxa"/>
        <w:tblBorders>
          <w:top w:val="single" w:sz="8" w:space="0" w:color="080000"/>
          <w:left w:val="single" w:sz="8" w:space="0" w:color="080000"/>
          <w:bottom w:val="single" w:sz="8" w:space="0" w:color="080000"/>
          <w:right w:val="single" w:sz="8" w:space="0" w:color="080000"/>
          <w:insideH w:val="single" w:sz="8" w:space="0" w:color="080000"/>
          <w:insideV w:val="single" w:sz="8" w:space="0" w:color="08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3"/>
        <w:gridCol w:w="2020"/>
      </w:tblGrid>
      <w:tr>
        <w:tblPrEx>
          <w:tblW w:w="0" w:type="auto"/>
          <w:jc w:val="left"/>
          <w:tblInd w:w="1032" w:type="dxa"/>
          <w:tblBorders>
            <w:top w:val="single" w:sz="8" w:space="0" w:color="080000"/>
            <w:left w:val="single" w:sz="8" w:space="0" w:color="080000"/>
            <w:bottom w:val="single" w:sz="8" w:space="0" w:color="080000"/>
            <w:right w:val="single" w:sz="8" w:space="0" w:color="080000"/>
            <w:insideH w:val="single" w:sz="8" w:space="0" w:color="080000"/>
            <w:insideV w:val="single" w:sz="8" w:space="0" w:color="08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0"/>
          <w:jc w:val="left"/>
        </w:trPr>
        <w:tc>
          <w:tcPr>
            <w:tcW w:w="10853" w:type="dxa"/>
          </w:tcPr>
          <w:p>
            <w:pPr>
              <w:pStyle w:val="TableParagraph"/>
              <w:spacing w:line="440" w:lineRule="exact"/>
              <w:ind w:left="4562" w:right="4630"/>
              <w:jc w:val="center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热点聚焦</w:t>
            </w:r>
          </w:p>
        </w:tc>
        <w:tc>
          <w:tcPr>
            <w:tcW w:w="20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440" w:lineRule="exact"/>
              <w:ind w:left="164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考点链接</w:t>
            </w:r>
          </w:p>
        </w:tc>
      </w:tr>
      <w:tr>
        <w:tblPrEx>
          <w:tblW w:w="0" w:type="auto"/>
          <w:jc w:val="left"/>
          <w:tblInd w:w="10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59"/>
          <w:jc w:val="left"/>
        </w:trPr>
        <w:tc>
          <w:tcPr>
            <w:tcW w:w="10853" w:type="dxa"/>
          </w:tcPr>
          <w:p>
            <w:pPr>
              <w:pStyle w:val="TableParagraph"/>
              <w:spacing w:before="71" w:line="235" w:lineRule="auto"/>
              <w:ind w:right="284" w:firstLine="824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材料一：新法新规实施  2017</w:t>
            </w:r>
            <w:r>
              <w:rPr>
                <w:b/>
                <w:spacing w:val="54"/>
                <w:sz w:val="36"/>
              </w:rPr>
              <w:t xml:space="preserve"> 年</w:t>
            </w:r>
            <w:r>
              <w:rPr>
                <w:b/>
                <w:sz w:val="36"/>
              </w:rPr>
              <w:t>8</w:t>
            </w:r>
            <w:r>
              <w:rPr>
                <w:b/>
                <w:spacing w:val="-13"/>
                <w:sz w:val="36"/>
              </w:rPr>
              <w:t xml:space="preserve"> 月</w:t>
            </w:r>
            <w:r>
              <w:rPr>
                <w:b/>
                <w:sz w:val="36"/>
              </w:rPr>
              <w:t>1</w:t>
            </w:r>
            <w:r>
              <w:rPr>
                <w:b/>
                <w:spacing w:val="3"/>
                <w:sz w:val="36"/>
              </w:rPr>
              <w:t xml:space="preserve"> 日起，</w:t>
            </w:r>
            <w:r>
              <w:rPr>
                <w:b/>
                <w:spacing w:val="-3"/>
                <w:sz w:val="36"/>
                <w:u w:val="thick"/>
              </w:rPr>
              <w:t>一批新的法律</w:t>
            </w:r>
            <w:r>
              <w:rPr>
                <w:b/>
                <w:spacing w:val="-340"/>
                <w:sz w:val="36"/>
                <w:u w:val="thick"/>
              </w:rPr>
              <w:t>法</w:t>
            </w:r>
            <w:r>
              <w:rPr>
                <w:b/>
                <w:sz w:val="36"/>
                <w:u w:val="thick"/>
              </w:rPr>
              <w:t>规正式实施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-16"/>
                <w:position w:val="11"/>
                <w:sz w:val="23"/>
              </w:rPr>
              <w:t>①②</w:t>
            </w:r>
            <w:r>
              <w:rPr>
                <w:b/>
                <w:spacing w:val="-2"/>
                <w:sz w:val="36"/>
              </w:rPr>
              <w:t xml:space="preserve">。其中包括 ，银行取消 </w:t>
            </w:r>
            <w:r>
              <w:rPr>
                <w:b/>
                <w:sz w:val="36"/>
              </w:rPr>
              <w:t>6</w:t>
            </w:r>
            <w:r>
              <w:rPr>
                <w:b/>
                <w:spacing w:val="1"/>
                <w:sz w:val="36"/>
              </w:rPr>
              <w:t xml:space="preserve"> 项收费，民用无人机 </w:t>
            </w:r>
            <w:r>
              <w:rPr>
                <w:b/>
                <w:sz w:val="36"/>
              </w:rPr>
              <w:t>8月</w:t>
            </w:r>
            <w:r>
              <w:rPr>
                <w:b/>
                <w:spacing w:val="-18"/>
                <w:sz w:val="36"/>
              </w:rPr>
              <w:t>月底前未实名登记 “黑飞”将处罚，北京部分道路将全天禁行外地</w:t>
            </w:r>
            <w:r>
              <w:rPr>
                <w:b/>
                <w:spacing w:val="13"/>
                <w:sz w:val="36"/>
              </w:rPr>
              <w:t>车……</w:t>
            </w:r>
          </w:p>
          <w:p>
            <w:pPr>
              <w:pStyle w:val="TableParagraph"/>
              <w:tabs>
                <w:tab w:val="left" w:pos="6391"/>
                <w:tab w:val="left" w:pos="9172"/>
                <w:tab w:val="left" w:pos="10122"/>
              </w:tabs>
              <w:spacing w:line="235" w:lineRule="auto"/>
              <w:ind w:right="148" w:firstLine="1135"/>
              <w:rPr>
                <w:b/>
                <w:sz w:val="36"/>
              </w:rPr>
            </w:pPr>
            <w:r>
              <w:rPr>
                <w:b/>
                <w:sz w:val="36"/>
              </w:rPr>
              <w:t>材料二：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</w:rPr>
              <w:t>《</w:t>
            </w:r>
            <w:r>
              <w:rPr>
                <w:b/>
                <w:sz w:val="36"/>
              </w:rPr>
              <w:t xml:space="preserve">中华人民共和国国歌法 </w:t>
            </w:r>
            <w:r>
              <w:rPr>
                <w:b/>
                <w:spacing w:val="20"/>
                <w:sz w:val="36"/>
              </w:rPr>
              <w:t xml:space="preserve"> 》</w:t>
            </w:r>
            <w:r>
              <w:rPr>
                <w:b/>
                <w:sz w:val="36"/>
              </w:rPr>
              <w:t>表决通过</w:t>
              <w:tab/>
              <w:t>2017</w:t>
              <w:tab/>
            </w:r>
            <w:r>
              <w:rPr>
                <w:b/>
                <w:spacing w:val="20"/>
                <w:w w:val="95"/>
                <w:sz w:val="36"/>
              </w:rPr>
              <w:t>年</w:t>
            </w:r>
            <w:r>
              <w:rPr>
                <w:b/>
                <w:spacing w:val="-17"/>
                <w:w w:val="95"/>
                <w:sz w:val="36"/>
              </w:rPr>
              <w:t xml:space="preserve">9 </w:t>
            </w:r>
            <w:r>
              <w:rPr>
                <w:b/>
                <w:spacing w:val="20"/>
                <w:sz w:val="36"/>
              </w:rPr>
              <w:t>月</w:t>
            </w:r>
            <w:r>
              <w:rPr>
                <w:b/>
                <w:sz w:val="36"/>
              </w:rPr>
              <w:t>1</w:t>
            </w:r>
            <w:r>
              <w:rPr>
                <w:b/>
                <w:spacing w:val="-38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</w:rPr>
              <w:t>日</w:t>
            </w:r>
            <w:r>
              <w:rPr>
                <w:b/>
                <w:sz w:val="36"/>
              </w:rPr>
              <w:t>，</w:t>
            </w:r>
            <w:r>
              <w:rPr>
                <w:b/>
                <w:spacing w:val="35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  <w:u w:val="thick"/>
              </w:rPr>
              <w:t>《</w:t>
            </w:r>
            <w:r>
              <w:rPr>
                <w:b/>
                <w:sz w:val="36"/>
                <w:u w:val="thick"/>
              </w:rPr>
              <w:t>中华人民共和国国歌法</w:t>
            </w:r>
            <w:r>
              <w:rPr>
                <w:b/>
                <w:spacing w:val="2"/>
                <w:sz w:val="36"/>
                <w:u w:val="thick"/>
              </w:rPr>
              <w:t xml:space="preserve"> </w:t>
            </w:r>
            <w:r>
              <w:rPr>
                <w:b/>
                <w:spacing w:val="20"/>
                <w:sz w:val="36"/>
                <w:u w:val="thick"/>
              </w:rPr>
              <w:t>》获</w:t>
            </w:r>
            <w:r>
              <w:rPr>
                <w:b/>
                <w:sz w:val="36"/>
                <w:u w:val="thick"/>
              </w:rPr>
              <w:t>十二届全国人大常委会第</w:t>
            </w:r>
            <w:r>
              <w:rPr>
                <w:b/>
                <w:spacing w:val="-145"/>
                <w:sz w:val="36"/>
                <w:u w:val="thick"/>
              </w:rPr>
              <w:t>二</w:t>
            </w:r>
            <w:r>
              <w:rPr>
                <w:b/>
                <w:spacing w:val="-340"/>
                <w:sz w:val="36"/>
                <w:u w:val="thick"/>
              </w:rPr>
              <w:t>十</w:t>
            </w:r>
            <w:r>
              <w:rPr>
                <w:b/>
                <w:sz w:val="36"/>
                <w:u w:val="thick"/>
              </w:rPr>
              <w:t>九次会议表决通过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13"/>
                <w:sz w:val="36"/>
              </w:rPr>
              <w:t xml:space="preserve"> </w:t>
            </w:r>
            <w:r>
              <w:rPr>
                <w:b/>
                <w:spacing w:val="-4"/>
                <w:position w:val="11"/>
                <w:sz w:val="23"/>
              </w:rPr>
              <w:t>Ⓒ④</w:t>
            </w:r>
            <w:r>
              <w:rPr>
                <w:b/>
                <w:spacing w:val="-4"/>
                <w:sz w:val="36"/>
              </w:rPr>
              <w:t>，</w:t>
            </w:r>
            <w:r>
              <w:rPr>
                <w:b/>
                <w:sz w:val="36"/>
              </w:rPr>
              <w:t>并</w:t>
            </w:r>
            <w:r>
              <w:rPr>
                <w:b/>
                <w:spacing w:val="40"/>
                <w:sz w:val="36"/>
              </w:rPr>
              <w:t>于</w:t>
            </w:r>
            <w:r>
              <w:rPr>
                <w:b/>
                <w:sz w:val="36"/>
              </w:rPr>
              <w:t>2017</w:t>
              <w:tab/>
            </w:r>
            <w:r>
              <w:rPr>
                <w:b/>
                <w:spacing w:val="20"/>
                <w:sz w:val="36"/>
              </w:rPr>
              <w:t>年</w:t>
            </w:r>
            <w:r>
              <w:rPr>
                <w:b/>
                <w:sz w:val="36"/>
              </w:rPr>
              <w:t>10</w:t>
            </w:r>
            <w:r>
              <w:rPr>
                <w:b/>
                <w:spacing w:val="15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</w:rPr>
              <w:t>月</w:t>
            </w:r>
            <w:r>
              <w:rPr>
                <w:b/>
                <w:sz w:val="36"/>
              </w:rPr>
              <w:t>1</w:t>
            </w:r>
            <w:r>
              <w:rPr>
                <w:b/>
                <w:spacing w:val="-38"/>
                <w:sz w:val="36"/>
              </w:rPr>
              <w:t xml:space="preserve"> </w:t>
            </w:r>
            <w:r>
              <w:rPr>
                <w:b/>
                <w:sz w:val="36"/>
              </w:rPr>
              <w:t>日起施行。</w:t>
            </w:r>
          </w:p>
          <w:p>
            <w:pPr>
              <w:pStyle w:val="TableParagraph"/>
              <w:tabs>
                <w:tab w:val="left" w:pos="7375"/>
                <w:tab w:val="left" w:pos="10696"/>
              </w:tabs>
              <w:spacing w:line="235" w:lineRule="auto"/>
              <w:ind w:right="134" w:firstLine="979"/>
              <w:rPr>
                <w:b/>
                <w:sz w:val="36"/>
              </w:rPr>
            </w:pPr>
            <w:r>
              <w:rPr>
                <w:b/>
                <w:spacing w:val="-100"/>
                <w:sz w:val="36"/>
              </w:rPr>
              <w:t>※</w:t>
            </w:r>
            <w:r>
              <w:rPr>
                <w:b/>
                <w:sz w:val="36"/>
              </w:rPr>
              <w:t>国歌法还规定，国歌纳入中小学教育</w:t>
              <w:tab/>
            </w:r>
            <w:r>
              <w:rPr>
                <w:b/>
                <w:sz w:val="36"/>
                <w:u w:val="thick"/>
              </w:rPr>
              <w:t>。中小学应当将国歌作为爱国主义教育的重要内容，组织学生学唱国歌，教育学生了</w:t>
              <w:tab/>
            </w:r>
          </w:p>
          <w:p>
            <w:pPr>
              <w:pStyle w:val="TableParagraph"/>
              <w:tabs>
                <w:tab w:val="left" w:pos="7656"/>
              </w:tabs>
              <w:spacing w:line="535" w:lineRule="exact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解国歌的历史和精神内涵、遵守国歌奏唱礼仪</w:t>
              <w:tab/>
            </w:r>
            <w:r>
              <w:rPr>
                <w:b/>
                <w:spacing w:val="-16"/>
                <w:position w:val="11"/>
                <w:sz w:val="23"/>
              </w:rPr>
              <w:t>⑤</w:t>
            </w:r>
            <w:r>
              <w:rPr>
                <w:b/>
                <w:sz w:val="36"/>
              </w:rPr>
              <w:t>。</w:t>
            </w:r>
          </w:p>
        </w:tc>
        <w:tc>
          <w:tcPr>
            <w:tcW w:w="20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0"/>
              <w:rPr>
                <w:b/>
                <w:sz w:val="56"/>
              </w:rPr>
            </w:pPr>
          </w:p>
          <w:p>
            <w:pPr>
              <w:pStyle w:val="TableParagraph"/>
              <w:spacing w:line="235" w:lineRule="auto"/>
              <w:ind w:right="141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①⑦⑩⑫法律的特征与作用(P28)</w:t>
            </w:r>
          </w:p>
          <w:p>
            <w:pPr>
              <w:pStyle w:val="TableParagraph"/>
              <w:spacing w:line="235" w:lineRule="auto"/>
              <w:ind w:right="189"/>
              <w:rPr>
                <w:b/>
                <w:sz w:val="36"/>
              </w:rPr>
            </w:pPr>
            <w:r>
              <w:rPr>
                <w:b/>
                <w:spacing w:val="-12"/>
                <w:w w:val="105"/>
                <w:sz w:val="36"/>
              </w:rPr>
              <w:t>②Ⓒ⑥⑬</w:t>
            </w:r>
            <w:r>
              <w:rPr>
                <w:b/>
                <w:spacing w:val="-302"/>
                <w:w w:val="105"/>
                <w:sz w:val="36"/>
              </w:rPr>
              <w:t>依</w:t>
            </w:r>
            <w:r>
              <w:rPr>
                <w:b/>
                <w:w w:val="105"/>
                <w:sz w:val="36"/>
              </w:rPr>
              <w:t>法治国(P106)</w:t>
            </w:r>
          </w:p>
        </w:tc>
      </w:tr>
    </w:tbl>
    <w:p>
      <w:pPr>
        <w:spacing w:after="0" w:line="235" w:lineRule="auto"/>
        <w:rPr>
          <w:sz w:val="36"/>
        </w:rPr>
        <w:sectPr>
          <w:pgSz w:w="14400" w:h="10800" w:orient="landscape"/>
          <w:pgMar w:top="1000" w:right="100" w:bottom="280" w:left="280" w:header="708" w:footer="708"/>
          <w:pgNumType w:start="10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9"/>
        </w:rPr>
      </w:pPr>
    </w:p>
    <w:tbl>
      <w:tblPr>
        <w:tblStyle w:val="TableNormal1"/>
        <w:tblW w:w="0" w:type="auto"/>
        <w:jc w:val="left"/>
        <w:tblInd w:w="467" w:type="dxa"/>
        <w:tblBorders>
          <w:top w:val="single" w:sz="8" w:space="0" w:color="080000"/>
          <w:left w:val="single" w:sz="8" w:space="0" w:color="080000"/>
          <w:bottom w:val="single" w:sz="8" w:space="0" w:color="080000"/>
          <w:right w:val="single" w:sz="8" w:space="0" w:color="080000"/>
          <w:insideH w:val="single" w:sz="8" w:space="0" w:color="080000"/>
          <w:insideV w:val="single" w:sz="8" w:space="0" w:color="08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0"/>
        <w:gridCol w:w="1905"/>
      </w:tblGrid>
      <w:tr>
        <w:tblPrEx>
          <w:tblW w:w="0" w:type="auto"/>
          <w:jc w:val="left"/>
          <w:tblInd w:w="467" w:type="dxa"/>
          <w:tblBorders>
            <w:top w:val="single" w:sz="8" w:space="0" w:color="080000"/>
            <w:left w:val="single" w:sz="8" w:space="0" w:color="080000"/>
            <w:bottom w:val="single" w:sz="8" w:space="0" w:color="080000"/>
            <w:right w:val="single" w:sz="8" w:space="0" w:color="080000"/>
            <w:insideH w:val="single" w:sz="8" w:space="0" w:color="080000"/>
            <w:insideV w:val="single" w:sz="8" w:space="0" w:color="08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0"/>
          <w:jc w:val="left"/>
        </w:trPr>
        <w:tc>
          <w:tcPr>
            <w:tcW w:w="11030" w:type="dxa"/>
          </w:tcPr>
          <w:p>
            <w:pPr>
              <w:pStyle w:val="TableParagraph"/>
              <w:spacing w:line="440" w:lineRule="exact"/>
              <w:ind w:left="4650" w:right="4719"/>
              <w:jc w:val="center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热点聚焦</w:t>
            </w:r>
          </w:p>
        </w:tc>
        <w:tc>
          <w:tcPr>
            <w:tcW w:w="19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440" w:lineRule="exact"/>
              <w:ind w:left="107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考点链接</w:t>
            </w:r>
          </w:p>
        </w:tc>
      </w:tr>
      <w:tr>
        <w:tblPrEx>
          <w:tblW w:w="0" w:type="auto"/>
          <w:jc w:val="left"/>
          <w:tblInd w:w="4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35"/>
          <w:jc w:val="left"/>
        </w:trPr>
        <w:tc>
          <w:tcPr>
            <w:tcW w:w="11030" w:type="dxa"/>
          </w:tcPr>
          <w:p>
            <w:pPr>
              <w:pStyle w:val="TableParagraph"/>
              <w:spacing w:before="71" w:line="235" w:lineRule="auto"/>
              <w:ind w:right="254" w:firstLine="1156"/>
              <w:jc w:val="both"/>
              <w:rPr>
                <w:b/>
                <w:sz w:val="36"/>
              </w:rPr>
            </w:pPr>
            <w:r>
              <w:rPr>
                <w:b/>
                <w:spacing w:val="-6"/>
                <w:sz w:val="36"/>
              </w:rPr>
              <w:t xml:space="preserve">※在法律责任方面，国歌法规定，   </w:t>
            </w:r>
            <w:r>
              <w:rPr>
                <w:b/>
                <w:spacing w:val="-2"/>
                <w:sz w:val="36"/>
                <w:u w:val="thick"/>
              </w:rPr>
              <w:t>在公共场合，故意篡改国</w:t>
            </w:r>
            <w:r>
              <w:rPr>
                <w:b/>
                <w:spacing w:val="-340"/>
                <w:sz w:val="36"/>
                <w:u w:val="thick"/>
              </w:rPr>
              <w:t>歌</w:t>
            </w:r>
            <w:r>
              <w:rPr>
                <w:b/>
                <w:sz w:val="36"/>
                <w:u w:val="thick"/>
              </w:rPr>
              <w:t>歌词、曲谱，以歪曲、贬损方式奏唱国歌，或者以其他方式侮   辱国歌的，由公安机关处以警告或者十五日以下拘留；构成犯罪   的，依法追究刑事责任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-16"/>
                <w:position w:val="11"/>
                <w:sz w:val="23"/>
              </w:rPr>
              <w:t>⑥</w:t>
            </w:r>
            <w:r>
              <w:rPr>
                <w:b/>
                <w:sz w:val="36"/>
              </w:rPr>
              <w:t>。</w:t>
            </w:r>
          </w:p>
          <w:p>
            <w:pPr>
              <w:pStyle w:val="TableParagraph"/>
              <w:spacing w:line="235" w:lineRule="auto"/>
              <w:ind w:right="334" w:firstLine="1131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相关链接：2017 年9 月1 日，十二届全国人大常委会第二十九次会议在北京人民大会堂闭幕。会议经表决，通过了核安全法</w:t>
            </w:r>
          </w:p>
          <w:p>
            <w:pPr>
              <w:pStyle w:val="TableParagraph"/>
              <w:spacing w:line="235" w:lineRule="auto"/>
              <w:ind w:right="871"/>
              <w:rPr>
                <w:b/>
                <w:sz w:val="36"/>
              </w:rPr>
            </w:pPr>
            <w:r>
              <w:rPr>
                <w:b/>
                <w:sz w:val="36"/>
              </w:rPr>
              <w:t>、新修订的中小企业促进法、国歌法、关于修改法官法等八部法律的决定。</w:t>
            </w:r>
          </w:p>
          <w:p>
            <w:pPr>
              <w:pStyle w:val="TableParagraph"/>
              <w:spacing w:line="235" w:lineRule="auto"/>
              <w:ind w:right="268" w:firstLine="983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材料三： 《网络安全法 》正式施行  </w:t>
            </w:r>
            <w:r>
              <w:rPr>
                <w:b/>
                <w:spacing w:val="-2"/>
                <w:sz w:val="36"/>
                <w:u w:val="thick"/>
              </w:rPr>
              <w:t>《中华人民共和国网络</w:t>
            </w:r>
            <w:r>
              <w:rPr>
                <w:b/>
                <w:spacing w:val="-340"/>
                <w:sz w:val="36"/>
                <w:u w:val="thick"/>
              </w:rPr>
              <w:t>安</w:t>
            </w:r>
            <w:r>
              <w:rPr>
                <w:b/>
                <w:spacing w:val="24"/>
                <w:sz w:val="36"/>
                <w:u w:val="thick"/>
              </w:rPr>
              <w:t>全法》于</w:t>
            </w:r>
            <w:r>
              <w:rPr>
                <w:b/>
                <w:sz w:val="36"/>
                <w:u w:val="thick"/>
              </w:rPr>
              <w:t>2017</w:t>
            </w:r>
            <w:r>
              <w:rPr>
                <w:b/>
                <w:spacing w:val="31"/>
                <w:sz w:val="36"/>
                <w:u w:val="thick"/>
              </w:rPr>
              <w:t xml:space="preserve"> 年</w:t>
            </w:r>
            <w:r>
              <w:rPr>
                <w:b/>
                <w:sz w:val="36"/>
                <w:u w:val="thick"/>
              </w:rPr>
              <w:t>6</w:t>
            </w:r>
            <w:r>
              <w:rPr>
                <w:b/>
                <w:spacing w:val="-57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  <w:u w:val="thick"/>
              </w:rPr>
              <w:t>月</w:t>
            </w:r>
            <w:r>
              <w:rPr>
                <w:b/>
                <w:sz w:val="36"/>
                <w:u w:val="thick"/>
              </w:rPr>
              <w:t>1</w:t>
            </w:r>
            <w:r>
              <w:rPr>
                <w:b/>
                <w:spacing w:val="-57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  <w:u w:val="thick"/>
              </w:rPr>
              <w:t>日起施行</w:t>
            </w:r>
            <w:r>
              <w:rPr>
                <w:b/>
                <w:position w:val="11"/>
                <w:sz w:val="23"/>
              </w:rPr>
              <w:t>⑦</w:t>
            </w:r>
            <w:r>
              <w:rPr>
                <w:b/>
                <w:sz w:val="36"/>
              </w:rPr>
              <w:t>，这是我国网络领域的基础性法</w:t>
            </w:r>
            <w:r>
              <w:rPr>
                <w:b/>
                <w:spacing w:val="-10"/>
                <w:sz w:val="36"/>
              </w:rPr>
              <w:t xml:space="preserve">律， </w:t>
            </w:r>
            <w:r>
              <w:rPr>
                <w:b/>
                <w:sz w:val="36"/>
                <w:u w:val="thick"/>
              </w:rPr>
              <w:t>明确加强了对个人信息的保护</w:t>
            </w:r>
            <w:r>
              <w:rPr>
                <w:b/>
                <w:spacing w:val="81"/>
                <w:sz w:val="36"/>
              </w:rPr>
              <w:t xml:space="preserve"> </w:t>
            </w:r>
            <w:r>
              <w:rPr>
                <w:b/>
                <w:position w:val="11"/>
                <w:sz w:val="23"/>
              </w:rPr>
              <w:t>⑧</w:t>
            </w:r>
            <w:r>
              <w:rPr>
                <w:b/>
                <w:sz w:val="36"/>
              </w:rPr>
              <w:t>，打击网络诈骗。</w:t>
            </w:r>
          </w:p>
        </w:tc>
        <w:tc>
          <w:tcPr>
            <w:tcW w:w="1905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40"/>
              </w:rPr>
            </w:pPr>
          </w:p>
          <w:p>
            <w:pPr>
              <w:pStyle w:val="TableParagraph"/>
              <w:ind w:left="0"/>
              <w:rPr>
                <w:b/>
                <w:sz w:val="40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 w:line="235" w:lineRule="auto"/>
              <w:ind w:right="326"/>
              <w:rPr>
                <w:b/>
                <w:sz w:val="36"/>
              </w:rPr>
            </w:pPr>
            <w:r>
              <w:rPr>
                <w:b/>
                <w:spacing w:val="-9"/>
                <w:sz w:val="36"/>
              </w:rPr>
              <w:t>④⑨</w:t>
            </w:r>
            <w:r>
              <w:rPr>
                <w:b/>
                <w:color w:val="333333"/>
                <w:spacing w:val="-9"/>
                <w:sz w:val="36"/>
              </w:rPr>
              <w:t>⑪</w:t>
            </w:r>
            <w:r>
              <w:rPr>
                <w:b/>
                <w:spacing w:val="-89"/>
                <w:sz w:val="36"/>
              </w:rPr>
              <w:t>全</w:t>
            </w:r>
            <w:r>
              <w:rPr>
                <w:b/>
                <w:spacing w:val="10"/>
                <w:sz w:val="36"/>
              </w:rPr>
              <w:t>国人民代</w:t>
            </w:r>
            <w:r>
              <w:rPr>
                <w:b/>
                <w:sz w:val="36"/>
              </w:rPr>
              <w:t>表大会的职权</w:t>
            </w:r>
            <w:r>
              <w:rPr>
                <w:b/>
                <w:spacing w:val="-9"/>
                <w:sz w:val="36"/>
              </w:rPr>
              <w:t>(P106)</w:t>
            </w:r>
          </w:p>
        </w:tc>
      </w:tr>
    </w:tbl>
    <w:p>
      <w:pPr>
        <w:spacing w:after="0" w:line="235" w:lineRule="auto"/>
        <w:rPr>
          <w:sz w:val="36"/>
        </w:rPr>
        <w:sectPr>
          <w:pgSz w:w="14400" w:h="10800" w:orient="landscape"/>
          <w:pgMar w:top="1000" w:right="100" w:bottom="280" w:left="280" w:header="708" w:footer="708"/>
          <w:pgNumType w:start="11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Style w:val="TableNormal2"/>
        <w:tblW w:w="0" w:type="auto"/>
        <w:jc w:val="left"/>
        <w:tblInd w:w="467" w:type="dxa"/>
        <w:tblBorders>
          <w:top w:val="single" w:sz="8" w:space="0" w:color="080000"/>
          <w:left w:val="single" w:sz="8" w:space="0" w:color="080000"/>
          <w:bottom w:val="single" w:sz="8" w:space="0" w:color="080000"/>
          <w:right w:val="single" w:sz="8" w:space="0" w:color="080000"/>
          <w:insideH w:val="single" w:sz="8" w:space="0" w:color="080000"/>
          <w:insideV w:val="single" w:sz="8" w:space="0" w:color="08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8"/>
        <w:gridCol w:w="1835"/>
      </w:tblGrid>
      <w:tr>
        <w:tblPrEx>
          <w:tblW w:w="0" w:type="auto"/>
          <w:jc w:val="left"/>
          <w:tblInd w:w="467" w:type="dxa"/>
          <w:tblBorders>
            <w:top w:val="single" w:sz="8" w:space="0" w:color="080000"/>
            <w:left w:val="single" w:sz="8" w:space="0" w:color="080000"/>
            <w:bottom w:val="single" w:sz="8" w:space="0" w:color="080000"/>
            <w:right w:val="single" w:sz="8" w:space="0" w:color="080000"/>
            <w:insideH w:val="single" w:sz="8" w:space="0" w:color="080000"/>
            <w:insideV w:val="single" w:sz="8" w:space="0" w:color="08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0"/>
          <w:jc w:val="left"/>
        </w:trPr>
        <w:tc>
          <w:tcPr>
            <w:tcW w:w="10998" w:type="dxa"/>
          </w:tcPr>
          <w:p>
            <w:pPr>
              <w:pStyle w:val="TableParagraph"/>
              <w:spacing w:line="440" w:lineRule="exact"/>
              <w:ind w:left="4635" w:right="4703"/>
              <w:jc w:val="center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热点聚焦</w:t>
            </w:r>
          </w:p>
        </w:tc>
        <w:tc>
          <w:tcPr>
            <w:tcW w:w="183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440" w:lineRule="exact"/>
              <w:ind w:left="72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考点链接</w:t>
            </w:r>
          </w:p>
        </w:tc>
      </w:tr>
      <w:tr>
        <w:tblPrEx>
          <w:tblW w:w="0" w:type="auto"/>
          <w:jc w:val="left"/>
          <w:tblInd w:w="4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812"/>
          <w:jc w:val="left"/>
        </w:trPr>
        <w:tc>
          <w:tcPr>
            <w:tcW w:w="10998" w:type="dxa"/>
          </w:tcPr>
          <w:p>
            <w:pPr>
              <w:pStyle w:val="TableParagraph"/>
              <w:tabs>
                <w:tab w:val="left" w:pos="1006"/>
                <w:tab w:val="left" w:pos="4317"/>
                <w:tab w:val="left" w:pos="5756"/>
                <w:tab w:val="left" w:pos="6706"/>
              </w:tabs>
              <w:spacing w:before="71" w:line="235" w:lineRule="auto"/>
              <w:ind w:right="277" w:firstLine="841"/>
              <w:rPr>
                <w:b/>
                <w:sz w:val="36"/>
              </w:rPr>
            </w:pPr>
            <w:r>
              <w:rPr>
                <w:b/>
                <w:sz w:val="36"/>
              </w:rPr>
              <w:t>材料四：民法总则</w:t>
              <w:tab/>
            </w:r>
            <w:r>
              <w:rPr>
                <w:b/>
                <w:spacing w:val="20"/>
                <w:sz w:val="36"/>
                <w:u w:val="thick"/>
              </w:rPr>
              <w:t>《</w:t>
            </w:r>
            <w:r>
              <w:rPr>
                <w:b/>
                <w:sz w:val="36"/>
                <w:u w:val="thick"/>
              </w:rPr>
              <w:t>中华人民共和国民法总则</w:t>
            </w:r>
            <w:r>
              <w:rPr>
                <w:b/>
                <w:spacing w:val="40"/>
                <w:sz w:val="36"/>
                <w:u w:val="thick"/>
              </w:rPr>
              <w:t xml:space="preserve"> </w:t>
            </w:r>
            <w:r>
              <w:rPr>
                <w:b/>
                <w:spacing w:val="20"/>
                <w:sz w:val="36"/>
                <w:u w:val="thick"/>
              </w:rPr>
              <w:t>》</w:t>
            </w:r>
            <w:r>
              <w:rPr>
                <w:b/>
                <w:sz w:val="36"/>
                <w:u w:val="thick"/>
              </w:rPr>
              <w:t>由第十</w:t>
            </w:r>
            <w:r>
              <w:rPr>
                <w:b/>
                <w:spacing w:val="-16"/>
                <w:sz w:val="36"/>
                <w:u w:val="thick"/>
              </w:rPr>
              <w:t>二</w:t>
            </w:r>
            <w:r>
              <w:rPr>
                <w:b/>
                <w:spacing w:val="-340"/>
                <w:sz w:val="36"/>
                <w:u w:val="thick"/>
              </w:rPr>
              <w:t>届</w:t>
            </w:r>
            <w:r>
              <w:rPr>
                <w:b/>
                <w:sz w:val="36"/>
                <w:u w:val="thick"/>
              </w:rPr>
              <w:t>全国人民代表大会第五次会议于</w:t>
              <w:tab/>
              <w:t>2017</w:t>
              <w:tab/>
            </w:r>
            <w:r>
              <w:rPr>
                <w:b/>
                <w:spacing w:val="20"/>
                <w:sz w:val="36"/>
                <w:u w:val="thick"/>
              </w:rPr>
              <w:t>年</w:t>
            </w:r>
            <w:r>
              <w:rPr>
                <w:b/>
                <w:sz w:val="36"/>
                <w:u w:val="thick"/>
              </w:rPr>
              <w:t>3</w:t>
            </w:r>
            <w:r>
              <w:rPr>
                <w:b/>
                <w:spacing w:val="-41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  <w:u w:val="thick"/>
              </w:rPr>
              <w:t>月</w:t>
            </w:r>
            <w:r>
              <w:rPr>
                <w:b/>
                <w:sz w:val="36"/>
                <w:u w:val="thick"/>
              </w:rPr>
              <w:t>15</w:t>
            </w:r>
            <w:r>
              <w:rPr>
                <w:b/>
                <w:spacing w:val="11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日通</w:t>
            </w:r>
            <w:r>
              <w:rPr>
                <w:b/>
                <w:spacing w:val="60"/>
                <w:sz w:val="36"/>
                <w:u w:val="thick"/>
              </w:rPr>
              <w:t>过</w:t>
            </w:r>
            <w:r>
              <w:rPr>
                <w:b/>
                <w:spacing w:val="20"/>
                <w:sz w:val="36"/>
                <w:u w:val="thick"/>
              </w:rPr>
              <w:t>，</w:t>
            </w:r>
            <w:r>
              <w:rPr>
                <w:b/>
                <w:sz w:val="36"/>
                <w:u w:val="thick"/>
              </w:rPr>
              <w:t>自2017</w:t>
              <w:tab/>
            </w:r>
            <w:r>
              <w:rPr>
                <w:b/>
                <w:spacing w:val="20"/>
                <w:sz w:val="36"/>
                <w:u w:val="thick"/>
              </w:rPr>
              <w:t>年</w:t>
            </w:r>
            <w:r>
              <w:rPr>
                <w:b/>
                <w:sz w:val="36"/>
                <w:u w:val="thick"/>
              </w:rPr>
              <w:t>10</w:t>
            </w:r>
            <w:r>
              <w:rPr>
                <w:b/>
                <w:spacing w:val="23"/>
                <w:sz w:val="36"/>
                <w:u w:val="thick"/>
              </w:rPr>
              <w:t xml:space="preserve"> </w:t>
            </w:r>
            <w:r>
              <w:rPr>
                <w:b/>
                <w:spacing w:val="20"/>
                <w:sz w:val="36"/>
                <w:u w:val="thick"/>
              </w:rPr>
              <w:t>月</w:t>
            </w:r>
            <w:r>
              <w:rPr>
                <w:b/>
                <w:sz w:val="36"/>
                <w:u w:val="thick"/>
              </w:rPr>
              <w:t>1</w:t>
            </w:r>
            <w:r>
              <w:rPr>
                <w:b/>
                <w:spacing w:val="-34"/>
                <w:sz w:val="36"/>
              </w:rPr>
              <w:t xml:space="preserve"> </w:t>
            </w:r>
            <w:r>
              <w:rPr>
                <w:b/>
                <w:sz w:val="36"/>
                <w:u w:val="thick"/>
              </w:rPr>
              <w:t>日起施</w:t>
            </w:r>
            <w:r>
              <w:rPr>
                <w:b/>
                <w:spacing w:val="80"/>
                <w:sz w:val="36"/>
                <w:u w:val="thick"/>
              </w:rPr>
              <w:t>行</w:t>
            </w:r>
            <w:r>
              <w:rPr>
                <w:b/>
                <w:spacing w:val="-16"/>
                <w:position w:val="11"/>
                <w:sz w:val="23"/>
              </w:rPr>
              <w:t>⑨⑩</w:t>
            </w:r>
            <w:r>
              <w:rPr>
                <w:b/>
                <w:sz w:val="36"/>
              </w:rPr>
              <w:t>。</w:t>
            </w:r>
          </w:p>
          <w:p>
            <w:pPr>
              <w:pStyle w:val="TableParagraph"/>
              <w:tabs>
                <w:tab w:val="left" w:pos="4616"/>
                <w:tab w:val="left" w:pos="6551"/>
                <w:tab w:val="left" w:pos="7501"/>
                <w:tab w:val="left" w:pos="7854"/>
              </w:tabs>
              <w:spacing w:line="235" w:lineRule="auto"/>
              <w:ind w:right="142" w:firstLine="1174"/>
              <w:rPr>
                <w:b/>
                <w:sz w:val="36"/>
              </w:rPr>
            </w:pPr>
            <w:r>
              <w:rPr>
                <w:b/>
                <w:sz w:val="36"/>
              </w:rPr>
              <w:t>材料五：土壤污染防治法草案</w:t>
              <w:tab/>
              <w:t>2017</w:t>
              <w:tab/>
            </w:r>
            <w:r>
              <w:rPr>
                <w:b/>
                <w:spacing w:val="20"/>
                <w:sz w:val="36"/>
              </w:rPr>
              <w:t>年</w:t>
            </w:r>
            <w:r>
              <w:rPr>
                <w:b/>
                <w:sz w:val="36"/>
              </w:rPr>
              <w:t>6</w:t>
            </w:r>
            <w:r>
              <w:rPr>
                <w:b/>
                <w:spacing w:val="-64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</w:rPr>
              <w:t>月</w:t>
            </w:r>
            <w:r>
              <w:rPr>
                <w:b/>
                <w:sz w:val="36"/>
              </w:rPr>
              <w:t>22</w:t>
            </w:r>
            <w:r>
              <w:rPr>
                <w:b/>
                <w:spacing w:val="-37"/>
                <w:sz w:val="36"/>
              </w:rPr>
              <w:t xml:space="preserve"> </w:t>
            </w:r>
            <w:r>
              <w:rPr>
                <w:b/>
                <w:spacing w:val="20"/>
                <w:sz w:val="36"/>
              </w:rPr>
              <w:t>日，</w:t>
            </w:r>
            <w:r>
              <w:rPr>
                <w:b/>
                <w:spacing w:val="20"/>
                <w:sz w:val="36"/>
                <w:u w:val="thick"/>
              </w:rPr>
              <w:t>《</w:t>
            </w:r>
            <w:r>
              <w:rPr>
                <w:b/>
                <w:sz w:val="36"/>
                <w:u w:val="thick"/>
              </w:rPr>
              <w:t>中</w:t>
            </w:r>
            <w:r>
              <w:rPr>
                <w:b/>
                <w:spacing w:val="-17"/>
                <w:sz w:val="36"/>
                <w:u w:val="thick"/>
              </w:rPr>
              <w:t>华</w:t>
            </w:r>
            <w:r>
              <w:rPr>
                <w:b/>
                <w:spacing w:val="-340"/>
                <w:sz w:val="36"/>
                <w:u w:val="thick"/>
              </w:rPr>
              <w:t>人</w:t>
            </w:r>
            <w:r>
              <w:rPr>
                <w:b/>
                <w:sz w:val="36"/>
                <w:u w:val="thick"/>
              </w:rPr>
              <w:t>民共和国土壤污染防治法</w:t>
              <w:tab/>
            </w:r>
            <w:r>
              <w:rPr>
                <w:b/>
                <w:spacing w:val="-48"/>
                <w:w w:val="125"/>
                <w:sz w:val="36"/>
                <w:u w:val="thick"/>
              </w:rPr>
              <w:t>(</w:t>
            </w:r>
            <w:r>
              <w:rPr>
                <w:b/>
                <w:sz w:val="36"/>
                <w:u w:val="thick"/>
              </w:rPr>
              <w:t>草</w:t>
            </w:r>
            <w:r>
              <w:rPr>
                <w:b/>
                <w:spacing w:val="40"/>
                <w:sz w:val="36"/>
                <w:u w:val="thick"/>
              </w:rPr>
              <w:t>案</w:t>
            </w:r>
            <w:r>
              <w:rPr>
                <w:b/>
                <w:spacing w:val="-48"/>
                <w:w w:val="125"/>
                <w:sz w:val="36"/>
                <w:u w:val="thick"/>
              </w:rPr>
              <w:t>)</w:t>
            </w:r>
            <w:r>
              <w:rPr>
                <w:b/>
                <w:spacing w:val="20"/>
                <w:sz w:val="36"/>
                <w:u w:val="thick"/>
              </w:rPr>
              <w:t>》</w:t>
            </w:r>
            <w:r>
              <w:rPr>
                <w:b/>
                <w:sz w:val="36"/>
                <w:u w:val="thick"/>
              </w:rPr>
              <w:t>首次提请全国人大常委会审</w:t>
            </w:r>
            <w:r>
              <w:rPr>
                <w:b/>
                <w:spacing w:val="20"/>
                <w:sz w:val="36"/>
                <w:u w:val="thick"/>
              </w:rPr>
              <w:t>议</w:t>
            </w:r>
            <w:r>
              <w:rPr>
                <w:b/>
                <w:color w:val="333333"/>
                <w:spacing w:val="6"/>
                <w:w w:val="125"/>
                <w:position w:val="11"/>
                <w:sz w:val="23"/>
              </w:rPr>
              <w:t>⑪</w:t>
            </w:r>
            <w:r>
              <w:rPr>
                <w:b/>
                <w:spacing w:val="6"/>
                <w:w w:val="125"/>
                <w:position w:val="11"/>
                <w:sz w:val="23"/>
              </w:rPr>
              <w:t xml:space="preserve">⑫ </w:t>
            </w:r>
            <w:r>
              <w:rPr>
                <w:b/>
                <w:spacing w:val="45"/>
                <w:w w:val="125"/>
                <w:position w:val="11"/>
                <w:sz w:val="23"/>
              </w:rPr>
              <w:t xml:space="preserve"> </w:t>
            </w:r>
            <w:r>
              <w:rPr>
                <w:b/>
                <w:spacing w:val="20"/>
                <w:sz w:val="36"/>
              </w:rPr>
              <w:t>。</w:t>
            </w:r>
            <w:r>
              <w:rPr>
                <w:b/>
                <w:sz w:val="36"/>
                <w:u w:val="thick"/>
              </w:rPr>
              <w:t>这是我国首部土壤污染防治的专门法律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14"/>
                <w:w w:val="125"/>
                <w:position w:val="11"/>
                <w:sz w:val="23"/>
              </w:rPr>
              <w:t>⑬</w:t>
            </w:r>
            <w:r>
              <w:rPr>
                <w:b/>
                <w:color w:val="333333"/>
                <w:spacing w:val="14"/>
                <w:w w:val="125"/>
                <w:position w:val="11"/>
                <w:sz w:val="23"/>
              </w:rPr>
              <w:t>⑭</w:t>
            </w:r>
            <w:r>
              <w:rPr>
                <w:b/>
                <w:spacing w:val="14"/>
                <w:w w:val="125"/>
                <w:sz w:val="36"/>
              </w:rPr>
              <w:t>，</w:t>
            </w:r>
            <w:r>
              <w:rPr>
                <w:b/>
                <w:sz w:val="36"/>
              </w:rPr>
              <w:t>对进一步规范我国土壤污染防治工作具有重要意义。草案共九章九十四条。</w:t>
            </w:r>
          </w:p>
          <w:p>
            <w:pPr>
              <w:pStyle w:val="TableParagraph"/>
              <w:spacing w:line="642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草案的一大特点是明确规定了防治土壤污染应当坚持预防为主、</w:t>
            </w:r>
          </w:p>
          <w:p>
            <w:pPr>
              <w:pStyle w:val="TableParagraph"/>
              <w:spacing w:line="540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保护优先、分类管理、风险防控、污染担责、公众参与。</w:t>
            </w:r>
          </w:p>
        </w:tc>
        <w:tc>
          <w:tcPr>
            <w:tcW w:w="183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right="339"/>
              <w:rPr>
                <w:b/>
                <w:sz w:val="36"/>
              </w:rPr>
            </w:pPr>
            <w:r>
              <w:rPr>
                <w:b/>
                <w:spacing w:val="-11"/>
                <w:sz w:val="36"/>
              </w:rPr>
              <w:t>⑤民族精</w:t>
            </w:r>
            <w:r>
              <w:rPr>
                <w:b/>
                <w:w w:val="95"/>
                <w:sz w:val="36"/>
              </w:rPr>
              <w:t>神（</w:t>
            </w:r>
            <w:r>
              <w:rPr>
                <w:b/>
                <w:spacing w:val="-57"/>
                <w:w w:val="95"/>
                <w:sz w:val="36"/>
              </w:rPr>
              <w:t xml:space="preserve"> </w:t>
            </w:r>
            <w:r>
              <w:rPr>
                <w:b/>
                <w:w w:val="95"/>
                <w:sz w:val="36"/>
              </w:rPr>
              <w:t>P60</w:t>
            </w:r>
          </w:p>
          <w:p>
            <w:pPr>
              <w:pStyle w:val="TableParagraph"/>
              <w:spacing w:line="644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）</w:t>
            </w:r>
          </w:p>
          <w:p>
            <w:pPr>
              <w:pStyle w:val="TableParagraph"/>
              <w:spacing w:before="3" w:line="235" w:lineRule="auto"/>
              <w:ind w:right="289"/>
              <w:rPr>
                <w:b/>
                <w:sz w:val="36"/>
              </w:rPr>
            </w:pPr>
            <w:r>
              <w:rPr>
                <w:b/>
                <w:sz w:val="36"/>
              </w:rPr>
              <w:t>⑧隐私权(P34)</w:t>
            </w:r>
          </w:p>
          <w:p>
            <w:pPr>
              <w:pStyle w:val="TableParagraph"/>
              <w:spacing w:line="151" w:lineRule="auto"/>
              <w:rPr>
                <w:b/>
                <w:sz w:val="37"/>
              </w:rPr>
            </w:pPr>
            <w:r>
              <w:rPr>
                <w:b/>
                <w:w w:val="125"/>
                <w:position w:val="-16"/>
                <w:sz w:val="36"/>
              </w:rPr>
              <w:t>⑭</w:t>
            </w:r>
            <w:r>
              <w:rPr>
                <w:b/>
                <w:w w:val="110"/>
                <w:sz w:val="37"/>
              </w:rPr>
              <w:t>保护环</w:t>
            </w:r>
          </w:p>
          <w:p>
            <w:pPr>
              <w:pStyle w:val="TableParagraph"/>
              <w:spacing w:line="620" w:lineRule="exact"/>
              <w:rPr>
                <w:b/>
                <w:sz w:val="37"/>
              </w:rPr>
            </w:pPr>
            <w:r>
              <w:rPr>
                <w:b/>
                <w:sz w:val="37"/>
              </w:rPr>
              <w:t>境（P16</w:t>
            </w:r>
          </w:p>
          <w:p>
            <w:pPr>
              <w:pStyle w:val="TableParagraph"/>
              <w:spacing w:line="673" w:lineRule="exact"/>
              <w:rPr>
                <w:b/>
                <w:sz w:val="37"/>
              </w:rPr>
            </w:pPr>
            <w:r>
              <w:rPr>
                <w:b/>
                <w:w w:val="99"/>
                <w:sz w:val="37"/>
              </w:rPr>
              <w:t>）</w:t>
            </w:r>
          </w:p>
        </w:tc>
      </w:tr>
    </w:tbl>
    <w:p>
      <w:pPr>
        <w:spacing w:after="0" w:line="673" w:lineRule="exact"/>
        <w:rPr>
          <w:sz w:val="37"/>
        </w:rPr>
        <w:sectPr>
          <w:pgSz w:w="14400" w:h="10800" w:orient="landscape"/>
          <w:pgMar w:top="1000" w:right="100" w:bottom="280" w:left="280" w:header="708" w:footer="708"/>
          <w:pgNumType w:start="12"/>
          <w:cols w:space="708"/>
        </w:sectPr>
      </w:pPr>
    </w:p>
    <w:p>
      <w:pPr>
        <w:pStyle w:val="BodyText"/>
        <w:spacing w:before="2"/>
        <w:rPr>
          <w:sz w:val="14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926" w:lineRule="exact"/>
        <w:ind w:left="601"/>
      </w:pPr>
      <w:r>
        <w:rPr>
          <w:color w:val="C00000"/>
          <w:u w:val="thick" w:color="C00000"/>
        </w:rPr>
        <w:t>新法新规实施相关设问</w:t>
      </w:r>
    </w:p>
    <w:p>
      <w:pPr>
        <w:pStyle w:val="ListParagraph"/>
        <w:numPr>
          <w:ilvl w:val="0"/>
          <w:numId w:val="15"/>
        </w:numPr>
        <w:tabs>
          <w:tab w:val="left" w:pos="1294"/>
        </w:tabs>
        <w:spacing w:before="47" w:after="0" w:line="223" w:lineRule="auto"/>
        <w:ind w:left="601" w:right="4991" w:firstLine="0"/>
        <w:jc w:val="both"/>
        <w:rPr>
          <w:b/>
          <w:sz w:val="56"/>
        </w:rPr>
      </w:pPr>
      <w:r>
        <w:rPr>
          <w:b/>
          <w:color w:val="C00000"/>
          <w:spacing w:val="27"/>
          <w:sz w:val="56"/>
        </w:rPr>
        <w:t xml:space="preserve">新法新规的实施说明了什么？ </w:t>
      </w:r>
      <w:r>
        <w:rPr>
          <w:b/>
          <w:spacing w:val="-19"/>
          <w:sz w:val="56"/>
        </w:rPr>
        <w:t>(1</w:t>
      </w:r>
      <w:r>
        <w:rPr>
          <w:b/>
          <w:spacing w:val="19"/>
          <w:sz w:val="56"/>
        </w:rPr>
        <w:t>)法律是由国家制定或认可的。</w:t>
      </w:r>
      <w:r>
        <w:rPr>
          <w:b/>
          <w:spacing w:val="-19"/>
          <w:sz w:val="56"/>
        </w:rPr>
        <w:t>(2</w:t>
      </w:r>
      <w:r>
        <w:rPr>
          <w:b/>
          <w:spacing w:val="20"/>
          <w:sz w:val="56"/>
        </w:rPr>
        <w:t>)我国的法律体系日益完善。</w:t>
      </w:r>
    </w:p>
    <w:p>
      <w:pPr>
        <w:pStyle w:val="ListParagraph"/>
        <w:numPr>
          <w:ilvl w:val="0"/>
          <w:numId w:val="14"/>
        </w:numPr>
        <w:tabs>
          <w:tab w:val="left" w:pos="1443"/>
        </w:tabs>
        <w:spacing w:before="13" w:after="0" w:line="235" w:lineRule="auto"/>
        <w:ind w:left="601" w:right="861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有法可依是建立健全社会主义法制的前提和</w:t>
      </w:r>
      <w:r>
        <w:rPr>
          <w:b/>
          <w:spacing w:val="14"/>
          <w:sz w:val="56"/>
        </w:rPr>
        <w:t>先决条件。</w:t>
      </w:r>
    </w:p>
    <w:p>
      <w:pPr>
        <w:pStyle w:val="ListParagraph"/>
        <w:numPr>
          <w:ilvl w:val="0"/>
          <w:numId w:val="14"/>
        </w:numPr>
        <w:tabs>
          <w:tab w:val="left" w:pos="1443"/>
        </w:tabs>
        <w:spacing w:before="0" w:after="0" w:line="235" w:lineRule="auto"/>
        <w:ind w:left="601" w:right="861" w:firstLine="0"/>
        <w:jc w:val="both"/>
        <w:rPr>
          <w:b/>
          <w:sz w:val="56"/>
        </w:rPr>
      </w:pPr>
      <w:r>
        <w:rPr>
          <w:b/>
          <w:spacing w:val="30"/>
          <w:sz w:val="56"/>
        </w:rPr>
        <w:t>依法治国是党领导人民治理国家的基本方略</w:t>
      </w:r>
      <w:r>
        <w:rPr>
          <w:b/>
          <w:spacing w:val="23"/>
          <w:sz w:val="56"/>
        </w:rPr>
        <w:t>，是建设社会主义现代化国家、维护国家长治久</w:t>
      </w:r>
      <w:r>
        <w:rPr>
          <w:b/>
          <w:spacing w:val="20"/>
          <w:sz w:val="56"/>
        </w:rPr>
        <w:t>安的重要保障。</w:t>
      </w:r>
    </w:p>
    <w:p>
      <w:pPr>
        <w:spacing w:after="0" w:line="235" w:lineRule="auto"/>
        <w:jc w:val="both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13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0"/>
          <w:numId w:val="25"/>
        </w:numPr>
        <w:tabs>
          <w:tab w:val="left" w:pos="1179"/>
        </w:tabs>
        <w:spacing w:before="0" w:after="0" w:line="920" w:lineRule="exact"/>
        <w:ind w:left="1179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请你谈谈我国民用无人机实名登记有什么重要</w:t>
      </w:r>
    </w:p>
    <w:p>
      <w:pPr>
        <w:pStyle w:val="BodyText"/>
        <w:spacing w:line="1019" w:lineRule="exact"/>
        <w:ind w:left="486"/>
      </w:pPr>
      <w:r>
        <w:rPr>
          <w:color w:val="C00000"/>
        </w:rPr>
        <w:t>意义？</w:t>
      </w:r>
    </w:p>
    <w:p>
      <w:pPr>
        <w:pStyle w:val="ListParagraph"/>
        <w:numPr>
          <w:ilvl w:val="1"/>
          <w:numId w:val="25"/>
        </w:numPr>
        <w:tabs>
          <w:tab w:val="left" w:pos="1443"/>
        </w:tabs>
        <w:spacing w:before="4" w:after="0" w:line="1019" w:lineRule="exact"/>
        <w:ind w:left="1442" w:right="0" w:hanging="842"/>
        <w:jc w:val="left"/>
        <w:rPr>
          <w:b/>
          <w:sz w:val="56"/>
        </w:rPr>
      </w:pPr>
      <w:r>
        <w:rPr>
          <w:b/>
          <w:spacing w:val="28"/>
          <w:sz w:val="56"/>
        </w:rPr>
        <w:t>有利于强化我国人民群众的守法意识。</w:t>
      </w:r>
    </w:p>
    <w:p>
      <w:pPr>
        <w:pStyle w:val="ListParagraph"/>
        <w:numPr>
          <w:ilvl w:val="1"/>
          <w:numId w:val="25"/>
        </w:numPr>
        <w:tabs>
          <w:tab w:val="left" w:pos="1443"/>
        </w:tabs>
        <w:spacing w:before="4" w:after="0" w:line="235" w:lineRule="auto"/>
        <w:ind w:left="601" w:right="861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有利于提高我国公民的安全意识，防止发生</w:t>
      </w:r>
      <w:r>
        <w:rPr>
          <w:b/>
          <w:spacing w:val="16"/>
          <w:sz w:val="56"/>
        </w:rPr>
        <w:t>不安全事故。</w:t>
      </w:r>
    </w:p>
    <w:p>
      <w:pPr>
        <w:pStyle w:val="ListParagraph"/>
        <w:numPr>
          <w:ilvl w:val="1"/>
          <w:numId w:val="25"/>
        </w:numPr>
        <w:tabs>
          <w:tab w:val="left" w:pos="1443"/>
        </w:tabs>
        <w:spacing w:before="0" w:after="0" w:line="235" w:lineRule="auto"/>
        <w:ind w:left="601" w:right="861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有利于保障我国民航的安全，促进我国民航</w:t>
      </w:r>
      <w:r>
        <w:rPr>
          <w:b/>
          <w:spacing w:val="20"/>
          <w:sz w:val="56"/>
        </w:rPr>
        <w:t>事业的发展；等等。</w:t>
      </w:r>
    </w:p>
    <w:p>
      <w:pPr>
        <w:spacing w:after="0" w:line="235" w:lineRule="auto"/>
        <w:jc w:val="left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14"/>
          <w:cols w:space="708"/>
        </w:sectPr>
      </w:pPr>
    </w:p>
    <w:p>
      <w:pPr>
        <w:pStyle w:val="BodyText"/>
        <w:spacing w:before="9"/>
        <w:rPr>
          <w:sz w:val="26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931" w:lineRule="exact"/>
        <w:ind w:left="941"/>
      </w:pPr>
      <w:r>
        <w:rPr>
          <w:color w:val="C00000"/>
          <w:u w:val="thick" w:color="C00000"/>
        </w:rPr>
        <w:t>《中华人民共和国国歌法》相关设问</w:t>
      </w:r>
    </w:p>
    <w:p>
      <w:pPr>
        <w:pStyle w:val="ListParagraph"/>
        <w:numPr>
          <w:ilvl w:val="0"/>
          <w:numId w:val="26"/>
        </w:numPr>
        <w:tabs>
          <w:tab w:val="left" w:pos="1974"/>
        </w:tabs>
        <w:spacing w:before="147" w:after="0" w:line="235" w:lineRule="auto"/>
        <w:ind w:left="1281" w:right="865" w:firstLine="0"/>
        <w:jc w:val="left"/>
        <w:rPr>
          <w:b/>
          <w:sz w:val="56"/>
        </w:rPr>
      </w:pPr>
      <w:r>
        <w:rPr>
          <w:b/>
          <w:color w:val="C00000"/>
          <w:spacing w:val="27"/>
          <w:sz w:val="56"/>
        </w:rPr>
        <w:t>全国人大常委会审议通过《中华人民共和国</w:t>
      </w:r>
      <w:r>
        <w:rPr>
          <w:b/>
          <w:color w:val="C00000"/>
          <w:spacing w:val="28"/>
          <w:sz w:val="56"/>
        </w:rPr>
        <w:t>国歌法》体现了教材中的哪些观点？</w:t>
      </w:r>
    </w:p>
    <w:p>
      <w:pPr>
        <w:pStyle w:val="BodyText"/>
        <w:spacing w:line="998" w:lineRule="exact"/>
        <w:ind w:left="1166"/>
      </w:pPr>
      <w:r>
        <w:rPr>
          <w:spacing w:val="15"/>
        </w:rPr>
        <w:t>（1</w:t>
      </w:r>
      <w:r>
        <w:rPr>
          <w:spacing w:val="-52"/>
        </w:rPr>
        <w:t xml:space="preserve"> </w:t>
      </w:r>
      <w:r>
        <w:rPr>
          <w:spacing w:val="30"/>
        </w:rPr>
        <w:t>）</w:t>
      </w:r>
      <w:r>
        <w:rPr>
          <w:spacing w:val="27"/>
        </w:rPr>
        <w:t>法律是由国家制定和认可的。</w:t>
      </w:r>
    </w:p>
    <w:p>
      <w:pPr>
        <w:pStyle w:val="BodyText"/>
        <w:spacing w:before="4" w:line="235" w:lineRule="auto"/>
        <w:ind w:left="1166" w:right="1301"/>
      </w:pPr>
      <w:r>
        <w:rPr>
          <w:spacing w:val="15"/>
        </w:rPr>
        <w:t>（2</w:t>
      </w:r>
      <w:r>
        <w:rPr>
          <w:spacing w:val="-94"/>
        </w:rPr>
        <w:t xml:space="preserve"> </w:t>
      </w:r>
      <w:r>
        <w:rPr>
          <w:spacing w:val="30"/>
        </w:rPr>
        <w:t>）</w:t>
      </w:r>
      <w:r>
        <w:rPr>
          <w:spacing w:val="27"/>
        </w:rPr>
        <w:t>人民代表大会制度是我国的根本政治制</w:t>
      </w:r>
      <w:r>
        <w:rPr>
          <w:spacing w:val="15"/>
        </w:rPr>
        <w:t>度。</w:t>
      </w:r>
    </w:p>
    <w:p>
      <w:pPr>
        <w:pStyle w:val="BodyText"/>
        <w:spacing w:line="1002" w:lineRule="exact"/>
        <w:ind w:left="1166"/>
      </w:pPr>
      <w:r>
        <w:rPr>
          <w:spacing w:val="15"/>
        </w:rPr>
        <w:t>（3</w:t>
      </w:r>
      <w:r>
        <w:rPr>
          <w:spacing w:val="-52"/>
        </w:rPr>
        <w:t xml:space="preserve"> </w:t>
      </w:r>
      <w:r>
        <w:rPr>
          <w:spacing w:val="30"/>
        </w:rPr>
        <w:t>）</w:t>
      </w:r>
      <w:r>
        <w:rPr>
          <w:spacing w:val="28"/>
        </w:rPr>
        <w:t>全国人大及其常委会享有立法权。</w:t>
      </w:r>
    </w:p>
    <w:p>
      <w:pPr>
        <w:pStyle w:val="BodyText"/>
        <w:tabs>
          <w:tab w:val="left" w:pos="4011"/>
        </w:tabs>
        <w:spacing w:before="4" w:line="235" w:lineRule="auto"/>
        <w:ind w:left="1166" w:right="1301"/>
      </w:pPr>
      <w:r>
        <w:rPr>
          <w:spacing w:val="15"/>
        </w:rPr>
        <w:t>（4</w:t>
      </w:r>
      <w:r>
        <w:rPr>
          <w:spacing w:val="-94"/>
        </w:rPr>
        <w:t xml:space="preserve"> </w:t>
      </w:r>
      <w:r>
        <w:rPr>
          <w:spacing w:val="30"/>
        </w:rPr>
        <w:t>）我国不断完善中国特色社会主义法律</w:t>
      </w:r>
      <w:r>
        <w:rPr>
          <w:spacing w:val="-17"/>
        </w:rPr>
        <w:t>体</w:t>
      </w:r>
      <w:r>
        <w:rPr>
          <w:spacing w:val="30"/>
        </w:rPr>
        <w:t>系</w:t>
      </w:r>
      <w:r>
        <w:t>，</w:t>
        <w:tab/>
      </w:r>
      <w:r>
        <w:rPr>
          <w:spacing w:val="30"/>
        </w:rPr>
        <w:t>坚持依法治国的基本方略</w:t>
      </w:r>
      <w:r>
        <w:t>。</w:t>
      </w:r>
    </w:p>
    <w:p>
      <w:pPr>
        <w:spacing w:after="0" w:line="235" w:lineRule="auto"/>
        <w:sectPr>
          <w:pgSz w:w="14400" w:h="10800" w:orient="landscape"/>
          <w:pgMar w:top="1000" w:right="100" w:bottom="0" w:left="280" w:header="708" w:footer="708"/>
          <w:pgNumType w:start="15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val="left" w:pos="1747"/>
        </w:tabs>
        <w:spacing w:before="0" w:after="0" w:line="930" w:lineRule="exact"/>
        <w:ind w:left="1746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我国为国歌立法有什么重要意义？</w:t>
      </w:r>
    </w:p>
    <w:p>
      <w:pPr>
        <w:pStyle w:val="ListParagraph"/>
        <w:numPr>
          <w:ilvl w:val="0"/>
          <w:numId w:val="13"/>
        </w:numPr>
        <w:tabs>
          <w:tab w:val="left" w:pos="1668"/>
        </w:tabs>
        <w:spacing w:before="230" w:after="0" w:line="235" w:lineRule="auto"/>
        <w:ind w:left="826" w:right="1226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有利于进一步规范国歌的正确使用，使国</w:t>
      </w:r>
      <w:r>
        <w:rPr>
          <w:b/>
          <w:spacing w:val="21"/>
          <w:sz w:val="56"/>
        </w:rPr>
        <w:t>歌得到应有的尊重和爱护。</w:t>
      </w:r>
    </w:p>
    <w:p>
      <w:pPr>
        <w:pStyle w:val="ListParagraph"/>
        <w:numPr>
          <w:ilvl w:val="0"/>
          <w:numId w:val="13"/>
        </w:numPr>
        <w:tabs>
          <w:tab w:val="left" w:pos="1668"/>
        </w:tabs>
        <w:spacing w:before="0" w:after="0" w:line="235" w:lineRule="auto"/>
        <w:ind w:left="826" w:right="1226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能够引起人们对国歌历史的关注，能在庄</w:t>
      </w:r>
      <w:r>
        <w:rPr>
          <w:b/>
          <w:spacing w:val="21"/>
          <w:sz w:val="56"/>
        </w:rPr>
        <w:t>严的国歌中凝聚中国精神和民族情感。</w:t>
      </w:r>
    </w:p>
    <w:p>
      <w:pPr>
        <w:pStyle w:val="ListParagraph"/>
        <w:numPr>
          <w:ilvl w:val="0"/>
          <w:numId w:val="13"/>
        </w:numPr>
        <w:tabs>
          <w:tab w:val="left" w:pos="1668"/>
        </w:tabs>
        <w:spacing w:before="0" w:after="0" w:line="235" w:lineRule="auto"/>
        <w:ind w:left="826" w:right="1226" w:firstLine="0"/>
        <w:jc w:val="left"/>
        <w:rPr>
          <w:b/>
          <w:sz w:val="56"/>
        </w:rPr>
      </w:pPr>
      <w:r>
        <w:rPr>
          <w:b/>
          <w:spacing w:val="30"/>
          <w:sz w:val="56"/>
        </w:rPr>
        <w:t>有利于引导人们正确对待国歌，尤其对广</w:t>
      </w:r>
      <w:r>
        <w:rPr>
          <w:b/>
          <w:spacing w:val="21"/>
          <w:sz w:val="56"/>
        </w:rPr>
        <w:t>大青少年来说是一次很好的爱国主义教育。</w:t>
      </w:r>
    </w:p>
    <w:p>
      <w:pPr>
        <w:spacing w:after="0" w:line="235" w:lineRule="auto"/>
        <w:jc w:val="left"/>
        <w:rPr>
          <w:sz w:val="56"/>
        </w:rPr>
        <w:sectPr>
          <w:pgSz w:w="14400" w:h="10800" w:orient="landscape"/>
          <w:pgMar w:top="1000" w:right="100" w:bottom="280" w:left="280" w:header="708" w:footer="708"/>
          <w:pgNumType w:start="16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8"/>
        </w:numPr>
        <w:tabs>
          <w:tab w:val="left" w:pos="1407"/>
        </w:tabs>
        <w:spacing w:before="0" w:after="0" w:line="931" w:lineRule="exact"/>
        <w:ind w:left="1406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国歌法将国歌纳入中小学教育有什么重要意义？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920" w:lineRule="exact"/>
        <w:ind w:left="1866"/>
      </w:pPr>
      <w:r>
        <w:t>①有利于加强爱国主义教育，培养爱国主义</w:t>
      </w:r>
    </w:p>
    <w:p>
      <w:pPr>
        <w:pStyle w:val="BodyText"/>
        <w:spacing w:before="4" w:line="235" w:lineRule="auto"/>
        <w:ind w:left="714" w:right="1080"/>
      </w:pPr>
      <w:r>
        <w:rPr>
          <w:spacing w:val="21"/>
        </w:rPr>
        <w:t>情感。②有利于弘扬伟大的民族精神。</w:t>
      </w:r>
      <w:r>
        <w:rPr>
          <w:spacing w:val="-38"/>
          <w:w w:val="125"/>
        </w:rPr>
        <w:t>Ⓒ</w:t>
      </w:r>
      <w:r>
        <w:rPr>
          <w:spacing w:val="-68"/>
        </w:rPr>
        <w:t>有利于</w:t>
      </w:r>
      <w:r>
        <w:rPr>
          <w:spacing w:val="21"/>
        </w:rPr>
        <w:t>营造良好的校园环境。④有利于中学生形成正</w:t>
      </w:r>
      <w:r>
        <w:rPr>
          <w:spacing w:val="23"/>
        </w:rPr>
        <w:t>确的世界观、人生观和价值观。⑤推进社会主</w:t>
      </w:r>
      <w:r>
        <w:rPr>
          <w:spacing w:val="27"/>
        </w:rPr>
        <w:t>义先进文化和精神文明建设。</w:t>
      </w:r>
    </w:p>
    <w:p>
      <w:pPr>
        <w:spacing w:after="0" w:line="235" w:lineRule="auto"/>
        <w:sectPr>
          <w:pgSz w:w="14400" w:h="10800" w:orient="landscape"/>
          <w:pgMar w:top="1000" w:right="100" w:bottom="280" w:left="280" w:header="708" w:footer="708"/>
          <w:pgNumType w:start="17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15"/>
        </w:rPr>
      </w:pPr>
    </w:p>
    <w:p>
      <w:pPr>
        <w:pStyle w:val="BodyText"/>
        <w:spacing w:line="930" w:lineRule="exact"/>
        <w:ind w:left="713"/>
      </w:pPr>
      <w:r>
        <w:rPr>
          <w:color w:val="C00000"/>
          <w:u w:val="thick" w:color="C00000"/>
        </w:rPr>
        <w:t>《网络安全法法》相关设问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val="left" w:pos="1275"/>
        </w:tabs>
        <w:spacing w:before="0" w:after="0" w:line="930" w:lineRule="exact"/>
        <w:ind w:left="1274" w:right="0" w:hanging="562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《网络安全法》的出台表明了什么？</w:t>
      </w:r>
    </w:p>
    <w:p>
      <w:pPr>
        <w:pStyle w:val="BodyText"/>
        <w:spacing w:before="72" w:line="235" w:lineRule="auto"/>
        <w:ind w:left="601" w:right="1125" w:firstLine="840"/>
        <w:jc w:val="both"/>
      </w:pPr>
      <w:r>
        <w:rPr>
          <w:spacing w:val="6"/>
        </w:rPr>
        <w:t>①无规矩不成方圆，网络生活同样需要遵守法</w:t>
      </w:r>
      <w:r>
        <w:rPr>
          <w:spacing w:val="19"/>
        </w:rPr>
        <w:t>律。②随着网络的普遍应用，保障网民的合法权</w:t>
      </w:r>
      <w:r>
        <w:rPr>
          <w:spacing w:val="30"/>
        </w:rPr>
        <w:t>益需要有法可依。</w:t>
      </w:r>
      <w:r>
        <w:rPr>
          <w:spacing w:val="-38"/>
          <w:w w:val="125"/>
        </w:rPr>
        <w:t>Ⓒ</w:t>
      </w:r>
      <w:r>
        <w:rPr>
          <w:spacing w:val="5"/>
        </w:rPr>
        <w:t>党和国家重视网络管理，依</w:t>
      </w:r>
      <w:r>
        <w:rPr>
          <w:spacing w:val="25"/>
        </w:rPr>
        <w:t>法治理网络。</w:t>
      </w:r>
    </w:p>
    <w:p>
      <w:pPr>
        <w:spacing w:after="0" w:line="235" w:lineRule="auto"/>
        <w:jc w:val="both"/>
        <w:sectPr>
          <w:pgSz w:w="14400" w:h="10800" w:orient="landscape"/>
          <w:pgMar w:top="1000" w:right="100" w:bottom="280" w:left="280" w:header="708" w:footer="708"/>
          <w:pgNumType w:start="18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9"/>
        </w:numPr>
        <w:tabs>
          <w:tab w:val="left" w:pos="1407"/>
        </w:tabs>
        <w:spacing w:before="0" w:after="0" w:line="931" w:lineRule="exact"/>
        <w:ind w:left="1406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我国为什么要设立《网络安全法》？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val="left" w:pos="1555"/>
        </w:tabs>
        <w:spacing w:before="0" w:after="0" w:line="920" w:lineRule="exact"/>
        <w:ind w:left="1555" w:right="0" w:hanging="841"/>
        <w:jc w:val="left"/>
        <w:rPr>
          <w:b/>
          <w:sz w:val="56"/>
        </w:rPr>
      </w:pPr>
      <w:r>
        <w:rPr>
          <w:b/>
          <w:spacing w:val="30"/>
          <w:sz w:val="56"/>
          <w:u w:val="thick"/>
        </w:rPr>
        <w:t>国家角度</w:t>
      </w:r>
      <w:r>
        <w:rPr>
          <w:b/>
          <w:spacing w:val="19"/>
          <w:sz w:val="56"/>
        </w:rPr>
        <w:t>：①我国面临的网络安全形势日益严</w:t>
      </w:r>
    </w:p>
    <w:p>
      <w:pPr>
        <w:pStyle w:val="BodyText"/>
        <w:spacing w:before="4" w:line="235" w:lineRule="auto"/>
        <w:ind w:left="714" w:right="1011"/>
      </w:pPr>
      <w:r>
        <w:t>峻。②网络安全关系到国家安全、国计民生和公共利益。</w:t>
      </w:r>
    </w:p>
    <w:p>
      <w:pPr>
        <w:pStyle w:val="ListParagraph"/>
        <w:numPr>
          <w:ilvl w:val="0"/>
          <w:numId w:val="12"/>
        </w:numPr>
        <w:tabs>
          <w:tab w:val="left" w:pos="1555"/>
        </w:tabs>
        <w:spacing w:before="0" w:after="0" w:line="1002" w:lineRule="exact"/>
        <w:ind w:left="1555" w:right="0" w:hanging="841"/>
        <w:jc w:val="left"/>
        <w:rPr>
          <w:b/>
          <w:sz w:val="56"/>
        </w:rPr>
      </w:pPr>
      <w:r>
        <w:rPr>
          <w:b/>
          <w:spacing w:val="30"/>
          <w:sz w:val="56"/>
          <w:u w:val="thick"/>
        </w:rPr>
        <w:t>个人角度</w:t>
      </w:r>
      <w:r>
        <w:rPr>
          <w:b/>
          <w:spacing w:val="19"/>
          <w:sz w:val="56"/>
        </w:rPr>
        <w:t>：①网络交往中公民个人信息被泄露</w:t>
      </w:r>
    </w:p>
    <w:p>
      <w:pPr>
        <w:pStyle w:val="BodyText"/>
        <w:spacing w:before="4" w:line="235" w:lineRule="auto"/>
        <w:ind w:left="714" w:right="1011"/>
      </w:pPr>
      <w:r>
        <w:t>，侵犯公民隐私权的现象日益增多。②重视网络安全，有利于维护公民合法权益。</w:t>
      </w:r>
    </w:p>
    <w:p>
      <w:pPr>
        <w:spacing w:after="0" w:line="235" w:lineRule="auto"/>
        <w:sectPr>
          <w:pgSz w:w="14400" w:h="10800" w:orient="landscape"/>
          <w:pgMar w:top="1000" w:right="100" w:bottom="280" w:left="280" w:header="708" w:footer="708"/>
          <w:pgNumType w:start="19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0"/>
          <w:numId w:val="30"/>
        </w:numPr>
        <w:tabs>
          <w:tab w:val="left" w:pos="1407"/>
        </w:tabs>
        <w:spacing w:before="0" w:after="0" w:line="920" w:lineRule="exact"/>
        <w:ind w:left="1406" w:right="0" w:hanging="693"/>
        <w:jc w:val="left"/>
        <w:rPr>
          <w:b/>
          <w:sz w:val="56"/>
        </w:rPr>
      </w:pPr>
      <w:r>
        <w:rPr>
          <w:b/>
          <w:color w:val="C00000"/>
          <w:spacing w:val="28"/>
          <w:sz w:val="56"/>
        </w:rPr>
        <w:t>《中华人民共和国网络安全法》的制定和实</w:t>
      </w:r>
    </w:p>
    <w:p>
      <w:pPr>
        <w:pStyle w:val="BodyText"/>
        <w:spacing w:line="964" w:lineRule="exact"/>
        <w:ind w:left="714"/>
      </w:pPr>
      <w:r>
        <w:rPr>
          <w:color w:val="C00000"/>
        </w:rPr>
        <w:t>施有何重要意义？</w:t>
      </w:r>
    </w:p>
    <w:p>
      <w:pPr>
        <w:pStyle w:val="BodyText"/>
        <w:spacing w:line="964" w:lineRule="exact"/>
        <w:ind w:left="1849"/>
      </w:pPr>
      <w:r>
        <w:t>①有利于为维护网络安全提供法律依据，营</w:t>
      </w:r>
    </w:p>
    <w:p>
      <w:pPr>
        <w:pStyle w:val="BodyText"/>
        <w:spacing w:before="4" w:line="235" w:lineRule="auto"/>
        <w:ind w:left="714" w:right="945"/>
        <w:jc w:val="both"/>
      </w:pPr>
      <w:r>
        <w:rPr>
          <w:spacing w:val="21"/>
        </w:rPr>
        <w:t>造健康的网络环境。②有利于强化网络经营者的</w:t>
      </w:r>
      <w:r>
        <w:rPr>
          <w:spacing w:val="30"/>
        </w:rPr>
        <w:t>责任意识，依法规范自身行为。</w:t>
      </w:r>
      <w:r>
        <w:rPr>
          <w:spacing w:val="-38"/>
          <w:w w:val="125"/>
        </w:rPr>
        <w:t>Ⓒ</w:t>
      </w:r>
      <w:r>
        <w:rPr>
          <w:spacing w:val="-8"/>
        </w:rPr>
        <w:t>有利于增强公</w:t>
      </w:r>
      <w:r>
        <w:rPr>
          <w:spacing w:val="24"/>
        </w:rPr>
        <w:t>民维权意识，保护网民的个人信息安全。④有利</w:t>
      </w:r>
      <w:r>
        <w:rPr>
          <w:spacing w:val="27"/>
        </w:rPr>
        <w:t>于更好地贯彻落实依法治国基本方略，推进网络</w:t>
      </w:r>
      <w:r>
        <w:rPr>
          <w:spacing w:val="26"/>
        </w:rPr>
        <w:t>管理的法治化进程。</w:t>
      </w:r>
    </w:p>
    <w:p>
      <w:pPr>
        <w:spacing w:after="0" w:line="235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https://d.book118.com/238062073054006042</w:t>
        </w:r>
      </w:hyperlink>
    </w:p>
    <w:p>
      <w:pPr>
        <w:spacing w:after="0" w:line="235" w:lineRule="auto"/>
        <w:jc w:val="both"/>
      </w:pPr>
    </w:p>
    <w:sectPr>
      <w:pgSz w:w="14400" w:h="10800" w:orient="landscape"/>
      <w:pgMar w:top="1000" w:right="100" w:bottom="280" w:left="280" w:header="708" w:footer="708"/>
      <w:pgNumType w:start="2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3E37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1">
    <w:nsid w:val="0027374B"/>
    <w:multiLevelType w:val="hybridMultilevel"/>
    <w:tmpl w:val="00000000"/>
    <w:lvl w:ilvl="0">
      <w:start w:val="2"/>
      <w:numFmt w:val="decimal"/>
      <w:lvlText w:val="(%1)"/>
      <w:lvlJc w:val="left"/>
      <w:pPr>
        <w:ind w:left="941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48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56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864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172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48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788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096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404" w:hanging="841"/>
      </w:pPr>
      <w:rPr>
        <w:rFonts w:hint="default"/>
        <w:lang w:val="en-US" w:eastAsia="zh-CN" w:bidi="ar-SA"/>
      </w:rPr>
    </w:lvl>
  </w:abstractNum>
  <w:abstractNum w:abstractNumId="2">
    <w:nsid w:val="01FE4C2D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3">
    <w:nsid w:val="0ABD3FDB"/>
    <w:multiLevelType w:val="hybridMultilevel"/>
    <w:tmpl w:val="00000000"/>
    <w:lvl w:ilvl="0">
      <w:start w:val="1"/>
      <w:numFmt w:val="decimal"/>
      <w:lvlText w:val="%1."/>
      <w:lvlJc w:val="left"/>
      <w:pPr>
        <w:ind w:left="601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05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07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51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15" w:hanging="841"/>
      </w:pPr>
      <w:rPr>
        <w:rFonts w:hint="default"/>
        <w:lang w:val="en-US" w:eastAsia="zh-CN" w:bidi="ar-SA"/>
      </w:rPr>
    </w:lvl>
  </w:abstractNum>
  <w:abstractNum w:abstractNumId="4">
    <w:nsid w:val="0AFD6DD5"/>
    <w:multiLevelType w:val="hybridMultilevel"/>
    <w:tmpl w:val="00000000"/>
    <w:lvl w:ilvl="0">
      <w:start w:val="1"/>
      <w:numFmt w:val="decimal"/>
      <w:lvlText w:val="(%1)"/>
      <w:lvlJc w:val="left"/>
      <w:pPr>
        <w:ind w:left="826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40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4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78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10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42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74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06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380" w:hanging="841"/>
      </w:pPr>
      <w:rPr>
        <w:rFonts w:hint="default"/>
        <w:lang w:val="en-US" w:eastAsia="zh-CN" w:bidi="ar-SA"/>
      </w:rPr>
    </w:lvl>
  </w:abstractNum>
  <w:abstractNum w:abstractNumId="5">
    <w:nsid w:val="0EA37BB7"/>
    <w:multiLevelType w:val="hybridMultilevel"/>
    <w:tmpl w:val="00000000"/>
    <w:lvl w:ilvl="0">
      <w:start w:val="1"/>
      <w:numFmt w:val="decimal"/>
      <w:lvlText w:val="(%1)"/>
      <w:lvlJc w:val="left"/>
      <w:pPr>
        <w:ind w:left="509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52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04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556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908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26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612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964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316" w:hanging="841"/>
      </w:pPr>
      <w:rPr>
        <w:rFonts w:hint="default"/>
        <w:lang w:val="en-US" w:eastAsia="zh-CN" w:bidi="ar-SA"/>
      </w:rPr>
    </w:lvl>
  </w:abstractNum>
  <w:abstractNum w:abstractNumId="6">
    <w:nsid w:val="10C5E78A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7">
    <w:nsid w:val="11330B6C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8">
    <w:nsid w:val="23870978"/>
    <w:multiLevelType w:val="hybridMultilevel"/>
    <w:tmpl w:val="00000000"/>
    <w:lvl w:ilvl="0">
      <w:start w:val="1"/>
      <w:numFmt w:val="decimal"/>
      <w:lvlText w:val="%1."/>
      <w:lvlJc w:val="left"/>
      <w:pPr>
        <w:ind w:left="129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72" w:hanging="69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44" w:hanging="69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116" w:hanging="69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388" w:hanging="69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660" w:hanging="69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932" w:hanging="69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204" w:hanging="69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476" w:hanging="693"/>
      </w:pPr>
      <w:rPr>
        <w:rFonts w:hint="default"/>
        <w:lang w:val="en-US" w:eastAsia="zh-CN" w:bidi="ar-SA"/>
      </w:rPr>
    </w:lvl>
  </w:abstractNum>
  <w:abstractNum w:abstractNumId="9">
    <w:nsid w:val="2A18EBEB"/>
    <w:multiLevelType w:val="hybridMultilevel"/>
    <w:tmpl w:val="00000000"/>
    <w:lvl w:ilvl="0">
      <w:start w:val="1"/>
      <w:numFmt w:val="decimal"/>
      <w:lvlText w:val="(%1)"/>
      <w:lvlJc w:val="left"/>
      <w:pPr>
        <w:ind w:left="714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50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8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71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04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37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70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03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360" w:hanging="841"/>
      </w:pPr>
      <w:rPr>
        <w:rFonts w:hint="default"/>
        <w:lang w:val="en-US" w:eastAsia="zh-CN" w:bidi="ar-SA"/>
      </w:rPr>
    </w:lvl>
  </w:abstractNum>
  <w:abstractNum w:abstractNumId="10">
    <w:nsid w:val="2AD47B2D"/>
    <w:multiLevelType w:val="hybridMultilevel"/>
    <w:tmpl w:val="00000000"/>
    <w:lvl w:ilvl="0">
      <w:start w:val="1"/>
      <w:numFmt w:val="decimal"/>
      <w:lvlText w:val="(%1)"/>
      <w:lvlJc w:val="left"/>
      <w:pPr>
        <w:ind w:left="60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42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84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626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968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31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652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994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336" w:hanging="841"/>
      </w:pPr>
      <w:rPr>
        <w:rFonts w:hint="default"/>
        <w:lang w:val="en-US" w:eastAsia="zh-CN" w:bidi="ar-SA"/>
      </w:rPr>
    </w:lvl>
  </w:abstractNum>
  <w:abstractNum w:abstractNumId="11">
    <w:nsid w:val="2BFAEED8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12">
    <w:nsid w:val="3ACCD744"/>
    <w:multiLevelType w:val="hybridMultilevel"/>
    <w:tmpl w:val="00000000"/>
    <w:lvl w:ilvl="0">
      <w:start w:val="1"/>
      <w:numFmt w:val="decimal"/>
      <w:lvlText w:val="(%1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698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956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214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472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73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988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246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504" w:hanging="841"/>
      </w:pPr>
      <w:rPr>
        <w:rFonts w:hint="default"/>
        <w:lang w:val="en-US" w:eastAsia="zh-CN" w:bidi="ar-SA"/>
      </w:rPr>
    </w:lvl>
  </w:abstractNum>
  <w:abstractNum w:abstractNumId="13">
    <w:nsid w:val="457D31D6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14">
    <w:nsid w:val="469B6711"/>
    <w:multiLevelType w:val="hybridMultilevel"/>
    <w:tmpl w:val="00000000"/>
    <w:lvl w:ilvl="0">
      <w:start w:val="1"/>
      <w:numFmt w:val="decimal"/>
      <w:lvlText w:val="(%1)"/>
      <w:lvlJc w:val="left"/>
      <w:pPr>
        <w:ind w:left="128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54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28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1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376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65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924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198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472" w:hanging="841"/>
      </w:pPr>
      <w:rPr>
        <w:rFonts w:hint="default"/>
        <w:lang w:val="en-US" w:eastAsia="zh-CN" w:bidi="ar-SA"/>
      </w:rPr>
    </w:lvl>
  </w:abstractNum>
  <w:abstractNum w:abstractNumId="15">
    <w:nsid w:val="4AB1C2D3"/>
    <w:multiLevelType w:val="hybridMultilevel"/>
    <w:tmpl w:val="00000000"/>
    <w:lvl w:ilvl="0">
      <w:start w:val="3"/>
      <w:numFmt w:val="decimal"/>
      <w:lvlText w:val="(%1)"/>
      <w:lvlJc w:val="left"/>
      <w:pPr>
        <w:ind w:left="601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42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84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626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968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31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652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994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336" w:hanging="841"/>
      </w:pPr>
      <w:rPr>
        <w:rFonts w:hint="default"/>
        <w:lang w:val="en-US" w:eastAsia="zh-CN" w:bidi="ar-SA"/>
      </w:rPr>
    </w:lvl>
  </w:abstractNum>
  <w:abstractNum w:abstractNumId="16">
    <w:nsid w:val="4BE131F3"/>
    <w:multiLevelType w:val="hybridMultilevel"/>
    <w:tmpl w:val="00000000"/>
    <w:lvl w:ilvl="0">
      <w:start w:val="1"/>
      <w:numFmt w:val="decimal"/>
      <w:lvlText w:val="%1."/>
      <w:lvlJc w:val="left"/>
      <w:pPr>
        <w:ind w:left="601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05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07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51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15" w:hanging="841"/>
      </w:pPr>
      <w:rPr>
        <w:rFonts w:hint="default"/>
        <w:lang w:val="en-US" w:eastAsia="zh-CN" w:bidi="ar-SA"/>
      </w:rPr>
    </w:lvl>
  </w:abstractNum>
  <w:abstractNum w:abstractNumId="17">
    <w:nsid w:val="55AAEB61"/>
    <w:multiLevelType w:val="hybridMultilevel"/>
    <w:tmpl w:val="00000000"/>
    <w:lvl w:ilvl="0">
      <w:start w:val="1"/>
      <w:numFmt w:val="decimal"/>
      <w:lvlText w:val="%1."/>
      <w:lvlJc w:val="left"/>
      <w:pPr>
        <w:ind w:left="1519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667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6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05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295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84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385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930" w:hanging="841"/>
      </w:pPr>
      <w:rPr>
        <w:rFonts w:hint="default"/>
        <w:lang w:val="en-US" w:eastAsia="zh-CN" w:bidi="ar-SA"/>
      </w:rPr>
    </w:lvl>
  </w:abstractNum>
  <w:abstractNum w:abstractNumId="18">
    <w:nsid w:val="58E30FAA"/>
    <w:multiLevelType w:val="hybridMultilevel"/>
    <w:tmpl w:val="00000000"/>
    <w:lvl w:ilvl="0">
      <w:start w:val="1"/>
      <w:numFmt w:val="decimal"/>
      <w:lvlText w:val="%1."/>
      <w:lvlJc w:val="left"/>
      <w:pPr>
        <w:ind w:left="601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05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07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51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15" w:hanging="841"/>
      </w:pPr>
      <w:rPr>
        <w:rFonts w:hint="default"/>
        <w:lang w:val="en-US" w:eastAsia="zh-CN" w:bidi="ar-SA"/>
      </w:rPr>
    </w:lvl>
  </w:abstractNum>
  <w:abstractNum w:abstractNumId="19">
    <w:nsid w:val="58EE5D46"/>
    <w:multiLevelType w:val="hybridMultilevel"/>
    <w:tmpl w:val="00000000"/>
    <w:lvl w:ilvl="0">
      <w:start w:val="1"/>
      <w:numFmt w:val="decimal"/>
      <w:lvlText w:val="(%1)"/>
      <w:lvlJc w:val="left"/>
      <w:pPr>
        <w:ind w:left="1054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56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652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948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244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54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83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13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428" w:hanging="841"/>
      </w:pPr>
      <w:rPr>
        <w:rFonts w:hint="default"/>
        <w:lang w:val="en-US" w:eastAsia="zh-CN" w:bidi="ar-SA"/>
      </w:rPr>
    </w:lvl>
  </w:abstractNum>
  <w:abstractNum w:abstractNumId="20">
    <w:nsid w:val="59120D20"/>
    <w:multiLevelType w:val="hybridMultilevel"/>
    <w:tmpl w:val="00000000"/>
    <w:lvl w:ilvl="0">
      <w:start w:val="1"/>
      <w:numFmt w:val="decimal"/>
      <w:lvlText w:val="(%1)"/>
      <w:lvlJc w:val="left"/>
      <w:pPr>
        <w:ind w:left="486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34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88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54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896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25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604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958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312" w:hanging="841"/>
      </w:pPr>
      <w:rPr>
        <w:rFonts w:hint="default"/>
        <w:lang w:val="en-US" w:eastAsia="zh-CN" w:bidi="ar-SA"/>
      </w:rPr>
    </w:lvl>
  </w:abstractNum>
  <w:abstractNum w:abstractNumId="21">
    <w:nsid w:val="673B1B8A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22">
    <w:nsid w:val="6799809B"/>
    <w:multiLevelType w:val="hybridMultilevel"/>
    <w:tmpl w:val="00000000"/>
    <w:lvl w:ilvl="0">
      <w:start w:val="1"/>
      <w:numFmt w:val="decimal"/>
      <w:lvlText w:val="%1."/>
      <w:lvlJc w:val="left"/>
      <w:pPr>
        <w:ind w:left="601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05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07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51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15" w:hanging="841"/>
      </w:pPr>
      <w:rPr>
        <w:rFonts w:hint="default"/>
        <w:lang w:val="en-US" w:eastAsia="zh-CN" w:bidi="ar-SA"/>
      </w:rPr>
    </w:lvl>
  </w:abstractNum>
  <w:abstractNum w:abstractNumId="23">
    <w:nsid w:val="6993E5BF"/>
    <w:multiLevelType w:val="hybridMultilevel"/>
    <w:tmpl w:val="00000000"/>
    <w:lvl w:ilvl="0">
      <w:start w:val="1"/>
      <w:numFmt w:val="decimal"/>
      <w:lvlText w:val="(%1)"/>
      <w:lvlJc w:val="left"/>
      <w:pPr>
        <w:ind w:left="2007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202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404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606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808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212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414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616" w:hanging="841"/>
      </w:pPr>
      <w:rPr>
        <w:rFonts w:hint="default"/>
        <w:lang w:val="en-US" w:eastAsia="zh-CN" w:bidi="ar-SA"/>
      </w:rPr>
    </w:lvl>
  </w:abstractNum>
  <w:abstractNum w:abstractNumId="24">
    <w:nsid w:val="6D12BF02"/>
    <w:multiLevelType w:val="hybridMultilevel"/>
    <w:tmpl w:val="00000000"/>
    <w:lvl w:ilvl="0">
      <w:start w:val="1"/>
      <w:numFmt w:val="decimal"/>
      <w:lvlText w:val="(%1)"/>
      <w:lvlJc w:val="left"/>
      <w:pPr>
        <w:ind w:left="1555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806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052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298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544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79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03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28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528" w:hanging="841"/>
      </w:pPr>
      <w:rPr>
        <w:rFonts w:hint="default"/>
        <w:lang w:val="en-US" w:eastAsia="zh-CN" w:bidi="ar-SA"/>
      </w:rPr>
    </w:lvl>
  </w:abstractNum>
  <w:abstractNum w:abstractNumId="25">
    <w:nsid w:val="72CF4C53"/>
    <w:multiLevelType w:val="hybridMultilevel"/>
    <w:tmpl w:val="00000000"/>
    <w:lvl w:ilvl="0">
      <w:start w:val="1"/>
      <w:numFmt w:val="decimal"/>
      <w:lvlText w:val="%1."/>
      <w:lvlJc w:val="left"/>
      <w:pPr>
        <w:ind w:left="601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05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07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51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15" w:hanging="841"/>
      </w:pPr>
      <w:rPr>
        <w:rFonts w:hint="default"/>
        <w:lang w:val="en-US" w:eastAsia="zh-CN" w:bidi="ar-SA"/>
      </w:rPr>
    </w:lvl>
  </w:abstractNum>
  <w:abstractNum w:abstractNumId="26">
    <w:nsid w:val="7687EC51"/>
    <w:multiLevelType w:val="hybridMultilevel"/>
    <w:tmpl w:val="00000000"/>
    <w:lvl w:ilvl="0">
      <w:start w:val="1"/>
      <w:numFmt w:val="decimal"/>
      <w:lvlText w:val="(%1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48" w:hanging="8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56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864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172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480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788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096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404" w:hanging="841"/>
      </w:pPr>
      <w:rPr>
        <w:rFonts w:hint="default"/>
        <w:lang w:val="en-US" w:eastAsia="zh-CN" w:bidi="ar-SA"/>
      </w:rPr>
    </w:lvl>
  </w:abstractNum>
  <w:abstractNum w:abstractNumId="27">
    <w:nsid w:val="7994700D"/>
    <w:multiLevelType w:val="hybridMultilevel"/>
    <w:tmpl w:val="00000000"/>
    <w:lvl w:ilvl="0">
      <w:start w:val="1"/>
      <w:numFmt w:val="decimal"/>
      <w:lvlText w:val="%1."/>
      <w:lvlJc w:val="left"/>
      <w:pPr>
        <w:ind w:left="601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05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07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51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15" w:hanging="841"/>
      </w:pPr>
      <w:rPr>
        <w:rFonts w:hint="default"/>
        <w:lang w:val="en-US" w:eastAsia="zh-CN" w:bidi="ar-SA"/>
      </w:rPr>
    </w:lvl>
  </w:abstractNum>
  <w:abstractNum w:abstractNumId="28">
    <w:nsid w:val="7B3CC884"/>
    <w:multiLevelType w:val="hybridMultilevel"/>
    <w:tmpl w:val="00000000"/>
    <w:lvl w:ilvl="0">
      <w:start w:val="1"/>
      <w:numFmt w:val="decimal"/>
      <w:lvlText w:val="%1."/>
      <w:lvlJc w:val="left"/>
      <w:pPr>
        <w:ind w:left="1364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41" w:hanging="841"/>
        <w:jc w:val="righ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6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00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120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03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86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070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53" w:hanging="841"/>
      </w:pPr>
      <w:rPr>
        <w:rFonts w:hint="default"/>
        <w:lang w:val="en-US" w:eastAsia="zh-CN" w:bidi="ar-SA"/>
      </w:rPr>
    </w:lvl>
  </w:abstractNum>
  <w:abstractNum w:abstractNumId="29">
    <w:nsid w:val="7C0481F2"/>
    <w:multiLevelType w:val="hybridMultilevel"/>
    <w:tmpl w:val="00000000"/>
    <w:lvl w:ilvl="0">
      <w:start w:val="1"/>
      <w:numFmt w:val="decimal"/>
      <w:lvlText w:val="%1."/>
      <w:lvlJc w:val="left"/>
      <w:pPr>
        <w:ind w:left="601" w:hanging="693"/>
        <w:jc w:val="right"/>
      </w:pPr>
      <w:rPr>
        <w:rFonts w:ascii="Microsoft JhengHei" w:eastAsia="Microsoft JhengHei" w:hAnsi="Microsoft JhengHei" w:cs="Microsoft JhengHei" w:hint="default"/>
        <w:b/>
        <w:bCs/>
        <w:color w:val="C00000"/>
        <w:w w:val="117"/>
        <w:sz w:val="56"/>
        <w:szCs w:val="56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1442" w:hanging="841"/>
        <w:jc w:val="left"/>
      </w:pPr>
      <w:rPr>
        <w:rFonts w:ascii="Microsoft JhengHei" w:eastAsia="Microsoft JhengHei" w:hAnsi="Microsoft JhengHei" w:cs="Microsoft JhengHei" w:hint="default"/>
        <w:b/>
        <w:bCs/>
        <w:spacing w:val="-55"/>
        <w:w w:val="105"/>
        <w:sz w:val="54"/>
        <w:szCs w:val="5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0" w:hanging="8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2" w:hanging="8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05" w:hanging="8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07" w:hanging="8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010" w:hanging="8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512" w:hanging="8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15" w:hanging="841"/>
      </w:pPr>
      <w:rPr>
        <w:rFonts w:hint="default"/>
        <w:lang w:val="en-US" w:eastAsia="zh-CN" w:bidi="ar-SA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0"/>
  </w:num>
  <w:num w:numId="5">
    <w:abstractNumId w:val="9"/>
  </w:num>
  <w:num w:numId="6">
    <w:abstractNumId w:val="8"/>
  </w:num>
  <w:num w:numId="7">
    <w:abstractNumId w:val="23"/>
  </w:num>
  <w:num w:numId="8">
    <w:abstractNumId w:val="19"/>
  </w:num>
  <w:num w:numId="9">
    <w:abstractNumId w:val="5"/>
  </w:num>
  <w:num w:numId="10">
    <w:abstractNumId w:val="26"/>
  </w:num>
  <w:num w:numId="11">
    <w:abstractNumId w:val="17"/>
  </w:num>
  <w:num w:numId="12">
    <w:abstractNumId w:val="24"/>
  </w:num>
  <w:num w:numId="13">
    <w:abstractNumId w:val="4"/>
  </w:num>
  <w:num w:numId="14">
    <w:abstractNumId w:val="15"/>
  </w:num>
  <w:num w:numId="15">
    <w:abstractNumId w:val="25"/>
  </w:num>
  <w:num w:numId="16">
    <w:abstractNumId w:val="1"/>
  </w:num>
  <w:num w:numId="17">
    <w:abstractNumId w:val="21"/>
  </w:num>
  <w:num w:numId="18">
    <w:abstractNumId w:val="2"/>
  </w:num>
  <w:num w:numId="19">
    <w:abstractNumId w:val="13"/>
  </w:num>
  <w:num w:numId="20">
    <w:abstractNumId w:val="0"/>
  </w:num>
  <w:num w:numId="21">
    <w:abstractNumId w:val="11"/>
  </w:num>
  <w:num w:numId="22">
    <w:abstractNumId w:val="6"/>
  </w:num>
  <w:num w:numId="23">
    <w:abstractNumId w:val="7"/>
  </w:num>
  <w:num w:numId="24">
    <w:abstractNumId w:val="28"/>
  </w:num>
  <w:num w:numId="25">
    <w:abstractNumId w:val="16"/>
  </w:num>
  <w:num w:numId="26">
    <w:abstractNumId w:val="18"/>
  </w:num>
  <w:num w:numId="27">
    <w:abstractNumId w:val="27"/>
  </w:num>
  <w:num w:numId="28">
    <w:abstractNumId w:val="3"/>
  </w:num>
  <w:num w:numId="29">
    <w:abstractNumId w:val="2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JhengHei" w:eastAsia="Microsoft JhengHei" w:hAnsi="Microsoft JhengHei" w:cs="Microsoft JhengHei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JhengHei" w:eastAsia="Microsoft JhengHei" w:hAnsi="Microsoft JhengHei" w:cs="Microsoft JhengHei"/>
      <w:b/>
      <w:bCs/>
      <w:sz w:val="56"/>
      <w:szCs w:val="56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1405" w:lineRule="exact"/>
      <w:ind w:right="225"/>
      <w:jc w:val="center"/>
    </w:pPr>
    <w:rPr>
      <w:rFonts w:ascii="Microsoft JhengHei" w:eastAsia="Microsoft JhengHei" w:hAnsi="Microsoft JhengHei" w:cs="Microsoft JhengHei"/>
      <w:b/>
      <w:bCs/>
      <w:sz w:val="88"/>
      <w:szCs w:val="88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601"/>
    </w:pPr>
    <w:rPr>
      <w:rFonts w:ascii="Microsoft JhengHei" w:eastAsia="Microsoft JhengHei" w:hAnsi="Microsoft JhengHei" w:cs="Microsoft JhengHei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56"/>
    </w:pPr>
    <w:rPr>
      <w:rFonts w:ascii="Microsoft JhengHei" w:eastAsia="Microsoft JhengHei" w:hAnsi="Microsoft JhengHei" w:cs="Microsoft JhengHei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.book118.com/23806207305400604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2024-01-21T10:38:44Z</dcterms:created>
  <dcterms:modified xsi:type="dcterms:W3CDTF">2024-01-21T10:38:44Z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Aspose.Slides for Java 15.9.0.0</vt:lpwstr>
  </property>
  <property fmtid="{D5CDD505-2E9C-101B-9397-08002B2CF9AE}" pid="4" name="LastSaved">
    <vt:filetime>2024-01-21T00:00:00Z</vt:filetime>
  </property>
</Properties>
</file>