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滑爽剂项目规划设计蓝图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66" w:history="1">
        <w:r>
          <w:rPr>
            <w:rFonts w:ascii="仿宋" w:eastAsia="仿宋" w:hAnsi="仿宋" w:cs="仿宋" w:hint="eastAsia"/>
            <w:lang w:eastAsia="zh-CN"/>
          </w:rPr>
          <w:t>序言</w:t>
        </w:r>
        <w:r>
          <w:tab/>
        </w:r>
        <w:r>
          <w:fldChar w:fldCharType="begin"/>
        </w:r>
        <w:r>
          <w:instrText xml:space="preserve"> PAGEREF _Toc20766 \h </w:instrText>
        </w:r>
        <w:r>
          <w:fldChar w:fldCharType="separate"/>
        </w:r>
        <w:r>
          <w:t>3</w:t>
        </w:r>
        <w:r>
          <w:fldChar w:fldCharType="end"/>
        </w:r>
      </w:hyperlink>
    </w:p>
    <w:p>
      <w:pPr>
        <w:pStyle w:val="TOC1"/>
        <w:tabs>
          <w:tab w:val="right" w:leader="dot" w:pos="8306"/>
        </w:tabs>
      </w:pPr>
      <w:hyperlink w:anchor="_Toc14592" w:history="1">
        <w:r>
          <w:rPr>
            <w:rFonts w:ascii="仿宋" w:eastAsia="仿宋" w:hAnsi="仿宋" w:cs="仿宋" w:hint="eastAsia"/>
            <w:lang w:eastAsia="zh-CN"/>
          </w:rPr>
          <w:t>一、滑爽剂项目绩效评估</w:t>
        </w:r>
        <w:r>
          <w:tab/>
        </w:r>
        <w:r>
          <w:fldChar w:fldCharType="begin"/>
        </w:r>
        <w:r>
          <w:instrText xml:space="preserve"> PAGEREF _Toc14592 \h </w:instrText>
        </w:r>
        <w:r>
          <w:fldChar w:fldCharType="separate"/>
        </w:r>
        <w:r>
          <w:t>3</w:t>
        </w:r>
        <w:r>
          <w:fldChar w:fldCharType="end"/>
        </w:r>
      </w:hyperlink>
    </w:p>
    <w:p>
      <w:pPr>
        <w:pStyle w:val="TOC2"/>
        <w:tabs>
          <w:tab w:val="right" w:leader="dot" w:pos="8306"/>
        </w:tabs>
      </w:pPr>
      <w:hyperlink w:anchor="_Toc24185" w:history="1">
        <w:r>
          <w:rPr>
            <w:rFonts w:ascii="仿宋" w:eastAsia="仿宋" w:hAnsi="仿宋" w:cs="仿宋" w:hint="eastAsia"/>
            <w:lang w:eastAsia="zh-CN"/>
          </w:rPr>
          <w:t>(一)、绩效评估指标</w:t>
        </w:r>
        <w:r>
          <w:tab/>
        </w:r>
        <w:r>
          <w:fldChar w:fldCharType="begin"/>
        </w:r>
        <w:r>
          <w:instrText xml:space="preserve"> PAGEREF _Toc24185 \h </w:instrText>
        </w:r>
        <w:r>
          <w:fldChar w:fldCharType="separate"/>
        </w:r>
        <w:r>
          <w:t>3</w:t>
        </w:r>
        <w:r>
          <w:fldChar w:fldCharType="end"/>
        </w:r>
      </w:hyperlink>
    </w:p>
    <w:p>
      <w:pPr>
        <w:pStyle w:val="TOC2"/>
        <w:tabs>
          <w:tab w:val="right" w:leader="dot" w:pos="8306"/>
        </w:tabs>
      </w:pPr>
      <w:hyperlink w:anchor="_Toc740" w:history="1">
        <w:r>
          <w:rPr>
            <w:rFonts w:ascii="仿宋" w:eastAsia="仿宋" w:hAnsi="仿宋" w:cs="仿宋" w:hint="eastAsia"/>
            <w:lang w:eastAsia="zh-CN"/>
          </w:rPr>
          <w:t>(二)、绩效评估方法</w:t>
        </w:r>
        <w:r>
          <w:tab/>
        </w:r>
        <w:r>
          <w:fldChar w:fldCharType="begin"/>
        </w:r>
        <w:r>
          <w:instrText xml:space="preserve"> PAGEREF _Toc740 \h </w:instrText>
        </w:r>
        <w:r>
          <w:fldChar w:fldCharType="separate"/>
        </w:r>
        <w:r>
          <w:t>4</w:t>
        </w:r>
        <w:r>
          <w:fldChar w:fldCharType="end"/>
        </w:r>
      </w:hyperlink>
    </w:p>
    <w:p>
      <w:pPr>
        <w:pStyle w:val="TOC2"/>
        <w:tabs>
          <w:tab w:val="right" w:leader="dot" w:pos="8306"/>
        </w:tabs>
      </w:pPr>
      <w:hyperlink w:anchor="_Toc4747" w:history="1">
        <w:r>
          <w:rPr>
            <w:rFonts w:ascii="仿宋" w:eastAsia="仿宋" w:hAnsi="仿宋" w:cs="仿宋" w:hint="eastAsia"/>
            <w:lang w:eastAsia="zh-CN"/>
          </w:rPr>
          <w:t>(三)、绩效评估周期</w:t>
        </w:r>
        <w:r>
          <w:tab/>
        </w:r>
        <w:r>
          <w:fldChar w:fldCharType="begin"/>
        </w:r>
        <w:r>
          <w:instrText xml:space="preserve"> PAGEREF _Toc4747 \h </w:instrText>
        </w:r>
        <w:r>
          <w:fldChar w:fldCharType="separate"/>
        </w:r>
        <w:r>
          <w:t>5</w:t>
        </w:r>
        <w:r>
          <w:fldChar w:fldCharType="end"/>
        </w:r>
      </w:hyperlink>
    </w:p>
    <w:p>
      <w:pPr>
        <w:pStyle w:val="TOC1"/>
        <w:tabs>
          <w:tab w:val="right" w:leader="dot" w:pos="8306"/>
        </w:tabs>
      </w:pPr>
      <w:hyperlink w:anchor="_Toc31375" w:history="1">
        <w:r>
          <w:rPr>
            <w:rFonts w:ascii="仿宋" w:eastAsia="仿宋" w:hAnsi="仿宋" w:cs="仿宋" w:hint="eastAsia"/>
            <w:lang w:eastAsia="zh-CN"/>
          </w:rPr>
          <w:t>二、产品规划分析</w:t>
        </w:r>
        <w:r>
          <w:tab/>
        </w:r>
        <w:r>
          <w:fldChar w:fldCharType="begin"/>
        </w:r>
        <w:r>
          <w:instrText xml:space="preserve"> PAGEREF _Toc31375 \h </w:instrText>
        </w:r>
        <w:r>
          <w:fldChar w:fldCharType="separate"/>
        </w:r>
        <w:r>
          <w:t>6</w:t>
        </w:r>
        <w:r>
          <w:fldChar w:fldCharType="end"/>
        </w:r>
      </w:hyperlink>
    </w:p>
    <w:p>
      <w:pPr>
        <w:pStyle w:val="TOC2"/>
        <w:tabs>
          <w:tab w:val="right" w:leader="dot" w:pos="8306"/>
        </w:tabs>
      </w:pPr>
      <w:hyperlink w:anchor="_Toc5257" w:history="1">
        <w:r>
          <w:rPr>
            <w:rFonts w:ascii="仿宋" w:eastAsia="仿宋" w:hAnsi="仿宋" w:cs="仿宋" w:hint="eastAsia"/>
            <w:lang w:eastAsia="zh-CN"/>
          </w:rPr>
          <w:t>(一)、产品规划</w:t>
        </w:r>
        <w:r>
          <w:tab/>
        </w:r>
        <w:r>
          <w:fldChar w:fldCharType="begin"/>
        </w:r>
        <w:r>
          <w:instrText xml:space="preserve"> PAGEREF _Toc5257 \h </w:instrText>
        </w:r>
        <w:r>
          <w:fldChar w:fldCharType="separate"/>
        </w:r>
        <w:r>
          <w:t>6</w:t>
        </w:r>
        <w:r>
          <w:fldChar w:fldCharType="end"/>
        </w:r>
      </w:hyperlink>
    </w:p>
    <w:p>
      <w:pPr>
        <w:pStyle w:val="TOC2"/>
        <w:tabs>
          <w:tab w:val="right" w:leader="dot" w:pos="8306"/>
        </w:tabs>
      </w:pPr>
      <w:hyperlink w:anchor="_Toc19388" w:history="1">
        <w:r>
          <w:rPr>
            <w:rFonts w:ascii="仿宋" w:eastAsia="仿宋" w:hAnsi="仿宋" w:cs="仿宋" w:hint="eastAsia"/>
            <w:lang w:eastAsia="zh-CN"/>
          </w:rPr>
          <w:t>(二)、建设规模</w:t>
        </w:r>
        <w:r>
          <w:tab/>
        </w:r>
        <w:r>
          <w:fldChar w:fldCharType="begin"/>
        </w:r>
        <w:r>
          <w:instrText xml:space="preserve"> PAGEREF _Toc19388 \h </w:instrText>
        </w:r>
        <w:r>
          <w:fldChar w:fldCharType="separate"/>
        </w:r>
        <w:r>
          <w:t>7</w:t>
        </w:r>
        <w:r>
          <w:fldChar w:fldCharType="end"/>
        </w:r>
      </w:hyperlink>
    </w:p>
    <w:p>
      <w:pPr>
        <w:pStyle w:val="TOC1"/>
        <w:tabs>
          <w:tab w:val="right" w:leader="dot" w:pos="8306"/>
        </w:tabs>
      </w:pPr>
      <w:hyperlink w:anchor="_Toc25903" w:history="1">
        <w:r>
          <w:rPr>
            <w:rFonts w:ascii="仿宋" w:eastAsia="仿宋" w:hAnsi="仿宋" w:cs="仿宋" w:hint="eastAsia"/>
            <w:lang w:eastAsia="zh-CN"/>
          </w:rPr>
          <w:t>三、滑爽剂项目危机管理</w:t>
        </w:r>
        <w:r>
          <w:tab/>
        </w:r>
        <w:r>
          <w:fldChar w:fldCharType="begin"/>
        </w:r>
        <w:r>
          <w:instrText xml:space="preserve"> PAGEREF _Toc25903 \h </w:instrText>
        </w:r>
        <w:r>
          <w:fldChar w:fldCharType="separate"/>
        </w:r>
        <w:r>
          <w:t>8</w:t>
        </w:r>
        <w:r>
          <w:fldChar w:fldCharType="end"/>
        </w:r>
      </w:hyperlink>
    </w:p>
    <w:p>
      <w:pPr>
        <w:pStyle w:val="TOC2"/>
        <w:tabs>
          <w:tab w:val="right" w:leader="dot" w:pos="8306"/>
        </w:tabs>
      </w:pPr>
      <w:hyperlink w:anchor="_Toc12383" w:history="1">
        <w:r>
          <w:rPr>
            <w:rFonts w:ascii="仿宋" w:eastAsia="仿宋" w:hAnsi="仿宋" w:cs="仿宋" w:hint="eastAsia"/>
            <w:lang w:eastAsia="zh-CN"/>
          </w:rPr>
          <w:t>(一)、危机预警与识别</w:t>
        </w:r>
        <w:r>
          <w:tab/>
        </w:r>
        <w:r>
          <w:fldChar w:fldCharType="begin"/>
        </w:r>
        <w:r>
          <w:instrText xml:space="preserve"> PAGEREF _Toc12383 \h </w:instrText>
        </w:r>
        <w:r>
          <w:fldChar w:fldCharType="separate"/>
        </w:r>
        <w:r>
          <w:t>8</w:t>
        </w:r>
        <w:r>
          <w:fldChar w:fldCharType="end"/>
        </w:r>
      </w:hyperlink>
    </w:p>
    <w:p>
      <w:pPr>
        <w:pStyle w:val="TOC2"/>
        <w:tabs>
          <w:tab w:val="right" w:leader="dot" w:pos="8306"/>
        </w:tabs>
      </w:pPr>
      <w:hyperlink w:anchor="_Toc18983" w:history="1">
        <w:r>
          <w:rPr>
            <w:rFonts w:ascii="仿宋" w:eastAsia="仿宋" w:hAnsi="仿宋" w:cs="仿宋" w:hint="eastAsia"/>
            <w:lang w:eastAsia="zh-CN"/>
          </w:rPr>
          <w:t>(二)、危机应对与恢复</w:t>
        </w:r>
        <w:r>
          <w:tab/>
        </w:r>
        <w:r>
          <w:fldChar w:fldCharType="begin"/>
        </w:r>
        <w:r>
          <w:instrText xml:space="preserve"> PAGEREF _Toc18983 \h </w:instrText>
        </w:r>
        <w:r>
          <w:fldChar w:fldCharType="separate"/>
        </w:r>
        <w:r>
          <w:t>9</w:t>
        </w:r>
        <w:r>
          <w:fldChar w:fldCharType="end"/>
        </w:r>
      </w:hyperlink>
    </w:p>
    <w:p>
      <w:pPr>
        <w:pStyle w:val="TOC1"/>
        <w:tabs>
          <w:tab w:val="right" w:leader="dot" w:pos="8306"/>
        </w:tabs>
      </w:pPr>
      <w:hyperlink w:anchor="_Toc1271" w:history="1">
        <w:r>
          <w:rPr>
            <w:rFonts w:ascii="仿宋" w:eastAsia="仿宋" w:hAnsi="仿宋" w:cs="仿宋" w:hint="eastAsia"/>
            <w:lang w:eastAsia="zh-CN"/>
          </w:rPr>
          <w:t>四、滑爽剂项目土建工程</w:t>
        </w:r>
        <w:r>
          <w:tab/>
        </w:r>
        <w:r>
          <w:fldChar w:fldCharType="begin"/>
        </w:r>
        <w:r>
          <w:instrText xml:space="preserve"> PAGEREF _Toc1271 \h </w:instrText>
        </w:r>
        <w:r>
          <w:fldChar w:fldCharType="separate"/>
        </w:r>
        <w:r>
          <w:t>10</w:t>
        </w:r>
        <w:r>
          <w:fldChar w:fldCharType="end"/>
        </w:r>
      </w:hyperlink>
    </w:p>
    <w:p>
      <w:pPr>
        <w:pStyle w:val="TOC2"/>
        <w:tabs>
          <w:tab w:val="right" w:leader="dot" w:pos="8306"/>
        </w:tabs>
      </w:pPr>
      <w:hyperlink w:anchor="_Toc3462" w:history="1">
        <w:r>
          <w:rPr>
            <w:rFonts w:ascii="仿宋" w:eastAsia="仿宋" w:hAnsi="仿宋" w:cs="仿宋" w:hint="eastAsia"/>
            <w:lang w:eastAsia="zh-CN"/>
          </w:rPr>
          <w:t>(一)、建筑工程设计原则</w:t>
        </w:r>
        <w:r>
          <w:tab/>
        </w:r>
        <w:r>
          <w:fldChar w:fldCharType="begin"/>
        </w:r>
        <w:r>
          <w:instrText xml:space="preserve"> PAGEREF _Toc3462 \h </w:instrText>
        </w:r>
        <w:r>
          <w:fldChar w:fldCharType="separate"/>
        </w:r>
        <w:r>
          <w:t>10</w:t>
        </w:r>
        <w:r>
          <w:fldChar w:fldCharType="end"/>
        </w:r>
      </w:hyperlink>
    </w:p>
    <w:p>
      <w:pPr>
        <w:pStyle w:val="TOC2"/>
        <w:tabs>
          <w:tab w:val="right" w:leader="dot" w:pos="8306"/>
        </w:tabs>
      </w:pPr>
      <w:hyperlink w:anchor="_Toc5259" w:history="1">
        <w:r>
          <w:rPr>
            <w:rFonts w:ascii="仿宋" w:eastAsia="仿宋" w:hAnsi="仿宋" w:cs="仿宋" w:hint="eastAsia"/>
            <w:lang w:eastAsia="zh-CN"/>
          </w:rPr>
          <w:t>(二)、土建工程设计年限及安全等级</w:t>
        </w:r>
        <w:r>
          <w:tab/>
        </w:r>
        <w:r>
          <w:fldChar w:fldCharType="begin"/>
        </w:r>
        <w:r>
          <w:instrText xml:space="preserve"> PAGEREF _Toc5259 \h </w:instrText>
        </w:r>
        <w:r>
          <w:fldChar w:fldCharType="separate"/>
        </w:r>
        <w:r>
          <w:t>11</w:t>
        </w:r>
        <w:r>
          <w:fldChar w:fldCharType="end"/>
        </w:r>
      </w:hyperlink>
    </w:p>
    <w:p>
      <w:pPr>
        <w:pStyle w:val="TOC2"/>
        <w:tabs>
          <w:tab w:val="right" w:leader="dot" w:pos="8306"/>
        </w:tabs>
      </w:pPr>
      <w:hyperlink w:anchor="_Toc31316" w:history="1">
        <w:r>
          <w:rPr>
            <w:rFonts w:ascii="仿宋" w:eastAsia="仿宋" w:hAnsi="仿宋" w:cs="仿宋" w:hint="eastAsia"/>
            <w:lang w:eastAsia="zh-CN"/>
          </w:rPr>
          <w:t>(三)、建筑工程设计总体要求</w:t>
        </w:r>
        <w:r>
          <w:tab/>
        </w:r>
        <w:r>
          <w:fldChar w:fldCharType="begin"/>
        </w:r>
        <w:r>
          <w:instrText xml:space="preserve"> PAGEREF _Toc31316 \h </w:instrText>
        </w:r>
        <w:r>
          <w:fldChar w:fldCharType="separate"/>
        </w:r>
        <w:r>
          <w:t>13</w:t>
        </w:r>
        <w:r>
          <w:fldChar w:fldCharType="end"/>
        </w:r>
      </w:hyperlink>
    </w:p>
    <w:p>
      <w:pPr>
        <w:pStyle w:val="TOC2"/>
        <w:tabs>
          <w:tab w:val="right" w:leader="dot" w:pos="8306"/>
        </w:tabs>
      </w:pPr>
      <w:hyperlink w:anchor="_Toc413" w:history="1">
        <w:r>
          <w:rPr>
            <w:rFonts w:ascii="仿宋" w:eastAsia="仿宋" w:hAnsi="仿宋" w:cs="仿宋" w:hint="eastAsia"/>
            <w:lang w:eastAsia="zh-CN"/>
          </w:rPr>
          <w:t>(四)、土建工程建设指标</w:t>
        </w:r>
        <w:r>
          <w:tab/>
        </w:r>
        <w:r>
          <w:fldChar w:fldCharType="begin"/>
        </w:r>
        <w:r>
          <w:instrText xml:space="preserve"> PAGEREF _Toc413 \h </w:instrText>
        </w:r>
        <w:r>
          <w:fldChar w:fldCharType="separate"/>
        </w:r>
        <w:r>
          <w:t>13</w:t>
        </w:r>
        <w:r>
          <w:fldChar w:fldCharType="end"/>
        </w:r>
      </w:hyperlink>
    </w:p>
    <w:p>
      <w:pPr>
        <w:pStyle w:val="TOC1"/>
        <w:tabs>
          <w:tab w:val="right" w:leader="dot" w:pos="8306"/>
        </w:tabs>
      </w:pPr>
      <w:hyperlink w:anchor="_Toc1600" w:history="1">
        <w:r>
          <w:rPr>
            <w:rFonts w:ascii="仿宋" w:eastAsia="仿宋" w:hAnsi="仿宋" w:cs="仿宋" w:hint="eastAsia"/>
            <w:lang w:eastAsia="zh-CN"/>
          </w:rPr>
          <w:t>五、市场分析、调研</w:t>
        </w:r>
        <w:r>
          <w:tab/>
        </w:r>
        <w:r>
          <w:fldChar w:fldCharType="begin"/>
        </w:r>
        <w:r>
          <w:instrText xml:space="preserve"> PAGEREF _Toc1600 \h </w:instrText>
        </w:r>
        <w:r>
          <w:fldChar w:fldCharType="separate"/>
        </w:r>
        <w:r>
          <w:t>14</w:t>
        </w:r>
        <w:r>
          <w:fldChar w:fldCharType="end"/>
        </w:r>
      </w:hyperlink>
    </w:p>
    <w:p>
      <w:pPr>
        <w:pStyle w:val="TOC2"/>
        <w:tabs>
          <w:tab w:val="right" w:leader="dot" w:pos="8306"/>
        </w:tabs>
      </w:pPr>
      <w:hyperlink w:anchor="_Toc7057" w:history="1">
        <w:r>
          <w:rPr>
            <w:rFonts w:ascii="仿宋" w:eastAsia="仿宋" w:hAnsi="仿宋" w:cs="仿宋" w:hint="eastAsia"/>
            <w:lang w:eastAsia="zh-CN"/>
          </w:rPr>
          <w:t>(一)、滑爽剂行业分析</w:t>
        </w:r>
        <w:r>
          <w:tab/>
        </w:r>
        <w:r>
          <w:fldChar w:fldCharType="begin"/>
        </w:r>
        <w:r>
          <w:instrText xml:space="preserve"> PAGEREF _Toc7057 \h </w:instrText>
        </w:r>
        <w:r>
          <w:fldChar w:fldCharType="separate"/>
        </w:r>
        <w:r>
          <w:t>14</w:t>
        </w:r>
        <w:r>
          <w:fldChar w:fldCharType="end"/>
        </w:r>
      </w:hyperlink>
    </w:p>
    <w:p>
      <w:pPr>
        <w:pStyle w:val="TOC2"/>
        <w:tabs>
          <w:tab w:val="right" w:leader="dot" w:pos="8306"/>
        </w:tabs>
      </w:pPr>
      <w:hyperlink w:anchor="_Toc23010" w:history="1">
        <w:r>
          <w:rPr>
            <w:rFonts w:ascii="仿宋" w:eastAsia="仿宋" w:hAnsi="仿宋" w:cs="仿宋" w:hint="eastAsia"/>
            <w:lang w:eastAsia="zh-CN"/>
          </w:rPr>
          <w:t>(二)、滑爽剂市场分析预测</w:t>
        </w:r>
        <w:r>
          <w:tab/>
        </w:r>
        <w:r>
          <w:fldChar w:fldCharType="begin"/>
        </w:r>
        <w:r>
          <w:instrText xml:space="preserve"> PAGEREF _Toc23010 \h </w:instrText>
        </w:r>
        <w:r>
          <w:fldChar w:fldCharType="separate"/>
        </w:r>
        <w:r>
          <w:t>14</w:t>
        </w:r>
        <w:r>
          <w:fldChar w:fldCharType="end"/>
        </w:r>
      </w:hyperlink>
    </w:p>
    <w:p>
      <w:pPr>
        <w:pStyle w:val="TOC1"/>
        <w:tabs>
          <w:tab w:val="right" w:leader="dot" w:pos="8306"/>
        </w:tabs>
      </w:pPr>
      <w:hyperlink w:anchor="_Toc11347" w:history="1">
        <w:r>
          <w:rPr>
            <w:rFonts w:ascii="仿宋" w:eastAsia="仿宋" w:hAnsi="仿宋" w:cs="仿宋" w:hint="eastAsia"/>
            <w:lang w:eastAsia="zh-CN"/>
          </w:rPr>
          <w:t>六、滑爽剂项目建设单位说明</w:t>
        </w:r>
        <w:r>
          <w:tab/>
        </w:r>
        <w:r>
          <w:fldChar w:fldCharType="begin"/>
        </w:r>
        <w:r>
          <w:instrText xml:space="preserve"> PAGEREF _Toc11347 \h </w:instrText>
        </w:r>
        <w:r>
          <w:fldChar w:fldCharType="separate"/>
        </w:r>
        <w:r>
          <w:t>15</w:t>
        </w:r>
        <w:r>
          <w:fldChar w:fldCharType="end"/>
        </w:r>
      </w:hyperlink>
    </w:p>
    <w:p>
      <w:pPr>
        <w:pStyle w:val="TOC2"/>
        <w:tabs>
          <w:tab w:val="right" w:leader="dot" w:pos="8306"/>
        </w:tabs>
      </w:pPr>
      <w:hyperlink w:anchor="_Toc13380" w:history="1">
        <w:r>
          <w:rPr>
            <w:rFonts w:ascii="仿宋" w:eastAsia="仿宋" w:hAnsi="仿宋" w:cs="仿宋" w:hint="eastAsia"/>
            <w:lang w:eastAsia="zh-CN"/>
          </w:rPr>
          <w:t>(一)、滑爽剂项目承办单位基本情况</w:t>
        </w:r>
        <w:r>
          <w:tab/>
        </w:r>
        <w:r>
          <w:fldChar w:fldCharType="begin"/>
        </w:r>
        <w:r>
          <w:instrText xml:space="preserve"> PAGEREF _Toc13380 \h </w:instrText>
        </w:r>
        <w:r>
          <w:fldChar w:fldCharType="separate"/>
        </w:r>
        <w:r>
          <w:t>15</w:t>
        </w:r>
        <w:r>
          <w:fldChar w:fldCharType="end"/>
        </w:r>
      </w:hyperlink>
    </w:p>
    <w:p>
      <w:pPr>
        <w:pStyle w:val="TOC2"/>
        <w:tabs>
          <w:tab w:val="right" w:leader="dot" w:pos="8306"/>
        </w:tabs>
      </w:pPr>
      <w:hyperlink w:anchor="_Toc26702" w:history="1">
        <w:r>
          <w:rPr>
            <w:rFonts w:ascii="仿宋" w:eastAsia="仿宋" w:hAnsi="仿宋" w:cs="仿宋" w:hint="eastAsia"/>
            <w:lang w:eastAsia="zh-CN"/>
          </w:rPr>
          <w:t>(二)、公司经济效益分析</w:t>
        </w:r>
        <w:r>
          <w:tab/>
        </w:r>
        <w:r>
          <w:fldChar w:fldCharType="begin"/>
        </w:r>
        <w:r>
          <w:instrText xml:space="preserve"> PAGEREF _Toc26702 \h </w:instrText>
        </w:r>
        <w:r>
          <w:fldChar w:fldCharType="separate"/>
        </w:r>
        <w:r>
          <w:t>16</w:t>
        </w:r>
        <w:r>
          <w:fldChar w:fldCharType="end"/>
        </w:r>
      </w:hyperlink>
    </w:p>
    <w:p>
      <w:pPr>
        <w:pStyle w:val="TOC1"/>
        <w:tabs>
          <w:tab w:val="right" w:leader="dot" w:pos="8306"/>
        </w:tabs>
      </w:pPr>
      <w:hyperlink w:anchor="_Toc19342" w:history="1">
        <w:r>
          <w:rPr>
            <w:rFonts w:ascii="仿宋" w:eastAsia="仿宋" w:hAnsi="仿宋" w:cs="仿宋" w:hint="eastAsia"/>
            <w:lang w:eastAsia="zh-CN"/>
          </w:rPr>
          <w:t>七、滑爽剂项目人力资源管理</w:t>
        </w:r>
        <w:r>
          <w:tab/>
        </w:r>
        <w:r>
          <w:fldChar w:fldCharType="begin"/>
        </w:r>
        <w:r>
          <w:instrText xml:space="preserve"> PAGEREF _Toc19342 \h </w:instrText>
        </w:r>
        <w:r>
          <w:fldChar w:fldCharType="separate"/>
        </w:r>
        <w:r>
          <w:t>17</w:t>
        </w:r>
        <w:r>
          <w:fldChar w:fldCharType="end"/>
        </w:r>
      </w:hyperlink>
    </w:p>
    <w:p>
      <w:pPr>
        <w:pStyle w:val="TOC2"/>
        <w:tabs>
          <w:tab w:val="right" w:leader="dot" w:pos="8306"/>
        </w:tabs>
      </w:pPr>
      <w:hyperlink w:anchor="_Toc15080" w:history="1">
        <w:r>
          <w:rPr>
            <w:rFonts w:ascii="仿宋" w:eastAsia="仿宋" w:hAnsi="仿宋" w:cs="仿宋" w:hint="eastAsia"/>
            <w:lang w:eastAsia="zh-CN"/>
          </w:rPr>
          <w:t>(一)、建立健全的预算管理制度</w:t>
        </w:r>
        <w:r>
          <w:tab/>
        </w:r>
        <w:r>
          <w:fldChar w:fldCharType="begin"/>
        </w:r>
        <w:r>
          <w:instrText xml:space="preserve"> PAGEREF _Toc15080 \h </w:instrText>
        </w:r>
        <w:r>
          <w:fldChar w:fldCharType="separate"/>
        </w:r>
        <w:r>
          <w:t>17</w:t>
        </w:r>
        <w:r>
          <w:fldChar w:fldCharType="end"/>
        </w:r>
      </w:hyperlink>
    </w:p>
    <w:p>
      <w:pPr>
        <w:pStyle w:val="TOC2"/>
        <w:tabs>
          <w:tab w:val="right" w:leader="dot" w:pos="8306"/>
        </w:tabs>
      </w:pPr>
      <w:hyperlink w:anchor="_Toc7158" w:history="1">
        <w:r>
          <w:rPr>
            <w:rFonts w:ascii="仿宋" w:eastAsia="仿宋" w:hAnsi="仿宋" w:cs="仿宋" w:hint="eastAsia"/>
            <w:lang w:eastAsia="zh-CN"/>
          </w:rPr>
          <w:t>(二)、加强资金流动监控</w:t>
        </w:r>
        <w:r>
          <w:tab/>
        </w:r>
        <w:r>
          <w:fldChar w:fldCharType="begin"/>
        </w:r>
        <w:r>
          <w:instrText xml:space="preserve"> PAGEREF _Toc7158 \h </w:instrText>
        </w:r>
        <w:r>
          <w:fldChar w:fldCharType="separate"/>
        </w:r>
        <w:r>
          <w:t>18</w:t>
        </w:r>
        <w:r>
          <w:fldChar w:fldCharType="end"/>
        </w:r>
      </w:hyperlink>
    </w:p>
    <w:p>
      <w:pPr>
        <w:pStyle w:val="TOC2"/>
        <w:tabs>
          <w:tab w:val="right" w:leader="dot" w:pos="8306"/>
        </w:tabs>
      </w:pPr>
      <w:hyperlink w:anchor="_Toc15401" w:history="1">
        <w:r>
          <w:rPr>
            <w:rFonts w:ascii="仿宋" w:eastAsia="仿宋" w:hAnsi="仿宋" w:cs="仿宋" w:hint="eastAsia"/>
            <w:lang w:eastAsia="zh-CN"/>
          </w:rPr>
          <w:t>(三)、制定完善的风险控制机制</w:t>
        </w:r>
        <w:r>
          <w:tab/>
        </w:r>
        <w:r>
          <w:fldChar w:fldCharType="begin"/>
        </w:r>
        <w:r>
          <w:instrText xml:space="preserve"> PAGEREF _Toc15401 \h </w:instrText>
        </w:r>
        <w:r>
          <w:fldChar w:fldCharType="separate"/>
        </w:r>
        <w:r>
          <w:t>20</w:t>
        </w:r>
        <w:r>
          <w:fldChar w:fldCharType="end"/>
        </w:r>
      </w:hyperlink>
    </w:p>
    <w:p>
      <w:pPr>
        <w:pStyle w:val="TOC2"/>
        <w:tabs>
          <w:tab w:val="right" w:leader="dot" w:pos="8306"/>
        </w:tabs>
      </w:pPr>
      <w:hyperlink w:anchor="_Toc24432" w:history="1">
        <w:r>
          <w:rPr>
            <w:rFonts w:ascii="仿宋" w:eastAsia="仿宋" w:hAnsi="仿宋" w:cs="仿宋" w:hint="eastAsia"/>
            <w:lang w:eastAsia="zh-CN"/>
          </w:rPr>
          <w:t>(四)、优化成本管理</w:t>
        </w:r>
        <w:r>
          <w:tab/>
        </w:r>
        <w:r>
          <w:fldChar w:fldCharType="begin"/>
        </w:r>
        <w:r>
          <w:instrText xml:space="preserve"> PAGEREF _Toc24432 \h </w:instrText>
        </w:r>
        <w:r>
          <w:fldChar w:fldCharType="separate"/>
        </w:r>
        <w:r>
          <w:t>21</w:t>
        </w:r>
        <w:r>
          <w:fldChar w:fldCharType="end"/>
        </w:r>
      </w:hyperlink>
    </w:p>
    <w:p>
      <w:pPr>
        <w:pStyle w:val="TOC1"/>
        <w:tabs>
          <w:tab w:val="right" w:leader="dot" w:pos="8306"/>
        </w:tabs>
      </w:pPr>
      <w:hyperlink w:anchor="_Toc16428" w:history="1">
        <w:r>
          <w:rPr>
            <w:rFonts w:ascii="仿宋" w:eastAsia="仿宋" w:hAnsi="仿宋" w:cs="仿宋" w:hint="eastAsia"/>
            <w:lang w:eastAsia="zh-CN"/>
          </w:rPr>
          <w:t>八、滑爽剂项目经营效益</w:t>
        </w:r>
        <w:r>
          <w:tab/>
        </w:r>
        <w:r>
          <w:fldChar w:fldCharType="begin"/>
        </w:r>
        <w:r>
          <w:instrText xml:space="preserve"> PAGEREF _Toc16428 \h </w:instrText>
        </w:r>
        <w:r>
          <w:fldChar w:fldCharType="separate"/>
        </w:r>
        <w:r>
          <w:t>22</w:t>
        </w:r>
        <w:r>
          <w:fldChar w:fldCharType="end"/>
        </w:r>
      </w:hyperlink>
    </w:p>
    <w:p>
      <w:pPr>
        <w:pStyle w:val="TOC2"/>
        <w:tabs>
          <w:tab w:val="right" w:leader="dot" w:pos="8306"/>
        </w:tabs>
      </w:pPr>
      <w:hyperlink w:anchor="_Toc31669" w:history="1">
        <w:r>
          <w:rPr>
            <w:rFonts w:ascii="仿宋" w:eastAsia="仿宋" w:hAnsi="仿宋" w:cs="仿宋" w:hint="eastAsia"/>
            <w:lang w:eastAsia="zh-CN"/>
          </w:rPr>
          <w:t>(一)、经济评价财务测算</w:t>
        </w:r>
        <w:r>
          <w:tab/>
        </w:r>
        <w:r>
          <w:fldChar w:fldCharType="begin"/>
        </w:r>
        <w:r>
          <w:instrText xml:space="preserve"> PAGEREF _Toc31669 \h </w:instrText>
        </w:r>
        <w:r>
          <w:fldChar w:fldCharType="separate"/>
        </w:r>
        <w:r>
          <w:t>22</w:t>
        </w:r>
        <w:r>
          <w:fldChar w:fldCharType="end"/>
        </w:r>
      </w:hyperlink>
    </w:p>
    <w:p>
      <w:pPr>
        <w:pStyle w:val="TOC2"/>
        <w:tabs>
          <w:tab w:val="right" w:leader="dot" w:pos="8306"/>
        </w:tabs>
      </w:pPr>
      <w:hyperlink w:anchor="_Toc14222" w:history="1">
        <w:r>
          <w:rPr>
            <w:rFonts w:ascii="仿宋" w:eastAsia="仿宋" w:hAnsi="仿宋" w:cs="仿宋" w:hint="eastAsia"/>
            <w:lang w:eastAsia="zh-CN"/>
          </w:rPr>
          <w:t>(二)、滑爽剂项目盈利能力分析</w:t>
        </w:r>
        <w:r>
          <w:tab/>
        </w:r>
        <w:r>
          <w:fldChar w:fldCharType="begin"/>
        </w:r>
        <w:r>
          <w:instrText xml:space="preserve"> PAGEREF _Toc14222 \h </w:instrText>
        </w:r>
        <w:r>
          <w:fldChar w:fldCharType="separate"/>
        </w:r>
        <w:r>
          <w:t>23</w:t>
        </w:r>
        <w:r>
          <w:fldChar w:fldCharType="end"/>
        </w:r>
      </w:hyperlink>
    </w:p>
    <w:p>
      <w:pPr>
        <w:pStyle w:val="TOC1"/>
        <w:tabs>
          <w:tab w:val="right" w:leader="dot" w:pos="8306"/>
        </w:tabs>
      </w:pPr>
      <w:hyperlink w:anchor="_Toc24981" w:history="1">
        <w:r>
          <w:rPr>
            <w:rFonts w:ascii="仿宋" w:eastAsia="仿宋" w:hAnsi="仿宋" w:cs="仿宋" w:hint="eastAsia"/>
            <w:lang w:eastAsia="zh-CN"/>
          </w:rPr>
          <w:t>九、滑爽剂项目环境影响分析</w:t>
        </w:r>
        <w:r>
          <w:tab/>
        </w:r>
        <w:r>
          <w:fldChar w:fldCharType="begin"/>
        </w:r>
        <w:r>
          <w:instrText xml:space="preserve"> PAGEREF _Toc24981 \h </w:instrText>
        </w:r>
        <w:r>
          <w:fldChar w:fldCharType="separate"/>
        </w:r>
        <w:r>
          <w:t>24</w:t>
        </w:r>
        <w:r>
          <w:fldChar w:fldCharType="end"/>
        </w:r>
      </w:hyperlink>
    </w:p>
    <w:p>
      <w:pPr>
        <w:pStyle w:val="TOC2"/>
        <w:tabs>
          <w:tab w:val="right" w:leader="dot" w:pos="8306"/>
        </w:tabs>
      </w:pPr>
      <w:hyperlink w:anchor="_Toc4097" w:history="1">
        <w:r>
          <w:rPr>
            <w:rFonts w:ascii="仿宋" w:eastAsia="仿宋" w:hAnsi="仿宋" w:cs="仿宋" w:hint="eastAsia"/>
            <w:lang w:eastAsia="zh-CN"/>
          </w:rPr>
          <w:t>(一)、建设区域环境质量现状</w:t>
        </w:r>
        <w:r>
          <w:tab/>
        </w:r>
        <w:r>
          <w:fldChar w:fldCharType="begin"/>
        </w:r>
        <w:r>
          <w:instrText xml:space="preserve"> PAGEREF _Toc4097 \h </w:instrText>
        </w:r>
        <w:r>
          <w:fldChar w:fldCharType="separate"/>
        </w:r>
        <w:r>
          <w:t>24</w:t>
        </w:r>
        <w:r>
          <w:fldChar w:fldCharType="end"/>
        </w:r>
      </w:hyperlink>
    </w:p>
    <w:p>
      <w:pPr>
        <w:pStyle w:val="TOC2"/>
        <w:tabs>
          <w:tab w:val="right" w:leader="dot" w:pos="8306"/>
        </w:tabs>
      </w:pPr>
      <w:hyperlink w:anchor="_Toc28584" w:history="1">
        <w:r>
          <w:rPr>
            <w:rFonts w:ascii="仿宋" w:eastAsia="仿宋" w:hAnsi="仿宋" w:cs="仿宋" w:hint="eastAsia"/>
            <w:lang w:eastAsia="zh-CN"/>
          </w:rPr>
          <w:t>(二)、建设期环境保护</w:t>
        </w:r>
        <w:r>
          <w:tab/>
        </w:r>
        <w:r>
          <w:fldChar w:fldCharType="begin"/>
        </w:r>
        <w:r>
          <w:instrText xml:space="preserve"> PAGEREF _Toc28584 \h </w:instrText>
        </w:r>
        <w:r>
          <w:fldChar w:fldCharType="separate"/>
        </w:r>
        <w:r>
          <w:t>26</w:t>
        </w:r>
        <w:r>
          <w:fldChar w:fldCharType="end"/>
        </w:r>
      </w:hyperlink>
    </w:p>
    <w:p>
      <w:pPr>
        <w:pStyle w:val="TOC2"/>
        <w:tabs>
          <w:tab w:val="right" w:leader="dot" w:pos="8306"/>
        </w:tabs>
      </w:pPr>
      <w:hyperlink w:anchor="_Toc32414" w:history="1">
        <w:r>
          <w:rPr>
            <w:rFonts w:ascii="仿宋" w:eastAsia="仿宋" w:hAnsi="仿宋" w:cs="仿宋" w:hint="eastAsia"/>
            <w:lang w:eastAsia="zh-CN"/>
          </w:rPr>
          <w:t>(三)、运营期环境保护</w:t>
        </w:r>
        <w:r>
          <w:tab/>
        </w:r>
        <w:r>
          <w:fldChar w:fldCharType="begin"/>
        </w:r>
        <w:r>
          <w:instrText xml:space="preserve"> PAGEREF _Toc32414 \h </w:instrText>
        </w:r>
        <w:r>
          <w:fldChar w:fldCharType="separate"/>
        </w:r>
        <w:r>
          <w:t>27</w:t>
        </w:r>
        <w:r>
          <w:fldChar w:fldCharType="end"/>
        </w:r>
      </w:hyperlink>
    </w:p>
    <w:p>
      <w:pPr>
        <w:pStyle w:val="TOC2"/>
        <w:tabs>
          <w:tab w:val="right" w:leader="dot" w:pos="8306"/>
        </w:tabs>
      </w:pPr>
      <w:hyperlink w:anchor="_Toc15338" w:history="1">
        <w:r>
          <w:rPr>
            <w:rFonts w:ascii="仿宋" w:eastAsia="仿宋" w:hAnsi="仿宋" w:cs="仿宋" w:hint="eastAsia"/>
            <w:lang w:eastAsia="zh-CN"/>
          </w:rPr>
          <w:t>(四)、滑爽剂项目建设对区域经济的影响</w:t>
        </w:r>
        <w:r>
          <w:tab/>
        </w:r>
        <w:r>
          <w:fldChar w:fldCharType="begin"/>
        </w:r>
        <w:r>
          <w:instrText xml:space="preserve"> PAGEREF _Toc15338 \h </w:instrText>
        </w:r>
        <w:r>
          <w:fldChar w:fldCharType="separate"/>
        </w:r>
        <w:r>
          <w:t>28</w:t>
        </w:r>
        <w:r>
          <w:fldChar w:fldCharType="end"/>
        </w:r>
      </w:hyperlink>
    </w:p>
    <w:p>
      <w:pPr>
        <w:pStyle w:val="TOC2"/>
        <w:tabs>
          <w:tab w:val="right" w:leader="dot" w:pos="8306"/>
        </w:tabs>
      </w:pPr>
      <w:hyperlink w:anchor="_Toc10676" w:history="1">
        <w:r>
          <w:rPr>
            <w:rFonts w:ascii="仿宋" w:eastAsia="仿宋" w:hAnsi="仿宋" w:cs="仿宋" w:hint="eastAsia"/>
            <w:lang w:eastAsia="zh-CN"/>
          </w:rPr>
          <w:t>(五)、废弃物处理</w:t>
        </w:r>
        <w:r>
          <w:tab/>
        </w:r>
        <w:r>
          <w:fldChar w:fldCharType="begin"/>
        </w:r>
        <w:r>
          <w:instrText xml:space="preserve"> PAGEREF _Toc10676 \h </w:instrText>
        </w:r>
        <w:r>
          <w:fldChar w:fldCharType="separate"/>
        </w:r>
        <w:r>
          <w:t>30</w:t>
        </w:r>
        <w:r>
          <w:fldChar w:fldCharType="end"/>
        </w:r>
      </w:hyperlink>
    </w:p>
    <w:p>
      <w:pPr>
        <w:pStyle w:val="TOC2"/>
        <w:tabs>
          <w:tab w:val="right" w:leader="dot" w:pos="8306"/>
        </w:tabs>
      </w:pPr>
      <w:hyperlink w:anchor="_Toc699" w:history="1">
        <w:r>
          <w:rPr>
            <w:rFonts w:ascii="仿宋" w:eastAsia="仿宋" w:hAnsi="仿宋" w:cs="仿宋" w:hint="eastAsia"/>
            <w:lang w:eastAsia="zh-CN"/>
          </w:rPr>
          <w:t>(六)、特殊环境影响分析</w:t>
        </w:r>
        <w:r>
          <w:tab/>
        </w:r>
        <w:r>
          <w:fldChar w:fldCharType="begin"/>
        </w:r>
        <w:r>
          <w:instrText xml:space="preserve"> PAGEREF _Toc699 \h </w:instrText>
        </w:r>
        <w:r>
          <w:fldChar w:fldCharType="separate"/>
        </w:r>
        <w:r>
          <w:t>31</w:t>
        </w:r>
        <w:r>
          <w:fldChar w:fldCharType="end"/>
        </w:r>
      </w:hyperlink>
    </w:p>
    <w:p>
      <w:pPr>
        <w:pStyle w:val="TOC2"/>
        <w:tabs>
          <w:tab w:val="right" w:leader="dot" w:pos="8306"/>
        </w:tabs>
      </w:pPr>
      <w:hyperlink w:anchor="_Toc5668" w:history="1">
        <w:r>
          <w:rPr>
            <w:rFonts w:ascii="仿宋" w:eastAsia="仿宋" w:hAnsi="仿宋" w:cs="仿宋" w:hint="eastAsia"/>
            <w:lang w:eastAsia="zh-CN"/>
          </w:rPr>
          <w:t>(七)、清洁生产</w:t>
        </w:r>
        <w:r>
          <w:tab/>
        </w:r>
        <w:r>
          <w:fldChar w:fldCharType="begin"/>
        </w:r>
        <w:r>
          <w:instrText xml:space="preserve"> PAGEREF _Toc5668 \h </w:instrText>
        </w:r>
        <w:r>
          <w:fldChar w:fldCharType="separate"/>
        </w:r>
        <w:r>
          <w:t>32</w:t>
        </w:r>
        <w:r>
          <w:fldChar w:fldCharType="end"/>
        </w:r>
      </w:hyperlink>
    </w:p>
    <w:p>
      <w:pPr>
        <w:pStyle w:val="TOC2"/>
        <w:tabs>
          <w:tab w:val="right" w:leader="dot" w:pos="8306"/>
        </w:tabs>
      </w:pPr>
      <w:hyperlink w:anchor="_Toc12123" w:history="1">
        <w:r>
          <w:rPr>
            <w:rFonts w:ascii="仿宋" w:eastAsia="仿宋" w:hAnsi="仿宋" w:cs="仿宋" w:hint="eastAsia"/>
            <w:lang w:eastAsia="zh-CN"/>
          </w:rPr>
          <w:t>(八)、环境保护综合评价</w:t>
        </w:r>
        <w:r>
          <w:tab/>
        </w:r>
        <w:r>
          <w:fldChar w:fldCharType="begin"/>
        </w:r>
        <w:r>
          <w:instrText xml:space="preserve"> PAGEREF _Toc12123 \h </w:instrText>
        </w:r>
        <w:r>
          <w:fldChar w:fldCharType="separate"/>
        </w:r>
        <w:r>
          <w:t>34</w:t>
        </w:r>
        <w:r>
          <w:fldChar w:fldCharType="end"/>
        </w:r>
      </w:hyperlink>
    </w:p>
    <w:p>
      <w:pPr>
        <w:pStyle w:val="TOC1"/>
        <w:tabs>
          <w:tab w:val="right" w:leader="dot" w:pos="8306"/>
        </w:tabs>
      </w:pPr>
      <w:hyperlink w:anchor="_Toc7309" w:history="1">
        <w:r>
          <w:rPr>
            <w:rFonts w:ascii="仿宋" w:eastAsia="仿宋" w:hAnsi="仿宋" w:cs="仿宋" w:hint="eastAsia"/>
            <w:lang w:eastAsia="zh-CN"/>
          </w:rPr>
          <w:t>十、滑爽剂项目创新与研发</w:t>
        </w:r>
        <w:r>
          <w:tab/>
        </w:r>
        <w:r>
          <w:fldChar w:fldCharType="begin"/>
        </w:r>
        <w:r>
          <w:instrText xml:space="preserve"> PAGEREF _Toc7309 \h </w:instrText>
        </w:r>
        <w:r>
          <w:fldChar w:fldCharType="separate"/>
        </w:r>
        <w:r>
          <w:t>35</w:t>
        </w:r>
        <w:r>
          <w:fldChar w:fldCharType="end"/>
        </w:r>
      </w:hyperlink>
    </w:p>
    <w:p>
      <w:pPr>
        <w:pStyle w:val="TOC2"/>
        <w:tabs>
          <w:tab w:val="right" w:leader="dot" w:pos="8306"/>
        </w:tabs>
      </w:pPr>
      <w:hyperlink w:anchor="_Toc20708" w:history="1">
        <w:r>
          <w:rPr>
            <w:rFonts w:ascii="仿宋" w:eastAsia="仿宋" w:hAnsi="仿宋" w:cs="仿宋" w:hint="eastAsia"/>
            <w:lang w:eastAsia="zh-CN"/>
          </w:rPr>
          <w:t>(一)、创新策略与方向</w:t>
        </w:r>
        <w:r>
          <w:tab/>
        </w:r>
        <w:r>
          <w:fldChar w:fldCharType="begin"/>
        </w:r>
        <w:r>
          <w:instrText xml:space="preserve"> PAGEREF _Toc20708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5" w:history="1">
        <w:r>
          <w:rPr>
            <w:rFonts w:ascii="仿宋" w:eastAsia="仿宋" w:hAnsi="仿宋" w:cs="仿宋" w:hint="eastAsia"/>
            <w:lang w:eastAsia="zh-CN"/>
          </w:rPr>
          <w:t>(二)、研发规划与投入</w:t>
        </w:r>
        <w:r>
          <w:tab/>
        </w:r>
        <w:r>
          <w:fldChar w:fldCharType="begin"/>
        </w:r>
        <w:r>
          <w:instrText xml:space="preserve"> PAGEREF _Toc3275 \h </w:instrText>
        </w:r>
        <w:r>
          <w:fldChar w:fldCharType="separate"/>
        </w:r>
        <w:r>
          <w:t>36</w:t>
        </w:r>
        <w:r>
          <w:fldChar w:fldCharType="end"/>
        </w:r>
      </w:hyperlink>
    </w:p>
    <w:p>
      <w:pPr>
        <w:pStyle w:val="TOC1"/>
        <w:tabs>
          <w:tab w:val="right" w:leader="dot" w:pos="8306"/>
        </w:tabs>
      </w:pPr>
      <w:hyperlink w:anchor="_Toc10301" w:history="1">
        <w:r>
          <w:rPr>
            <w:rFonts w:ascii="仿宋" w:eastAsia="仿宋" w:hAnsi="仿宋" w:cs="仿宋" w:hint="eastAsia"/>
            <w:lang w:eastAsia="zh-CN"/>
          </w:rPr>
          <w:t>十一、滑爽剂项目财务管理</w:t>
        </w:r>
        <w:r>
          <w:tab/>
        </w:r>
        <w:r>
          <w:fldChar w:fldCharType="begin"/>
        </w:r>
        <w:r>
          <w:instrText xml:space="preserve"> PAGEREF _Toc10301 \h </w:instrText>
        </w:r>
        <w:r>
          <w:fldChar w:fldCharType="separate"/>
        </w:r>
        <w:r>
          <w:t>38</w:t>
        </w:r>
        <w:r>
          <w:fldChar w:fldCharType="end"/>
        </w:r>
      </w:hyperlink>
    </w:p>
    <w:p>
      <w:pPr>
        <w:pStyle w:val="TOC2"/>
        <w:tabs>
          <w:tab w:val="right" w:leader="dot" w:pos="8306"/>
        </w:tabs>
      </w:pPr>
      <w:hyperlink w:anchor="_Toc6820" w:history="1">
        <w:r>
          <w:rPr>
            <w:rFonts w:ascii="仿宋" w:eastAsia="仿宋" w:hAnsi="仿宋" w:cs="仿宋" w:hint="eastAsia"/>
            <w:lang w:eastAsia="zh-CN"/>
          </w:rPr>
          <w:t>(一)、资金需求大</w:t>
        </w:r>
        <w:r>
          <w:tab/>
        </w:r>
        <w:r>
          <w:fldChar w:fldCharType="begin"/>
        </w:r>
        <w:r>
          <w:instrText xml:space="preserve"> PAGEREF _Toc6820 \h </w:instrText>
        </w:r>
        <w:r>
          <w:fldChar w:fldCharType="separate"/>
        </w:r>
        <w:r>
          <w:t>38</w:t>
        </w:r>
        <w:r>
          <w:fldChar w:fldCharType="end"/>
        </w:r>
      </w:hyperlink>
    </w:p>
    <w:p>
      <w:pPr>
        <w:pStyle w:val="TOC2"/>
        <w:tabs>
          <w:tab w:val="right" w:leader="dot" w:pos="8306"/>
        </w:tabs>
      </w:pPr>
      <w:hyperlink w:anchor="_Toc7851" w:history="1">
        <w:r>
          <w:rPr>
            <w:rFonts w:ascii="仿宋" w:eastAsia="仿宋" w:hAnsi="仿宋" w:cs="仿宋" w:hint="eastAsia"/>
            <w:lang w:eastAsia="zh-CN"/>
          </w:rPr>
          <w:t>(二)、研发周期长</w:t>
        </w:r>
        <w:r>
          <w:tab/>
        </w:r>
        <w:r>
          <w:fldChar w:fldCharType="begin"/>
        </w:r>
        <w:r>
          <w:instrText xml:space="preserve"> PAGEREF _Toc7851 \h </w:instrText>
        </w:r>
        <w:r>
          <w:fldChar w:fldCharType="separate"/>
        </w:r>
        <w:r>
          <w:t>39</w:t>
        </w:r>
        <w:r>
          <w:fldChar w:fldCharType="end"/>
        </w:r>
      </w:hyperlink>
    </w:p>
    <w:p>
      <w:pPr>
        <w:pStyle w:val="TOC2"/>
        <w:tabs>
          <w:tab w:val="right" w:leader="dot" w:pos="8306"/>
        </w:tabs>
      </w:pPr>
      <w:hyperlink w:anchor="_Toc17551" w:history="1">
        <w:r>
          <w:rPr>
            <w:rFonts w:ascii="仿宋" w:eastAsia="仿宋" w:hAnsi="仿宋" w:cs="仿宋" w:hint="eastAsia"/>
            <w:lang w:eastAsia="zh-CN"/>
          </w:rPr>
          <w:t>(三)、市场风险大</w:t>
        </w:r>
        <w:r>
          <w:tab/>
        </w:r>
        <w:r>
          <w:fldChar w:fldCharType="begin"/>
        </w:r>
        <w:r>
          <w:instrText xml:space="preserve"> PAGEREF _Toc17551 \h </w:instrText>
        </w:r>
        <w:r>
          <w:fldChar w:fldCharType="separate"/>
        </w:r>
        <w:r>
          <w:t>40</w:t>
        </w:r>
        <w:r>
          <w:fldChar w:fldCharType="end"/>
        </w:r>
      </w:hyperlink>
    </w:p>
    <w:p>
      <w:pPr>
        <w:pStyle w:val="TOC2"/>
        <w:tabs>
          <w:tab w:val="right" w:leader="dot" w:pos="8306"/>
        </w:tabs>
      </w:pPr>
      <w:hyperlink w:anchor="_Toc12777" w:history="1">
        <w:r>
          <w:rPr>
            <w:rFonts w:ascii="仿宋" w:eastAsia="仿宋" w:hAnsi="仿宋" w:cs="仿宋" w:hint="eastAsia"/>
            <w:lang w:eastAsia="zh-CN"/>
          </w:rPr>
          <w:t>(四)、利润率高</w:t>
        </w:r>
        <w:r>
          <w:tab/>
        </w:r>
        <w:r>
          <w:fldChar w:fldCharType="begin"/>
        </w:r>
        <w:r>
          <w:instrText xml:space="preserve"> PAGEREF _Toc12777 \h </w:instrText>
        </w:r>
        <w:r>
          <w:fldChar w:fldCharType="separate"/>
        </w:r>
        <w:r>
          <w:t>43</w:t>
        </w:r>
        <w:r>
          <w:fldChar w:fldCharType="end"/>
        </w:r>
      </w:hyperlink>
    </w:p>
    <w:p>
      <w:pPr>
        <w:pStyle w:val="TOC1"/>
        <w:tabs>
          <w:tab w:val="right" w:leader="dot" w:pos="8306"/>
        </w:tabs>
      </w:pPr>
      <w:hyperlink w:anchor="_Toc11767" w:history="1">
        <w:r>
          <w:rPr>
            <w:rFonts w:ascii="仿宋" w:eastAsia="仿宋" w:hAnsi="仿宋" w:cs="仿宋" w:hint="eastAsia"/>
            <w:lang w:eastAsia="zh-CN"/>
          </w:rPr>
          <w:t>十二、滑爽剂项目社会影响</w:t>
        </w:r>
        <w:r>
          <w:tab/>
        </w:r>
        <w:r>
          <w:fldChar w:fldCharType="begin"/>
        </w:r>
        <w:r>
          <w:instrText xml:space="preserve"> PAGEREF _Toc11767 \h </w:instrText>
        </w:r>
        <w:r>
          <w:fldChar w:fldCharType="separate"/>
        </w:r>
        <w:r>
          <w:t>45</w:t>
        </w:r>
        <w:r>
          <w:fldChar w:fldCharType="end"/>
        </w:r>
      </w:hyperlink>
    </w:p>
    <w:p>
      <w:pPr>
        <w:pStyle w:val="TOC2"/>
        <w:tabs>
          <w:tab w:val="right" w:leader="dot" w:pos="8306"/>
        </w:tabs>
      </w:pPr>
      <w:hyperlink w:anchor="_Toc2537" w:history="1">
        <w:r>
          <w:rPr>
            <w:rFonts w:ascii="仿宋" w:eastAsia="仿宋" w:hAnsi="仿宋" w:cs="仿宋" w:hint="eastAsia"/>
            <w:lang w:eastAsia="zh-CN"/>
          </w:rPr>
          <w:t>(一)、社会责任与义务</w:t>
        </w:r>
        <w:r>
          <w:tab/>
        </w:r>
        <w:r>
          <w:fldChar w:fldCharType="begin"/>
        </w:r>
        <w:r>
          <w:instrText xml:space="preserve"> PAGEREF _Toc2537 \h </w:instrText>
        </w:r>
        <w:r>
          <w:fldChar w:fldCharType="separate"/>
        </w:r>
        <w:r>
          <w:t>45</w:t>
        </w:r>
        <w:r>
          <w:fldChar w:fldCharType="end"/>
        </w:r>
      </w:hyperlink>
    </w:p>
    <w:p>
      <w:pPr>
        <w:pStyle w:val="TOC2"/>
        <w:tabs>
          <w:tab w:val="right" w:leader="dot" w:pos="8306"/>
        </w:tabs>
      </w:pPr>
      <w:hyperlink w:anchor="_Toc28786" w:history="1">
        <w:r>
          <w:rPr>
            <w:rFonts w:ascii="仿宋" w:eastAsia="仿宋" w:hAnsi="仿宋" w:cs="仿宋" w:hint="eastAsia"/>
            <w:lang w:eastAsia="zh-CN"/>
          </w:rPr>
          <w:t>(二)、社会参与与沟通</w:t>
        </w:r>
        <w:r>
          <w:tab/>
        </w:r>
        <w:r>
          <w:fldChar w:fldCharType="begin"/>
        </w:r>
        <w:r>
          <w:instrText xml:space="preserve"> PAGEREF _Toc28786 \h </w:instrText>
        </w:r>
        <w:r>
          <w:fldChar w:fldCharType="separate"/>
        </w:r>
        <w:r>
          <w:t>46</w:t>
        </w:r>
        <w:r>
          <w:fldChar w:fldCharType="end"/>
        </w:r>
      </w:hyperlink>
    </w:p>
    <w:p>
      <w:pPr>
        <w:pStyle w:val="TOC1"/>
        <w:tabs>
          <w:tab w:val="right" w:leader="dot" w:pos="8306"/>
        </w:tabs>
      </w:pPr>
      <w:hyperlink w:anchor="_Toc19882" w:history="1">
        <w:r>
          <w:rPr>
            <w:rFonts w:ascii="仿宋" w:eastAsia="仿宋" w:hAnsi="仿宋" w:cs="仿宋" w:hint="eastAsia"/>
            <w:lang w:eastAsia="zh-CN"/>
          </w:rPr>
          <w:t>十三、滑爽剂项目实施保障措施</w:t>
        </w:r>
        <w:r>
          <w:tab/>
        </w:r>
        <w:r>
          <w:fldChar w:fldCharType="begin"/>
        </w:r>
        <w:r>
          <w:instrText xml:space="preserve"> PAGEREF _Toc19882 \h </w:instrText>
        </w:r>
        <w:r>
          <w:fldChar w:fldCharType="separate"/>
        </w:r>
        <w:r>
          <w:t>46</w:t>
        </w:r>
        <w:r>
          <w:fldChar w:fldCharType="end"/>
        </w:r>
      </w:hyperlink>
    </w:p>
    <w:p>
      <w:pPr>
        <w:pStyle w:val="TOC2"/>
        <w:tabs>
          <w:tab w:val="right" w:leader="dot" w:pos="8306"/>
        </w:tabs>
      </w:pPr>
      <w:hyperlink w:anchor="_Toc17338" w:history="1">
        <w:r>
          <w:rPr>
            <w:rFonts w:ascii="仿宋" w:eastAsia="仿宋" w:hAnsi="仿宋" w:cs="仿宋" w:hint="eastAsia"/>
            <w:lang w:eastAsia="zh-CN"/>
          </w:rPr>
          <w:t>(一)、滑爽剂项目实施保障机制</w:t>
        </w:r>
        <w:r>
          <w:tab/>
        </w:r>
        <w:r>
          <w:fldChar w:fldCharType="begin"/>
        </w:r>
        <w:r>
          <w:instrText xml:space="preserve"> PAGEREF _Toc17338 \h </w:instrText>
        </w:r>
        <w:r>
          <w:fldChar w:fldCharType="separate"/>
        </w:r>
        <w:r>
          <w:t>46</w:t>
        </w:r>
        <w:r>
          <w:fldChar w:fldCharType="end"/>
        </w:r>
      </w:hyperlink>
    </w:p>
    <w:p>
      <w:pPr>
        <w:pStyle w:val="TOC2"/>
        <w:tabs>
          <w:tab w:val="right" w:leader="dot" w:pos="8306"/>
        </w:tabs>
      </w:pPr>
      <w:hyperlink w:anchor="_Toc14288" w:history="1">
        <w:r>
          <w:rPr>
            <w:rFonts w:ascii="仿宋" w:eastAsia="仿宋" w:hAnsi="仿宋" w:cs="仿宋" w:hint="eastAsia"/>
            <w:lang w:eastAsia="zh-CN"/>
          </w:rPr>
          <w:t>(二)、滑爽剂项目法律合规要求</w:t>
        </w:r>
        <w:r>
          <w:tab/>
        </w:r>
        <w:r>
          <w:fldChar w:fldCharType="begin"/>
        </w:r>
        <w:r>
          <w:instrText xml:space="preserve"> PAGEREF _Toc14288 \h </w:instrText>
        </w:r>
        <w:r>
          <w:fldChar w:fldCharType="separate"/>
        </w:r>
        <w:r>
          <w:t>50</w:t>
        </w:r>
        <w:r>
          <w:fldChar w:fldCharType="end"/>
        </w:r>
      </w:hyperlink>
    </w:p>
    <w:p>
      <w:pPr>
        <w:pStyle w:val="TOC2"/>
        <w:tabs>
          <w:tab w:val="right" w:leader="dot" w:pos="8306"/>
        </w:tabs>
      </w:pPr>
      <w:hyperlink w:anchor="_Toc6768" w:history="1">
        <w:r>
          <w:rPr>
            <w:rFonts w:ascii="仿宋" w:eastAsia="仿宋" w:hAnsi="仿宋" w:cs="仿宋" w:hint="eastAsia"/>
            <w:lang w:eastAsia="zh-CN"/>
          </w:rPr>
          <w:t>(三)、滑爽剂项目合同管理与法律事务</w:t>
        </w:r>
        <w:r>
          <w:tab/>
        </w:r>
        <w:r>
          <w:fldChar w:fldCharType="begin"/>
        </w:r>
        <w:r>
          <w:instrText xml:space="preserve"> PAGEREF _Toc6768 \h </w:instrText>
        </w:r>
        <w:r>
          <w:fldChar w:fldCharType="separate"/>
        </w:r>
        <w:r>
          <w:t>54</w:t>
        </w:r>
        <w:r>
          <w:fldChar w:fldCharType="end"/>
        </w:r>
      </w:hyperlink>
    </w:p>
    <w:p>
      <w:pPr>
        <w:pStyle w:val="TOC2"/>
        <w:tabs>
          <w:tab w:val="right" w:leader="dot" w:pos="8306"/>
        </w:tabs>
      </w:pPr>
      <w:hyperlink w:anchor="_Toc12506" w:history="1">
        <w:r>
          <w:rPr>
            <w:rFonts w:ascii="仿宋" w:eastAsia="仿宋" w:hAnsi="仿宋" w:cs="仿宋" w:hint="eastAsia"/>
            <w:lang w:eastAsia="zh-CN"/>
          </w:rPr>
          <w:t>(四)、滑爽剂项目知识产权保护策略</w:t>
        </w:r>
        <w:r>
          <w:tab/>
        </w:r>
        <w:r>
          <w:fldChar w:fldCharType="begin"/>
        </w:r>
        <w:r>
          <w:instrText xml:space="preserve"> PAGEREF _Toc12506 \h </w:instrText>
        </w:r>
        <w:r>
          <w:fldChar w:fldCharType="separate"/>
        </w:r>
        <w:r>
          <w:t>60</w:t>
        </w:r>
        <w:r>
          <w:fldChar w:fldCharType="end"/>
        </w:r>
      </w:hyperlink>
    </w:p>
    <w:p>
      <w:pPr>
        <w:pStyle w:val="TOC1"/>
        <w:tabs>
          <w:tab w:val="right" w:leader="dot" w:pos="8306"/>
        </w:tabs>
      </w:pPr>
      <w:hyperlink w:anchor="_Toc494" w:history="1">
        <w:r>
          <w:rPr>
            <w:rFonts w:ascii="仿宋" w:eastAsia="仿宋" w:hAnsi="仿宋" w:cs="仿宋" w:hint="eastAsia"/>
            <w:lang w:eastAsia="zh-CN"/>
          </w:rPr>
          <w:t>十四、滑爽剂项目实施时间节点</w:t>
        </w:r>
        <w:r>
          <w:tab/>
        </w:r>
        <w:r>
          <w:fldChar w:fldCharType="begin"/>
        </w:r>
        <w:r>
          <w:instrText xml:space="preserve"> PAGEREF _Toc494 \h </w:instrText>
        </w:r>
        <w:r>
          <w:fldChar w:fldCharType="separate"/>
        </w:r>
        <w:r>
          <w:t>62</w:t>
        </w:r>
        <w:r>
          <w:fldChar w:fldCharType="end"/>
        </w:r>
      </w:hyperlink>
    </w:p>
    <w:p>
      <w:pPr>
        <w:pStyle w:val="TOC2"/>
        <w:tabs>
          <w:tab w:val="right" w:leader="dot" w:pos="8306"/>
        </w:tabs>
      </w:pPr>
      <w:hyperlink w:anchor="_Toc9259" w:history="1">
        <w:r>
          <w:rPr>
            <w:rFonts w:ascii="仿宋" w:eastAsia="仿宋" w:hAnsi="仿宋" w:cs="仿宋" w:hint="eastAsia"/>
            <w:lang w:eastAsia="zh-CN"/>
          </w:rPr>
          <w:t>(一)、滑爽剂项目启动阶段时间节点</w:t>
        </w:r>
        <w:r>
          <w:tab/>
        </w:r>
        <w:r>
          <w:fldChar w:fldCharType="begin"/>
        </w:r>
        <w:r>
          <w:instrText xml:space="preserve"> PAGEREF _Toc9259 \h </w:instrText>
        </w:r>
        <w:r>
          <w:fldChar w:fldCharType="separate"/>
        </w:r>
        <w:r>
          <w:t>62</w:t>
        </w:r>
        <w:r>
          <w:fldChar w:fldCharType="end"/>
        </w:r>
      </w:hyperlink>
    </w:p>
    <w:p>
      <w:pPr>
        <w:pStyle w:val="TOC2"/>
        <w:tabs>
          <w:tab w:val="right" w:leader="dot" w:pos="8306"/>
        </w:tabs>
      </w:pPr>
      <w:hyperlink w:anchor="_Toc17844" w:history="1">
        <w:r>
          <w:rPr>
            <w:rFonts w:ascii="仿宋" w:eastAsia="仿宋" w:hAnsi="仿宋" w:cs="仿宋" w:hint="eastAsia"/>
            <w:lang w:eastAsia="zh-CN"/>
          </w:rPr>
          <w:t>(二)、滑爽剂项目执行阶段时间节点</w:t>
        </w:r>
        <w:r>
          <w:tab/>
        </w:r>
        <w:r>
          <w:fldChar w:fldCharType="begin"/>
        </w:r>
        <w:r>
          <w:instrText xml:space="preserve"> PAGEREF _Toc17844 \h </w:instrText>
        </w:r>
        <w:r>
          <w:fldChar w:fldCharType="separate"/>
        </w:r>
        <w:r>
          <w:t>64</w:t>
        </w:r>
        <w:r>
          <w:fldChar w:fldCharType="end"/>
        </w:r>
      </w:hyperlink>
    </w:p>
    <w:p>
      <w:pPr>
        <w:pStyle w:val="TOC2"/>
        <w:tabs>
          <w:tab w:val="right" w:leader="dot" w:pos="8306"/>
        </w:tabs>
      </w:pPr>
      <w:hyperlink w:anchor="_Toc11847" w:history="1">
        <w:r>
          <w:rPr>
            <w:rFonts w:ascii="仿宋" w:eastAsia="仿宋" w:hAnsi="仿宋" w:cs="仿宋" w:hint="eastAsia"/>
            <w:lang w:eastAsia="zh-CN"/>
          </w:rPr>
          <w:t>(三)、滑爽剂项目完成阶段时间节点</w:t>
        </w:r>
        <w:r>
          <w:tab/>
        </w:r>
        <w:r>
          <w:fldChar w:fldCharType="begin"/>
        </w:r>
        <w:r>
          <w:instrText xml:space="preserve"> PAGEREF _Toc11847 \h </w:instrText>
        </w:r>
        <w:r>
          <w:fldChar w:fldCharType="separate"/>
        </w:r>
        <w:r>
          <w:t>65</w:t>
        </w:r>
        <w:r>
          <w:fldChar w:fldCharType="end"/>
        </w:r>
      </w:hyperlink>
    </w:p>
    <w:p>
      <w:pPr>
        <w:pStyle w:val="TOC1"/>
        <w:tabs>
          <w:tab w:val="right" w:leader="dot" w:pos="8306"/>
        </w:tabs>
      </w:pPr>
      <w:hyperlink w:anchor="_Toc6965" w:history="1">
        <w:r>
          <w:rPr>
            <w:rFonts w:ascii="仿宋" w:eastAsia="仿宋" w:hAnsi="仿宋" w:cs="仿宋" w:hint="eastAsia"/>
            <w:lang w:eastAsia="zh-CN"/>
          </w:rPr>
          <w:t>十五、滑爽剂项目工程方案分析</w:t>
        </w:r>
        <w:r>
          <w:tab/>
        </w:r>
        <w:r>
          <w:fldChar w:fldCharType="begin"/>
        </w:r>
        <w:r>
          <w:instrText xml:space="preserve"> PAGEREF _Toc6965 \h </w:instrText>
        </w:r>
        <w:r>
          <w:fldChar w:fldCharType="separate"/>
        </w:r>
        <w:r>
          <w:t>66</w:t>
        </w:r>
        <w:r>
          <w:fldChar w:fldCharType="end"/>
        </w:r>
      </w:hyperlink>
    </w:p>
    <w:p>
      <w:pPr>
        <w:pStyle w:val="TOC2"/>
        <w:tabs>
          <w:tab w:val="right" w:leader="dot" w:pos="8306"/>
        </w:tabs>
      </w:pPr>
      <w:hyperlink w:anchor="_Toc30183" w:history="1">
        <w:r>
          <w:rPr>
            <w:rFonts w:ascii="仿宋" w:eastAsia="仿宋" w:hAnsi="仿宋" w:cs="仿宋" w:hint="eastAsia"/>
            <w:lang w:eastAsia="zh-CN"/>
          </w:rPr>
          <w:t>(一)、建筑工程设计原则</w:t>
        </w:r>
        <w:r>
          <w:tab/>
        </w:r>
        <w:r>
          <w:fldChar w:fldCharType="begin"/>
        </w:r>
        <w:r>
          <w:instrText xml:space="preserve"> PAGEREF _Toc30183 \h </w:instrText>
        </w:r>
        <w:r>
          <w:fldChar w:fldCharType="separate"/>
        </w:r>
        <w:r>
          <w:t>66</w:t>
        </w:r>
        <w:r>
          <w:fldChar w:fldCharType="end"/>
        </w:r>
      </w:hyperlink>
    </w:p>
    <w:p>
      <w:pPr>
        <w:pStyle w:val="TOC2"/>
        <w:tabs>
          <w:tab w:val="right" w:leader="dot" w:pos="8306"/>
        </w:tabs>
      </w:pPr>
      <w:hyperlink w:anchor="_Toc268" w:history="1">
        <w:r>
          <w:rPr>
            <w:rFonts w:ascii="仿宋" w:eastAsia="仿宋" w:hAnsi="仿宋" w:cs="仿宋" w:hint="eastAsia"/>
            <w:lang w:eastAsia="zh-CN"/>
          </w:rPr>
          <w:t>(二)、土建工程建设指标</w:t>
        </w:r>
        <w:r>
          <w:tab/>
        </w:r>
        <w:r>
          <w:fldChar w:fldCharType="begin"/>
        </w:r>
        <w:r>
          <w:instrText xml:space="preserve"> PAGEREF _Toc268 \h </w:instrText>
        </w:r>
        <w:r>
          <w:fldChar w:fldCharType="separate"/>
        </w:r>
        <w:r>
          <w:t>69</w:t>
        </w:r>
        <w:r>
          <w:fldChar w:fldCharType="end"/>
        </w:r>
      </w:hyperlink>
    </w:p>
    <w:p>
      <w:pPr>
        <w:pStyle w:val="TOC1"/>
        <w:tabs>
          <w:tab w:val="right" w:leader="dot" w:pos="8306"/>
        </w:tabs>
      </w:pPr>
      <w:hyperlink w:anchor="_Toc20188" w:history="1">
        <w:r>
          <w:rPr>
            <w:rFonts w:ascii="仿宋" w:eastAsia="仿宋" w:hAnsi="仿宋" w:cs="仿宋" w:hint="eastAsia"/>
            <w:lang w:eastAsia="zh-CN"/>
          </w:rPr>
          <w:t>十六、风险识别与分类</w:t>
        </w:r>
        <w:r>
          <w:tab/>
        </w:r>
        <w:r>
          <w:fldChar w:fldCharType="begin"/>
        </w:r>
        <w:r>
          <w:instrText xml:space="preserve"> PAGEREF _Toc20188 \h </w:instrText>
        </w:r>
        <w:r>
          <w:fldChar w:fldCharType="separate"/>
        </w:r>
        <w:r>
          <w:t>71</w:t>
        </w:r>
        <w:r>
          <w:fldChar w:fldCharType="end"/>
        </w:r>
      </w:hyperlink>
    </w:p>
    <w:p>
      <w:pPr>
        <w:pStyle w:val="TOC2"/>
        <w:tabs>
          <w:tab w:val="right" w:leader="dot" w:pos="8306"/>
        </w:tabs>
      </w:pPr>
      <w:hyperlink w:anchor="_Toc5349" w:history="1">
        <w:r>
          <w:rPr>
            <w:rFonts w:ascii="仿宋" w:eastAsia="仿宋" w:hAnsi="仿宋" w:cs="仿宋" w:hint="eastAsia"/>
            <w:lang w:eastAsia="zh-CN"/>
          </w:rPr>
          <w:t>(一)、风险识别</w:t>
        </w:r>
        <w:r>
          <w:tab/>
        </w:r>
        <w:r>
          <w:fldChar w:fldCharType="begin"/>
        </w:r>
        <w:r>
          <w:instrText xml:space="preserve"> PAGEREF _Toc5349 \h </w:instrText>
        </w:r>
        <w:r>
          <w:fldChar w:fldCharType="separate"/>
        </w:r>
        <w:r>
          <w:t>71</w:t>
        </w:r>
        <w:r>
          <w:fldChar w:fldCharType="end"/>
        </w:r>
      </w:hyperlink>
    </w:p>
    <w:p>
      <w:pPr>
        <w:pStyle w:val="TOC2"/>
        <w:tabs>
          <w:tab w:val="right" w:leader="dot" w:pos="8306"/>
        </w:tabs>
      </w:pPr>
      <w:hyperlink w:anchor="_Toc31955" w:history="1">
        <w:r>
          <w:rPr>
            <w:rFonts w:ascii="仿宋" w:eastAsia="仿宋" w:hAnsi="仿宋" w:cs="仿宋" w:hint="eastAsia"/>
            <w:lang w:eastAsia="zh-CN"/>
          </w:rPr>
          <w:t>(二)、风险分类</w:t>
        </w:r>
        <w:r>
          <w:tab/>
        </w:r>
        <w:r>
          <w:fldChar w:fldCharType="begin"/>
        </w:r>
        <w:r>
          <w:instrText xml:space="preserve"> PAGEREF _Toc31955 \h </w:instrText>
        </w:r>
        <w:r>
          <w:fldChar w:fldCharType="separate"/>
        </w:r>
        <w:r>
          <w:t>72</w:t>
        </w:r>
        <w:r>
          <w:fldChar w:fldCharType="end"/>
        </w:r>
      </w:hyperlink>
    </w:p>
    <w:p>
      <w:pPr>
        <w:pStyle w:val="TOC1"/>
        <w:tabs>
          <w:tab w:val="right" w:leader="dot" w:pos="8306"/>
        </w:tabs>
      </w:pPr>
      <w:hyperlink w:anchor="_Toc32155" w:history="1">
        <w:r>
          <w:rPr>
            <w:rFonts w:ascii="仿宋" w:eastAsia="仿宋" w:hAnsi="仿宋" w:cs="仿宋" w:hint="eastAsia"/>
            <w:lang w:eastAsia="zh-CN"/>
          </w:rPr>
          <w:t>十七、滑爽剂项目变更管理</w:t>
        </w:r>
        <w:r>
          <w:tab/>
        </w:r>
        <w:r>
          <w:fldChar w:fldCharType="begin"/>
        </w:r>
        <w:r>
          <w:instrText xml:space="preserve"> PAGEREF _Toc32155 \h </w:instrText>
        </w:r>
        <w:r>
          <w:fldChar w:fldCharType="separate"/>
        </w:r>
        <w:r>
          <w:t>74</w:t>
        </w:r>
        <w:r>
          <w:fldChar w:fldCharType="end"/>
        </w:r>
      </w:hyperlink>
    </w:p>
    <w:p>
      <w:pPr>
        <w:pStyle w:val="TOC2"/>
        <w:tabs>
          <w:tab w:val="right" w:leader="dot" w:pos="8306"/>
        </w:tabs>
      </w:pPr>
      <w:hyperlink w:anchor="_Toc23933" w:history="1">
        <w:r>
          <w:rPr>
            <w:rFonts w:ascii="仿宋" w:eastAsia="仿宋" w:hAnsi="仿宋" w:cs="仿宋" w:hint="eastAsia"/>
            <w:lang w:eastAsia="zh-CN"/>
          </w:rPr>
          <w:t>(一)、变更申请与评估</w:t>
        </w:r>
        <w:r>
          <w:tab/>
        </w:r>
        <w:r>
          <w:fldChar w:fldCharType="begin"/>
        </w:r>
        <w:r>
          <w:instrText xml:space="preserve"> PAGEREF _Toc23933 \h </w:instrText>
        </w:r>
        <w:r>
          <w:fldChar w:fldCharType="separate"/>
        </w:r>
        <w:r>
          <w:t>74</w:t>
        </w:r>
        <w:r>
          <w:fldChar w:fldCharType="end"/>
        </w:r>
      </w:hyperlink>
    </w:p>
    <w:p>
      <w:pPr>
        <w:pStyle w:val="TOC2"/>
        <w:tabs>
          <w:tab w:val="right" w:leader="dot" w:pos="8306"/>
        </w:tabs>
      </w:pPr>
      <w:hyperlink w:anchor="_Toc13147" w:history="1">
        <w:r>
          <w:rPr>
            <w:rFonts w:ascii="仿宋" w:eastAsia="仿宋" w:hAnsi="仿宋" w:cs="仿宋" w:hint="eastAsia"/>
            <w:lang w:eastAsia="zh-CN"/>
          </w:rPr>
          <w:t>(二)、变更实施与控制</w:t>
        </w:r>
        <w:r>
          <w:tab/>
        </w:r>
        <w:r>
          <w:fldChar w:fldCharType="begin"/>
        </w:r>
        <w:r>
          <w:instrText xml:space="preserve"> PAGEREF _Toc13147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92"/>
      <w:r>
        <w:rPr>
          <w:rFonts w:ascii="仿宋" w:eastAsia="仿宋" w:hAnsi="仿宋" w:cs="仿宋" w:hint="eastAsia"/>
          <w:sz w:val="28"/>
          <w:lang w:eastAsia="zh-CN"/>
        </w:rPr>
        <w:t>一、滑爽剂项目绩效评估</w:t>
      </w:r>
      <w:bookmarkEnd w:id="2"/>
    </w:p>
    <w:p>
      <w:pPr>
        <w:pStyle w:val="Heading2"/>
        <w:rPr>
          <w:rFonts w:ascii="仿宋" w:eastAsia="仿宋" w:hAnsi="仿宋" w:cs="仿宋" w:hint="eastAsia"/>
          <w:lang w:eastAsia="zh-CN"/>
        </w:rPr>
      </w:pPr>
      <w:bookmarkStart w:id="3" w:name="_Toc2418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在滑爽剂项目中，我们设计了一套全面的绩效评估指标，以确保滑爽剂项目的可控和成功交付。这些指标跨足滑爽剂项目目标、成本、进度和质量等多个维度，为我们提供了全面洞察滑爽剂项目的健康状况。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目标达成率是我们关注的首要指标。我们设定了明确的目标，并通过定期监测和评估，迅速发现并应对潜在的目标偏差。这为滑爽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成本绩效是另一个核心关注点。通过实际成本与预算成本的对比分析，我们深入了解成本差异的原因，及时调整资源分配，保持滑爽剂项目在经济效益方面的合理水平。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进度作为关键的绩效指标之一，得到了精心的关注。我们制定了详细的滑爽剂项目进度计划，并设立了进度符合度指标，确保实际进度与计划进度保持一致。这使我们能够快速发现和解决潜在的进度问题，保持滑爽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滑爽剂项目绩效的不可或缺的一环。我们引入了一系列的质量标准和客户满意度指标，以确保滑爽剂项目交付的成果在质量上达到或超越预期水平。通过持续监测这些指标，我们努力提升滑爽剂项目整体质量水平，为滑爽剂项目的成功交付提供有力保障。通过这些科学且全面的绩效评估，我们能够更好地引导滑爽剂项目的持续改进，确保滑爽剂项目目标的顺利达成。</w:t>
      </w:r>
    </w:p>
    <w:p>
      <w:pPr>
        <w:pStyle w:val="Heading2"/>
        <w:ind w:firstLine="560" w:firstLineChars="200"/>
        <w:rPr>
          <w:rFonts w:ascii="仿宋" w:eastAsia="仿宋" w:hAnsi="仿宋" w:cs="仿宋" w:hint="eastAsia"/>
          <w:sz w:val="28"/>
          <w:lang w:eastAsia="zh-CN"/>
        </w:rPr>
      </w:pPr>
      <w:bookmarkStart w:id="4" w:name="_Toc74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绩效评估是滑爽剂项目中的关键环节，为确保滑爽剂项目达到预期目标，我们采用了多层次、多维度的绩效评估方法。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滑爽剂项目的战略目标对齐，确保每个决策和行动都与滑爽剂项目整体目标保持一致。团队会定期召开战略对齐会议，审视当前工作与滑爽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滑爽剂项目进度、质量、成本和风险等方面。这些指标通过数据收集和分析，为滑爽剂项目管理团队提供了客观的评估依据。例如，我们通过滑爽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绩效评估不仅仅停留在滑爽剂项目内部，还考虑了滑爽剂项目对外部环境的影响。我们定期进行干系人满意度调查，以了解各利益相关方对滑爽剂项目的期望和满意度，并及时做出调整。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这种多层次、多角度的绩效评估方法，使得我们能够全面了解滑爽剂项目的运行状态，及时做出调整，确保滑爽剂项目在不断变化的环境中保持稳健前行。</w:t>
      </w:r>
    </w:p>
    <w:p>
      <w:pPr>
        <w:pStyle w:val="Heading2"/>
        <w:ind w:firstLine="560" w:firstLineChars="200"/>
        <w:rPr>
          <w:rFonts w:ascii="仿宋" w:eastAsia="仿宋" w:hAnsi="仿宋" w:cs="仿宋" w:hint="eastAsia"/>
          <w:sz w:val="28"/>
          <w:lang w:eastAsia="zh-CN"/>
        </w:rPr>
      </w:pPr>
      <w:bookmarkStart w:id="5" w:name="_Toc47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为了确保滑爽剂项目的有效管理和不断优化，我们采用了精心设计的绩效评估周期。这个周期旨在实现灵活、实时和全面的评估，以适应滑爽剂项目执行中的各种挑战。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滑爽剂项目的不同需求，分为短期、中期和长期。短期评估关注每个迭代或工作周期，以及时发现和解决当前任务中的问题。中期评估涵盖几个迭代，深入了解整体滑爽剂项目的趋势和性能。长期评估则着眼于整个滑爽剂项目阶段，确保滑爽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滑爽剂项目管理工具和协作平台，团队成员能够随时更新和分享滑爽剂项目数据。这种实时性的反馈机制使我们能够及时察觉潜在问题，快速调整，保持滑爽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滑爽剂项目的决策制定密不可分。每个周期的滑爽剂项目回顾会议成为集体总结经验、识别问题深层次原因并找到创新解决方案的平台。这种定期的反思与调整机制使滑爽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37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25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滑爽剂项目的主要产品是XXXX，预计年产值为XXX万元。这一产品在市场中占据着重要的地位，其广泛的应用范围使得该滑爽剂项目的市场前景非常广阔。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滑爽剂项目的xxx产品作为重要的原材料之一，将在多个领域发挥关键作用。其在建筑、交通、能源等方面的广泛应用将为整个产业链提供强大的支持，形成产业协同效应。滑爽剂项目的年产值XXX万XXX万XXX万万元不仅反映了其在市场上的巨大潜力，更预示着它对国民经济的积极贡献。这种关联度高、涉及面广的产业关系，使得该滑爽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938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总征地面积为XXXX平方米，相当于约XX.XX亩，其中净用地面积为XXXX平方米，红线范围内相当于约XX.XX亩。这一用地规模充分考虑了滑爽剂项目的建设需求，保障了滑爽剂项目在合适的空间内得以充分发展。滑爽剂项目规划的总建筑面积为XXXX平方米，其中主体工程建设占XXXX平方米，计容建筑面积达XXXX平方米。预计建筑工程的投资将达到XXXX万元，为滑爽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计划购置的设备共计XXXX台（套），设备购置费用为XXXX万元。这一设备购置计划充分考虑到滑爽剂项目的生产需求和技术要求，确保了滑爽剂项目在生产运营中具备先进的技术装备和高效的生产能力。设备的合理配置将为滑爽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计划总投资为XXXX万元，预计年实现营业收入为XXXX万元。这一产能规模的设定旨在确保滑爽剂项目能够在投资与回报之间取得平衡，实现长期可持续的发展。滑爽剂项目的总投资充分考虑到各个方面的需求，包括用地建设、设备购置等多个环节，以确保滑爽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5903"/>
      <w:r>
        <w:rPr>
          <w:rFonts w:ascii="仿宋" w:eastAsia="仿宋" w:hAnsi="仿宋" w:cs="仿宋" w:hint="eastAsia"/>
          <w:sz w:val="28"/>
          <w:lang w:eastAsia="zh-CN"/>
        </w:rPr>
        <w:t>三、滑爽剂项目危机管理</w:t>
      </w:r>
      <w:bookmarkEnd w:id="9"/>
    </w:p>
    <w:p>
      <w:pPr>
        <w:pStyle w:val="Heading2"/>
        <w:rPr>
          <w:rFonts w:ascii="仿宋" w:eastAsia="仿宋" w:hAnsi="仿宋" w:cs="仿宋" w:hint="eastAsia"/>
          <w:lang w:eastAsia="zh-CN"/>
        </w:rPr>
      </w:pPr>
      <w:bookmarkStart w:id="10" w:name="_Toc1238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滑爽剂项目危机管理中，危机预警与识别是确保滑爽剂项目稳健运行的核心步骤。通过建立全面的监测机制，滑爽剂项目团队旨在及时发现和理解潜在的风险和危机因素，以便采取及时的预防和应对措施，确保滑爽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首先，通过深入的风险评估，滑爽剂项目团队全面分析了整个滑爽剂项目和各个阶段可能存在的威胁。这包括准确评估每个潜在风险的发生概率和可能影响的程度，为后续危机预警提供了有力支持。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滑爽剂项目团队着重于明确定义滑爽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滑爽剂项目进展的持续监控，团队能够及时发现潜在问题并作出迅速反应。滑爽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在这一阶段，团队的专业素养和反应速度将发挥至关重要的作用，以确保潜在危机能够在初期得到有效的处理，最大程度地减轻负面影响。通过危机预警与识别，滑爽剂项目得以更有序、可控地推进。</w:t>
      </w:r>
    </w:p>
    <w:p>
      <w:pPr>
        <w:pStyle w:val="Heading2"/>
        <w:ind w:firstLine="560" w:firstLineChars="200"/>
        <w:rPr>
          <w:rFonts w:ascii="仿宋" w:eastAsia="仿宋" w:hAnsi="仿宋" w:cs="仿宋" w:hint="eastAsia"/>
          <w:sz w:val="28"/>
          <w:lang w:eastAsia="zh-CN"/>
        </w:rPr>
      </w:pPr>
      <w:bookmarkStart w:id="11" w:name="_Toc1898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在危机发生时，滑爽剂项目团队立即行动，成立了应急小组。该小组的任务是迅速制定并实施紧急应对措施，以最小化潜在损失。以下是采取的主要措施：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暂停滑爽剂项目进度：为遏制危机蔓延，滑爽剂项目暂时停止进行，以便全面评估当前状况。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资源重新分配：重新评估滑爽剂项目资源的分配，确保最大限度地减小损失。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实时沟通：与关键利益相关者建立实时沟通机制，向他们传递滑爽剂项目危机的实际状况，保障滑爽剂项目核心利益。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在紧急应对的同时，滑爽剂项目团队强调了团队协作和有效沟通的重要性。以下是团队协作的关键举措：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信息共享机制：建立了信息共享平台，确保团队成员能够及时获取滑爽剂项目危机的实时信息。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领导者沟通：滑爽剂项目领导者通过定期会议和即时沟通工具，指导团队应对危机，保持团队稳定运行。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随着危机得到初步控制，滑爽剂项目团队转向制定恢复计划，以确保滑爽剂项目能够从中迅速恢复。主要恢复计划包括：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修复受损的进度计划：重新评估滑爽剂项目进度，制定修复计划，确保滑爽剂项目尽快回归正常进程。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重新调整资源分配：优化资源分配，确保滑爽剂项目在有限资源下高效运转。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风险管理机制加强：对滑爽剂项目风险进行全面评估，制定更强化的风险管理策略，以预防未来可能的危机。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271"/>
      <w:r>
        <w:rPr>
          <w:rFonts w:ascii="仿宋" w:eastAsia="仿宋" w:hAnsi="仿宋" w:cs="仿宋" w:hint="eastAsia"/>
          <w:sz w:val="28"/>
          <w:lang w:eastAsia="zh-CN"/>
        </w:rPr>
        <w:t>四、滑爽剂项目土建工程</w:t>
      </w:r>
      <w:bookmarkEnd w:id="12"/>
    </w:p>
    <w:p>
      <w:pPr>
        <w:pStyle w:val="Heading2"/>
        <w:rPr>
          <w:rFonts w:ascii="仿宋" w:eastAsia="仿宋" w:hAnsi="仿宋" w:cs="仿宋" w:hint="eastAsia"/>
          <w:lang w:eastAsia="zh-CN"/>
        </w:rPr>
      </w:pPr>
      <w:bookmarkStart w:id="13" w:name="_Toc346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在滑爽剂项目的建筑工程设计中，我们将秉承一系列重要的设计原则，以确保滑爽剂项目建筑在功能、美观、可持续性等方面达到最佳效果。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首要原则是确保建筑的功能性得到最大化的发挥。我们将充分理解滑爽剂项目的实际需求，合理布局各个功能区域，保证建筑在满足业务需求的同时，提供高效的工作环境。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在建筑设计中，我们将综合考虑建设和运营成本。通过精细的经济效益分析，确保设计方案在高效利用资源的同时，对滑爽剂项目的长期盈利能力有积极的贡献。</w:t>
      </w:r>
    </w:p>
    <w:p>
      <w:pPr>
        <w:pStyle w:val="Heading2"/>
        <w:ind w:firstLine="560" w:firstLineChars="200"/>
        <w:rPr>
          <w:rFonts w:ascii="仿宋" w:eastAsia="仿宋" w:hAnsi="仿宋" w:cs="仿宋" w:hint="eastAsia"/>
          <w:sz w:val="28"/>
          <w:lang w:eastAsia="zh-CN"/>
        </w:rPr>
      </w:pPr>
      <w:bookmarkStart w:id="14" w:name="_Toc525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爽剂项目的土建工程设计中，我们将精准设定设计年限，结合滑爽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滑爽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31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滑爽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滑爽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滑爽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1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本期工程滑爽剂项目预计总建筑面积XXX平方米，其中：计容建筑面积XXX平方米，计划建筑工程投资XX万元，占滑爽剂项目总投资的XX%。</w:t>
      </w:r>
    </w:p>
    <w:p>
      <w:pPr>
        <w:pStyle w:val="Heading1"/>
        <w:ind w:firstLine="560" w:firstLineChars="200"/>
        <w:rPr>
          <w:rFonts w:ascii="仿宋" w:eastAsia="仿宋" w:hAnsi="仿宋" w:cs="仿宋" w:hint="eastAsia"/>
          <w:sz w:val="28"/>
          <w:lang w:eastAsia="zh-CN"/>
        </w:rPr>
      </w:pPr>
      <w:bookmarkStart w:id="17" w:name="_Toc160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7057"/>
      <w:r>
        <w:rPr>
          <w:rFonts w:ascii="仿宋" w:eastAsia="仿宋" w:hAnsi="仿宋" w:cs="仿宋" w:hint="eastAsia"/>
          <w:lang w:eastAsia="zh-CN"/>
        </w:rPr>
        <w:t>(一)、滑爽剂行业分析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滑爽剂行业一直以来都是市场的关注焦点。行业内的发展趋势、竞争态势以及潜在机会都对滑爽剂项目的推进产生深远的影响。通过深入研究行业的整体概貌，我们将更好地理解行业的核心特征，为滑爽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爽剂行业，技术一直是推动创新和发展的关键因素。我们将对当前技术趋势进行详尽分析，包括但不限于人工智能、大数据应用、先进制造技术等。这有助于滑爽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滑爽剂项目成功的基础。我们将对主要竞争对手进行深入研究，包括其市场份额、产品特点、市场定位等。通过全面了解竞争对手的优势和劣势，滑爽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3010"/>
      <w:r>
        <w:rPr>
          <w:rFonts w:ascii="仿宋" w:eastAsia="仿宋" w:hAnsi="仿宋" w:cs="仿宋" w:hint="eastAsia"/>
          <w:sz w:val="28"/>
          <w:lang w:eastAsia="zh-CN"/>
        </w:rPr>
        <w:t>(二)、滑爽剂市场分析预测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通过对市场规模的深入调研，我们将预测滑爽剂市场未来的增长趋势。这包括市场的整体规模、各细分领域的发展趋势等。滑爽剂项目可以根据市场的扩张速度和潜在机会，制定更符合市场需求的发展策略。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了解消费者的需求是市场分析的核心。我们将通过调查研究，深入挖掘目标消费者的需求特点、购买习惯以及对产品和服务的期望。这有助于滑爽剂项目更好地定位目标市场，提供更符合消费者期待的解决方案。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滑爽剂项目实施过程中需要充分考虑的因素。我们将对市场风险进行全面评估，包括但不限于政策法规风险、市场竞争风险、技术变革风险等。通过对潜在风险的深入分析，滑爽剂项目可以制定相应的风险缓解策略，降低不确定性对滑爽剂项目的影响。</w:t>
      </w:r>
    </w:p>
    <w:p>
      <w:pPr>
        <w:pStyle w:val="Heading1"/>
        <w:ind w:firstLine="560" w:firstLineChars="200"/>
        <w:rPr>
          <w:rFonts w:ascii="仿宋" w:eastAsia="仿宋" w:hAnsi="仿宋" w:cs="仿宋" w:hint="eastAsia"/>
          <w:sz w:val="28"/>
          <w:lang w:eastAsia="zh-CN"/>
        </w:rPr>
      </w:pPr>
      <w:bookmarkStart w:id="20" w:name="_Toc11347"/>
      <w:r>
        <w:rPr>
          <w:rFonts w:ascii="仿宋" w:eastAsia="仿宋" w:hAnsi="仿宋" w:cs="仿宋" w:hint="eastAsia"/>
          <w:sz w:val="28"/>
          <w:lang w:eastAsia="zh-CN"/>
        </w:rPr>
        <w:t>六、滑爽剂项目建设单位说明</w:t>
      </w:r>
      <w:bookmarkEnd w:id="20"/>
    </w:p>
    <w:p>
      <w:pPr>
        <w:pStyle w:val="Heading2"/>
        <w:rPr>
          <w:rFonts w:ascii="仿宋" w:eastAsia="仿宋" w:hAnsi="仿宋" w:cs="仿宋" w:hint="eastAsia"/>
          <w:lang w:eastAsia="zh-CN"/>
        </w:rPr>
      </w:pPr>
      <w:bookmarkStart w:id="21" w:name="_Toc13380"/>
      <w:r>
        <w:rPr>
          <w:rFonts w:ascii="仿宋" w:eastAsia="仿宋" w:hAnsi="仿宋" w:cs="仿宋" w:hint="eastAsia"/>
          <w:lang w:eastAsia="zh-CN"/>
        </w:rPr>
        <w:t>(一)、滑爽剂项目承办单位基本情况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26702"/>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滑爽剂项目承办单位的XXXX，我们着眼于实现可持续的经济效益。通过技术创新和解决方案的提供，公司预计在滑爽剂项目执行期间将获得可观的收入增长。这一收入来源主要包括滑爽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同时，我们注重成本控制和效率提升，以确保滑爽剂项目的可持续盈利。透过精细的管理和资源优化，公司期望实现滑爽剂项目利润最大化。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滑爽剂项目实施进行全面的投资评估，包括滑爽剂项目启动阶段的资金投入和后续运营成本。通过对滑爽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https://d.book118.com/238071075076006027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516D8"/>
    <w:rsid w:val="1EE516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71075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2024-01-17T13:01:00Z</dcterms:created>
  <dcterms:modified xsi:type="dcterms:W3CDTF">2024-01-17T13:01:30Z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A0FC6BD1763F47FDB4EE603A55581996_11</vt:lpwstr>
  </property>
  <property fmtid="{D5CDD505-2E9C-101B-9397-08002B2CF9AE}" pid="3" name="KSOProductBuildVer">
    <vt:lpwstr>2052-12.1.0.16120</vt:lpwstr>
  </property>
</Properties>
</file>