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D3887" w:rsidP="002D3887" w14:paraId="45ADFB9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D3887">
        <w:rPr>
          <w:rFonts w:ascii="华文中宋" w:eastAsia="华文中宋" w:hAnsi="华文中宋"/>
          <w:b/>
          <w:sz w:val="30"/>
        </w:rPr>
        <w:t>2023</w:t>
      </w:r>
      <w:r w:rsidRPr="002D3887">
        <w:rPr>
          <w:rFonts w:ascii="华文中宋" w:eastAsia="华文中宋" w:hAnsi="华文中宋"/>
          <w:b/>
          <w:sz w:val="30"/>
        </w:rPr>
        <w:t>年中石化海南石油分公司人员招聘考试试题及答案解析</w:t>
      </w:r>
    </w:p>
    <w:p w:rsidR="00A77B3E" w14:paraId="3E98B54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36F493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F57EC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多年以来，医生和家属对待癌症患者大多采用这样的态度，即向患者隐瞒已得癌症的实情，这种做法医学上叫做“保护性医疗”，其目的在于减少患者的心理负担。但是北京肿瘤医院新设立的康复科主任张宗卫大夫却主张实行“公开性治疗”。</w:t>
      </w:r>
    </w:p>
    <w:p w:rsidR="00E0697D" w14:paraId="4B10A6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我们可推知下文要论述的是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8D631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、医生和家属如何采用“保护性医疗”</w:t>
      </w:r>
    </w:p>
    <w:p w:rsidR="00E0697D" w14:paraId="2C303D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、“保护性医疗”</w:t>
      </w:r>
      <w:r w:rsidRPr="00E0697D">
        <w:rPr>
          <w:rFonts w:ascii="Times New Roman" w:eastAsia="微软雅黑" w:hAnsi="微软雅黑" w:cs="宋体" w:hint="eastAsia"/>
          <w:szCs w:val="18"/>
        </w:rPr>
        <w:t>的好处的具体表现</w:t>
      </w:r>
    </w:p>
    <w:p w:rsidR="00E0697D" w14:paraId="51C6C2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、张宗卫大夫之所以主张实行“公开性治疗”的原因</w:t>
      </w:r>
    </w:p>
    <w:p w:rsidR="00E0697D" w14:paraId="512B9B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、“保护性医疗”的弊端</w:t>
      </w:r>
    </w:p>
    <w:p w:rsidR="00E0697D" w14:paraId="11068C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35669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片段的前半部分主要讲述的是保护性医疗，然后话锋突转“但是北京肿瘤医院新设立的康复科主任张宗卫大夫却主张实行‘公开性治疗’”，可见前面只是在做铺垫，换句话说就是在造势，真正要进行论述的是“公开性治疗”。故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正确。</w:t>
      </w:r>
    </w:p>
    <w:p w:rsidR="00E0697D" w14:paraId="6525B8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如果说人生是一首优美的乐曲，那么痛苦则是其中一个不可缺少的音符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如果说人生是一望无际的大海，那么挫折则是其中偶然翻起的浪花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如果说人生是湛蓝的天空，那么失意则是一片漂浮的白云。</w:t>
      </w:r>
    </w:p>
    <w:p w:rsidR="00E0697D" w14:paraId="732FC7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我们可以从这首小诗中领悟到的哲理是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AF7D0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、事物的发展是量变与质变的统一</w:t>
      </w:r>
    </w:p>
    <w:p w:rsidR="00E0697D" w14:paraId="600694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、矛盾无处不在，无时不有</w:t>
      </w:r>
    </w:p>
    <w:p w:rsidR="00E0697D" w14:paraId="7773DA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、事物发展是前进性与曲折性的统一</w:t>
      </w:r>
    </w:p>
    <w:p w:rsidR="00E0697D" w14:paraId="32890E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、矛盾的主要方面决定事物的性质</w:t>
      </w:r>
    </w:p>
    <w:p w:rsidR="00E0697D" w14:paraId="4EEE42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57720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通过“优美的乐曲”“无际的大海”“湛蓝的天空”可知，人生是美好的，即事物发展的前途是光明的。通过“痛苦”“挫折”“失意”可知，人生的道路不是一番风顺的，即事物发展的道路是曲折的。文段为“分—分”</w:t>
      </w:r>
      <w:r w:rsidRPr="00E0697D">
        <w:rPr>
          <w:rFonts w:ascii="Times New Roman" w:eastAsia="微软雅黑" w:hAnsi="微软雅黑" w:cs="宋体" w:hint="eastAsia"/>
          <w:szCs w:val="18"/>
        </w:rPr>
        <w:t>结构，全面概括可知，文段主要强调事物发展前途是光明的，道路是曲折的。第二步，对比选项，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项是对文段主旨的全面概括，符合文段意图。故选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62D2E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素治事的统治者总比感情用事的人们较为优良，法律恰正是全没有感情的，人类的本性却是谁都难免有感情。</w:t>
      </w:r>
    </w:p>
    <w:p w:rsidR="00E0697D" w14:paraId="6E5D60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F4FE3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06C6C5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1281DD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1B1BAC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0FA26B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50E24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篇通过埃及医师的“依成法处方”的故事论证了“完全按照成文法律统治的政体不会是最优良的政体”，接着通过转折词“但”引出文段重点，强调“凡是不凭感情因素治事的统治者总比感情用事的人们较为优良”，尾句以法律和人性的特点进行补充说明。文段为“分—总”</w:t>
      </w:r>
      <w:r w:rsidRPr="00E0697D">
        <w:rPr>
          <w:rFonts w:ascii="Times New Roman" w:eastAsia="微软雅黑" w:hAnsi="微软雅黑" w:cs="宋体" w:hint="eastAsia"/>
          <w:szCs w:val="18"/>
        </w:rPr>
        <w:t>结构，主要论述了靠法律治事的总比靠感情的人治事更好。第二步，对比选项。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AA9DF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在日本经济雄视天下的时候，很多企业家涌入艺术品市场，大肆搜罗西方印象派的作品。后来随着经济泡沫的破裂，日本艺术品购买力一落千丈，那些艺术大师的经典作品，恰似万顷波涛上的巨轮，尚能岿然不懂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那些平凡之作却是小舢板，在风雨飘摇中不堪一击，其所有者难免遭受灭顶之灾。</w:t>
      </w:r>
    </w:p>
    <w:p w:rsidR="00E0697D" w14:paraId="11F5AC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DC63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、购买艺术品时不能盲目跟风</w:t>
      </w:r>
    </w:p>
    <w:p w:rsidR="00E0697D" w14:paraId="59DBE4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、艺术品市场受经济形势影响</w:t>
      </w:r>
    </w:p>
    <w:p w:rsidR="00E0697D" w14:paraId="63DF07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、艺术大师的经典作品能保值</w:t>
      </w:r>
    </w:p>
    <w:p w:rsidR="00E0697D" w14:paraId="7E2F7B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、艺术品价格取决了作品的成就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https://d.book118.com/238072104136006025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:rsidP="00496691" w14:paraId="751244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887" w14:paraId="2BC07F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:rsidP="00496691" w14:paraId="58E97E86" w14:textId="1F1059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3887" w14:paraId="37F774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paraId="06EFA4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8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:rsidP="00496691" w14:textId="1F1059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38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88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:rsidP="00496691" w14:textId="1F1059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388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paraId="6BB7B2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paraId="0D62A8B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paraId="75344D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3887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AE3490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2D38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D3887"/>
    <w:rPr>
      <w:sz w:val="18"/>
      <w:szCs w:val="18"/>
    </w:rPr>
  </w:style>
  <w:style w:type="paragraph" w:styleId="Footer">
    <w:name w:val="footer"/>
    <w:basedOn w:val="Normal"/>
    <w:link w:val="a0"/>
    <w:rsid w:val="002D388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D3887"/>
    <w:rPr>
      <w:sz w:val="18"/>
      <w:szCs w:val="18"/>
    </w:rPr>
  </w:style>
  <w:style w:type="character" w:styleId="PageNumber">
    <w:name w:val="page number"/>
    <w:basedOn w:val="DefaultParagraphFont"/>
    <w:rsid w:val="002D38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3807210413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4071</Words>
  <Characters>23206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2024-01-12T14:11:00Z</dcterms:created>
  <dcterms:modified xsi:type="dcterms:W3CDTF">2024-01-12T14:11:00Z</dcterms:modified>
</cp:coreProperties>
</file>