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035E" w:rsidRPr="00043B54"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32"/>
        </w:rPr>
        <w:t>2023</w:t>
      </w:r>
      <w:r>
        <w:rPr>
          <w:b/>
          <w:sz w:val="32"/>
        </w:rPr>
        <w:t>年</w:t>
      </w:r>
      <w:r w:rsidR="003000AF">
        <w:rPr>
          <w:rFonts w:hint="eastAsia"/>
          <w:b/>
          <w:sz w:val="32"/>
        </w:rPr>
        <w:t>秋</w:t>
      </w:r>
      <w:r>
        <w:rPr>
          <w:b/>
          <w:sz w:val="32"/>
        </w:rPr>
        <w:t>学期清远市期末质量检测</w:t>
      </w:r>
    </w:p>
    <w:p w:rsidR="00EF035E" w:rsidRPr="00043B54"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32"/>
        </w:rPr>
        <w:t>七年级生物学（</w:t>
      </w:r>
      <w:r>
        <w:rPr>
          <w:b/>
          <w:sz w:val="32"/>
        </w:rPr>
        <w:t>A</w:t>
      </w:r>
      <w:r>
        <w:rPr>
          <w:b/>
          <w:sz w:val="32"/>
        </w:rPr>
        <w:t>卷）</w:t>
      </w:r>
    </w:p>
    <w:p w:rsidR="00EF035E" w:rsidRPr="00043B54"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24"/>
        </w:rPr>
        <w:t>本试卷共</w:t>
      </w:r>
      <w:r>
        <w:rPr>
          <w:b/>
          <w:sz w:val="24"/>
        </w:rPr>
        <w:t>6</w:t>
      </w:r>
      <w:r>
        <w:rPr>
          <w:b/>
          <w:sz w:val="24"/>
        </w:rPr>
        <w:t>页，</w:t>
      </w:r>
      <w:r>
        <w:rPr>
          <w:b/>
          <w:sz w:val="24"/>
        </w:rPr>
        <w:t xml:space="preserve">34 </w:t>
      </w:r>
      <w:r>
        <w:rPr>
          <w:b/>
          <w:sz w:val="24"/>
        </w:rPr>
        <w:t>小题，满分</w:t>
      </w:r>
      <w:r>
        <w:rPr>
          <w:b/>
          <w:sz w:val="24"/>
        </w:rPr>
        <w:t xml:space="preserve"> 100 </w:t>
      </w:r>
      <w:r>
        <w:rPr>
          <w:b/>
          <w:sz w:val="24"/>
        </w:rPr>
        <w:t>分。考试用时</w:t>
      </w:r>
      <w:r>
        <w:rPr>
          <w:b/>
          <w:sz w:val="24"/>
        </w:rPr>
        <w:t xml:space="preserve"> 60 </w:t>
      </w:r>
      <w:r>
        <w:rPr>
          <w:b/>
          <w:sz w:val="24"/>
        </w:rPr>
        <w:t>分钟。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注意事项：</w:t>
      </w:r>
      <w:r>
        <w:rPr>
          <w:b/>
          <w:sz w:val="24"/>
        </w:rPr>
        <w:t>1.</w:t>
      </w:r>
      <w:r>
        <w:rPr>
          <w:b/>
          <w:sz w:val="24"/>
        </w:rPr>
        <w:t>答卷前，考生务必用黑色字迹的钢笔或签字笔将自己的准考证号、姓名、考场号和座位号填写在答题卡上。用</w:t>
      </w:r>
      <w:r>
        <w:rPr>
          <w:b/>
          <w:sz w:val="24"/>
        </w:rPr>
        <w:t>2B</w:t>
      </w:r>
      <w:r>
        <w:rPr>
          <w:b/>
          <w:sz w:val="24"/>
        </w:rPr>
        <w:t>铅笔在</w:t>
      </w:r>
      <w:r>
        <w:rPr>
          <w:b/>
          <w:sz w:val="24"/>
        </w:rPr>
        <w:t>“</w:t>
      </w:r>
      <w:r>
        <w:rPr>
          <w:b/>
          <w:sz w:val="24"/>
        </w:rPr>
        <w:t>考场号</w:t>
      </w:r>
      <w:r>
        <w:rPr>
          <w:b/>
          <w:sz w:val="24"/>
        </w:rPr>
        <w:t>”</w:t>
      </w:r>
      <w:r>
        <w:rPr>
          <w:b/>
          <w:sz w:val="24"/>
        </w:rPr>
        <w:t>和</w:t>
      </w:r>
      <w:r>
        <w:rPr>
          <w:b/>
          <w:sz w:val="24"/>
        </w:rPr>
        <w:t>“</w:t>
      </w:r>
      <w:r>
        <w:rPr>
          <w:b/>
          <w:sz w:val="24"/>
        </w:rPr>
        <w:t>座位号</w:t>
      </w:r>
      <w:r>
        <w:rPr>
          <w:b/>
          <w:sz w:val="24"/>
        </w:rPr>
        <w:t>”</w:t>
      </w:r>
      <w:r>
        <w:rPr>
          <w:b/>
          <w:sz w:val="24"/>
        </w:rPr>
        <w:t>栏相应</w:t>
      </w:r>
      <w:r>
        <w:rPr>
          <w:b/>
          <w:sz w:val="24"/>
        </w:rPr>
        <w:t>位置填涂自己的考场号和座位号。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2.</w:t>
      </w:r>
      <w:r>
        <w:rPr>
          <w:b/>
          <w:sz w:val="24"/>
        </w:rPr>
        <w:t>作答选择题时。选出每小题答案后，用</w:t>
      </w:r>
      <w:r>
        <w:rPr>
          <w:b/>
          <w:sz w:val="24"/>
        </w:rPr>
        <w:t>2B</w:t>
      </w:r>
      <w:r>
        <w:rPr>
          <w:b/>
          <w:sz w:val="24"/>
        </w:rPr>
        <w:t>铅笔把答题卡上对应题目选项的答案信息点涂黑；如需改动，用橡皮擦干净后，再选</w:t>
      </w:r>
      <w:r>
        <w:rPr>
          <w:b/>
          <w:sz w:val="24"/>
        </w:rPr>
        <w:t>涂其他</w:t>
      </w:r>
      <w:r>
        <w:rPr>
          <w:b/>
          <w:sz w:val="24"/>
        </w:rPr>
        <w:t>答案，答案</w:t>
      </w:r>
      <w:r>
        <w:rPr>
          <w:b/>
          <w:sz w:val="24"/>
        </w:rPr>
        <w:t>不能答在试卷</w:t>
      </w:r>
      <w:r>
        <w:rPr>
          <w:b/>
          <w:sz w:val="24"/>
        </w:rPr>
        <w:t>上。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3.</w:t>
      </w:r>
      <w:r>
        <w:rPr>
          <w:b/>
          <w:sz w:val="24"/>
        </w:rPr>
        <w:t>非选择题必须用黑色字迹的钢笔或签字笔作答，答案必须写在答题卡各题目指定区域内相应位置上；如需改动，先划掉原来的答案，然后再写上新的答案；不准使用铅笔和涂改液。不按以上要求作答的答案无效。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4.</w:t>
      </w:r>
      <w:r>
        <w:rPr>
          <w:b/>
          <w:sz w:val="24"/>
        </w:rPr>
        <w:t>考生必须保持答题卡的整洁。考试结束后，将试卷和答题卡一并交回。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一、选择题：</w:t>
      </w:r>
      <w:r>
        <w:rPr>
          <w:b/>
          <w:sz w:val="24"/>
        </w:rPr>
        <w:t>本大题共小</w:t>
      </w:r>
      <w:r>
        <w:rPr>
          <w:b/>
          <w:sz w:val="24"/>
        </w:rPr>
        <w:t>30</w:t>
      </w:r>
      <w:r>
        <w:rPr>
          <w:b/>
          <w:sz w:val="24"/>
        </w:rPr>
        <w:t>题，每小题</w:t>
      </w:r>
      <w:r>
        <w:rPr>
          <w:b/>
          <w:sz w:val="24"/>
        </w:rPr>
        <w:t>2</w:t>
      </w:r>
      <w:r>
        <w:rPr>
          <w:b/>
          <w:sz w:val="24"/>
        </w:rPr>
        <w:t>分，共</w:t>
      </w:r>
      <w:r>
        <w:rPr>
          <w:b/>
          <w:sz w:val="24"/>
        </w:rPr>
        <w:t>60</w:t>
      </w:r>
      <w:r>
        <w:rPr>
          <w:b/>
          <w:sz w:val="24"/>
        </w:rPr>
        <w:t>分。在每小题列出的四个选项中，只有一项符合题目要求的。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．下列生物由多细胞组成的是（　　）</w:t>
      </w:r>
    </w:p>
    <w:p w:rsidR="00E33C21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466725" cy="847725"/>
            <wp:effectExtent l="19050" t="0" r="9525" b="0"/>
            <wp:docPr id="10000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725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  <w:t>B</w:t>
      </w:r>
      <w:r>
        <w:t>．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009650" cy="790575"/>
            <wp:effectExtent l="19050" t="0" r="0" b="0"/>
            <wp:docPr id="10000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  <w:t>C</w:t>
      </w:r>
      <w:r>
        <w:t>．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895350" cy="971550"/>
            <wp:effectExtent l="19050" t="0" r="0" b="0"/>
            <wp:docPr id="10000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  <w:t>D</w:t>
      </w:r>
      <w:r>
        <w:t>．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695325" cy="790575"/>
            <wp:effectExtent l="19050" t="0" r="9525" b="0"/>
            <wp:docPr id="100009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．新冠肺炎疫情爆发以来，我国人民齐心协力对抗新型冠状病毒。新型冠状病毒属于生物的</w:t>
      </w:r>
      <w:r>
        <w:t>判断依据是（　　）</w:t>
      </w:r>
    </w:p>
    <w:p w:rsidR="00E33C21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t>．不具细胞结构</w:t>
      </w:r>
      <w:r>
        <w:tab/>
        <w:t>B</w:t>
      </w:r>
      <w:r>
        <w:t>．具有致病性</w:t>
      </w:r>
    </w:p>
    <w:p w:rsidR="00E33C21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t>．能繁殖后代</w:t>
      </w:r>
      <w:r>
        <w:tab/>
        <w:t>D</w:t>
      </w:r>
      <w:r>
        <w:t>．个体微小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．我国植物资源十分丰富，有许多珍稀特有树种，被誉为植物界</w:t>
      </w:r>
      <w:r>
        <w:t>“</w:t>
      </w:r>
      <w:r>
        <w:t>大熊猫</w:t>
      </w:r>
      <w:r>
        <w:t>”</w:t>
      </w:r>
      <w:r>
        <w:t>的是（　　）</w:t>
      </w:r>
    </w:p>
    <w:p w:rsidR="00E33C21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．桫椤</w:t>
      </w:r>
      <w:r>
        <w:tab/>
        <w:t>B</w:t>
      </w:r>
      <w:r>
        <w:t>．银杉</w:t>
      </w:r>
      <w:r>
        <w:tab/>
        <w:t>C</w:t>
      </w:r>
      <w:r>
        <w:t>．珙桐</w:t>
      </w:r>
      <w:r>
        <w:tab/>
        <w:t>D</w:t>
      </w:r>
      <w:r>
        <w:t>．鹅掌楸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．熊童子（如图）叶片肥厚肉质，具有较强的贮水能力，其气孔白天关闭，夜间开放，以减少水分的散失。由此推测这种植物生活的环境是（　　）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981075" cy="876300"/>
            <wp:effectExtent l="19050" t="0" r="9525" b="0"/>
            <wp:docPr id="100011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3C21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sectPr>
          <w:footerReference w:type="even" r:id="rId10"/>
          <w:pgSz w:w="11907" w:h="16839" w:code="9"/>
          <w:pgMar w:top="900" w:right="1997" w:bottom="900" w:left="1997" w:header="500" w:footer="500" w:gutter="0"/>
          <w:cols w:sep="1" w:space="425"/>
          <w:docGrid w:type="lines" w:linePitch="312"/>
        </w:sectPr>
      </w:pPr>
      <w:r>
        <w:t>A</w:t>
      </w:r>
      <w:r>
        <w:t>．干旱地区</w:t>
      </w:r>
      <w:r>
        <w:tab/>
        <w:t>B</w:t>
      </w:r>
      <w:r>
        <w:t>．湿润地区</w:t>
      </w:r>
      <w:r>
        <w:tab/>
        <w:t>C</w:t>
      </w:r>
      <w:r>
        <w:t>．寒冷地区</w:t>
      </w:r>
      <w:r>
        <w:tab/>
        <w:t>D</w:t>
      </w:r>
      <w:r>
        <w:t>．温暖地区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．向阳窗台上的盆栽植物总是弯向窗外生长。与此相关的主要非生物因素是（　　）</w:t>
      </w:r>
    </w:p>
    <w:p w:rsidR="00E33C21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．光照</w:t>
      </w:r>
      <w:r>
        <w:tab/>
        <w:t>B</w:t>
      </w:r>
      <w:r>
        <w:t>．水分</w:t>
      </w:r>
      <w:r>
        <w:tab/>
        <w:t>C</w:t>
      </w:r>
      <w:r>
        <w:t>．温度</w:t>
      </w:r>
      <w:r>
        <w:tab/>
      </w:r>
      <w:r>
        <w:t>D</w:t>
      </w:r>
      <w:r>
        <w:t>．空气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．生物与环境关系密切，并形成多种多样的生态系统。下列可构成生态系统的是（　　）</w:t>
      </w:r>
    </w:p>
    <w:p w:rsidR="00E33C21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t>．草地上所有的生物</w:t>
      </w:r>
      <w:r>
        <w:tab/>
        <w:t>B</w:t>
      </w:r>
      <w:r>
        <w:t>．池塘中所有的鲤鱼</w:t>
      </w:r>
    </w:p>
    <w:p w:rsidR="00E33C21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t>．校园内全部的植物</w:t>
      </w:r>
      <w:r>
        <w:tab/>
        <w:t>D</w:t>
      </w:r>
      <w:r>
        <w:t>．飞来湖湿地公园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．某生物兴趣小组探究</w:t>
      </w:r>
      <w:r>
        <w:t>“</w:t>
      </w:r>
      <w:r>
        <w:t>温度对鼠妇生活的影响</w:t>
      </w:r>
      <w:r>
        <w:t>”</w:t>
      </w:r>
      <w:r>
        <w:t>，该实验方案中</w:t>
      </w:r>
      <w:r>
        <w:t>①②</w:t>
      </w:r>
      <w:r>
        <w:t>应为（　　）</w:t>
      </w: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870"/>
        <w:gridCol w:w="1710"/>
        <w:gridCol w:w="1080"/>
        <w:gridCol w:w="1296"/>
        <w:gridCol w:w="660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33C21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组别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33C21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鼠妇数量（只）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33C21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光照条件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33C21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温度（</w:t>
            </w:r>
            <w:r>
              <w:t>℃</w:t>
            </w:r>
            <w:r>
              <w:t>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33C21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土壤</w:t>
            </w:r>
          </w:p>
        </w:tc>
      </w:tr>
      <w:tr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33C21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对照组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33C21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33C21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阴暗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33C21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33C21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湿润</w:t>
            </w:r>
          </w:p>
        </w:tc>
      </w:tr>
      <w:tr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33C21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实验组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33C21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33C21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33C21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②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33C21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湿润</w:t>
            </w:r>
          </w:p>
        </w:tc>
      </w:tr>
    </w:tbl>
    <w:p w:rsidR="00E33C21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t>．阴暗</w:t>
      </w:r>
      <w:r>
        <w:rPr>
          <w:rFonts w:eastAsia="Times New Roman"/>
          <w:kern w:val="0"/>
          <w:sz w:val="24"/>
          <w:szCs w:val="24"/>
        </w:rPr>
        <w:t>  </w:t>
      </w:r>
      <w:r>
        <w:t>26</w:t>
      </w:r>
      <w:r>
        <w:tab/>
        <w:t>B</w:t>
      </w:r>
      <w:r>
        <w:t>．明亮</w:t>
      </w:r>
      <w:r>
        <w:rPr>
          <w:rFonts w:eastAsia="Times New Roman"/>
          <w:kern w:val="0"/>
          <w:sz w:val="24"/>
          <w:szCs w:val="24"/>
        </w:rPr>
        <w:t>  </w:t>
      </w:r>
      <w:r>
        <w:t>26</w:t>
      </w:r>
    </w:p>
    <w:p w:rsidR="00E33C21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t>．阴暗</w:t>
      </w:r>
      <w:r>
        <w:rPr>
          <w:rFonts w:eastAsia="Times New Roman"/>
          <w:kern w:val="0"/>
          <w:sz w:val="24"/>
          <w:szCs w:val="24"/>
        </w:rPr>
        <w:t>  </w:t>
      </w:r>
      <w:r>
        <w:t>8</w:t>
      </w:r>
      <w:r>
        <w:tab/>
        <w:t>D</w:t>
      </w:r>
      <w:r>
        <w:t>．明亮</w:t>
      </w:r>
      <w:r>
        <w:rPr>
          <w:rFonts w:eastAsia="Times New Roman"/>
          <w:kern w:val="0"/>
          <w:sz w:val="24"/>
          <w:szCs w:val="24"/>
        </w:rPr>
        <w:t>  </w:t>
      </w:r>
      <w:r>
        <w:t>8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．李凡同学使用显微镜观察细胞时，若想使视野内看到的细胞体积最大，其正确组合是（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2790825" cy="904875"/>
            <wp:effectExtent l="19050" t="0" r="9525" b="0"/>
            <wp:docPr id="10001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082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3C21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</w:t>
      </w:r>
      <w:r>
        <w:t>①</w:t>
      </w:r>
      <w:r>
        <w:t>和</w:t>
      </w:r>
      <w:r>
        <w:t>③</w:t>
      </w:r>
      <w:r>
        <w:tab/>
        <w:t>B</w:t>
      </w:r>
      <w:r>
        <w:t>．</w:t>
      </w:r>
      <w:r>
        <w:t>②</w:t>
      </w:r>
      <w:r>
        <w:t>和</w:t>
      </w:r>
      <w:r>
        <w:t>③</w:t>
      </w:r>
      <w:r>
        <w:tab/>
        <w:t>C</w:t>
      </w:r>
      <w:r>
        <w:t>．</w:t>
      </w:r>
      <w:r>
        <w:t>①</w:t>
      </w:r>
      <w:r>
        <w:t>和</w:t>
      </w:r>
      <w:r>
        <w:t>④</w:t>
      </w:r>
      <w:r>
        <w:tab/>
        <w:t>D</w:t>
      </w:r>
      <w:r>
        <w:t>．</w:t>
      </w:r>
      <w:r>
        <w:t>②</w:t>
      </w:r>
      <w:r>
        <w:t>和</w:t>
      </w:r>
      <w:r>
        <w:t>④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．如图是某同学在显微镜下观察到的酵母菌图像，则酵母菌在临时装片上的状态是（　　）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523875" cy="742950"/>
            <wp:effectExtent l="19050" t="0" r="9525" b="0"/>
            <wp:docPr id="10001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875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3C21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523875" cy="742950"/>
            <wp:effectExtent l="19050" t="0" r="9525" b="0"/>
            <wp:docPr id="10001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875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  <w:t>B</w:t>
      </w:r>
      <w:r>
        <w:t>．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619125" cy="800100"/>
            <wp:effectExtent l="19050" t="0" r="9525" b="0"/>
            <wp:docPr id="100019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  <w:t>C</w:t>
      </w:r>
      <w:r>
        <w:t>．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523875" cy="742950"/>
            <wp:effectExtent l="19050" t="0" r="9525" b="0"/>
            <wp:docPr id="100021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875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  <w:t>D</w:t>
      </w:r>
      <w:r>
        <w:t>．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619125" cy="800100"/>
            <wp:effectExtent l="19050" t="0" r="9525" b="0"/>
            <wp:docPr id="10002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．火龙</w:t>
      </w:r>
      <w:r>
        <w:t>果味道</w:t>
      </w:r>
      <w:r>
        <w:t>香甜，具有很高的营养价值，其结构和功能的基本单位是（　　）</w:t>
      </w:r>
    </w:p>
    <w:p w:rsidR="00E33C21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．细胞</w:t>
      </w:r>
      <w:r>
        <w:tab/>
        <w:t>B</w:t>
      </w:r>
      <w:r>
        <w:t>．组织</w:t>
      </w:r>
      <w:r>
        <w:tab/>
        <w:t>C</w:t>
      </w:r>
      <w:r>
        <w:t>．器官</w:t>
      </w:r>
      <w:r>
        <w:tab/>
        <w:t>D</w:t>
      </w:r>
      <w:r>
        <w:t>．系统</w:t>
      </w:r>
    </w:p>
    <w:p w:rsidR="00E33C21">
      <w:pPr>
        <w:shd w:val="clear" w:color="auto" w:fill="FFFFFF"/>
        <w:spacing w:line="360" w:lineRule="auto"/>
        <w:jc w:val="left"/>
        <w:textAlignment w:val="center"/>
        <w:sectPr>
          <w:footerReference w:type="even" r:id="rId17"/>
          <w:type w:val="nextPage"/>
          <w:pgSz w:w="11907" w:h="16839" w:code="9"/>
          <w:pgMar w:top="900" w:right="1997" w:bottom="900" w:left="1997" w:header="500" w:footer="500" w:gutter="0"/>
          <w:pgNumType w:start="2"/>
          <w:cols w:sep="1" w:space="425"/>
          <w:titlePg w:val="0"/>
          <w:docGrid w:type="lines" w:linePitch="312"/>
        </w:sectPr>
      </w:pPr>
      <w:r>
        <w:t>11</w:t>
      </w:r>
      <w:r>
        <w:t>．制作并观察洋葱鳞片叶内表皮细胞临时装片，在显微镜视野中观察到的物像是（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E33C21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t>．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923925" cy="885825"/>
            <wp:effectExtent l="19050" t="0" r="9525" b="0"/>
            <wp:docPr id="10002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  <w:t>B</w:t>
      </w:r>
      <w:r>
        <w:t>．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866775" cy="876300"/>
            <wp:effectExtent l="19050" t="0" r="9525" b="0"/>
            <wp:docPr id="10002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3C21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t>．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904875" cy="876300"/>
            <wp:effectExtent l="19050" t="0" r="9525" b="0"/>
            <wp:docPr id="100029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  <w:t>D</w:t>
      </w:r>
      <w:r>
        <w:t>．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895350" cy="885825"/>
            <wp:effectExtent l="19050" t="0" r="0" b="0"/>
            <wp:docPr id="100031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．枇杷果</w:t>
      </w:r>
      <w:r>
        <w:t>是一种营养丰富的水果。从生物体的结构层次上分析，枇杷果属于（　　）</w:t>
      </w:r>
    </w:p>
    <w:p w:rsidR="00E33C21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．细胞</w:t>
      </w:r>
      <w:r>
        <w:tab/>
        <w:t>B</w:t>
      </w:r>
      <w:r>
        <w:t>．组织</w:t>
      </w:r>
      <w:r>
        <w:tab/>
        <w:t>C</w:t>
      </w:r>
      <w:r>
        <w:t>．器官</w:t>
      </w:r>
      <w:r>
        <w:tab/>
        <w:t>D</w:t>
      </w:r>
      <w:r>
        <w:t>．个体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．我国女篮敢打敢拼，夺得</w:t>
      </w:r>
      <w:r>
        <w:t>2022</w:t>
      </w:r>
      <w:r>
        <w:t>年女篮世界杯亚军。在训练和比赛中，可为她们提供能量的主要结构是（　　）</w:t>
      </w:r>
    </w:p>
    <w:p w:rsidR="00E33C21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．细胞质</w:t>
      </w:r>
      <w:r>
        <w:tab/>
        <w:t>B</w:t>
      </w:r>
      <w:r>
        <w:t>．细胞核</w:t>
      </w:r>
      <w:r>
        <w:tab/>
        <w:t>C</w:t>
      </w:r>
      <w:r>
        <w:t>．细胞膜</w:t>
      </w:r>
      <w:r>
        <w:tab/>
        <w:t>D</w:t>
      </w:r>
      <w:r>
        <w:t>．线粒体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．某同学观察人的口腔上皮细胞时，视野出现了气泡（如图），操作不当的步骤可能是（　　）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152525" cy="1114425"/>
            <wp:effectExtent l="19050" t="0" r="9525" b="0"/>
            <wp:docPr id="10003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3C21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．滴水</w:t>
      </w:r>
      <w:r>
        <w:tab/>
        <w:t>B</w:t>
      </w:r>
      <w:r>
        <w:t>．取材</w:t>
      </w:r>
      <w:r>
        <w:tab/>
        <w:t>C</w:t>
      </w:r>
      <w:r>
        <w:t>．盖片</w:t>
      </w:r>
      <w:r>
        <w:tab/>
        <w:t>D</w:t>
      </w:r>
      <w:r>
        <w:t>．染色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</w:t>
      </w:r>
      <w:r>
        <w:t>“</w:t>
      </w:r>
      <w:r>
        <w:t>脆蜜</w:t>
      </w:r>
      <w:r>
        <w:t>”</w:t>
      </w:r>
      <w:r>
        <w:t>是世界上第一个龙眼与荔枝杂交的新品种，清甜多汁。其果汁主要储存在细胞的（　　）</w:t>
      </w:r>
    </w:p>
    <w:p w:rsidR="00E33C21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．细胞壁</w:t>
      </w:r>
      <w:r>
        <w:tab/>
        <w:t>B</w:t>
      </w:r>
      <w:r>
        <w:t>．细胞</w:t>
      </w:r>
      <w:r>
        <w:t>膜</w:t>
      </w:r>
      <w:r>
        <w:tab/>
        <w:t>C</w:t>
      </w:r>
      <w:r>
        <w:t>．细胞核</w:t>
      </w:r>
      <w:r>
        <w:tab/>
        <w:t>D</w:t>
      </w:r>
      <w:r>
        <w:t>．液泡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．不慎刮伤皮肤后，细胞分裂可以促进伤口愈合。该过程中最先分裂的结构是（　　）</w:t>
      </w:r>
    </w:p>
    <w:p w:rsidR="00E33C21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．细胞核</w:t>
      </w:r>
      <w:r>
        <w:tab/>
        <w:t>B</w:t>
      </w:r>
      <w:r>
        <w:t>．细胞质</w:t>
      </w:r>
      <w:r>
        <w:tab/>
        <w:t>C</w:t>
      </w:r>
      <w:r>
        <w:t>．细胞膜</w:t>
      </w:r>
      <w:r>
        <w:tab/>
        <w:t>D</w:t>
      </w:r>
      <w:r>
        <w:t>．细胞壁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．植物在生长发育过程中会发生一系列变化。下图中表示细胞分化的是（　　）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4229100" cy="1304925"/>
            <wp:effectExtent l="19050" t="0" r="0" b="0"/>
            <wp:docPr id="10003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3C21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</w:t>
      </w:r>
      <w:r>
        <w:t>①</w:t>
      </w:r>
      <w:r>
        <w:tab/>
        <w:t>B</w:t>
      </w:r>
      <w:r>
        <w:t>．</w:t>
      </w:r>
      <w:r>
        <w:t>②</w:t>
      </w:r>
      <w:r>
        <w:tab/>
        <w:t>C</w:t>
      </w:r>
      <w:r>
        <w:t>．</w:t>
      </w:r>
      <w:r>
        <w:t>③</w:t>
      </w:r>
      <w:r>
        <w:tab/>
        <w:t>D</w:t>
      </w:r>
      <w:r>
        <w:t>．</w:t>
      </w:r>
      <w:r>
        <w:t>④</w:t>
      </w:r>
    </w:p>
    <w:p w:rsidR="00E33C21">
      <w:pPr>
        <w:shd w:val="clear" w:color="auto" w:fill="FFFFFF"/>
        <w:spacing w:line="360" w:lineRule="auto"/>
        <w:jc w:val="left"/>
        <w:textAlignment w:val="center"/>
        <w:sectPr>
          <w:footerReference w:type="even" r:id="rId24"/>
          <w:type w:val="nextPage"/>
          <w:pgSz w:w="11907" w:h="16839" w:code="9"/>
          <w:pgMar w:top="900" w:right="1997" w:bottom="900" w:left="1997" w:header="500" w:footer="500" w:gutter="0"/>
          <w:pgNumType w:start="3"/>
          <w:cols w:sep="1" w:space="425"/>
          <w:titlePg w:val="0"/>
          <w:docGrid w:type="lines" w:linePitch="312"/>
        </w:sectPr>
      </w:pPr>
      <w:r>
        <w:t>18</w:t>
      </w:r>
      <w:r>
        <w:t>．牙髓炎、牙龈炎等口腔疾病都容易引发牙疼。人会感觉</w:t>
      </w:r>
      <w:r>
        <w:t>“</w:t>
      </w:r>
      <w:r>
        <w:t>牙疼</w:t>
      </w:r>
      <w:r>
        <w:t>”</w:t>
      </w:r>
      <w:r>
        <w:t>是因为牙齿里有（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E33C21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t>．上皮组织</w:t>
      </w:r>
      <w:r>
        <w:tab/>
        <w:t>B</w:t>
      </w:r>
      <w:r>
        <w:t>．神经组织</w:t>
      </w:r>
    </w:p>
    <w:p w:rsidR="00E33C21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t>．结缔组织</w:t>
      </w:r>
      <w:r>
        <w:tab/>
        <w:t>D</w:t>
      </w:r>
      <w:r>
        <w:t>．肌肉组织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</w:t>
      </w:r>
      <w:r>
        <w:t>2022</w:t>
      </w:r>
      <w:r>
        <w:t>年</w:t>
      </w:r>
      <w:r>
        <w:t>11</w:t>
      </w:r>
      <w:r>
        <w:t>月，广东连山笔架山省级自然保护区发现全球新物种</w:t>
      </w:r>
      <w:r>
        <w:t>——</w:t>
      </w:r>
      <w:r>
        <w:t>密疣掌突</w:t>
      </w:r>
      <w:r>
        <w:t>蟾</w:t>
      </w:r>
      <w:r>
        <w:t>，它的结构层次是（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E33C21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t>．细胞</w:t>
      </w:r>
      <w:r>
        <w:t>→</w:t>
      </w:r>
      <w:r>
        <w:t>器官</w:t>
      </w:r>
      <w:r>
        <w:t>→</w:t>
      </w:r>
      <w:r>
        <w:t>组织</w:t>
      </w:r>
      <w:r>
        <w:t>→</w:t>
      </w:r>
      <w:r>
        <w:t>系统</w:t>
      </w:r>
      <w:r>
        <w:t>→</w:t>
      </w:r>
      <w:r>
        <w:t>动物体</w:t>
      </w:r>
      <w:r>
        <w:tab/>
        <w:t>B</w:t>
      </w:r>
      <w:r>
        <w:t>．细胞</w:t>
      </w:r>
      <w:r>
        <w:t>→</w:t>
      </w:r>
      <w:r>
        <w:t>组织</w:t>
      </w:r>
      <w:r>
        <w:t>→</w:t>
      </w:r>
      <w:r>
        <w:t>器官</w:t>
      </w:r>
      <w:r>
        <w:t>→</w:t>
      </w:r>
      <w:r>
        <w:t>系统</w:t>
      </w:r>
      <w:r>
        <w:t>→</w:t>
      </w:r>
      <w:r>
        <w:t>动物体</w:t>
      </w:r>
    </w:p>
    <w:p w:rsidR="00E33C21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t>．组织</w:t>
      </w:r>
      <w:r>
        <w:t>→</w:t>
      </w:r>
      <w:r>
        <w:t>细胞</w:t>
      </w:r>
      <w:r>
        <w:t>→</w:t>
      </w:r>
      <w:r>
        <w:t>器官</w:t>
      </w:r>
      <w:r>
        <w:t>→</w:t>
      </w:r>
      <w:r>
        <w:t>系统</w:t>
      </w:r>
      <w:r>
        <w:t>→</w:t>
      </w:r>
      <w:r>
        <w:t>动物体</w:t>
      </w:r>
      <w:r>
        <w:tab/>
        <w:t>D</w:t>
      </w:r>
      <w:r>
        <w:t>．器官</w:t>
      </w:r>
      <w:r>
        <w:t>→</w:t>
      </w:r>
      <w:r>
        <w:t>细胞</w:t>
      </w:r>
      <w:r>
        <w:t>→</w:t>
      </w:r>
      <w:r>
        <w:t>组织</w:t>
      </w:r>
      <w:r>
        <w:t>→</w:t>
      </w:r>
      <w:r>
        <w:t>系统</w:t>
      </w:r>
      <w:r>
        <w:t>→</w:t>
      </w:r>
      <w:r>
        <w:t>动物体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．习近平总书记指出粮食安全是</w:t>
      </w:r>
      <w:r>
        <w:t>“</w:t>
      </w:r>
      <w:r>
        <w:t>国之大者</w:t>
      </w:r>
      <w:r>
        <w:t>”</w:t>
      </w:r>
      <w:r>
        <w:t>。粮食安全主要涉及粮食的供给保障问题，下列措施不能提高粮食产量的是（　　）</w:t>
      </w:r>
    </w:p>
    <w:p w:rsidR="00E33C21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t>．实行作物轮作</w:t>
      </w:r>
      <w:r>
        <w:tab/>
        <w:t>B</w:t>
      </w:r>
      <w:r>
        <w:t>．增加二氧化碳浓度</w:t>
      </w:r>
    </w:p>
    <w:p w:rsidR="00E33C21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t>．延长光照时间</w:t>
      </w:r>
      <w:r>
        <w:tab/>
        <w:t>D</w:t>
      </w:r>
      <w:r>
        <w:t>．提高氧气浓度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</w:t>
      </w:r>
      <w:r>
        <w:t>2022</w:t>
      </w:r>
      <w:r>
        <w:t>年超百年一遇的洪水席卷清远，被淹农作物成片死亡。农作物死亡的主要原因是无法进行（　　）</w:t>
      </w:r>
    </w:p>
    <w:p w:rsidR="00E33C21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．光合作用</w:t>
      </w:r>
      <w:r>
        <w:tab/>
        <w:t>B</w:t>
      </w:r>
      <w:r>
        <w:t>．呼吸作用</w:t>
      </w:r>
      <w:r>
        <w:tab/>
        <w:t>C</w:t>
      </w:r>
      <w:r>
        <w:t>．蒸腾作用</w:t>
      </w:r>
      <w:r>
        <w:tab/>
        <w:t>D</w:t>
      </w:r>
      <w:r>
        <w:t>．运输作用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2</w:t>
      </w:r>
      <w:r>
        <w:t>．小明在收获马铃薯时发现块茎中露出地面部分变绿色（如图）。由此说明叶绿素形成需要（　　）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276350" cy="895350"/>
            <wp:effectExtent l="19050" t="0" r="0" b="0"/>
            <wp:docPr id="10003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3C21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．水分</w:t>
      </w:r>
      <w:r>
        <w:tab/>
        <w:t>B</w:t>
      </w:r>
      <w:r>
        <w:t>．无机盐</w:t>
      </w:r>
      <w:r>
        <w:tab/>
        <w:t>C</w:t>
      </w:r>
      <w:r>
        <w:t>．光</w:t>
      </w:r>
      <w:r>
        <w:tab/>
        <w:t>D</w:t>
      </w:r>
      <w:r>
        <w:t>．空气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．晓明用鱼缸养鱼时，放了适量的水草，主要目的是（　　）</w:t>
      </w:r>
    </w:p>
    <w:p w:rsidR="00E33C21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．提供氧气</w:t>
      </w:r>
      <w:r>
        <w:tab/>
        <w:t>B</w:t>
      </w:r>
      <w:r>
        <w:t>．提供二氧化碳</w:t>
      </w:r>
      <w:r>
        <w:tab/>
        <w:t>C</w:t>
      </w:r>
      <w:r>
        <w:t>．提供饵料</w:t>
      </w:r>
      <w:r>
        <w:tab/>
        <w:t>D</w:t>
      </w:r>
      <w:r>
        <w:t>．为了美观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24</w:t>
      </w:r>
      <w:r>
        <w:t>．</w:t>
      </w:r>
      <w:r>
        <w:t>2022</w:t>
      </w:r>
      <w:r>
        <w:t>年，拟南</w:t>
      </w:r>
      <w:r>
        <w:t>芥</w:t>
      </w:r>
      <w:r>
        <w:t>和水稻的种子已在中国空间站里成功萌发。这些种子中将发育成完整个体的结构是（　　）</w:t>
      </w:r>
    </w:p>
    <w:p w:rsidR="00E33C21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．种皮</w:t>
      </w:r>
      <w:r>
        <w:tab/>
        <w:t>B</w:t>
      </w:r>
      <w:r>
        <w:t>．胚乳</w:t>
      </w:r>
      <w:r>
        <w:tab/>
        <w:t>C</w:t>
      </w:r>
      <w:r>
        <w:t>．胚</w:t>
      </w:r>
      <w:r>
        <w:tab/>
        <w:t>D</w:t>
      </w:r>
      <w:r>
        <w:t>．子叶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25</w:t>
      </w:r>
      <w:r>
        <w:t>．为建设美丽清远，军民携手开展绿化祖国</w:t>
      </w:r>
      <w:r>
        <w:t>“</w:t>
      </w:r>
      <w:r>
        <w:t>双拥林</w:t>
      </w:r>
      <w:r>
        <w:t>”</w:t>
      </w:r>
      <w:r>
        <w:t>的植树活动。为提高移栽树木的成活率，下列做法错误的是（　　）</w:t>
      </w:r>
    </w:p>
    <w:p w:rsidR="00E33C21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t>．阴天或傍晚移栽</w:t>
      </w:r>
      <w:r>
        <w:tab/>
        <w:t>B</w:t>
      </w:r>
      <w:r>
        <w:t>．去掉部分枝叶</w:t>
      </w:r>
    </w:p>
    <w:p w:rsidR="00E33C21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t>．移栽后及时浇水</w:t>
      </w:r>
      <w:r>
        <w:tab/>
        <w:t>D</w:t>
      </w:r>
      <w:r>
        <w:t>．清除根部泥土</w:t>
      </w:r>
    </w:p>
    <w:p w:rsidR="00E33C21">
      <w:pPr>
        <w:shd w:val="clear" w:color="auto" w:fill="FFFFFF"/>
        <w:spacing w:line="360" w:lineRule="auto"/>
        <w:jc w:val="left"/>
        <w:textAlignment w:val="center"/>
        <w:sectPr>
          <w:footerReference w:type="even" r:id="rId26"/>
          <w:type w:val="nextPage"/>
          <w:pgSz w:w="11907" w:h="16839" w:code="9"/>
          <w:pgMar w:top="900" w:right="1997" w:bottom="900" w:left="1997" w:header="500" w:footer="500" w:gutter="0"/>
          <w:pgNumType w:start="4"/>
          <w:cols w:sep="1" w:space="425"/>
          <w:titlePg w:val="0"/>
          <w:docGrid w:type="lines" w:linePitch="312"/>
        </w:sectPr>
      </w:pPr>
      <w:r>
        <w:t>26</w:t>
      </w:r>
      <w:r>
        <w:t>．如图为植物根尖的结构示意图，根生长最快的区域是（　　）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171575" cy="1276350"/>
            <wp:effectExtent l="19050" t="0" r="9525" b="0"/>
            <wp:docPr id="100039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3C21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</w:t>
      </w:r>
      <w:r>
        <w:t>a</w:t>
      </w:r>
      <w:r>
        <w:tab/>
        <w:t>B</w:t>
      </w:r>
      <w:r>
        <w:t>．</w:t>
      </w:r>
      <w:r>
        <w:t>b</w:t>
      </w:r>
      <w:r>
        <w:tab/>
        <w:t>C</w:t>
      </w:r>
      <w:r>
        <w:t>．</w:t>
      </w:r>
      <w:r>
        <w:t>c</w:t>
      </w:r>
      <w:r>
        <w:tab/>
        <w:t>D</w:t>
      </w:r>
      <w:r>
        <w:t>．</w:t>
      </w:r>
      <w:r>
        <w:t>d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27</w:t>
      </w:r>
      <w:r>
        <w:t>．</w:t>
      </w:r>
      <w:r>
        <w:t>“</w:t>
      </w:r>
      <w:r>
        <w:t>桑芽菜</w:t>
      </w:r>
      <w:r>
        <w:t>”</w:t>
      </w:r>
      <w:r>
        <w:t>是桑树幼嫩的枝条，具有清热解毒的功效。发育成</w:t>
      </w:r>
      <w:r>
        <w:t>“</w:t>
      </w:r>
      <w:r>
        <w:t>桑芽菜</w:t>
      </w:r>
      <w:r>
        <w:t>”</w:t>
      </w:r>
      <w:r>
        <w:t>的结构是（　　）</w:t>
      </w:r>
    </w:p>
    <w:p w:rsidR="00E33C21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</w:t>
      </w:r>
      <w:r>
        <w:t>芽轴</w:t>
      </w:r>
      <w:r>
        <w:tab/>
        <w:t>B</w:t>
      </w:r>
      <w:r>
        <w:t>．叶芽</w:t>
      </w:r>
      <w:r>
        <w:tab/>
        <w:t>C</w:t>
      </w:r>
      <w:r>
        <w:t>．</w:t>
      </w:r>
      <w:r>
        <w:t>芽</w:t>
      </w:r>
      <w:r>
        <w:t>原基</w:t>
      </w:r>
      <w:r>
        <w:tab/>
        <w:t>D</w:t>
      </w:r>
      <w:r>
        <w:t>．叶原基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28</w:t>
      </w:r>
      <w:r>
        <w:t>．我国争取在</w:t>
      </w:r>
      <w:r>
        <w:t>2060</w:t>
      </w:r>
      <w:r>
        <w:t>年前实现</w:t>
      </w:r>
      <w:r>
        <w:t>“</w:t>
      </w:r>
      <w:r>
        <w:t>碳中和</w:t>
      </w:r>
      <w:r>
        <w:t>”</w:t>
      </w:r>
      <w:r>
        <w:t>目标，即二氧化碳的排放和消耗之间达到平衡。下列做法不利于实现</w:t>
      </w:r>
      <w:r>
        <w:t>“</w:t>
      </w:r>
      <w:r>
        <w:t>碳中和</w:t>
      </w:r>
      <w:r>
        <w:t>”</w:t>
      </w:r>
      <w:r>
        <w:t>的是（　　）</w:t>
      </w:r>
    </w:p>
    <w:p w:rsidR="00E33C21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t>．绿色出行，低碳生活</w:t>
      </w:r>
      <w:r>
        <w:tab/>
        <w:t>B</w:t>
      </w:r>
      <w:r>
        <w:t>．植树造林，绿化祖国</w:t>
      </w:r>
    </w:p>
    <w:p w:rsidR="00E33C21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t>．兴建燃煤火力发电厂</w:t>
      </w:r>
      <w:r>
        <w:tab/>
        <w:t>D</w:t>
      </w:r>
      <w:r>
        <w:t>．垃</w:t>
      </w:r>
      <w:r>
        <w:t>圾分类，合理利用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管道</w:t>
      </w:r>
      <w:r>
        <w:t>培</w:t>
      </w:r>
      <w:r>
        <w:t>无土栽培技术是较常用的水培栽培模式，主要以种植叶菜类作物为主，该栽培模式生产的蔬菜洁净、无污染、可直接进行采摘食用。据此资料完成以下小题。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905000" cy="1285875"/>
            <wp:effectExtent l="19050" t="0" r="0" b="0"/>
            <wp:docPr id="100041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29</w:t>
      </w:r>
      <w:r>
        <w:t>．利用无土栽培技术种植植物能够获得成功，主要原因是植物能够从无土栽培培养液里获得足够的（　　）</w:t>
      </w:r>
    </w:p>
    <w:p w:rsidR="00E33C21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t>．水和二氧化碳</w:t>
      </w:r>
      <w:r>
        <w:tab/>
        <w:t>B</w:t>
      </w:r>
      <w:r>
        <w:t>．水和有机物</w:t>
      </w:r>
    </w:p>
    <w:p w:rsidR="00E33C21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t>．水和无机盐</w:t>
      </w:r>
      <w:r>
        <w:tab/>
        <w:t>D</w:t>
      </w:r>
      <w:r>
        <w:t>．无机盐和有机物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30</w:t>
      </w:r>
      <w:r>
        <w:t>．无土栽培是现代化农业中的一项新技术。下列关于无土栽培的叙述，错误的是（　　）</w:t>
      </w:r>
    </w:p>
    <w:p w:rsidR="00E33C21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t>．营养液浓度越高越好</w:t>
      </w:r>
      <w:r>
        <w:tab/>
        <w:t>B</w:t>
      </w:r>
      <w:r>
        <w:t>．节约土地、节约水肥</w:t>
      </w:r>
    </w:p>
    <w:p w:rsidR="00E33C21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t>．清洁无污染</w:t>
      </w:r>
      <w:r>
        <w:tab/>
        <w:t>D</w:t>
      </w:r>
      <w:r>
        <w:t>．可以立体利用空间</w:t>
      </w:r>
    </w:p>
    <w:p w:rsidR="00E33C21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二</w:t>
      </w:r>
      <w:r>
        <w:rPr>
          <w:b/>
          <w:sz w:val="24"/>
        </w:rPr>
        <w:t>、非选择题：本大题共</w:t>
      </w:r>
      <w:r>
        <w:rPr>
          <w:b/>
          <w:sz w:val="24"/>
        </w:rPr>
        <w:t>4</w:t>
      </w:r>
      <w:r>
        <w:rPr>
          <w:b/>
          <w:sz w:val="24"/>
        </w:rPr>
        <w:t>小题，每小题</w:t>
      </w:r>
      <w:r>
        <w:rPr>
          <w:b/>
          <w:sz w:val="24"/>
        </w:rPr>
        <w:t>10</w:t>
      </w:r>
      <w:r>
        <w:rPr>
          <w:b/>
          <w:sz w:val="24"/>
        </w:rPr>
        <w:t>分，共</w:t>
      </w:r>
      <w:r>
        <w:rPr>
          <w:b/>
          <w:sz w:val="24"/>
        </w:rPr>
        <w:t>40</w:t>
      </w:r>
      <w:r>
        <w:rPr>
          <w:b/>
          <w:sz w:val="24"/>
        </w:rPr>
        <w:t>分。</w:t>
      </w:r>
    </w:p>
    <w:p w:rsidR="00E33C21">
      <w:pPr>
        <w:shd w:val="clear" w:color="auto" w:fill="FFFFFF"/>
        <w:spacing w:line="360" w:lineRule="auto"/>
        <w:jc w:val="left"/>
        <w:textAlignment w:val="center"/>
        <w:sectPr>
          <w:footerReference w:type="even" r:id="rId29"/>
          <w:type w:val="nextPage"/>
          <w:pgSz w:w="11907" w:h="16839" w:code="9"/>
          <w:pgMar w:top="900" w:right="1997" w:bottom="900" w:left="1997" w:header="500" w:footer="500" w:gutter="0"/>
          <w:pgNumType w:start="5"/>
          <w:cols w:sep="1" w:space="425"/>
          <w:titlePg w:val="0"/>
          <w:docGrid w:type="lines" w:linePitch="312"/>
        </w:sectPr>
      </w:pPr>
      <w:r>
        <w:t>31</w:t>
      </w:r>
      <w:r>
        <w:t>．如图是动物细胞和植物细胞的结构示意图，</w:t>
      </w:r>
      <w:r>
        <w:t>请据图</w:t>
      </w:r>
      <w:r>
        <w:t>回答：</w:t>
      </w:r>
      <w:r>
        <w:t>([</w:t>
      </w:r>
      <w:r>
        <w:rPr>
          <w:rFonts w:eastAsia="Times New Roman"/>
          <w:kern w:val="0"/>
          <w:sz w:val="24"/>
          <w:szCs w:val="24"/>
        </w:rPr>
        <w:t>    </w:t>
      </w:r>
      <w:r>
        <w:t>]</w:t>
      </w:r>
      <w:r>
        <w:t>填数字或者字母，横线填文字）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2400300" cy="1590675"/>
            <wp:effectExtent l="19050" t="0" r="0" b="0"/>
            <wp:docPr id="10004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t>图中表示植物细胞的是</w:t>
      </w:r>
      <w:r>
        <w:rPr>
          <w:rFonts w:eastAsia="Times New Roman"/>
          <w:u w:val="single"/>
        </w:rPr>
        <w:t xml:space="preserve">           </w:t>
      </w:r>
      <w:r>
        <w:t>（填</w:t>
      </w:r>
      <w:r>
        <w:t>“</w:t>
      </w:r>
      <w:r>
        <w:t>甲</w:t>
      </w:r>
      <w:r>
        <w:t>”</w:t>
      </w:r>
      <w:r>
        <w:t>或</w:t>
      </w:r>
      <w:r>
        <w:t>“</w:t>
      </w:r>
      <w:r>
        <w:t>乙</w:t>
      </w:r>
      <w:r>
        <w:t>”</w:t>
      </w:r>
      <w:r>
        <w:t>）。与动物细胞相比，植物细胞特有结构是叶绿体、液泡、</w:t>
      </w:r>
      <w:r>
        <w:rPr>
          <w:rFonts w:eastAsia="Times New Roman"/>
          <w:u w:val="single"/>
        </w:rPr>
        <w:t xml:space="preserve">            </w:t>
      </w:r>
      <w:r>
        <w:t>。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t>菠菜蛋汤呈绿色，是因为高温破坏了图中的</w:t>
      </w:r>
      <w:r>
        <w:t>[</w:t>
      </w:r>
      <w:r>
        <w:rPr>
          <w:rFonts w:eastAsia="Times New Roman"/>
          <w:kern w:val="0"/>
          <w:sz w:val="24"/>
          <w:szCs w:val="24"/>
        </w:rPr>
        <w:t>     </w:t>
      </w:r>
      <w:r>
        <w:t>]</w:t>
      </w:r>
      <w:r>
        <w:rPr>
          <w:rFonts w:eastAsia="Times New Roman"/>
          <w:u w:val="single"/>
        </w:rPr>
        <w:t xml:space="preserve">          </w:t>
      </w:r>
      <w:r>
        <w:t>，使其丧失了控制物质进出细胞的功能。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(3)</w:t>
      </w:r>
      <w:r>
        <w:t>甲中的</w:t>
      </w:r>
      <w:r>
        <w:t>[</w:t>
      </w:r>
      <w:r>
        <w:rPr>
          <w:rFonts w:eastAsia="Times New Roman"/>
          <w:kern w:val="0"/>
          <w:sz w:val="24"/>
          <w:szCs w:val="24"/>
        </w:rPr>
        <w:t>    </w:t>
      </w:r>
      <w:r>
        <w:t>]</w:t>
      </w:r>
      <w:r>
        <w:rPr>
          <w:rFonts w:eastAsia="Times New Roman"/>
          <w:u w:val="single"/>
        </w:rPr>
        <w:t xml:space="preserve">          </w:t>
      </w:r>
      <w:r>
        <w:t>可以将光能转化为化学能，并将化学能储存在它所制造的有机物中，这些生命活动过程是受</w:t>
      </w:r>
      <w:r>
        <w:rPr>
          <w:rFonts w:eastAsia="Times New Roman"/>
          <w:u w:val="single"/>
        </w:rPr>
        <w:t xml:space="preserve">          </w:t>
      </w:r>
      <w:r>
        <w:t>控制。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(4)</w:t>
      </w:r>
      <w:r>
        <w:t>制作乙细胞的临时装片时，需向载玻片中央滴加</w:t>
      </w:r>
      <w:r>
        <w:rPr>
          <w:rFonts w:eastAsia="Times New Roman"/>
          <w:u w:val="single"/>
        </w:rPr>
        <w:t xml:space="preserve">          </w:t>
      </w:r>
      <w:r>
        <w:t>，目的是保持细胞的形态。染色所用的染液是</w:t>
      </w:r>
      <w:r>
        <w:rPr>
          <w:rFonts w:eastAsia="Times New Roman"/>
          <w:u w:val="single"/>
        </w:rPr>
        <w:t xml:space="preserve">             </w:t>
      </w:r>
      <w:r>
        <w:t>。使用显微镜观察临时装片时，物像位于视野的左下方，应将装片往</w:t>
      </w:r>
      <w:r>
        <w:rPr>
          <w:rFonts w:eastAsia="Times New Roman"/>
          <w:u w:val="single"/>
        </w:rPr>
        <w:t xml:space="preserve">           </w:t>
      </w:r>
      <w:r>
        <w:t>移动，使之位于视野中央，便于观察。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32</w:t>
      </w:r>
      <w:r>
        <w:t>．阅读资料</w:t>
      </w:r>
      <w:r>
        <w:t>,</w:t>
      </w:r>
      <w:r>
        <w:t>回答下列问题。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资料</w:t>
      </w:r>
      <w:r>
        <w:t>一</w:t>
      </w:r>
      <w:r>
        <w:t>：生物圈是地球上所有生态系统的统一整体，包括森林生态系统、草原生态系统、湿地生态系统、海洋生态系统、城市生态系统等</w:t>
      </w:r>
      <w:r>
        <w:t>。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资料二：西双版纳热带雨林属于森林生态系统，林中有望天树、山红树、八宝树、绿孔雀、长臂猿等珍贵物种。绞杀现象在西双版纳热带雨林中比比皆是，绞杀植物缠绕被绞杀植物，争夺了被绞杀植物所需的营养，导致被绞杀植物随后因营养不足而逐渐死去。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资料三：人类的乱砍滥伐，导致西双版纳热带雨林的森林覆盖率大大下降。毁林使得</w:t>
      </w:r>
      <w:r>
        <w:t>“</w:t>
      </w:r>
      <w:r>
        <w:t>林外蒸日林内雨</w:t>
      </w:r>
      <w:r>
        <w:t>”</w:t>
      </w:r>
      <w:r>
        <w:t>的现象已不如从前明显。西双版纳热带雨林自然保护区的建立，有效地保护了野生动植物资源及其周围的生态环境。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t>资料一中，地球上最大的生态系统是</w:t>
      </w:r>
      <w:r>
        <w:rPr>
          <w:rFonts w:eastAsia="Times New Roman"/>
          <w:u w:val="single"/>
        </w:rPr>
        <w:t xml:space="preserve">                  </w:t>
      </w:r>
      <w:r>
        <w:t>，其中具</w:t>
      </w:r>
      <w:r>
        <w:t>有</w:t>
      </w:r>
      <w:r>
        <w:t>“</w:t>
      </w:r>
      <w:r>
        <w:t>地球之肾</w:t>
      </w:r>
      <w:r>
        <w:t>”</w:t>
      </w:r>
      <w:r>
        <w:t>之称的是</w:t>
      </w:r>
      <w:r>
        <w:rPr>
          <w:rFonts w:eastAsia="Times New Roman"/>
          <w:u w:val="single"/>
        </w:rPr>
        <w:t xml:space="preserve">          </w:t>
      </w:r>
      <w:r>
        <w:t>生态系统。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t>资料</w:t>
      </w:r>
      <w:r>
        <w:t>二体现</w:t>
      </w:r>
      <w:r>
        <w:t>了生物多样性中的</w:t>
      </w:r>
      <w:r>
        <w:rPr>
          <w:rFonts w:eastAsia="Times New Roman"/>
          <w:u w:val="single"/>
        </w:rPr>
        <w:t xml:space="preserve">         </w:t>
      </w:r>
      <w:r>
        <w:t>多样性，其实质是</w:t>
      </w:r>
      <w:r>
        <w:rPr>
          <w:rFonts w:eastAsia="Times New Roman"/>
          <w:u w:val="single"/>
        </w:rPr>
        <w:t xml:space="preserve">         </w:t>
      </w:r>
      <w:r>
        <w:t>多样性。绞杀植物与被绞杀植物间存在</w:t>
      </w:r>
      <w:r>
        <w:rPr>
          <w:rFonts w:eastAsia="Times New Roman"/>
          <w:u w:val="single"/>
        </w:rPr>
        <w:t xml:space="preserve">        </w:t>
      </w:r>
      <w:r>
        <w:t>关系，被绞杀植物随后逐渐死去，这说明生物的生存需要</w:t>
      </w:r>
      <w:r>
        <w:rPr>
          <w:rFonts w:eastAsia="Times New Roman"/>
          <w:u w:val="single"/>
        </w:rPr>
        <w:t xml:space="preserve">           </w:t>
      </w:r>
      <w:r>
        <w:t>。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(3)</w:t>
      </w:r>
      <w:r>
        <w:t>根据资料三分析，导致森林覆盖率大大下降的主要因素是</w:t>
      </w:r>
      <w:r>
        <w:rPr>
          <w:rFonts w:eastAsia="Times New Roman"/>
          <w:u w:val="single"/>
        </w:rPr>
        <w:t xml:space="preserve">           </w:t>
      </w:r>
      <w:r>
        <w:t>（填</w:t>
      </w:r>
      <w:r>
        <w:t>“</w:t>
      </w:r>
      <w:r>
        <w:t>人为因素</w:t>
      </w:r>
      <w:r>
        <w:t>”</w:t>
      </w:r>
      <w:r>
        <w:t>或</w:t>
      </w:r>
      <w:r>
        <w:t>“</w:t>
      </w:r>
      <w:r>
        <w:t>自然因素</w:t>
      </w:r>
      <w:r>
        <w:t>”</w:t>
      </w:r>
      <w:r>
        <w:t>）。</w:t>
      </w:r>
      <w:r>
        <w:t>“</w:t>
      </w:r>
      <w:r>
        <w:t>林外蒸日林内雨</w:t>
      </w:r>
      <w:r>
        <w:t>”</w:t>
      </w:r>
      <w:r>
        <w:t>的现象体现了生物可以</w:t>
      </w:r>
      <w:r>
        <w:rPr>
          <w:rFonts w:eastAsia="Times New Roman"/>
          <w:u w:val="single"/>
        </w:rPr>
        <w:t xml:space="preserve">           </w:t>
      </w:r>
      <w:r>
        <w:t>环境。</w:t>
      </w:r>
    </w:p>
    <w:p w:rsidR="00E33C21">
      <w:pPr>
        <w:shd w:val="clear" w:color="auto" w:fill="FFFFFF"/>
        <w:spacing w:line="360" w:lineRule="auto"/>
        <w:jc w:val="left"/>
        <w:textAlignment w:val="center"/>
        <w:sectPr>
          <w:footerReference w:type="even" r:id="rId31"/>
          <w:type w:val="nextPage"/>
          <w:pgSz w:w="11907" w:h="16839" w:code="9"/>
          <w:pgMar w:top="900" w:right="1997" w:bottom="900" w:left="1997" w:header="500" w:footer="500" w:gutter="0"/>
          <w:pgNumType w:start="6"/>
          <w:cols w:sep="1" w:space="425"/>
          <w:titlePg w:val="0"/>
          <w:docGrid w:type="lines" w:linePitch="312"/>
        </w:sectPr>
      </w:pPr>
      <w:r>
        <w:t>(4)</w:t>
      </w:r>
      <w:r>
        <w:t>保护生态环境，人人有责。作为一名中学生，你可以做的是（写</w:t>
      </w:r>
      <w:r>
        <w:t>2</w:t>
      </w:r>
      <w:r>
        <w:t>条）</w:t>
      </w:r>
      <w:r>
        <w:t>：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①</w:t>
      </w:r>
      <w:r>
        <w:rPr>
          <w:rFonts w:eastAsia="Times New Roman"/>
          <w:u w:val="single"/>
        </w:rPr>
        <w:t xml:space="preserve">                      </w:t>
      </w:r>
      <w:r>
        <w:t>；</w:t>
      </w:r>
      <w:r>
        <w:t>②</w:t>
      </w:r>
      <w:r>
        <w:rPr>
          <w:rFonts w:eastAsia="Times New Roman"/>
          <w:u w:val="single"/>
        </w:rPr>
        <w:t xml:space="preserve">                     </w:t>
      </w:r>
      <w:r>
        <w:t>。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33</w:t>
      </w:r>
      <w:r>
        <w:t>．某生物兴趣小组为探究外部条件对小麦种子萌发的影响，挑选</w:t>
      </w:r>
      <w:r>
        <w:t>40</w:t>
      </w:r>
      <w:r>
        <w:t>粒饱满、大小相近的小麦种子，平均分成四份，处理方法如图</w:t>
      </w:r>
      <w:r>
        <w:t>1</w:t>
      </w:r>
      <w:r>
        <w:t>所示。请分析并回答下列问题：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5105400" cy="1466850"/>
            <wp:effectExtent l="19050" t="0" r="0" b="0"/>
            <wp:docPr id="10004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t>实验选用饱满的小麦种子，目的是保证种子里的</w:t>
      </w:r>
      <w:r>
        <w:rPr>
          <w:rFonts w:eastAsia="Times New Roman"/>
          <w:u w:val="single"/>
        </w:rPr>
        <w:t xml:space="preserve">       </w:t>
      </w:r>
      <w:r>
        <w:t>(</w:t>
      </w:r>
      <w:r>
        <w:t>填</w:t>
      </w:r>
      <w:r>
        <w:t>“</w:t>
      </w:r>
      <w:r>
        <w:t>子叶</w:t>
      </w:r>
      <w:r>
        <w:t>”</w:t>
      </w:r>
      <w:r>
        <w:t>或</w:t>
      </w:r>
      <w:r>
        <w:t>“</w:t>
      </w:r>
      <w:r>
        <w:t>胚乳</w:t>
      </w:r>
      <w:r>
        <w:t>”)</w:t>
      </w:r>
      <w:r>
        <w:t>储存有充足的营养物质供胚发育。实验时，每个罐子各放</w:t>
      </w:r>
      <w:r>
        <w:t>10</w:t>
      </w:r>
      <w:r>
        <w:t>颗种子而不是</w:t>
      </w:r>
      <w:r>
        <w:t>1</w:t>
      </w:r>
      <w:r>
        <w:t>颗种子的原因是</w:t>
      </w:r>
      <w:r>
        <w:rPr>
          <w:rFonts w:eastAsia="Times New Roman"/>
          <w:u w:val="single"/>
        </w:rPr>
        <w:t xml:space="preserve">                 </w:t>
      </w:r>
      <w:r>
        <w:t>。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t>结合图</w:t>
      </w:r>
      <w:r>
        <w:t>1</w:t>
      </w:r>
      <w:r>
        <w:t>分析，本实验共有</w:t>
      </w:r>
      <w:r>
        <w:rPr>
          <w:rFonts w:eastAsia="Times New Roman"/>
          <w:u w:val="single"/>
        </w:rPr>
        <w:t xml:space="preserve">         </w:t>
      </w:r>
      <w:r>
        <w:t>组对照实验。为了探究种子萌发需要充足的空气，应选择</w:t>
      </w:r>
      <w:r>
        <w:rPr>
          <w:rFonts w:eastAsia="Times New Roman"/>
          <w:u w:val="single"/>
        </w:rPr>
        <w:t xml:space="preserve">         </w:t>
      </w:r>
      <w:r>
        <w:t>和</w:t>
      </w:r>
      <w:r>
        <w:rPr>
          <w:rFonts w:eastAsia="Times New Roman"/>
          <w:u w:val="single"/>
        </w:rPr>
        <w:t xml:space="preserve">         </w:t>
      </w:r>
      <w:r>
        <w:t>形成对照。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(3)</w:t>
      </w:r>
      <w:r>
        <w:t>甲、乙、丙、丁中，种子可以萌发的是</w:t>
      </w:r>
      <w:r>
        <w:rPr>
          <w:rFonts w:eastAsia="Times New Roman"/>
          <w:u w:val="single"/>
        </w:rPr>
        <w:t xml:space="preserve">         </w:t>
      </w:r>
      <w:r>
        <w:t>。由此可以得出的结论是：影响种子萌发的外部条件有空气、</w:t>
      </w:r>
      <w:r>
        <w:rPr>
          <w:rFonts w:eastAsia="Times New Roman"/>
          <w:u w:val="single"/>
        </w:rPr>
        <w:t xml:space="preserve">         </w:t>
      </w:r>
      <w:r>
        <w:t>和</w:t>
      </w:r>
      <w:r>
        <w:rPr>
          <w:rFonts w:eastAsia="Times New Roman"/>
          <w:u w:val="single"/>
        </w:rPr>
        <w:t xml:space="preserve">         </w:t>
      </w:r>
      <w:r>
        <w:t>。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(4)</w:t>
      </w:r>
      <w:r>
        <w:t>该兴趣</w:t>
      </w:r>
      <w:r>
        <w:t>小组又对小麦的产量与播种量的关系进行了调查研究，结果如图</w:t>
      </w:r>
      <w:r>
        <w:t>2</w:t>
      </w:r>
      <w:r>
        <w:t>所示。当播种量为</w:t>
      </w:r>
      <w:r>
        <w:rPr>
          <w:rFonts w:eastAsia="Times New Roman"/>
          <w:u w:val="single"/>
        </w:rPr>
        <w:t xml:space="preserve">      </w:t>
      </w:r>
      <w:r>
        <w:t>千克</w:t>
      </w:r>
      <w:r>
        <w:t>/</w:t>
      </w:r>
      <w:r>
        <w:t>公顷时，小麦的产量最高。因此在生产实践中可采取</w:t>
      </w:r>
      <w:r>
        <w:rPr>
          <w:rFonts w:eastAsia="Times New Roman"/>
          <w:u w:val="single"/>
        </w:rPr>
        <w:t xml:space="preserve">      </w:t>
      </w:r>
      <w:r>
        <w:t>的措施来提高单位产量。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34</w:t>
      </w:r>
      <w:r>
        <w:t>．助力乡村振兴，英德市连樟村省级农业产业园首度试种成功推出特色优质农</w:t>
      </w:r>
      <w:r>
        <w:t>产品</w:t>
      </w:r>
      <w:r>
        <w:t>“</w:t>
      </w:r>
      <w:r>
        <w:t>阳光玫瑰葡萄</w:t>
      </w:r>
      <w:r>
        <w:t>”</w:t>
      </w:r>
      <w:r>
        <w:t>。该产品甜度高、水分足，有香蜜味。请分析作答。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4629150" cy="1666875"/>
            <wp:effectExtent l="19050" t="0" r="0" b="0"/>
            <wp:docPr id="10004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29150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(1)“</w:t>
      </w:r>
      <w:r>
        <w:t>阳光玫瑰葡萄</w:t>
      </w:r>
      <w:r>
        <w:t>”</w:t>
      </w:r>
      <w:r>
        <w:t>的糖分是植物体利用光能，将</w:t>
      </w:r>
      <w:r>
        <w:rPr>
          <w:rFonts w:eastAsia="Times New Roman"/>
          <w:u w:val="single"/>
        </w:rPr>
        <w:t xml:space="preserve">          </w:t>
      </w:r>
      <w:r>
        <w:t>和</w:t>
      </w:r>
      <w:r>
        <w:rPr>
          <w:rFonts w:eastAsia="Times New Roman"/>
          <w:u w:val="single"/>
        </w:rPr>
        <w:t xml:space="preserve">          </w:t>
      </w:r>
      <w:r>
        <w:t>合成的，并通过茎中的</w:t>
      </w:r>
      <w:r>
        <w:rPr>
          <w:rFonts w:eastAsia="Times New Roman"/>
          <w:u w:val="single"/>
        </w:rPr>
        <w:t xml:space="preserve">          </w:t>
      </w:r>
      <w:r>
        <w:t>（填</w:t>
      </w:r>
      <w:r>
        <w:t>“</w:t>
      </w:r>
      <w:r>
        <w:t>导管</w:t>
      </w:r>
      <w:r>
        <w:t>”</w:t>
      </w:r>
      <w:r>
        <w:t>或</w:t>
      </w:r>
      <w:r>
        <w:t>“</w:t>
      </w:r>
      <w:r>
        <w:t>筛管</w:t>
      </w:r>
      <w:r>
        <w:t>”</w:t>
      </w:r>
      <w:r>
        <w:t>）运输到果实储存起来。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t>据图</w:t>
      </w:r>
      <w:r>
        <w:t>1</w:t>
      </w:r>
      <w:r>
        <w:t>分析，葡萄花属于</w:t>
      </w:r>
      <w:r>
        <w:rPr>
          <w:rFonts w:eastAsia="Times New Roman"/>
          <w:u w:val="single"/>
        </w:rPr>
        <w:t xml:space="preserve">          </w:t>
      </w:r>
      <w:r>
        <w:t>（填</w:t>
      </w:r>
      <w:r>
        <w:t>“</w:t>
      </w:r>
      <w:r>
        <w:t>无性花</w:t>
      </w:r>
      <w:r>
        <w:t>”</w:t>
      </w:r>
      <w:r>
        <w:t>、</w:t>
      </w:r>
      <w:r>
        <w:t>“</w:t>
      </w:r>
      <w:r>
        <w:t>单性花</w:t>
      </w:r>
      <w:r>
        <w:t>”</w:t>
      </w:r>
      <w:r>
        <w:t>或</w:t>
      </w:r>
      <w:r>
        <w:t>“</w:t>
      </w:r>
      <w:r>
        <w:t>两性花</w:t>
      </w:r>
      <w:r>
        <w:t>”</w:t>
      </w:r>
      <w:r>
        <w:t>），其最重要的结构是</w:t>
      </w:r>
      <w:r>
        <w:rPr>
          <w:rFonts w:eastAsia="Times New Roman"/>
          <w:u w:val="single"/>
        </w:rPr>
        <w:t xml:space="preserve">           </w:t>
      </w:r>
      <w:r>
        <w:t>和</w:t>
      </w:r>
      <w:r>
        <w:rPr>
          <w:rFonts w:eastAsia="Times New Roman"/>
          <w:u w:val="single"/>
        </w:rPr>
        <w:t xml:space="preserve">          </w:t>
      </w:r>
      <w:r>
        <w:t>。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(3)</w:t>
      </w:r>
      <w:r>
        <w:t>要结出葡萄果实必须经过</w:t>
      </w:r>
      <w:r>
        <w:rPr>
          <w:rFonts w:eastAsia="Times New Roman"/>
          <w:u w:val="single"/>
        </w:rPr>
        <w:t xml:space="preserve">          </w:t>
      </w:r>
      <w:r>
        <w:t>和</w:t>
      </w:r>
      <w:r>
        <w:rPr>
          <w:rFonts w:eastAsia="Times New Roman"/>
          <w:u w:val="single"/>
        </w:rPr>
        <w:t xml:space="preserve">           </w:t>
      </w:r>
      <w:r>
        <w:t>这两个生理过程。</w:t>
      </w:r>
    </w:p>
    <w:p w:rsidR="00E33C21">
      <w:pPr>
        <w:shd w:val="clear" w:color="auto" w:fill="FFFFFF"/>
        <w:spacing w:line="360" w:lineRule="auto"/>
        <w:jc w:val="left"/>
        <w:textAlignment w:val="center"/>
        <w:sectPr>
          <w:footerReference w:type="even" r:id="rId34"/>
          <w:type w:val="nextPage"/>
          <w:pgSz w:w="11907" w:h="16839" w:code="9"/>
          <w:pgMar w:top="900" w:right="1997" w:bottom="900" w:left="1997" w:header="500" w:footer="500" w:gutter="0"/>
          <w:pgNumType w:start="7"/>
          <w:cols w:sep="1" w:space="425"/>
          <w:titlePg w:val="0"/>
          <w:docGrid w:type="lines" w:linePitch="312"/>
        </w:sectPr>
      </w:pPr>
      <w:r>
        <w:t>(4)</w:t>
      </w:r>
      <w:r>
        <w:t>图</w:t>
      </w:r>
      <w:r>
        <w:t>2</w:t>
      </w:r>
      <w:r>
        <w:t>为葡萄的果</w:t>
      </w:r>
      <w:r>
        <w:t>实，是由图</w:t>
      </w:r>
      <w:r>
        <w:t>1</w:t>
      </w:r>
      <w:r>
        <w:t>中的</w:t>
      </w:r>
      <w:r>
        <w:rPr>
          <w:rFonts w:eastAsia="Times New Roman"/>
          <w:u w:val="single"/>
        </w:rPr>
        <w:t xml:space="preserve">        </w:t>
      </w:r>
      <w:r>
        <w:t>（填序号）发育而来。</w:t>
      </w:r>
      <w:r>
        <w:t>B</w:t>
      </w:r>
      <w:r>
        <w:t>是由</w:t>
      </w:r>
      <w:r>
        <w:rPr>
          <w:rFonts w:eastAsia="Times New Roman"/>
          <w:u w:val="single"/>
        </w:rPr>
        <w:t xml:space="preserve">      </w:t>
      </w:r>
      <w:r>
        <w:t>发育而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来。</w:t>
      </w:r>
    </w:p>
    <w:p w:rsidR="00E33C21">
      <w:pPr>
        <w:shd w:val="clear" w:color="auto" w:fill="FFFFFF"/>
        <w:spacing w:line="360" w:lineRule="auto"/>
        <w:jc w:val="left"/>
        <w:textAlignment w:val="center"/>
        <w:sectPr>
          <w:footerReference w:type="even" r:id="rId35"/>
          <w:type w:val="nextPage"/>
          <w:pgSz w:w="11907" w:h="16839" w:code="9"/>
          <w:pgMar w:top="900" w:right="1997" w:bottom="900" w:left="1997" w:header="500" w:footer="500" w:gutter="0"/>
          <w:pgNumType w:start="8"/>
          <w:cols w:sep="1" w:space="425"/>
          <w:titlePg w:val="0"/>
          <w:docGrid w:type="lines" w:linePitch="312"/>
        </w:sectPr>
      </w:pP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</w:t>
      </w:r>
      <w:r>
        <w:t>D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【分析】细胞生物可以根据构成的细胞数目分为单细胞生物和多细胞生物；单细胞生物只由单个细胞组成，单细胞生物虽然个体微小，但也能完成营养、呼吸、排泄、运动、生殖和调节等生命活动。常见的单细胞生物有草履虫、细菌、酵母菌、衣藻、眼虫、变形虫、疟原虫等。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t>A</w:t>
      </w:r>
      <w:r>
        <w:t>．</w:t>
      </w:r>
      <w:r>
        <w:t>A</w:t>
      </w:r>
      <w:r>
        <w:t>图中是草履虫，草履虫是单细胞生物，</w:t>
      </w:r>
      <w:r>
        <w:t>A</w:t>
      </w:r>
      <w:r>
        <w:t>错误。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B</w:t>
      </w:r>
      <w:r>
        <w:t>．</w:t>
      </w:r>
      <w:r>
        <w:t>B</w:t>
      </w:r>
      <w:r>
        <w:t>图中是变形虫，变形虫是单细胞生物，</w:t>
      </w:r>
      <w:r>
        <w:t>B</w:t>
      </w:r>
      <w:r>
        <w:t>错误。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C</w:t>
      </w:r>
      <w:r>
        <w:t>．</w:t>
      </w:r>
      <w:r>
        <w:t>C</w:t>
      </w:r>
      <w:r>
        <w:t>图中是衣藻，</w:t>
      </w:r>
      <w:r>
        <w:t>衣藻是</w:t>
      </w:r>
      <w:r>
        <w:t>单细胞生物，</w:t>
      </w:r>
      <w:r>
        <w:t>C</w:t>
      </w:r>
      <w:r>
        <w:t>错误。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D</w:t>
      </w:r>
      <w:r>
        <w:t>．</w:t>
      </w:r>
      <w:r>
        <w:t>D</w:t>
      </w:r>
      <w:r>
        <w:t>图中是蘑菇，是一种真菌，蘑菇是多细胞生物，</w:t>
      </w:r>
      <w:r>
        <w:t>D</w:t>
      </w:r>
      <w:r>
        <w:t>正确。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故选</w:t>
      </w:r>
      <w:r>
        <w:t>D</w:t>
      </w:r>
      <w:r>
        <w:t>。</w:t>
      </w:r>
    </w:p>
    <w:p w:rsidR="00E33C21">
      <w:pPr>
        <w:shd w:val="clear" w:color="auto" w:fill="FFFFFF"/>
        <w:spacing w:line="360" w:lineRule="auto"/>
        <w:jc w:val="left"/>
        <w:textAlignment w:val="center"/>
      </w:pP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</w:t>
      </w:r>
      <w:r>
        <w:t>C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【分析】</w:t>
      </w:r>
      <w:r>
        <w:t>生物的共同特征有：</w:t>
      </w:r>
      <w:r>
        <w:t>①</w:t>
      </w:r>
      <w:r>
        <w:t>生物的</w:t>
      </w:r>
      <w:r>
        <w:t>生活需要营养；</w:t>
      </w:r>
      <w:r>
        <w:t>②</w:t>
      </w:r>
      <w:r>
        <w:t>生物能进行呼吸；</w:t>
      </w:r>
      <w:r>
        <w:t>③</w:t>
      </w:r>
      <w:r>
        <w:t>生物能排出身体内产生的废物；</w:t>
      </w:r>
      <w:r>
        <w:t>④</w:t>
      </w:r>
      <w:r>
        <w:t>生物能对外界刺激</w:t>
      </w:r>
      <w:r>
        <w:t>作出</w:t>
      </w:r>
      <w:r>
        <w:t>反应；</w:t>
      </w:r>
      <w:r>
        <w:t>⑤</w:t>
      </w:r>
      <w:r>
        <w:t>生物能生长和繁殖；</w:t>
      </w:r>
      <w:r>
        <w:t>⑥</w:t>
      </w:r>
      <w:r>
        <w:t>生物都有遗传和变异的特性；</w:t>
      </w:r>
      <w:r>
        <w:t>⑦</w:t>
      </w:r>
      <w:r>
        <w:t>除病毒以外，生物都是由细胞构成的。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t>根据生物的共同特征判断，新型冠状病毒能进行简单生命活动，具有生物的共同特征，只不过没有细胞结构。</w:t>
      </w:r>
      <w:r>
        <w:t>ABD</w:t>
      </w:r>
      <w:r>
        <w:t>不符合题意，</w:t>
      </w:r>
      <w:r>
        <w:t>C</w:t>
      </w:r>
      <w:r>
        <w:t>符合题意。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故选</w:t>
      </w:r>
      <w:r>
        <w:t>C</w:t>
      </w:r>
      <w:r>
        <w:t>。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</w:t>
      </w:r>
      <w:r>
        <w:t>B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【分析】我国是世界上生物多样性最丰富的国家之一，我国的苔藓植物、蕨类植物、种子植物的种类</w:t>
      </w:r>
      <w:r>
        <w:t>总和居</w:t>
      </w:r>
      <w:r>
        <w:t>世界第三位，素有</w:t>
      </w:r>
      <w:r>
        <w:t>“</w:t>
      </w:r>
      <w:r>
        <w:t>裸子植物之乡</w:t>
      </w:r>
      <w:r>
        <w:t>”</w:t>
      </w:r>
      <w:r>
        <w:t>的美誉。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t>A</w:t>
      </w:r>
      <w:r>
        <w:t>．桫椤是现存唯一的木本蕨类植物，极其</w:t>
      </w:r>
      <w:r>
        <w:t>珍贵，堪称国宝，被国家列为一级保护的濒危植物，</w:t>
      </w:r>
      <w:r>
        <w:t>A</w:t>
      </w:r>
      <w:r>
        <w:t>不符合题意。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B</w:t>
      </w:r>
      <w:r>
        <w:t>．银杉，是三百万年前第四纪冰川后残留下来至今的植物，中国特有的世界珍稀物种，和水杉、银杏一起被誉为植物界的</w:t>
      </w:r>
      <w:r>
        <w:t>“</w:t>
      </w:r>
      <w:r>
        <w:t>大熊猫</w:t>
      </w:r>
      <w:r>
        <w:t>”</w:t>
      </w:r>
      <w:r>
        <w:t>，国家一级保护植物，</w:t>
      </w:r>
      <w:r>
        <w:t>B</w:t>
      </w:r>
      <w:r>
        <w:t>符合题意。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C</w:t>
      </w:r>
      <w:r>
        <w:t>．珙桐，又叫</w:t>
      </w:r>
      <w:r>
        <w:t>“</w:t>
      </w:r>
      <w:r>
        <w:t>中国鸽子树</w:t>
      </w:r>
      <w:r>
        <w:t>”</w:t>
      </w:r>
      <w:r>
        <w:t>，是国家一级重点保护植物，</w:t>
      </w:r>
      <w:r>
        <w:t>C</w:t>
      </w:r>
      <w:r>
        <w:t>不符合题意。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D</w:t>
      </w:r>
      <w:r>
        <w:t>．鹅掌楸是我国特有的珍稀植物，十分罕见古老的被子植物，</w:t>
      </w:r>
      <w:r>
        <w:t>D</w:t>
      </w:r>
      <w:r>
        <w:t>不符合题意。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故选</w:t>
      </w:r>
      <w:r>
        <w:t>B</w:t>
      </w:r>
      <w:r>
        <w:t>。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</w:t>
      </w:r>
      <w:r>
        <w:t>A</w:t>
      </w:r>
    </w:p>
    <w:p w:rsidR="00E33C21">
      <w:pPr>
        <w:shd w:val="clear" w:color="auto" w:fill="FFFFFF"/>
        <w:spacing w:line="360" w:lineRule="auto"/>
        <w:jc w:val="left"/>
        <w:textAlignment w:val="center"/>
      </w:pPr>
      <w:r>
        <w:t>【分析】生物对环境的适应是普遍存在的，现在生存的每一种生物，都具有与环境相适应的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https://d.book118.com/238077055060006024</w:t>
        </w:r>
      </w:hyperlink>
    </w:p>
    <w:p w:rsidR="00E33C21">
      <w:pPr>
        <w:shd w:val="clear" w:color="auto" w:fill="FFFFFF"/>
        <w:spacing w:line="360" w:lineRule="auto"/>
        <w:jc w:val="left"/>
        <w:textAlignment w:val="center"/>
      </w:pPr>
    </w:p>
    <w:sectPr w:rsidSect="00E33C21">
      <w:headerReference w:type="even" r:id="rId37"/>
      <w:headerReference w:type="default" r:id="rId38"/>
      <w:footerReference w:type="even" r:id="rId39"/>
      <w:footerReference w:type="default" r:id="rId40"/>
      <w:pgSz w:w="11906" w:h="16838" w:code="9"/>
      <w:pgMar w:top="1440" w:right="1797" w:bottom="1440" w:left="1797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jc w:val="center"/>
    </w:pPr>
    <w:r>
      <w:rPr>
        <w:rFonts w:hint="eastAsia"/>
      </w:rPr>
      <w:t>试卷第</w:t>
    </w:r>
    <w:r w:rsidR="00E33C21">
      <w:fldChar w:fldCharType="begin"/>
    </w:r>
    <w:r>
      <w:instrText xml:space="preserve"> =</w:instrText>
    </w:r>
    <w:r w:rsidR="00E33C21">
      <w:fldChar w:fldCharType="begin"/>
    </w:r>
    <w:r>
      <w:instrText xml:space="preserve">page  </w:instrText>
    </w:r>
    <w:r w:rsidR="00E33C21">
      <w:fldChar w:fldCharType="separate"/>
    </w:r>
    <w:r>
      <w:instrText>8</w:instrText>
    </w:r>
    <w:r w:rsidR="00E33C21">
      <w:rPr>
        <w:noProof/>
      </w:rPr>
      <w:fldChar w:fldCharType="end"/>
    </w:r>
    <w:r>
      <w:instrText xml:space="preserve"> </w:instrText>
    </w:r>
    <w:r w:rsidR="00E33C21">
      <w:fldChar w:fldCharType="separate"/>
    </w:r>
    <w:r>
      <w:t>8</w:t>
    </w:r>
    <w:r w:rsidR="00E33C21">
      <w:fldChar w:fldCharType="end"/>
    </w:r>
    <w:r>
      <w:rPr>
        <w:rFonts w:hint="eastAsia"/>
      </w:rPr>
      <w:t>页，共</w:t>
    </w:r>
    <w:r w:rsidR="00E33C21">
      <w:fldChar w:fldCharType="begin"/>
    </w:r>
    <w:r>
      <w:instrText xml:space="preserve"> =</w:instrText>
    </w:r>
    <w:r w:rsidR="00E33C21">
      <w:fldChar w:fldCharType="begin"/>
    </w:r>
    <w:r>
      <w:instrText xml:space="preserve">sectionpages  </w:instrText>
    </w:r>
    <w:r w:rsidR="00E33C21">
      <w:fldChar w:fldCharType="separate"/>
    </w:r>
    <w:r>
      <w:instrText>8</w:instrText>
    </w:r>
    <w:r w:rsidR="00E33C21">
      <w:rPr>
        <w:noProof/>
      </w:rPr>
      <w:fldChar w:fldCharType="end"/>
    </w:r>
    <w:r>
      <w:instrText xml:space="preserve"> </w:instrText>
    </w:r>
    <w:r w:rsidR="00E33C21">
      <w:fldChar w:fldCharType="separate"/>
    </w:r>
    <w:r>
      <w:t>8</w:t>
    </w:r>
    <w:r w:rsidR="00E33C21">
      <w:fldChar w:fldCharType="end"/>
    </w:r>
    <w:r>
      <w:rPr>
        <w:rFonts w:hint="eastAsia"/>
      </w:rPr>
      <w:t>页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jc w:val="center"/>
    </w:pPr>
    <w:r>
      <w:rPr>
        <w:rFonts w:hint="eastAsia"/>
      </w:rPr>
      <w:t>试卷第</w:t>
    </w:r>
    <w:r w:rsidR="00E33C21">
      <w:fldChar w:fldCharType="begin"/>
    </w:r>
    <w:r>
      <w:instrText xml:space="preserve"> =</w:instrText>
    </w:r>
    <w:r w:rsidR="00E33C21">
      <w:fldChar w:fldCharType="begin"/>
    </w:r>
    <w:r>
      <w:instrText xml:space="preserve">page  </w:instrText>
    </w:r>
    <w:r w:rsidR="00E33C21">
      <w:fldChar w:fldCharType="separate"/>
    </w:r>
    <w:r>
      <w:instrText>2</w:instrText>
    </w:r>
    <w:r w:rsidR="00E33C21">
      <w:rPr>
        <w:noProof/>
      </w:rPr>
      <w:fldChar w:fldCharType="end"/>
    </w:r>
    <w:r>
      <w:instrText xml:space="preserve"> </w:instrText>
    </w:r>
    <w:r w:rsidR="00E33C21">
      <w:fldChar w:fldCharType="separate"/>
    </w:r>
    <w:r>
      <w:t>2</w:t>
    </w:r>
    <w:r w:rsidR="00E33C21">
      <w:fldChar w:fldCharType="end"/>
    </w:r>
    <w:r>
      <w:rPr>
        <w:rFonts w:hint="eastAsia"/>
      </w:rPr>
      <w:t>页，共</w:t>
    </w:r>
    <w:r w:rsidR="00E33C21">
      <w:fldChar w:fldCharType="begin"/>
    </w:r>
    <w:r>
      <w:instrText xml:space="preserve"> =</w:instrText>
    </w:r>
    <w:r w:rsidR="00E33C21">
      <w:fldChar w:fldCharType="begin"/>
    </w:r>
    <w:r>
      <w:instrText xml:space="preserve">sectionpages  </w:instrText>
    </w:r>
    <w:r w:rsidR="00E33C21">
      <w:fldChar w:fldCharType="separate"/>
    </w:r>
    <w:r>
      <w:instrText>1</w:instrText>
    </w:r>
    <w:r w:rsidR="00E33C21">
      <w:rPr>
        <w:noProof/>
      </w:rPr>
      <w:fldChar w:fldCharType="end"/>
    </w:r>
    <w:r>
      <w:instrText xml:space="preserve"> </w:instrText>
    </w:r>
    <w:r w:rsidR="00E33C21">
      <w:fldChar w:fldCharType="separate"/>
    </w:r>
    <w:r>
      <w:t>1</w:t>
    </w:r>
    <w:r w:rsidR="00E33C21">
      <w:fldChar w:fldCharType="end"/>
    </w:r>
    <w:r>
      <w:rPr>
        <w:rFonts w:hint="eastAsia"/>
      </w:rPr>
      <w:t>页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jc w:val="center"/>
    </w:pPr>
    <w:r>
      <w:rPr>
        <w:rFonts w:hint="eastAsia"/>
      </w:rPr>
      <w:t>试卷第</w:t>
    </w:r>
    <w:r w:rsidR="00E33C21">
      <w:fldChar w:fldCharType="begin"/>
    </w:r>
    <w:r>
      <w:instrText xml:space="preserve"> =</w:instrText>
    </w:r>
    <w:r w:rsidR="00E33C21">
      <w:fldChar w:fldCharType="begin"/>
    </w:r>
    <w:r>
      <w:instrText xml:space="preserve">page  </w:instrText>
    </w:r>
    <w:r w:rsidR="00E33C21">
      <w:fldChar w:fldCharType="separate"/>
    </w:r>
    <w:r>
      <w:instrText>8</w:instrText>
    </w:r>
    <w:r w:rsidR="00E33C21">
      <w:rPr>
        <w:noProof/>
      </w:rPr>
      <w:fldChar w:fldCharType="end"/>
    </w:r>
    <w:r>
      <w:instrText xml:space="preserve"> </w:instrText>
    </w:r>
    <w:r w:rsidR="00E33C21">
      <w:fldChar w:fldCharType="separate"/>
    </w:r>
    <w:r>
      <w:t>8</w:t>
    </w:r>
    <w:r w:rsidR="00E33C21">
      <w:fldChar w:fldCharType="end"/>
    </w:r>
    <w:r>
      <w:rPr>
        <w:rFonts w:hint="eastAsia"/>
      </w:rPr>
      <w:t>页，共</w:t>
    </w:r>
    <w:r w:rsidR="00E33C21">
      <w:fldChar w:fldCharType="begin"/>
    </w:r>
    <w:r>
      <w:instrText xml:space="preserve"> =</w:instrText>
    </w:r>
    <w:r w:rsidR="00E33C21">
      <w:fldChar w:fldCharType="begin"/>
    </w:r>
    <w:r>
      <w:instrText xml:space="preserve">sectionpages  </w:instrText>
    </w:r>
    <w:r w:rsidR="00E33C21">
      <w:fldChar w:fldCharType="separate"/>
    </w:r>
    <w:r>
      <w:instrText>8</w:instrText>
    </w:r>
    <w:r w:rsidR="00E33C21">
      <w:rPr>
        <w:noProof/>
      </w:rPr>
      <w:fldChar w:fldCharType="end"/>
    </w:r>
    <w:r>
      <w:instrText xml:space="preserve"> </w:instrText>
    </w:r>
    <w:r w:rsidR="00E33C21">
      <w:fldChar w:fldCharType="separate"/>
    </w:r>
    <w:r>
      <w:t>8</w:t>
    </w:r>
    <w:r w:rsidR="00E33C21">
      <w:fldChar w:fldCharType="end"/>
    </w:r>
    <w:r>
      <w:rPr>
        <w:rFonts w:hint="eastAsia"/>
      </w:rPr>
      <w:t>页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jc w:val="center"/>
    </w:pPr>
    <w:r>
      <w:rPr>
        <w:rFonts w:hint="eastAsia"/>
      </w:rPr>
      <w:t>试卷第</w:t>
    </w:r>
    <w:r w:rsidR="00E33C21">
      <w:fldChar w:fldCharType="begin"/>
    </w:r>
    <w:r>
      <w:instrText xml:space="preserve"> =</w:instrText>
    </w:r>
    <w:r w:rsidR="00E33C21">
      <w:fldChar w:fldCharType="begin"/>
    </w:r>
    <w:r>
      <w:instrText xml:space="preserve">page  </w:instrText>
    </w:r>
    <w:r w:rsidR="00E33C21">
      <w:fldChar w:fldCharType="separate"/>
    </w:r>
    <w:r>
      <w:instrText>4</w:instrText>
    </w:r>
    <w:r w:rsidR="00E33C21">
      <w:rPr>
        <w:noProof/>
      </w:rPr>
      <w:fldChar w:fldCharType="end"/>
    </w:r>
    <w:r>
      <w:instrText xml:space="preserve"> </w:instrText>
    </w:r>
    <w:r w:rsidR="00E33C21">
      <w:fldChar w:fldCharType="separate"/>
    </w:r>
    <w:r>
      <w:t>4</w:t>
    </w:r>
    <w:r w:rsidR="00E33C21">
      <w:fldChar w:fldCharType="end"/>
    </w:r>
    <w:r>
      <w:rPr>
        <w:rFonts w:hint="eastAsia"/>
      </w:rPr>
      <w:t>页，共</w:t>
    </w:r>
    <w:r w:rsidR="00E33C21">
      <w:fldChar w:fldCharType="begin"/>
    </w:r>
    <w:r>
      <w:instrText xml:space="preserve"> =</w:instrText>
    </w:r>
    <w:r w:rsidR="00E33C21">
      <w:fldChar w:fldCharType="begin"/>
    </w:r>
    <w:r>
      <w:instrText xml:space="preserve">sectionpages  </w:instrText>
    </w:r>
    <w:r w:rsidR="00E33C21">
      <w:fldChar w:fldCharType="separate"/>
    </w:r>
    <w:r>
      <w:instrText>1</w:instrText>
    </w:r>
    <w:r w:rsidR="00E33C21">
      <w:rPr>
        <w:noProof/>
      </w:rPr>
      <w:fldChar w:fldCharType="end"/>
    </w:r>
    <w:r>
      <w:instrText xml:space="preserve"> </w:instrText>
    </w:r>
    <w:r w:rsidR="00E33C21">
      <w:fldChar w:fldCharType="separate"/>
    </w:r>
    <w:r>
      <w:t>1</w:t>
    </w:r>
    <w:r w:rsidR="00E33C21">
      <w:fldChar w:fldCharType="end"/>
    </w:r>
    <w:r>
      <w:rPr>
        <w:rFonts w:hint="eastAsia"/>
      </w:rPr>
      <w:t>页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jc w:val="center"/>
    </w:pPr>
    <w:r>
      <w:rPr>
        <w:rFonts w:hint="eastAsia"/>
      </w:rPr>
      <w:t>试卷第</w:t>
    </w:r>
    <w:r w:rsidR="00E33C21">
      <w:fldChar w:fldCharType="begin"/>
    </w:r>
    <w:r>
      <w:instrText xml:space="preserve"> =</w:instrText>
    </w:r>
    <w:r w:rsidR="00E33C21">
      <w:fldChar w:fldCharType="begin"/>
    </w:r>
    <w:r>
      <w:instrText xml:space="preserve">page  </w:instrText>
    </w:r>
    <w:r w:rsidR="00E33C21">
      <w:fldChar w:fldCharType="separate"/>
    </w:r>
    <w:r>
      <w:instrText>8</w:instrText>
    </w:r>
    <w:r w:rsidR="00E33C21">
      <w:rPr>
        <w:noProof/>
      </w:rPr>
      <w:fldChar w:fldCharType="end"/>
    </w:r>
    <w:r>
      <w:instrText xml:space="preserve"> </w:instrText>
    </w:r>
    <w:r w:rsidR="00E33C21">
      <w:fldChar w:fldCharType="separate"/>
    </w:r>
    <w:r>
      <w:t>8</w:t>
    </w:r>
    <w:r w:rsidR="00E33C21">
      <w:fldChar w:fldCharType="end"/>
    </w:r>
    <w:r>
      <w:rPr>
        <w:rFonts w:hint="eastAsia"/>
      </w:rPr>
      <w:t>页，共</w:t>
    </w:r>
    <w:r w:rsidR="00E33C21">
      <w:fldChar w:fldCharType="begin"/>
    </w:r>
    <w:r>
      <w:instrText xml:space="preserve"> =</w:instrText>
    </w:r>
    <w:r w:rsidR="00E33C21">
      <w:fldChar w:fldCharType="begin"/>
    </w:r>
    <w:r>
      <w:instrText xml:space="preserve">sectionpages  </w:instrText>
    </w:r>
    <w:r w:rsidR="00E33C21">
      <w:fldChar w:fldCharType="separate"/>
    </w:r>
    <w:r>
      <w:instrText>8</w:instrText>
    </w:r>
    <w:r w:rsidR="00E33C21">
      <w:rPr>
        <w:noProof/>
      </w:rPr>
      <w:fldChar w:fldCharType="end"/>
    </w:r>
    <w:r>
      <w:instrText xml:space="preserve"> </w:instrText>
    </w:r>
    <w:r w:rsidR="00E33C21">
      <w:fldChar w:fldCharType="separate"/>
    </w:r>
    <w:r>
      <w:t>8</w:t>
    </w:r>
    <w:r w:rsidR="00E33C21">
      <w:fldChar w:fldCharType="end"/>
    </w:r>
    <w:r>
      <w:rPr>
        <w:rFonts w:hint="eastAsia"/>
      </w:rPr>
      <w:t>页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jc w:val="center"/>
    </w:pPr>
    <w:r>
      <w:rPr>
        <w:rFonts w:hint="eastAsia"/>
      </w:rPr>
      <w:t>试卷第</w:t>
    </w:r>
    <w:r w:rsidR="00E33C21">
      <w:fldChar w:fldCharType="begin"/>
    </w:r>
    <w:r>
      <w:instrText xml:space="preserve"> =</w:instrText>
    </w:r>
    <w:r w:rsidR="00E33C21">
      <w:fldChar w:fldCharType="begin"/>
    </w:r>
    <w:r>
      <w:instrText xml:space="preserve">page  </w:instrText>
    </w:r>
    <w:r w:rsidR="00E33C21">
      <w:fldChar w:fldCharType="separate"/>
    </w:r>
    <w:r>
      <w:instrText>6</w:instrText>
    </w:r>
    <w:r w:rsidR="00E33C21">
      <w:rPr>
        <w:noProof/>
      </w:rPr>
      <w:fldChar w:fldCharType="end"/>
    </w:r>
    <w:r>
      <w:instrText xml:space="preserve"> </w:instrText>
    </w:r>
    <w:r w:rsidR="00E33C21">
      <w:fldChar w:fldCharType="separate"/>
    </w:r>
    <w:r>
      <w:t>6</w:t>
    </w:r>
    <w:r w:rsidR="00E33C21">
      <w:fldChar w:fldCharType="end"/>
    </w:r>
    <w:r>
      <w:rPr>
        <w:rFonts w:hint="eastAsia"/>
      </w:rPr>
      <w:t>页，共</w:t>
    </w:r>
    <w:r w:rsidR="00E33C21">
      <w:fldChar w:fldCharType="begin"/>
    </w:r>
    <w:r>
      <w:instrText xml:space="preserve"> =</w:instrText>
    </w:r>
    <w:r w:rsidR="00E33C21">
      <w:fldChar w:fldCharType="begin"/>
    </w:r>
    <w:r>
      <w:instrText xml:space="preserve">sectionpages  </w:instrText>
    </w:r>
    <w:r w:rsidR="00E33C21">
      <w:fldChar w:fldCharType="separate"/>
    </w:r>
    <w:r>
      <w:instrText>1</w:instrText>
    </w:r>
    <w:r w:rsidR="00E33C21">
      <w:rPr>
        <w:noProof/>
      </w:rPr>
      <w:fldChar w:fldCharType="end"/>
    </w:r>
    <w:r>
      <w:instrText xml:space="preserve"> </w:instrText>
    </w:r>
    <w:r w:rsidR="00E33C21">
      <w:fldChar w:fldCharType="separate"/>
    </w:r>
    <w:r>
      <w:t>1</w:t>
    </w:r>
    <w:r w:rsidR="00E33C21">
      <w:fldChar w:fldCharType="end"/>
    </w:r>
    <w:r>
      <w:rPr>
        <w:rFonts w:hint="eastAsia"/>
      </w:rPr>
      <w:t>页</w: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jc w:val="center"/>
    </w:pPr>
    <w:r>
      <w:rPr>
        <w:rFonts w:hint="eastAsia"/>
      </w:rPr>
      <w:t>试卷第</w:t>
    </w:r>
    <w:r w:rsidR="00E33C21">
      <w:fldChar w:fldCharType="begin"/>
    </w:r>
    <w:r>
      <w:instrText xml:space="preserve"> =</w:instrText>
    </w:r>
    <w:r w:rsidR="00E33C21">
      <w:fldChar w:fldCharType="begin"/>
    </w:r>
    <w:r>
      <w:instrText xml:space="preserve">page  </w:instrText>
    </w:r>
    <w:r w:rsidR="00E33C21">
      <w:fldChar w:fldCharType="separate"/>
    </w:r>
    <w:r>
      <w:instrText>8</w:instrText>
    </w:r>
    <w:r w:rsidR="00E33C21">
      <w:rPr>
        <w:noProof/>
      </w:rPr>
      <w:fldChar w:fldCharType="end"/>
    </w:r>
    <w:r>
      <w:instrText xml:space="preserve"> </w:instrText>
    </w:r>
    <w:r w:rsidR="00E33C21">
      <w:fldChar w:fldCharType="separate"/>
    </w:r>
    <w:r>
      <w:t>8</w:t>
    </w:r>
    <w:r w:rsidR="00E33C21">
      <w:fldChar w:fldCharType="end"/>
    </w:r>
    <w:r>
      <w:rPr>
        <w:rFonts w:hint="eastAsia"/>
      </w:rPr>
      <w:t>页，共</w:t>
    </w:r>
    <w:r w:rsidR="00E33C21">
      <w:fldChar w:fldCharType="begin"/>
    </w:r>
    <w:r>
      <w:instrText xml:space="preserve"> =</w:instrText>
    </w:r>
    <w:r w:rsidR="00E33C21">
      <w:fldChar w:fldCharType="begin"/>
    </w:r>
    <w:r>
      <w:instrText xml:space="preserve">sectionpages  </w:instrText>
    </w:r>
    <w:r w:rsidR="00E33C21">
      <w:fldChar w:fldCharType="separate"/>
    </w:r>
    <w:r>
      <w:instrText>8</w:instrText>
    </w:r>
    <w:r w:rsidR="00E33C21">
      <w:rPr>
        <w:noProof/>
      </w:rPr>
      <w:fldChar w:fldCharType="end"/>
    </w:r>
    <w:r>
      <w:instrText xml:space="preserve"> </w:instrText>
    </w:r>
    <w:r w:rsidR="00E33C21">
      <w:fldChar w:fldCharType="separate"/>
    </w:r>
    <w:r>
      <w:t>8</w:t>
    </w:r>
    <w:r w:rsidR="00E33C21">
      <w:fldChar w:fldCharType="end"/>
    </w:r>
    <w:r>
      <w:rPr>
        <w:rFonts w:hint="eastAsia"/>
      </w:rPr>
      <w:t>页</w: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jc w:val="center"/>
    </w:pPr>
    <w:r>
      <w:rPr>
        <w:rFonts w:hint="eastAsia"/>
      </w:rPr>
      <w:t>试卷第</w:t>
    </w:r>
    <w:r w:rsidR="00E33C21">
      <w:fldChar w:fldCharType="begin"/>
    </w:r>
    <w:r>
      <w:instrText xml:space="preserve"> =</w:instrText>
    </w:r>
    <w:r w:rsidR="00E33C21">
      <w:fldChar w:fldCharType="begin"/>
    </w:r>
    <w:r>
      <w:instrText xml:space="preserve">page  </w:instrText>
    </w:r>
    <w:r w:rsidR="00E33C21">
      <w:fldChar w:fldCharType="separate"/>
    </w:r>
    <w:r>
      <w:instrText>8</w:instrText>
    </w:r>
    <w:r w:rsidR="00E33C21">
      <w:rPr>
        <w:noProof/>
      </w:rPr>
      <w:fldChar w:fldCharType="end"/>
    </w:r>
    <w:r>
      <w:instrText xml:space="preserve"> </w:instrText>
    </w:r>
    <w:r w:rsidR="00E33C21">
      <w:fldChar w:fldCharType="separate"/>
    </w:r>
    <w:r>
      <w:t>8</w:t>
    </w:r>
    <w:r w:rsidR="00E33C21">
      <w:fldChar w:fldCharType="end"/>
    </w:r>
    <w:r>
      <w:rPr>
        <w:rFonts w:hint="eastAsia"/>
      </w:rPr>
      <w:t>页，共</w:t>
    </w:r>
    <w:r w:rsidR="00E33C21">
      <w:fldChar w:fldCharType="begin"/>
    </w:r>
    <w:r>
      <w:instrText xml:space="preserve"> =</w:instrText>
    </w:r>
    <w:r w:rsidR="00E33C21">
      <w:fldChar w:fldCharType="begin"/>
    </w:r>
    <w:r>
      <w:instrText xml:space="preserve">sectionpages  </w:instrText>
    </w:r>
    <w:r w:rsidR="00E33C21">
      <w:fldChar w:fldCharType="separate"/>
    </w:r>
    <w:r>
      <w:instrText>1</w:instrText>
    </w:r>
    <w:r w:rsidR="00E33C21">
      <w:rPr>
        <w:noProof/>
      </w:rPr>
      <w:fldChar w:fldCharType="end"/>
    </w:r>
    <w:r>
      <w:instrText xml:space="preserve"> </w:instrText>
    </w:r>
    <w:r w:rsidR="00E33C21">
      <w:fldChar w:fldCharType="separate"/>
    </w:r>
    <w:r>
      <w:t>1</w:t>
    </w:r>
    <w:r w:rsidR="00E33C21">
      <w:fldChar w:fldCharType="end"/>
    </w:r>
    <w:r>
      <w:rPr>
        <w:rFonts w:hint="eastAsia"/>
      </w:rPr>
      <w:t>页</w: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611B" w:rsidRPr="0064153B" w:rsidP="0064153B">
    <w:pPr>
      <w:jc w:val="center"/>
    </w:pPr>
    <w:r>
      <w:rPr>
        <w:rFonts w:hint="eastAsia"/>
      </w:rPr>
      <w:t>答案第</w:t>
    </w:r>
    <w:r w:rsidR="00E33C21">
      <w:fldChar w:fldCharType="begin"/>
    </w:r>
    <w:r w:rsidR="00065CD2">
      <w:instrText xml:space="preserve"> =</w:instrText>
    </w:r>
    <w:r w:rsidR="00E33C21">
      <w:fldChar w:fldCharType="begin"/>
    </w:r>
    <w:r>
      <w:instrText xml:space="preserve"> page </w:instrText>
    </w:r>
    <w:r w:rsidR="00E33C21">
      <w:fldChar w:fldCharType="separate"/>
    </w:r>
    <w:r>
      <w:instrText>14</w:instrText>
    </w:r>
    <w:r w:rsidR="00E33C21">
      <w:rPr>
        <w:noProof/>
      </w:rPr>
      <w:fldChar w:fldCharType="end"/>
    </w:r>
    <w:r w:rsidR="00065CD2">
      <w:instrText xml:space="preserve"> </w:instrText>
    </w:r>
    <w:r w:rsidR="00E33C21">
      <w:fldChar w:fldCharType="separate"/>
    </w:r>
    <w:r w:rsidR="00065CD2">
      <w:t>14</w:t>
    </w:r>
    <w:r w:rsidR="00E33C21">
      <w:fldChar w:fldCharType="end"/>
    </w:r>
    <w:r>
      <w:rPr>
        <w:rFonts w:hint="eastAsia"/>
      </w:rPr>
      <w:t>页，共</w:t>
    </w:r>
    <w:r w:rsidR="00E33C21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E33C21">
      <w:fldChar w:fldCharType="begin"/>
    </w:r>
    <w:r>
      <w:instrText xml:space="preserve"> sectionpages </w:instrText>
    </w:r>
    <w:r w:rsidR="00E33C21">
      <w:fldChar w:fldCharType="separate"/>
    </w:r>
    <w:r>
      <w:instrText>14</w:instrText>
    </w:r>
    <w:r w:rsidR="00E33C21">
      <w:rPr>
        <w:noProof/>
      </w:rPr>
      <w:fldChar w:fldCharType="end"/>
    </w:r>
    <w:r w:rsidR="003F38F2">
      <w:instrText xml:space="preserve"> </w:instrText>
    </w:r>
    <w:r w:rsidR="00E33C21">
      <w:fldChar w:fldCharType="separate"/>
    </w:r>
    <w:r w:rsidR="003F38F2">
      <w:rPr>
        <w:rFonts w:hint="eastAsia"/>
      </w:rPr>
      <w:t>14</w:t>
    </w:r>
    <w:r w:rsidR="00E33C21">
      <w:fldChar w:fldCharType="end"/>
    </w:r>
    <w:r>
      <w:rPr>
        <w:rFonts w:hint="eastAsia"/>
      </w:rPr>
      <w:t>页</w: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611B" w:rsidRPr="0064153B" w:rsidP="0064153B">
    <w:pPr>
      <w:jc w:val="center"/>
    </w:pPr>
    <w:r>
      <w:rPr>
        <w:rFonts w:hint="eastAsia"/>
      </w:rPr>
      <w:t>答案第</w:t>
    </w:r>
    <w:r w:rsidR="00E33C21">
      <w:fldChar w:fldCharType="begin"/>
    </w:r>
    <w:r w:rsidR="00065CD2">
      <w:instrText xml:space="preserve"> =</w:instrText>
    </w:r>
    <w:r w:rsidR="00E33C21">
      <w:fldChar w:fldCharType="begin"/>
    </w:r>
    <w:r>
      <w:instrText xml:space="preserve"> page </w:instrText>
    </w:r>
    <w:r w:rsidR="00E33C21">
      <w:fldChar w:fldCharType="separate"/>
    </w:r>
    <w:r>
      <w:instrText>1</w:instrText>
    </w:r>
    <w:r w:rsidR="00E33C21">
      <w:rPr>
        <w:noProof/>
      </w:rPr>
      <w:fldChar w:fldCharType="end"/>
    </w:r>
    <w:r w:rsidR="00065CD2">
      <w:instrText xml:space="preserve"> </w:instrText>
    </w:r>
    <w:r w:rsidR="00E33C21">
      <w:fldChar w:fldCharType="separate"/>
    </w:r>
    <w:r w:rsidR="00065CD2">
      <w:t>1</w:t>
    </w:r>
    <w:r w:rsidR="00E33C21">
      <w:fldChar w:fldCharType="end"/>
    </w:r>
    <w:r>
      <w:rPr>
        <w:rFonts w:hint="eastAsia"/>
      </w:rPr>
      <w:t>页，共</w:t>
    </w:r>
    <w:r w:rsidR="00E33C21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E33C21">
      <w:fldChar w:fldCharType="begin"/>
    </w:r>
    <w:r>
      <w:instrText xml:space="preserve"> sectionpages </w:instrText>
    </w:r>
    <w:r w:rsidR="00E33C21">
      <w:fldChar w:fldCharType="separate"/>
    </w:r>
    <w:r>
      <w:instrText>1</w:instrText>
    </w:r>
    <w:r w:rsidR="00E33C21">
      <w:rPr>
        <w:noProof/>
      </w:rPr>
      <w:fldChar w:fldCharType="end"/>
    </w:r>
    <w:r w:rsidR="003F38F2">
      <w:instrText xml:space="preserve"> </w:instrText>
    </w:r>
    <w:r w:rsidR="00E33C21">
      <w:fldChar w:fldCharType="separate"/>
    </w:r>
    <w:r w:rsidR="003F38F2">
      <w:rPr>
        <w:rFonts w:hint="eastAsia"/>
      </w:rPr>
      <w:t>1</w:t>
    </w:r>
    <w:r w:rsidR="00E33C21">
      <w:fldChar w:fldCharType="end"/>
    </w:r>
    <w:r>
      <w:rPr>
        <w:rFonts w:hint="eastAsia"/>
      </w:rPr>
      <w:t>页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611B" w:rsidRPr="000232A6" w:rsidP="0064153B"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611B" w:rsidRPr="000232A6" w:rsidP="0064153B"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000AF"/>
    <w:rsid w:val="003F38F2"/>
    <w:rsid w:val="0064153B"/>
    <w:rsid w:val="006B16C5"/>
    <w:rsid w:val="006F54C7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33C21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3C21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image" Target="media/image6.jpeg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image" Target="media/image11.png" /><Relationship Id="rId17" Type="http://schemas.openxmlformats.org/officeDocument/2006/relationships/footer" Target="footer2.xml" /><Relationship Id="rId18" Type="http://schemas.openxmlformats.org/officeDocument/2006/relationships/image" Target="media/image12.png" /><Relationship Id="rId19" Type="http://schemas.openxmlformats.org/officeDocument/2006/relationships/image" Target="media/image13.png" /><Relationship Id="rId2" Type="http://schemas.openxmlformats.org/officeDocument/2006/relationships/webSettings" Target="webSettings.xml" /><Relationship Id="rId20" Type="http://schemas.openxmlformats.org/officeDocument/2006/relationships/image" Target="media/image14.png" /><Relationship Id="rId21" Type="http://schemas.openxmlformats.org/officeDocument/2006/relationships/image" Target="media/image15.png" /><Relationship Id="rId22" Type="http://schemas.openxmlformats.org/officeDocument/2006/relationships/image" Target="media/image16.png" /><Relationship Id="rId23" Type="http://schemas.openxmlformats.org/officeDocument/2006/relationships/image" Target="media/image17.png" /><Relationship Id="rId24" Type="http://schemas.openxmlformats.org/officeDocument/2006/relationships/footer" Target="footer3.xml" /><Relationship Id="rId25" Type="http://schemas.openxmlformats.org/officeDocument/2006/relationships/image" Target="media/image18.png" /><Relationship Id="rId26" Type="http://schemas.openxmlformats.org/officeDocument/2006/relationships/footer" Target="footer4.xml" /><Relationship Id="rId27" Type="http://schemas.openxmlformats.org/officeDocument/2006/relationships/image" Target="media/image19.png" /><Relationship Id="rId28" Type="http://schemas.openxmlformats.org/officeDocument/2006/relationships/image" Target="media/image20.png" /><Relationship Id="rId29" Type="http://schemas.openxmlformats.org/officeDocument/2006/relationships/footer" Target="footer5.xml" /><Relationship Id="rId3" Type="http://schemas.openxmlformats.org/officeDocument/2006/relationships/fontTable" Target="fontTable.xml" /><Relationship Id="rId30" Type="http://schemas.openxmlformats.org/officeDocument/2006/relationships/image" Target="media/image21.png" /><Relationship Id="rId31" Type="http://schemas.openxmlformats.org/officeDocument/2006/relationships/footer" Target="footer6.xml" /><Relationship Id="rId32" Type="http://schemas.openxmlformats.org/officeDocument/2006/relationships/image" Target="media/image22.png" /><Relationship Id="rId33" Type="http://schemas.openxmlformats.org/officeDocument/2006/relationships/image" Target="media/image23.png" /><Relationship Id="rId34" Type="http://schemas.openxmlformats.org/officeDocument/2006/relationships/footer" Target="footer7.xml" /><Relationship Id="rId35" Type="http://schemas.openxmlformats.org/officeDocument/2006/relationships/footer" Target="footer8.xml" /><Relationship Id="rId36" Type="http://schemas.openxmlformats.org/officeDocument/2006/relationships/hyperlink" Target="https://d.book118.com/238077055060006024" TargetMode="External" /><Relationship Id="rId37" Type="http://schemas.openxmlformats.org/officeDocument/2006/relationships/header" Target="header1.xml" /><Relationship Id="rId38" Type="http://schemas.openxmlformats.org/officeDocument/2006/relationships/header" Target="header2.xml" /><Relationship Id="rId39" Type="http://schemas.openxmlformats.org/officeDocument/2006/relationships/footer" Target="footer9.xml" /><Relationship Id="rId4" Type="http://schemas.openxmlformats.org/officeDocument/2006/relationships/customXml" Target="../customXml/item1.xml" /><Relationship Id="rId40" Type="http://schemas.openxmlformats.org/officeDocument/2006/relationships/footer" Target="footer10.xml" /><Relationship Id="rId41" Type="http://schemas.openxmlformats.org/officeDocument/2006/relationships/theme" Target="theme/theme1.xml" /><Relationship Id="rId42" Type="http://schemas.openxmlformats.org/officeDocument/2006/relationships/styles" Target="styles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BC3735-1DB6-40C2-9D29-6BFED19A7B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7659</Words>
  <Characters>7737</Characters>
  <Application>Microsoft Office Word</Application>
  <DocSecurity>0</DocSecurity>
  <Lines>322</Lines>
  <Paragraphs>342</Paragraphs>
  <ScaleCrop>false</ScaleCrop>
  <Company/>
  <LinksUpToDate>false</LinksUpToDate>
  <CharactersWithSpaces>15054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sf202008211</cp:lastModifiedBy>
  <cp:revision>15</cp:revision>
  <dcterms:created xsi:type="dcterms:W3CDTF">2017-07-19T12:07:00Z</dcterms:created>
  <dcterms:modified xsi:type="dcterms:W3CDTF">2024-01-08T03:16:00Z</dcterms:modified>
</cp:coreProperties>
</file>