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抛丸清理机项目创业投资方案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421" w:history="1">
        <w:r>
          <w:rPr>
            <w:rFonts w:ascii="仿宋" w:eastAsia="仿宋" w:hAnsi="仿宋" w:cs="仿宋" w:hint="eastAsia"/>
            <w:lang w:eastAsia="zh-CN"/>
          </w:rPr>
          <w:t>概论</w:t>
        </w:r>
        <w:r>
          <w:tab/>
        </w:r>
        <w:r>
          <w:fldChar w:fldCharType="begin"/>
        </w:r>
        <w:r>
          <w:instrText xml:space="preserve"> PAGEREF _Toc22421 \h </w:instrText>
        </w:r>
        <w:r>
          <w:fldChar w:fldCharType="separate"/>
        </w:r>
        <w:r>
          <w:t>4</w:t>
        </w:r>
        <w:r>
          <w:fldChar w:fldCharType="end"/>
        </w:r>
      </w:hyperlink>
    </w:p>
    <w:p>
      <w:pPr>
        <w:pStyle w:val="TOC1"/>
        <w:tabs>
          <w:tab w:val="right" w:leader="dot" w:pos="8306"/>
        </w:tabs>
      </w:pPr>
      <w:hyperlink w:anchor="_Toc7197" w:history="1">
        <w:r>
          <w:rPr>
            <w:rFonts w:ascii="仿宋" w:eastAsia="仿宋" w:hAnsi="仿宋" w:cs="仿宋" w:hint="eastAsia"/>
            <w:lang w:eastAsia="zh-CN"/>
          </w:rPr>
          <w:t>一、建设规模分析</w:t>
        </w:r>
        <w:r>
          <w:tab/>
        </w:r>
        <w:r>
          <w:fldChar w:fldCharType="begin"/>
        </w:r>
        <w:r>
          <w:instrText xml:space="preserve"> PAGEREF _Toc7197 \h </w:instrText>
        </w:r>
        <w:r>
          <w:fldChar w:fldCharType="separate"/>
        </w:r>
        <w:r>
          <w:t>4</w:t>
        </w:r>
        <w:r>
          <w:fldChar w:fldCharType="end"/>
        </w:r>
      </w:hyperlink>
    </w:p>
    <w:p>
      <w:pPr>
        <w:pStyle w:val="TOC2"/>
        <w:tabs>
          <w:tab w:val="right" w:leader="dot" w:pos="8306"/>
        </w:tabs>
      </w:pPr>
      <w:hyperlink w:anchor="_Toc27626" w:history="1">
        <w:r>
          <w:rPr>
            <w:rFonts w:ascii="仿宋" w:eastAsia="仿宋" w:hAnsi="仿宋" w:cs="仿宋" w:hint="eastAsia"/>
            <w:lang w:eastAsia="zh-CN"/>
          </w:rPr>
          <w:t>(一)、建设规模</w:t>
        </w:r>
        <w:r>
          <w:tab/>
        </w:r>
        <w:r>
          <w:fldChar w:fldCharType="begin"/>
        </w:r>
        <w:r>
          <w:instrText xml:space="preserve"> PAGEREF _Toc27626 \h </w:instrText>
        </w:r>
        <w:r>
          <w:fldChar w:fldCharType="separate"/>
        </w:r>
        <w:r>
          <w:t>4</w:t>
        </w:r>
        <w:r>
          <w:fldChar w:fldCharType="end"/>
        </w:r>
      </w:hyperlink>
    </w:p>
    <w:p>
      <w:pPr>
        <w:pStyle w:val="TOC2"/>
        <w:tabs>
          <w:tab w:val="right" w:leader="dot" w:pos="8306"/>
        </w:tabs>
      </w:pPr>
      <w:hyperlink w:anchor="_Toc10055" w:history="1">
        <w:r>
          <w:rPr>
            <w:rFonts w:ascii="仿宋" w:eastAsia="仿宋" w:hAnsi="仿宋" w:cs="仿宋" w:hint="eastAsia"/>
            <w:lang w:eastAsia="zh-CN"/>
          </w:rPr>
          <w:t>(二)、产值规模</w:t>
        </w:r>
        <w:r>
          <w:tab/>
        </w:r>
        <w:r>
          <w:fldChar w:fldCharType="begin"/>
        </w:r>
        <w:r>
          <w:instrText xml:space="preserve"> PAGEREF _Toc10055 \h </w:instrText>
        </w:r>
        <w:r>
          <w:fldChar w:fldCharType="separate"/>
        </w:r>
        <w:r>
          <w:t>4</w:t>
        </w:r>
        <w:r>
          <w:fldChar w:fldCharType="end"/>
        </w:r>
      </w:hyperlink>
    </w:p>
    <w:p>
      <w:pPr>
        <w:pStyle w:val="TOC1"/>
        <w:tabs>
          <w:tab w:val="right" w:leader="dot" w:pos="8306"/>
        </w:tabs>
      </w:pPr>
      <w:hyperlink w:anchor="_Toc11283" w:history="1">
        <w:r>
          <w:rPr>
            <w:rFonts w:ascii="仿宋" w:eastAsia="仿宋" w:hAnsi="仿宋" w:cs="仿宋" w:hint="eastAsia"/>
            <w:lang w:eastAsia="zh-CN"/>
          </w:rPr>
          <w:t>二、领导力发展与企业文化</w:t>
        </w:r>
        <w:r>
          <w:tab/>
        </w:r>
        <w:r>
          <w:fldChar w:fldCharType="begin"/>
        </w:r>
        <w:r>
          <w:instrText xml:space="preserve"> PAGEREF _Toc11283 \h </w:instrText>
        </w:r>
        <w:r>
          <w:fldChar w:fldCharType="separate"/>
        </w:r>
        <w:r>
          <w:t>5</w:t>
        </w:r>
        <w:r>
          <w:fldChar w:fldCharType="end"/>
        </w:r>
      </w:hyperlink>
    </w:p>
    <w:p>
      <w:pPr>
        <w:pStyle w:val="TOC2"/>
        <w:tabs>
          <w:tab w:val="right" w:leader="dot" w:pos="8306"/>
        </w:tabs>
      </w:pPr>
      <w:hyperlink w:anchor="_Toc4980" w:history="1">
        <w:r>
          <w:rPr>
            <w:rFonts w:ascii="仿宋" w:eastAsia="仿宋" w:hAnsi="仿宋" w:cs="仿宋" w:hint="eastAsia"/>
            <w:lang w:eastAsia="zh-CN"/>
          </w:rPr>
          <w:t>(一)、高效团队建设原则</w:t>
        </w:r>
        <w:r>
          <w:tab/>
        </w:r>
        <w:r>
          <w:fldChar w:fldCharType="begin"/>
        </w:r>
        <w:r>
          <w:instrText xml:space="preserve"> PAGEREF _Toc4980 \h </w:instrText>
        </w:r>
        <w:r>
          <w:fldChar w:fldCharType="separate"/>
        </w:r>
        <w:r>
          <w:t>5</w:t>
        </w:r>
        <w:r>
          <w:fldChar w:fldCharType="end"/>
        </w:r>
      </w:hyperlink>
    </w:p>
    <w:p>
      <w:pPr>
        <w:pStyle w:val="TOC2"/>
        <w:tabs>
          <w:tab w:val="right" w:leader="dot" w:pos="8306"/>
        </w:tabs>
      </w:pPr>
      <w:hyperlink w:anchor="_Toc27829" w:history="1">
        <w:r>
          <w:rPr>
            <w:rFonts w:ascii="仿宋" w:eastAsia="仿宋" w:hAnsi="仿宋" w:cs="仿宋" w:hint="eastAsia"/>
            <w:lang w:eastAsia="zh-CN"/>
          </w:rPr>
          <w:t>(二)、团队文化与价值观塑造</w:t>
        </w:r>
        <w:r>
          <w:tab/>
        </w:r>
        <w:r>
          <w:fldChar w:fldCharType="begin"/>
        </w:r>
        <w:r>
          <w:instrText xml:space="preserve"> PAGEREF _Toc27829 \h </w:instrText>
        </w:r>
        <w:r>
          <w:fldChar w:fldCharType="separate"/>
        </w:r>
        <w:r>
          <w:t>6</w:t>
        </w:r>
        <w:r>
          <w:fldChar w:fldCharType="end"/>
        </w:r>
      </w:hyperlink>
    </w:p>
    <w:p>
      <w:pPr>
        <w:pStyle w:val="TOC2"/>
        <w:tabs>
          <w:tab w:val="right" w:leader="dot" w:pos="8306"/>
        </w:tabs>
      </w:pPr>
      <w:hyperlink w:anchor="_Toc8378" w:history="1">
        <w:r>
          <w:rPr>
            <w:rFonts w:ascii="仿宋" w:eastAsia="仿宋" w:hAnsi="仿宋" w:cs="仿宋" w:hint="eastAsia"/>
            <w:lang w:eastAsia="zh-CN"/>
          </w:rPr>
          <w:t>(三)、领导力发展计划</w:t>
        </w:r>
        <w:r>
          <w:tab/>
        </w:r>
        <w:r>
          <w:fldChar w:fldCharType="begin"/>
        </w:r>
        <w:r>
          <w:instrText xml:space="preserve"> PAGEREF _Toc8378 \h </w:instrText>
        </w:r>
        <w:r>
          <w:fldChar w:fldCharType="separate"/>
        </w:r>
        <w:r>
          <w:t>7</w:t>
        </w:r>
        <w:r>
          <w:fldChar w:fldCharType="end"/>
        </w:r>
      </w:hyperlink>
    </w:p>
    <w:p>
      <w:pPr>
        <w:pStyle w:val="TOC2"/>
        <w:tabs>
          <w:tab w:val="right" w:leader="dot" w:pos="8306"/>
        </w:tabs>
      </w:pPr>
      <w:hyperlink w:anchor="_Toc15235" w:history="1">
        <w:r>
          <w:rPr>
            <w:rFonts w:ascii="仿宋" w:eastAsia="仿宋" w:hAnsi="仿宋" w:cs="仿宋" w:hint="eastAsia"/>
            <w:lang w:eastAsia="zh-CN"/>
          </w:rPr>
          <w:t>(四)、领导力在变革中的作用</w:t>
        </w:r>
        <w:r>
          <w:tab/>
        </w:r>
        <w:r>
          <w:fldChar w:fldCharType="begin"/>
        </w:r>
        <w:r>
          <w:instrText xml:space="preserve"> PAGEREF _Toc15235 \h </w:instrText>
        </w:r>
        <w:r>
          <w:fldChar w:fldCharType="separate"/>
        </w:r>
        <w:r>
          <w:t>8</w:t>
        </w:r>
        <w:r>
          <w:fldChar w:fldCharType="end"/>
        </w:r>
      </w:hyperlink>
    </w:p>
    <w:p>
      <w:pPr>
        <w:pStyle w:val="TOC1"/>
        <w:tabs>
          <w:tab w:val="right" w:leader="dot" w:pos="8306"/>
        </w:tabs>
      </w:pPr>
      <w:hyperlink w:anchor="_Toc9230" w:history="1">
        <w:r>
          <w:rPr>
            <w:rFonts w:ascii="仿宋" w:eastAsia="仿宋" w:hAnsi="仿宋" w:cs="仿宋" w:hint="eastAsia"/>
            <w:lang w:eastAsia="zh-CN"/>
          </w:rPr>
          <w:t>三、市场调研</w:t>
        </w:r>
        <w:r>
          <w:tab/>
        </w:r>
        <w:r>
          <w:fldChar w:fldCharType="begin"/>
        </w:r>
        <w:r>
          <w:instrText xml:space="preserve"> PAGEREF _Toc9230 \h </w:instrText>
        </w:r>
        <w:r>
          <w:fldChar w:fldCharType="separate"/>
        </w:r>
        <w:r>
          <w:t>9</w:t>
        </w:r>
        <w:r>
          <w:fldChar w:fldCharType="end"/>
        </w:r>
      </w:hyperlink>
    </w:p>
    <w:p>
      <w:pPr>
        <w:pStyle w:val="TOC2"/>
        <w:tabs>
          <w:tab w:val="right" w:leader="dot" w:pos="8306"/>
        </w:tabs>
      </w:pPr>
      <w:hyperlink w:anchor="_Toc26473" w:history="1">
        <w:r>
          <w:rPr>
            <w:rFonts w:ascii="仿宋" w:eastAsia="仿宋" w:hAnsi="仿宋" w:cs="仿宋" w:hint="eastAsia"/>
            <w:lang w:eastAsia="zh-CN"/>
          </w:rPr>
          <w:t>(一)、市场概况分析</w:t>
        </w:r>
        <w:r>
          <w:tab/>
        </w:r>
        <w:r>
          <w:fldChar w:fldCharType="begin"/>
        </w:r>
        <w:r>
          <w:instrText xml:space="preserve"> PAGEREF _Toc26473 \h </w:instrText>
        </w:r>
        <w:r>
          <w:fldChar w:fldCharType="separate"/>
        </w:r>
        <w:r>
          <w:t>9</w:t>
        </w:r>
        <w:r>
          <w:fldChar w:fldCharType="end"/>
        </w:r>
      </w:hyperlink>
    </w:p>
    <w:p>
      <w:pPr>
        <w:pStyle w:val="TOC2"/>
        <w:tabs>
          <w:tab w:val="right" w:leader="dot" w:pos="8306"/>
        </w:tabs>
      </w:pPr>
      <w:hyperlink w:anchor="_Toc28498" w:history="1">
        <w:r>
          <w:rPr>
            <w:rFonts w:ascii="仿宋" w:eastAsia="仿宋" w:hAnsi="仿宋" w:cs="仿宋" w:hint="eastAsia"/>
            <w:lang w:eastAsia="zh-CN"/>
          </w:rPr>
          <w:t>(二)、目标市场细分</w:t>
        </w:r>
        <w:r>
          <w:tab/>
        </w:r>
        <w:r>
          <w:fldChar w:fldCharType="begin"/>
        </w:r>
        <w:r>
          <w:instrText xml:space="preserve"> PAGEREF _Toc28498 \h </w:instrText>
        </w:r>
        <w:r>
          <w:fldChar w:fldCharType="separate"/>
        </w:r>
        <w:r>
          <w:t>12</w:t>
        </w:r>
        <w:r>
          <w:fldChar w:fldCharType="end"/>
        </w:r>
      </w:hyperlink>
    </w:p>
    <w:p>
      <w:pPr>
        <w:pStyle w:val="TOC2"/>
        <w:tabs>
          <w:tab w:val="right" w:leader="dot" w:pos="8306"/>
        </w:tabs>
      </w:pPr>
      <w:hyperlink w:anchor="_Toc18144" w:history="1">
        <w:r>
          <w:rPr>
            <w:rFonts w:ascii="仿宋" w:eastAsia="仿宋" w:hAnsi="仿宋" w:cs="仿宋" w:hint="eastAsia"/>
            <w:lang w:eastAsia="zh-CN"/>
          </w:rPr>
          <w:t>(三)、竞争分析</w:t>
        </w:r>
        <w:r>
          <w:tab/>
        </w:r>
        <w:r>
          <w:fldChar w:fldCharType="begin"/>
        </w:r>
        <w:r>
          <w:instrText xml:space="preserve"> PAGEREF _Toc18144 \h </w:instrText>
        </w:r>
        <w:r>
          <w:fldChar w:fldCharType="separate"/>
        </w:r>
        <w:r>
          <w:t>13</w:t>
        </w:r>
        <w:r>
          <w:fldChar w:fldCharType="end"/>
        </w:r>
      </w:hyperlink>
    </w:p>
    <w:p>
      <w:pPr>
        <w:pStyle w:val="TOC2"/>
        <w:tabs>
          <w:tab w:val="right" w:leader="dot" w:pos="8306"/>
        </w:tabs>
      </w:pPr>
      <w:hyperlink w:anchor="_Toc714" w:history="1">
        <w:r>
          <w:rPr>
            <w:rFonts w:ascii="仿宋" w:eastAsia="仿宋" w:hAnsi="仿宋" w:cs="仿宋" w:hint="eastAsia"/>
            <w:lang w:eastAsia="zh-CN"/>
          </w:rPr>
          <w:t>(四)、市场趋势与机会</w:t>
        </w:r>
        <w:r>
          <w:tab/>
        </w:r>
        <w:r>
          <w:fldChar w:fldCharType="begin"/>
        </w:r>
        <w:r>
          <w:instrText xml:space="preserve"> PAGEREF _Toc714 \h </w:instrText>
        </w:r>
        <w:r>
          <w:fldChar w:fldCharType="separate"/>
        </w:r>
        <w:r>
          <w:t>16</w:t>
        </w:r>
        <w:r>
          <w:fldChar w:fldCharType="end"/>
        </w:r>
      </w:hyperlink>
    </w:p>
    <w:p>
      <w:pPr>
        <w:pStyle w:val="TOC1"/>
        <w:tabs>
          <w:tab w:val="right" w:leader="dot" w:pos="8306"/>
        </w:tabs>
      </w:pPr>
      <w:hyperlink w:anchor="_Toc5631" w:history="1">
        <w:r>
          <w:rPr>
            <w:rFonts w:ascii="仿宋" w:eastAsia="仿宋" w:hAnsi="仿宋" w:cs="仿宋" w:hint="eastAsia"/>
            <w:lang w:eastAsia="zh-CN"/>
          </w:rPr>
          <w:t>四、抛丸清理机项目职业保护</w:t>
        </w:r>
        <w:r>
          <w:tab/>
        </w:r>
        <w:r>
          <w:fldChar w:fldCharType="begin"/>
        </w:r>
        <w:r>
          <w:instrText xml:space="preserve"> PAGEREF _Toc5631 \h </w:instrText>
        </w:r>
        <w:r>
          <w:fldChar w:fldCharType="separate"/>
        </w:r>
        <w:r>
          <w:t>17</w:t>
        </w:r>
        <w:r>
          <w:fldChar w:fldCharType="end"/>
        </w:r>
      </w:hyperlink>
    </w:p>
    <w:p>
      <w:pPr>
        <w:pStyle w:val="TOC2"/>
        <w:tabs>
          <w:tab w:val="right" w:leader="dot" w:pos="8306"/>
        </w:tabs>
      </w:pPr>
      <w:hyperlink w:anchor="_Toc7027" w:history="1">
        <w:r>
          <w:rPr>
            <w:rFonts w:ascii="仿宋" w:eastAsia="仿宋" w:hAnsi="仿宋" w:cs="仿宋" w:hint="eastAsia"/>
            <w:lang w:eastAsia="zh-CN"/>
          </w:rPr>
          <w:t>(一)、职业安全评估</w:t>
        </w:r>
        <w:r>
          <w:tab/>
        </w:r>
        <w:r>
          <w:fldChar w:fldCharType="begin"/>
        </w:r>
        <w:r>
          <w:instrText xml:space="preserve"> PAGEREF _Toc7027 \h </w:instrText>
        </w:r>
        <w:r>
          <w:fldChar w:fldCharType="separate"/>
        </w:r>
        <w:r>
          <w:t>17</w:t>
        </w:r>
        <w:r>
          <w:fldChar w:fldCharType="end"/>
        </w:r>
      </w:hyperlink>
    </w:p>
    <w:p>
      <w:pPr>
        <w:pStyle w:val="TOC2"/>
        <w:tabs>
          <w:tab w:val="right" w:leader="dot" w:pos="8306"/>
        </w:tabs>
      </w:pPr>
      <w:hyperlink w:anchor="_Toc21006" w:history="1">
        <w:r>
          <w:rPr>
            <w:rFonts w:ascii="仿宋" w:eastAsia="仿宋" w:hAnsi="仿宋" w:cs="仿宋" w:hint="eastAsia"/>
            <w:lang w:eastAsia="zh-CN"/>
          </w:rPr>
          <w:t>(二)、安全培训与意识提升</w:t>
        </w:r>
        <w:r>
          <w:tab/>
        </w:r>
        <w:r>
          <w:fldChar w:fldCharType="begin"/>
        </w:r>
        <w:r>
          <w:instrText xml:space="preserve"> PAGEREF _Toc21006 \h </w:instrText>
        </w:r>
        <w:r>
          <w:fldChar w:fldCharType="separate"/>
        </w:r>
        <w:r>
          <w:t>18</w:t>
        </w:r>
        <w:r>
          <w:fldChar w:fldCharType="end"/>
        </w:r>
      </w:hyperlink>
    </w:p>
    <w:p>
      <w:pPr>
        <w:pStyle w:val="TOC2"/>
        <w:tabs>
          <w:tab w:val="right" w:leader="dot" w:pos="8306"/>
        </w:tabs>
      </w:pPr>
      <w:hyperlink w:anchor="_Toc3274" w:history="1">
        <w:r>
          <w:rPr>
            <w:rFonts w:ascii="仿宋" w:eastAsia="仿宋" w:hAnsi="仿宋" w:cs="仿宋" w:hint="eastAsia"/>
            <w:lang w:eastAsia="zh-CN"/>
          </w:rPr>
          <w:t>(三)、紧急事件应对计划</w:t>
        </w:r>
        <w:r>
          <w:tab/>
        </w:r>
        <w:r>
          <w:fldChar w:fldCharType="begin"/>
        </w:r>
        <w:r>
          <w:instrText xml:space="preserve"> PAGEREF _Toc3274 \h </w:instrText>
        </w:r>
        <w:r>
          <w:fldChar w:fldCharType="separate"/>
        </w:r>
        <w:r>
          <w:t>19</w:t>
        </w:r>
        <w:r>
          <w:fldChar w:fldCharType="end"/>
        </w:r>
      </w:hyperlink>
    </w:p>
    <w:p>
      <w:pPr>
        <w:pStyle w:val="TOC2"/>
        <w:tabs>
          <w:tab w:val="right" w:leader="dot" w:pos="8306"/>
        </w:tabs>
      </w:pPr>
      <w:hyperlink w:anchor="_Toc26268" w:history="1">
        <w:r>
          <w:rPr>
            <w:rFonts w:ascii="仿宋" w:eastAsia="仿宋" w:hAnsi="仿宋" w:cs="仿宋" w:hint="eastAsia"/>
            <w:lang w:eastAsia="zh-CN"/>
          </w:rPr>
          <w:t>(四)、健康与心理福祉支持</w:t>
        </w:r>
        <w:r>
          <w:tab/>
        </w:r>
        <w:r>
          <w:fldChar w:fldCharType="begin"/>
        </w:r>
        <w:r>
          <w:instrText xml:space="preserve"> PAGEREF _Toc26268 \h </w:instrText>
        </w:r>
        <w:r>
          <w:fldChar w:fldCharType="separate"/>
        </w:r>
        <w:r>
          <w:t>21</w:t>
        </w:r>
        <w:r>
          <w:fldChar w:fldCharType="end"/>
        </w:r>
      </w:hyperlink>
    </w:p>
    <w:p>
      <w:pPr>
        <w:pStyle w:val="TOC2"/>
        <w:tabs>
          <w:tab w:val="right" w:leader="dot" w:pos="8306"/>
        </w:tabs>
      </w:pPr>
      <w:hyperlink w:anchor="_Toc2562" w:history="1">
        <w:r>
          <w:rPr>
            <w:rFonts w:ascii="仿宋" w:eastAsia="仿宋" w:hAnsi="仿宋" w:cs="仿宋" w:hint="eastAsia"/>
            <w:lang w:eastAsia="zh-CN"/>
          </w:rPr>
          <w:t>(五)、工作场所卫生管理</w:t>
        </w:r>
        <w:r>
          <w:tab/>
        </w:r>
        <w:r>
          <w:fldChar w:fldCharType="begin"/>
        </w:r>
        <w:r>
          <w:instrText xml:space="preserve"> PAGEREF _Toc2562 \h </w:instrText>
        </w:r>
        <w:r>
          <w:fldChar w:fldCharType="separate"/>
        </w:r>
        <w:r>
          <w:t>22</w:t>
        </w:r>
        <w:r>
          <w:fldChar w:fldCharType="end"/>
        </w:r>
      </w:hyperlink>
    </w:p>
    <w:p>
      <w:pPr>
        <w:pStyle w:val="TOC2"/>
        <w:tabs>
          <w:tab w:val="right" w:leader="dot" w:pos="8306"/>
        </w:tabs>
      </w:pPr>
      <w:hyperlink w:anchor="_Toc24686" w:history="1">
        <w:r>
          <w:rPr>
            <w:rFonts w:ascii="仿宋" w:eastAsia="仿宋" w:hAnsi="仿宋" w:cs="仿宋" w:hint="eastAsia"/>
            <w:lang w:eastAsia="zh-CN"/>
          </w:rPr>
          <w:t>(六)、职业疾病防护</w:t>
        </w:r>
        <w:r>
          <w:tab/>
        </w:r>
        <w:r>
          <w:fldChar w:fldCharType="begin"/>
        </w:r>
        <w:r>
          <w:instrText xml:space="preserve"> PAGEREF _Toc24686 \h </w:instrText>
        </w:r>
        <w:r>
          <w:fldChar w:fldCharType="separate"/>
        </w:r>
        <w:r>
          <w:t>24</w:t>
        </w:r>
        <w:r>
          <w:fldChar w:fldCharType="end"/>
        </w:r>
      </w:hyperlink>
    </w:p>
    <w:p>
      <w:pPr>
        <w:pStyle w:val="TOC2"/>
        <w:tabs>
          <w:tab w:val="right" w:leader="dot" w:pos="8306"/>
        </w:tabs>
      </w:pPr>
      <w:hyperlink w:anchor="_Toc25023" w:history="1">
        <w:r>
          <w:rPr>
            <w:rFonts w:ascii="仿宋" w:eastAsia="仿宋" w:hAnsi="仿宋" w:cs="仿宋" w:hint="eastAsia"/>
            <w:lang w:eastAsia="zh-CN"/>
          </w:rPr>
          <w:t>(七)、紧急救援团队建设</w:t>
        </w:r>
        <w:r>
          <w:tab/>
        </w:r>
        <w:r>
          <w:fldChar w:fldCharType="begin"/>
        </w:r>
        <w:r>
          <w:instrText xml:space="preserve"> PAGEREF _Toc25023 \h </w:instrText>
        </w:r>
        <w:r>
          <w:fldChar w:fldCharType="separate"/>
        </w:r>
        <w:r>
          <w:t>27</w:t>
        </w:r>
        <w:r>
          <w:fldChar w:fldCharType="end"/>
        </w:r>
      </w:hyperlink>
    </w:p>
    <w:p>
      <w:pPr>
        <w:pStyle w:val="TOC2"/>
        <w:tabs>
          <w:tab w:val="right" w:leader="dot" w:pos="8306"/>
        </w:tabs>
      </w:pPr>
      <w:hyperlink w:anchor="_Toc15553" w:history="1">
        <w:r>
          <w:rPr>
            <w:rFonts w:ascii="仿宋" w:eastAsia="仿宋" w:hAnsi="仿宋" w:cs="仿宋" w:hint="eastAsia"/>
            <w:lang w:eastAsia="zh-CN"/>
          </w:rPr>
          <w:t>(八)、法规合规与抛丸清理机项目职业健康</w:t>
        </w:r>
        <w:r>
          <w:tab/>
        </w:r>
        <w:r>
          <w:fldChar w:fldCharType="begin"/>
        </w:r>
        <w:r>
          <w:instrText xml:space="preserve"> PAGEREF _Toc15553 \h </w:instrText>
        </w:r>
        <w:r>
          <w:fldChar w:fldCharType="separate"/>
        </w:r>
        <w:r>
          <w:t>28</w:t>
        </w:r>
        <w:r>
          <w:fldChar w:fldCharType="end"/>
        </w:r>
      </w:hyperlink>
    </w:p>
    <w:p>
      <w:pPr>
        <w:pStyle w:val="TOC2"/>
        <w:tabs>
          <w:tab w:val="right" w:leader="dot" w:pos="8306"/>
        </w:tabs>
      </w:pPr>
      <w:hyperlink w:anchor="_Toc2251" w:history="1">
        <w:r>
          <w:rPr>
            <w:rFonts w:ascii="仿宋" w:eastAsia="仿宋" w:hAnsi="仿宋" w:cs="仿宋" w:hint="eastAsia"/>
            <w:lang w:eastAsia="zh-CN"/>
          </w:rPr>
          <w:t>(九)、社会责任与职业保护</w:t>
        </w:r>
        <w:r>
          <w:tab/>
        </w:r>
        <w:r>
          <w:fldChar w:fldCharType="begin"/>
        </w:r>
        <w:r>
          <w:instrText xml:space="preserve"> PAGEREF _Toc2251 \h </w:instrText>
        </w:r>
        <w:r>
          <w:fldChar w:fldCharType="separate"/>
        </w:r>
        <w:r>
          <w:t>29</w:t>
        </w:r>
        <w:r>
          <w:fldChar w:fldCharType="end"/>
        </w:r>
      </w:hyperlink>
    </w:p>
    <w:p>
      <w:pPr>
        <w:pStyle w:val="TOC1"/>
        <w:tabs>
          <w:tab w:val="right" w:leader="dot" w:pos="8306"/>
        </w:tabs>
      </w:pPr>
      <w:hyperlink w:anchor="_Toc24496" w:history="1">
        <w:r>
          <w:rPr>
            <w:rFonts w:ascii="仿宋" w:eastAsia="仿宋" w:hAnsi="仿宋" w:cs="仿宋" w:hint="eastAsia"/>
            <w:lang w:eastAsia="zh-CN"/>
          </w:rPr>
          <w:t>五、市场分析</w:t>
        </w:r>
        <w:r>
          <w:tab/>
        </w:r>
        <w:r>
          <w:fldChar w:fldCharType="begin"/>
        </w:r>
        <w:r>
          <w:instrText xml:space="preserve"> PAGEREF _Toc24496 \h </w:instrText>
        </w:r>
        <w:r>
          <w:fldChar w:fldCharType="separate"/>
        </w:r>
        <w:r>
          <w:t>30</w:t>
        </w:r>
        <w:r>
          <w:fldChar w:fldCharType="end"/>
        </w:r>
      </w:hyperlink>
    </w:p>
    <w:p>
      <w:pPr>
        <w:pStyle w:val="TOC2"/>
        <w:tabs>
          <w:tab w:val="right" w:leader="dot" w:pos="8306"/>
        </w:tabs>
      </w:pPr>
      <w:hyperlink w:anchor="_Toc29543" w:history="1">
        <w:r>
          <w:rPr>
            <w:rFonts w:ascii="仿宋" w:eastAsia="仿宋" w:hAnsi="仿宋" w:cs="仿宋" w:hint="eastAsia"/>
            <w:lang w:eastAsia="zh-CN"/>
          </w:rPr>
          <w:t>(一)、抛丸清理机行业发展前景</w:t>
        </w:r>
        <w:r>
          <w:tab/>
        </w:r>
        <w:r>
          <w:fldChar w:fldCharType="begin"/>
        </w:r>
        <w:r>
          <w:instrText xml:space="preserve"> PAGEREF _Toc29543 \h </w:instrText>
        </w:r>
        <w:r>
          <w:fldChar w:fldCharType="separate"/>
        </w:r>
        <w:r>
          <w:t>30</w:t>
        </w:r>
        <w:r>
          <w:fldChar w:fldCharType="end"/>
        </w:r>
      </w:hyperlink>
    </w:p>
    <w:p>
      <w:pPr>
        <w:pStyle w:val="TOC2"/>
        <w:tabs>
          <w:tab w:val="right" w:leader="dot" w:pos="8306"/>
        </w:tabs>
      </w:pPr>
      <w:hyperlink w:anchor="_Toc21185" w:history="1">
        <w:r>
          <w:rPr>
            <w:rFonts w:ascii="仿宋" w:eastAsia="仿宋" w:hAnsi="仿宋" w:cs="仿宋" w:hint="eastAsia"/>
            <w:lang w:eastAsia="zh-CN"/>
          </w:rPr>
          <w:t>(二)、抛丸清理机产业链分析</w:t>
        </w:r>
        <w:r>
          <w:tab/>
        </w:r>
        <w:r>
          <w:fldChar w:fldCharType="begin"/>
        </w:r>
        <w:r>
          <w:instrText xml:space="preserve"> PAGEREF _Toc21185 \h </w:instrText>
        </w:r>
        <w:r>
          <w:fldChar w:fldCharType="separate"/>
        </w:r>
        <w:r>
          <w:t>31</w:t>
        </w:r>
        <w:r>
          <w:fldChar w:fldCharType="end"/>
        </w:r>
      </w:hyperlink>
    </w:p>
    <w:p>
      <w:pPr>
        <w:pStyle w:val="TOC2"/>
        <w:tabs>
          <w:tab w:val="right" w:leader="dot" w:pos="8306"/>
        </w:tabs>
      </w:pPr>
      <w:hyperlink w:anchor="_Toc31264" w:history="1">
        <w:r>
          <w:rPr>
            <w:rFonts w:ascii="仿宋" w:eastAsia="仿宋" w:hAnsi="仿宋" w:cs="仿宋" w:hint="eastAsia"/>
            <w:lang w:eastAsia="zh-CN"/>
          </w:rPr>
          <w:t>(三)、抛丸清理机项目市场营销</w:t>
        </w:r>
        <w:r>
          <w:tab/>
        </w:r>
        <w:r>
          <w:fldChar w:fldCharType="begin"/>
        </w:r>
        <w:r>
          <w:instrText xml:space="preserve"> PAGEREF _Toc31264 \h </w:instrText>
        </w:r>
        <w:r>
          <w:fldChar w:fldCharType="separate"/>
        </w:r>
        <w:r>
          <w:t>32</w:t>
        </w:r>
        <w:r>
          <w:fldChar w:fldCharType="end"/>
        </w:r>
      </w:hyperlink>
    </w:p>
    <w:p>
      <w:pPr>
        <w:pStyle w:val="TOC2"/>
        <w:tabs>
          <w:tab w:val="right" w:leader="dot" w:pos="8306"/>
        </w:tabs>
      </w:pPr>
      <w:hyperlink w:anchor="_Toc13544" w:history="1">
        <w:r>
          <w:rPr>
            <w:rFonts w:ascii="仿宋" w:eastAsia="仿宋" w:hAnsi="仿宋" w:cs="仿宋" w:hint="eastAsia"/>
            <w:lang w:eastAsia="zh-CN"/>
          </w:rPr>
          <w:t>(四)、抛丸清理机行业发展特点</w:t>
        </w:r>
        <w:r>
          <w:tab/>
        </w:r>
        <w:r>
          <w:fldChar w:fldCharType="begin"/>
        </w:r>
        <w:r>
          <w:instrText xml:space="preserve"> PAGEREF _Toc13544 \h </w:instrText>
        </w:r>
        <w:r>
          <w:fldChar w:fldCharType="separate"/>
        </w:r>
        <w:r>
          <w:t>34</w:t>
        </w:r>
        <w:r>
          <w:fldChar w:fldCharType="end"/>
        </w:r>
      </w:hyperlink>
    </w:p>
    <w:p>
      <w:pPr>
        <w:pStyle w:val="TOC1"/>
        <w:tabs>
          <w:tab w:val="right" w:leader="dot" w:pos="8306"/>
        </w:tabs>
      </w:pPr>
      <w:hyperlink w:anchor="_Toc11860" w:history="1">
        <w:r>
          <w:rPr>
            <w:rFonts w:ascii="仿宋" w:eastAsia="仿宋" w:hAnsi="仿宋" w:cs="仿宋" w:hint="eastAsia"/>
            <w:lang w:eastAsia="zh-CN"/>
          </w:rPr>
          <w:t>六、项目建设单位基本情况</w:t>
        </w:r>
        <w:r>
          <w:tab/>
        </w:r>
        <w:r>
          <w:fldChar w:fldCharType="begin"/>
        </w:r>
        <w:r>
          <w:instrText xml:space="preserve"> PAGEREF _Toc11860 \h </w:instrText>
        </w:r>
        <w:r>
          <w:fldChar w:fldCharType="separate"/>
        </w:r>
        <w:r>
          <w:t>35</w:t>
        </w:r>
        <w:r>
          <w:fldChar w:fldCharType="end"/>
        </w:r>
      </w:hyperlink>
    </w:p>
    <w:p>
      <w:pPr>
        <w:pStyle w:val="TOC2"/>
        <w:tabs>
          <w:tab w:val="right" w:leader="dot" w:pos="8306"/>
        </w:tabs>
      </w:pPr>
      <w:hyperlink w:anchor="_Toc20345" w:history="1">
        <w:r>
          <w:rPr>
            <w:rFonts w:ascii="仿宋" w:eastAsia="仿宋" w:hAnsi="仿宋" w:cs="仿宋" w:hint="eastAsia"/>
            <w:lang w:eastAsia="zh-CN"/>
          </w:rPr>
          <w:t>(一)、项目承办单位基本情况</w:t>
        </w:r>
        <w:r>
          <w:tab/>
        </w:r>
        <w:r>
          <w:fldChar w:fldCharType="begin"/>
        </w:r>
        <w:r>
          <w:instrText xml:space="preserve"> PAGEREF _Toc20345 \h </w:instrText>
        </w:r>
        <w:r>
          <w:fldChar w:fldCharType="separate"/>
        </w:r>
        <w:r>
          <w:t>35</w:t>
        </w:r>
        <w:r>
          <w:fldChar w:fldCharType="end"/>
        </w:r>
      </w:hyperlink>
    </w:p>
    <w:p>
      <w:pPr>
        <w:pStyle w:val="TOC2"/>
        <w:tabs>
          <w:tab w:val="right" w:leader="dot" w:pos="8306"/>
        </w:tabs>
      </w:pPr>
      <w:hyperlink w:anchor="_Toc25539" w:history="1">
        <w:r>
          <w:rPr>
            <w:rFonts w:ascii="仿宋" w:eastAsia="仿宋" w:hAnsi="仿宋" w:cs="仿宋" w:hint="eastAsia"/>
            <w:lang w:eastAsia="zh-CN"/>
          </w:rPr>
          <w:t>(二)、公司经济效益分析</w:t>
        </w:r>
        <w:r>
          <w:tab/>
        </w:r>
        <w:r>
          <w:fldChar w:fldCharType="begin"/>
        </w:r>
        <w:r>
          <w:instrText xml:space="preserve"> PAGEREF _Toc25539 \h </w:instrText>
        </w:r>
        <w:r>
          <w:fldChar w:fldCharType="separate"/>
        </w:r>
        <w:r>
          <w:t>37</w:t>
        </w:r>
        <w:r>
          <w:fldChar w:fldCharType="end"/>
        </w:r>
      </w:hyperlink>
    </w:p>
    <w:p>
      <w:pPr>
        <w:pStyle w:val="TOC1"/>
        <w:tabs>
          <w:tab w:val="right" w:leader="dot" w:pos="8306"/>
        </w:tabs>
      </w:pPr>
      <w:hyperlink w:anchor="_Toc8164" w:history="1">
        <w:r>
          <w:rPr>
            <w:rFonts w:ascii="仿宋" w:eastAsia="仿宋" w:hAnsi="仿宋" w:cs="仿宋" w:hint="eastAsia"/>
            <w:lang w:eastAsia="zh-CN"/>
          </w:rPr>
          <w:t>七、供应链风险管理与协同</w:t>
        </w:r>
        <w:r>
          <w:tab/>
        </w:r>
        <w:r>
          <w:fldChar w:fldCharType="begin"/>
        </w:r>
        <w:r>
          <w:instrText xml:space="preserve"> PAGEREF _Toc8164 \h </w:instrText>
        </w:r>
        <w:r>
          <w:fldChar w:fldCharType="separate"/>
        </w:r>
        <w:r>
          <w:t>39</w:t>
        </w:r>
        <w:r>
          <w:fldChar w:fldCharType="end"/>
        </w:r>
      </w:hyperlink>
    </w:p>
    <w:p>
      <w:pPr>
        <w:pStyle w:val="TOC2"/>
        <w:tabs>
          <w:tab w:val="right" w:leader="dot" w:pos="8306"/>
        </w:tabs>
      </w:pPr>
      <w:hyperlink w:anchor="_Toc8174" w:history="1">
        <w:r>
          <w:rPr>
            <w:rFonts w:ascii="仿宋" w:eastAsia="仿宋" w:hAnsi="仿宋" w:cs="仿宋" w:hint="eastAsia"/>
            <w:lang w:eastAsia="zh-CN"/>
          </w:rPr>
          <w:t>(一)、供应链风险评估与监测</w:t>
        </w:r>
        <w:r>
          <w:tab/>
        </w:r>
        <w:r>
          <w:fldChar w:fldCharType="begin"/>
        </w:r>
        <w:r>
          <w:instrText xml:space="preserve"> PAGEREF _Toc8174 \h </w:instrText>
        </w:r>
        <w:r>
          <w:fldChar w:fldCharType="separate"/>
        </w:r>
        <w:r>
          <w:t>39</w:t>
        </w:r>
        <w:r>
          <w:fldChar w:fldCharType="end"/>
        </w:r>
      </w:hyperlink>
    </w:p>
    <w:p>
      <w:pPr>
        <w:pStyle w:val="TOC2"/>
        <w:tabs>
          <w:tab w:val="right" w:leader="dot" w:pos="8306"/>
        </w:tabs>
      </w:pPr>
      <w:hyperlink w:anchor="_Toc25659" w:history="1">
        <w:r>
          <w:rPr>
            <w:rFonts w:ascii="仿宋" w:eastAsia="仿宋" w:hAnsi="仿宋" w:cs="仿宋" w:hint="eastAsia"/>
            <w:lang w:eastAsia="zh-CN"/>
          </w:rPr>
          <w:t>(二)、供应商合作与风险控制</w:t>
        </w:r>
        <w:r>
          <w:tab/>
        </w:r>
        <w:r>
          <w:fldChar w:fldCharType="begin"/>
        </w:r>
        <w:r>
          <w:instrText xml:space="preserve"> PAGEREF _Toc25659 \h </w:instrText>
        </w:r>
        <w:r>
          <w:fldChar w:fldCharType="separate"/>
        </w:r>
        <w:r>
          <w:t>40</w:t>
        </w:r>
        <w:r>
          <w:fldChar w:fldCharType="end"/>
        </w:r>
      </w:hyperlink>
    </w:p>
    <w:p>
      <w:pPr>
        <w:pStyle w:val="TOC2"/>
        <w:tabs>
          <w:tab w:val="right" w:leader="dot" w:pos="8306"/>
        </w:tabs>
      </w:pPr>
      <w:hyperlink w:anchor="_Toc25863" w:history="1">
        <w:r>
          <w:rPr>
            <w:rFonts w:ascii="仿宋" w:eastAsia="仿宋" w:hAnsi="仿宋" w:cs="仿宋" w:hint="eastAsia"/>
            <w:lang w:eastAsia="zh-CN"/>
          </w:rPr>
          <w:t>(三)、物流与库存智能化管理</w:t>
        </w:r>
        <w:r>
          <w:tab/>
        </w:r>
        <w:r>
          <w:fldChar w:fldCharType="begin"/>
        </w:r>
        <w:r>
          <w:instrText xml:space="preserve"> PAGEREF _Toc25863 \h </w:instrText>
        </w:r>
        <w:r>
          <w:fldChar w:fldCharType="separate"/>
        </w:r>
        <w:r>
          <w:t>42</w:t>
        </w:r>
        <w:r>
          <w:fldChar w:fldCharType="end"/>
        </w:r>
      </w:hyperlink>
    </w:p>
    <w:p>
      <w:pPr>
        <w:pStyle w:val="TOC2"/>
        <w:tabs>
          <w:tab w:val="right" w:leader="dot" w:pos="8306"/>
        </w:tabs>
      </w:pPr>
      <w:hyperlink w:anchor="_Toc26813" w:history="1">
        <w:r>
          <w:rPr>
            <w:rFonts w:ascii="仿宋" w:eastAsia="仿宋" w:hAnsi="仿宋" w:cs="仿宋" w:hint="eastAsia"/>
            <w:lang w:eastAsia="zh-CN"/>
          </w:rPr>
          <w:t>(四)、突发事件应对与供应链危机</w:t>
        </w:r>
        <w:r>
          <w:tab/>
        </w:r>
        <w:r>
          <w:fldChar w:fldCharType="begin"/>
        </w:r>
        <w:r>
          <w:instrText xml:space="preserve"> PAGEREF _Toc26813 \h </w:instrText>
        </w:r>
        <w:r>
          <w:fldChar w:fldCharType="separate"/>
        </w:r>
        <w:r>
          <w:t>43</w:t>
        </w:r>
        <w:r>
          <w:fldChar w:fldCharType="end"/>
        </w:r>
      </w:hyperlink>
    </w:p>
    <w:p>
      <w:pPr>
        <w:pStyle w:val="TOC1"/>
        <w:tabs>
          <w:tab w:val="right" w:leader="dot" w:pos="8306"/>
        </w:tabs>
      </w:pPr>
      <w:hyperlink w:anchor="_Toc15803" w:history="1">
        <w:r>
          <w:rPr>
            <w:rFonts w:ascii="仿宋" w:eastAsia="仿宋" w:hAnsi="仿宋" w:cs="仿宋" w:hint="eastAsia"/>
            <w:lang w:eastAsia="zh-CN"/>
          </w:rPr>
          <w:t>八、项目投资情况</w:t>
        </w:r>
        <w:r>
          <w:tab/>
        </w:r>
        <w:r>
          <w:fldChar w:fldCharType="begin"/>
        </w:r>
        <w:r>
          <w:instrText xml:space="preserve"> PAGEREF _Toc15803 \h </w:instrText>
        </w:r>
        <w:r>
          <w:fldChar w:fldCharType="separate"/>
        </w:r>
        <w:r>
          <w:t>44</w:t>
        </w:r>
        <w:r>
          <w:fldChar w:fldCharType="end"/>
        </w:r>
      </w:hyperlink>
    </w:p>
    <w:p>
      <w:pPr>
        <w:pStyle w:val="TOC2"/>
        <w:tabs>
          <w:tab w:val="right" w:leader="dot" w:pos="8306"/>
        </w:tabs>
      </w:pPr>
      <w:hyperlink w:anchor="_Toc1803" w:history="1">
        <w:r>
          <w:rPr>
            <w:rFonts w:ascii="仿宋" w:eastAsia="仿宋" w:hAnsi="仿宋" w:cs="仿宋" w:hint="eastAsia"/>
            <w:lang w:eastAsia="zh-CN"/>
          </w:rPr>
          <w:t>(一)、项目总投资估算</w:t>
        </w:r>
        <w:r>
          <w:tab/>
        </w:r>
        <w:r>
          <w:fldChar w:fldCharType="begin"/>
        </w:r>
        <w:r>
          <w:instrText xml:space="preserve"> PAGEREF _Toc1803 \h </w:instrText>
        </w:r>
        <w:r>
          <w:fldChar w:fldCharType="separate"/>
        </w:r>
        <w:r>
          <w:t>44</w:t>
        </w:r>
        <w:r>
          <w:fldChar w:fldCharType="end"/>
        </w:r>
      </w:hyperlink>
    </w:p>
    <w:p>
      <w:pPr>
        <w:pStyle w:val="TOC2"/>
        <w:tabs>
          <w:tab w:val="right" w:leader="dot" w:pos="8306"/>
        </w:tabs>
      </w:pPr>
      <w:hyperlink w:anchor="_Toc22577" w:history="1">
        <w:r>
          <w:rPr>
            <w:rFonts w:ascii="仿宋" w:eastAsia="仿宋" w:hAnsi="仿宋" w:cs="仿宋" w:hint="eastAsia"/>
            <w:lang w:eastAsia="zh-CN"/>
          </w:rPr>
          <w:t>(二)、资金筹措</w:t>
        </w:r>
        <w:r>
          <w:tab/>
        </w:r>
        <w:r>
          <w:fldChar w:fldCharType="begin"/>
        </w:r>
        <w:r>
          <w:instrText xml:space="preserve"> PAGEREF _Toc22577 \h </w:instrText>
        </w:r>
        <w:r>
          <w:fldChar w:fldCharType="separate"/>
        </w:r>
        <w:r>
          <w:t>46</w:t>
        </w:r>
        <w:r>
          <w:fldChar w:fldCharType="end"/>
        </w:r>
      </w:hyperlink>
    </w:p>
    <w:p>
      <w:pPr>
        <w:pStyle w:val="TOC1"/>
        <w:tabs>
          <w:tab w:val="right" w:leader="dot" w:pos="8306"/>
        </w:tabs>
      </w:pPr>
      <w:hyperlink w:anchor="_Toc2989" w:history="1">
        <w:r>
          <w:rPr>
            <w:rFonts w:ascii="仿宋" w:eastAsia="仿宋" w:hAnsi="仿宋" w:cs="仿宋" w:hint="eastAsia"/>
            <w:lang w:eastAsia="zh-CN"/>
          </w:rPr>
          <w:t>九、战略实施的基本原则</w:t>
        </w:r>
        <w:r>
          <w:tab/>
        </w:r>
        <w:r>
          <w:fldChar w:fldCharType="begin"/>
        </w:r>
        <w:r>
          <w:instrText xml:space="preserve"> PAGEREF _Toc2989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766" w:history="1">
        <w:r>
          <w:rPr>
            <w:rFonts w:ascii="仿宋" w:eastAsia="仿宋" w:hAnsi="仿宋" w:cs="仿宋" w:hint="eastAsia"/>
            <w:lang w:eastAsia="zh-CN"/>
          </w:rPr>
          <w:t>(一)、战略实施的基本原则</w:t>
        </w:r>
        <w:r>
          <w:tab/>
        </w:r>
        <w:r>
          <w:fldChar w:fldCharType="begin"/>
        </w:r>
        <w:r>
          <w:instrText xml:space="preserve"> PAGEREF _Toc12766 \h </w:instrText>
        </w:r>
        <w:r>
          <w:fldChar w:fldCharType="separate"/>
        </w:r>
        <w:r>
          <w:t>46</w:t>
        </w:r>
        <w:r>
          <w:fldChar w:fldCharType="end"/>
        </w:r>
      </w:hyperlink>
    </w:p>
    <w:p>
      <w:pPr>
        <w:pStyle w:val="TOC1"/>
        <w:tabs>
          <w:tab w:val="right" w:leader="dot" w:pos="8306"/>
        </w:tabs>
      </w:pPr>
      <w:hyperlink w:anchor="_Toc7438" w:history="1">
        <w:r>
          <w:rPr>
            <w:rFonts w:ascii="仿宋" w:eastAsia="仿宋" w:hAnsi="仿宋" w:cs="仿宋" w:hint="eastAsia"/>
            <w:lang w:eastAsia="zh-CN"/>
          </w:rPr>
          <w:t>十、风险评估与应对策略</w:t>
        </w:r>
        <w:r>
          <w:tab/>
        </w:r>
        <w:r>
          <w:fldChar w:fldCharType="begin"/>
        </w:r>
        <w:r>
          <w:instrText xml:space="preserve"> PAGEREF _Toc7438 \h </w:instrText>
        </w:r>
        <w:r>
          <w:fldChar w:fldCharType="separate"/>
        </w:r>
        <w:r>
          <w:t>48</w:t>
        </w:r>
        <w:r>
          <w:fldChar w:fldCharType="end"/>
        </w:r>
      </w:hyperlink>
    </w:p>
    <w:p>
      <w:pPr>
        <w:pStyle w:val="TOC2"/>
        <w:tabs>
          <w:tab w:val="right" w:leader="dot" w:pos="8306"/>
        </w:tabs>
      </w:pPr>
      <w:hyperlink w:anchor="_Toc8996" w:history="1">
        <w:r>
          <w:rPr>
            <w:rFonts w:ascii="仿宋" w:eastAsia="仿宋" w:hAnsi="仿宋" w:cs="仿宋" w:hint="eastAsia"/>
            <w:lang w:eastAsia="zh-CN"/>
          </w:rPr>
          <w:t>(一)、抛丸清理机项目风险分析</w:t>
        </w:r>
        <w:r>
          <w:tab/>
        </w:r>
        <w:r>
          <w:fldChar w:fldCharType="begin"/>
        </w:r>
        <w:r>
          <w:instrText xml:space="preserve"> PAGEREF _Toc8996 \h </w:instrText>
        </w:r>
        <w:r>
          <w:fldChar w:fldCharType="separate"/>
        </w:r>
        <w:r>
          <w:t>48</w:t>
        </w:r>
        <w:r>
          <w:fldChar w:fldCharType="end"/>
        </w:r>
      </w:hyperlink>
    </w:p>
    <w:p>
      <w:pPr>
        <w:pStyle w:val="TOC2"/>
        <w:tabs>
          <w:tab w:val="right" w:leader="dot" w:pos="8306"/>
        </w:tabs>
      </w:pPr>
      <w:hyperlink w:anchor="_Toc22304" w:history="1">
        <w:r>
          <w:rPr>
            <w:rFonts w:ascii="仿宋" w:eastAsia="仿宋" w:hAnsi="仿宋" w:cs="仿宋" w:hint="eastAsia"/>
            <w:lang w:eastAsia="zh-CN"/>
          </w:rPr>
          <w:t>(二)、风险管理与应对方法</w:t>
        </w:r>
        <w:r>
          <w:tab/>
        </w:r>
        <w:r>
          <w:fldChar w:fldCharType="begin"/>
        </w:r>
        <w:r>
          <w:instrText xml:space="preserve"> PAGEREF _Toc22304 \h </w:instrText>
        </w:r>
        <w:r>
          <w:fldChar w:fldCharType="separate"/>
        </w:r>
        <w:r>
          <w:t>50</w:t>
        </w:r>
        <w:r>
          <w:fldChar w:fldCharType="end"/>
        </w:r>
      </w:hyperlink>
    </w:p>
    <w:p>
      <w:pPr>
        <w:pStyle w:val="TOC1"/>
        <w:tabs>
          <w:tab w:val="right" w:leader="dot" w:pos="8306"/>
        </w:tabs>
      </w:pPr>
      <w:hyperlink w:anchor="_Toc20702" w:history="1">
        <w:r>
          <w:rPr>
            <w:rFonts w:ascii="仿宋" w:eastAsia="仿宋" w:hAnsi="仿宋" w:cs="仿宋" w:hint="eastAsia"/>
            <w:lang w:eastAsia="zh-CN"/>
          </w:rPr>
          <w:t>十一、抛丸清理机项目可持续性分析</w:t>
        </w:r>
        <w:r>
          <w:tab/>
        </w:r>
        <w:r>
          <w:fldChar w:fldCharType="begin"/>
        </w:r>
        <w:r>
          <w:instrText xml:space="preserve"> PAGEREF _Toc20702 \h </w:instrText>
        </w:r>
        <w:r>
          <w:fldChar w:fldCharType="separate"/>
        </w:r>
        <w:r>
          <w:t>51</w:t>
        </w:r>
        <w:r>
          <w:fldChar w:fldCharType="end"/>
        </w:r>
      </w:hyperlink>
    </w:p>
    <w:p>
      <w:pPr>
        <w:pStyle w:val="TOC2"/>
        <w:tabs>
          <w:tab w:val="right" w:leader="dot" w:pos="8306"/>
        </w:tabs>
      </w:pPr>
      <w:hyperlink w:anchor="_Toc10559" w:history="1">
        <w:r>
          <w:rPr>
            <w:rFonts w:ascii="仿宋" w:eastAsia="仿宋" w:hAnsi="仿宋" w:cs="仿宋" w:hint="eastAsia"/>
            <w:lang w:eastAsia="zh-CN"/>
          </w:rPr>
          <w:t>(一)、可持续性原则与框架</w:t>
        </w:r>
        <w:r>
          <w:tab/>
        </w:r>
        <w:r>
          <w:fldChar w:fldCharType="begin"/>
        </w:r>
        <w:r>
          <w:instrText xml:space="preserve"> PAGEREF _Toc10559 \h </w:instrText>
        </w:r>
        <w:r>
          <w:fldChar w:fldCharType="separate"/>
        </w:r>
        <w:r>
          <w:t>51</w:t>
        </w:r>
        <w:r>
          <w:fldChar w:fldCharType="end"/>
        </w:r>
      </w:hyperlink>
    </w:p>
    <w:p>
      <w:pPr>
        <w:pStyle w:val="TOC2"/>
        <w:tabs>
          <w:tab w:val="right" w:leader="dot" w:pos="8306"/>
        </w:tabs>
      </w:pPr>
      <w:hyperlink w:anchor="_Toc31550" w:history="1">
        <w:r>
          <w:rPr>
            <w:rFonts w:ascii="仿宋" w:eastAsia="仿宋" w:hAnsi="仿宋" w:cs="仿宋" w:hint="eastAsia"/>
            <w:lang w:eastAsia="zh-CN"/>
          </w:rPr>
          <w:t>(二)、社会与环境影响评估</w:t>
        </w:r>
        <w:r>
          <w:tab/>
        </w:r>
        <w:r>
          <w:fldChar w:fldCharType="begin"/>
        </w:r>
        <w:r>
          <w:instrText xml:space="preserve"> PAGEREF _Toc31550 \h </w:instrText>
        </w:r>
        <w:r>
          <w:fldChar w:fldCharType="separate"/>
        </w:r>
        <w:r>
          <w:t>51</w:t>
        </w:r>
        <w:r>
          <w:fldChar w:fldCharType="end"/>
        </w:r>
      </w:hyperlink>
    </w:p>
    <w:p>
      <w:pPr>
        <w:pStyle w:val="TOC2"/>
        <w:tabs>
          <w:tab w:val="right" w:leader="dot" w:pos="8306"/>
        </w:tabs>
      </w:pPr>
      <w:hyperlink w:anchor="_Toc12302" w:history="1">
        <w:r>
          <w:rPr>
            <w:rFonts w:ascii="仿宋" w:eastAsia="仿宋" w:hAnsi="仿宋" w:cs="仿宋" w:hint="eastAsia"/>
            <w:lang w:eastAsia="zh-CN"/>
          </w:rPr>
          <w:t>(三)、社会责任与可持续性战略</w:t>
        </w:r>
        <w:r>
          <w:tab/>
        </w:r>
        <w:r>
          <w:fldChar w:fldCharType="begin"/>
        </w:r>
        <w:r>
          <w:instrText xml:space="preserve"> PAGEREF _Toc12302 \h </w:instrText>
        </w:r>
        <w:r>
          <w:fldChar w:fldCharType="separate"/>
        </w:r>
        <w:r>
          <w:t>52</w:t>
        </w:r>
        <w:r>
          <w:fldChar w:fldCharType="end"/>
        </w:r>
      </w:hyperlink>
    </w:p>
    <w:p>
      <w:pPr>
        <w:pStyle w:val="TOC1"/>
        <w:tabs>
          <w:tab w:val="right" w:leader="dot" w:pos="8306"/>
        </w:tabs>
      </w:pPr>
      <w:hyperlink w:anchor="_Toc7337" w:history="1">
        <w:r>
          <w:rPr>
            <w:rFonts w:ascii="仿宋" w:eastAsia="仿宋" w:hAnsi="仿宋" w:cs="仿宋" w:hint="eastAsia"/>
            <w:lang w:eastAsia="zh-CN"/>
          </w:rPr>
          <w:t>十二、安全管理计划</w:t>
        </w:r>
        <w:r>
          <w:tab/>
        </w:r>
        <w:r>
          <w:fldChar w:fldCharType="begin"/>
        </w:r>
        <w:r>
          <w:instrText xml:space="preserve"> PAGEREF _Toc7337 \h </w:instrText>
        </w:r>
        <w:r>
          <w:fldChar w:fldCharType="separate"/>
        </w:r>
        <w:r>
          <w:t>52</w:t>
        </w:r>
        <w:r>
          <w:fldChar w:fldCharType="end"/>
        </w:r>
      </w:hyperlink>
    </w:p>
    <w:p>
      <w:pPr>
        <w:pStyle w:val="TOC2"/>
        <w:tabs>
          <w:tab w:val="right" w:leader="dot" w:pos="8306"/>
        </w:tabs>
      </w:pPr>
      <w:hyperlink w:anchor="_Toc21348" w:history="1">
        <w:r>
          <w:rPr>
            <w:rFonts w:ascii="仿宋" w:eastAsia="仿宋" w:hAnsi="仿宋" w:cs="仿宋" w:hint="eastAsia"/>
            <w:lang w:eastAsia="zh-CN"/>
          </w:rPr>
          <w:t>(一)、项目安全管理体系建立</w:t>
        </w:r>
        <w:r>
          <w:tab/>
        </w:r>
        <w:r>
          <w:fldChar w:fldCharType="begin"/>
        </w:r>
        <w:r>
          <w:instrText xml:space="preserve"> PAGEREF _Toc21348 \h </w:instrText>
        </w:r>
        <w:r>
          <w:fldChar w:fldCharType="separate"/>
        </w:r>
        <w:r>
          <w:t>52</w:t>
        </w:r>
        <w:r>
          <w:fldChar w:fldCharType="end"/>
        </w:r>
      </w:hyperlink>
    </w:p>
    <w:p>
      <w:pPr>
        <w:pStyle w:val="TOC2"/>
        <w:tabs>
          <w:tab w:val="right" w:leader="dot" w:pos="8306"/>
        </w:tabs>
      </w:pPr>
      <w:hyperlink w:anchor="_Toc8317" w:history="1">
        <w:r>
          <w:rPr>
            <w:rFonts w:ascii="仿宋" w:eastAsia="仿宋" w:hAnsi="仿宋" w:cs="仿宋" w:hint="eastAsia"/>
            <w:lang w:eastAsia="zh-CN"/>
          </w:rPr>
          <w:t>(二)、安全管理计划</w:t>
        </w:r>
        <w:r>
          <w:tab/>
        </w:r>
        <w:r>
          <w:fldChar w:fldCharType="begin"/>
        </w:r>
        <w:r>
          <w:instrText xml:space="preserve"> PAGEREF _Toc8317 \h </w:instrText>
        </w:r>
        <w:r>
          <w:fldChar w:fldCharType="separate"/>
        </w:r>
        <w:r>
          <w:t>56</w:t>
        </w:r>
        <w:r>
          <w:fldChar w:fldCharType="end"/>
        </w:r>
      </w:hyperlink>
    </w:p>
    <w:p>
      <w:pPr>
        <w:pStyle w:val="TOC2"/>
        <w:tabs>
          <w:tab w:val="right" w:leader="dot" w:pos="8306"/>
        </w:tabs>
      </w:pPr>
      <w:hyperlink w:anchor="_Toc28807" w:history="1">
        <w:r>
          <w:rPr>
            <w:rFonts w:ascii="仿宋" w:eastAsia="仿宋" w:hAnsi="仿宋" w:cs="仿宋" w:hint="eastAsia"/>
            <w:lang w:eastAsia="zh-CN"/>
          </w:rPr>
          <w:t>(三)、安全培训与演练</w:t>
        </w:r>
        <w:r>
          <w:tab/>
        </w:r>
        <w:r>
          <w:fldChar w:fldCharType="begin"/>
        </w:r>
        <w:r>
          <w:instrText xml:space="preserve"> PAGEREF _Toc28807 \h </w:instrText>
        </w:r>
        <w:r>
          <w:fldChar w:fldCharType="separate"/>
        </w:r>
        <w:r>
          <w:t>56</w:t>
        </w:r>
        <w:r>
          <w:fldChar w:fldCharType="end"/>
        </w:r>
      </w:hyperlink>
    </w:p>
    <w:p>
      <w:pPr>
        <w:pStyle w:val="TOC2"/>
        <w:tabs>
          <w:tab w:val="right" w:leader="dot" w:pos="8306"/>
        </w:tabs>
      </w:pPr>
      <w:hyperlink w:anchor="_Toc30937" w:history="1">
        <w:r>
          <w:rPr>
            <w:rFonts w:ascii="仿宋" w:eastAsia="仿宋" w:hAnsi="仿宋" w:cs="仿宋" w:hint="eastAsia"/>
            <w:lang w:eastAsia="zh-CN"/>
          </w:rPr>
          <w:t>(四)、事故应急处理与报告</w:t>
        </w:r>
        <w:r>
          <w:tab/>
        </w:r>
        <w:r>
          <w:fldChar w:fldCharType="begin"/>
        </w:r>
        <w:r>
          <w:instrText xml:space="preserve"> PAGEREF _Toc30937 \h </w:instrText>
        </w:r>
        <w:r>
          <w:fldChar w:fldCharType="separate"/>
        </w:r>
        <w:r>
          <w:t>57</w:t>
        </w:r>
        <w:r>
          <w:fldChar w:fldCharType="end"/>
        </w:r>
      </w:hyperlink>
    </w:p>
    <w:p>
      <w:pPr>
        <w:pStyle w:val="TOC1"/>
        <w:tabs>
          <w:tab w:val="right" w:leader="dot" w:pos="8306"/>
        </w:tabs>
      </w:pPr>
      <w:hyperlink w:anchor="_Toc23361" w:history="1">
        <w:r>
          <w:rPr>
            <w:rFonts w:ascii="仿宋" w:eastAsia="仿宋" w:hAnsi="仿宋" w:cs="仿宋" w:hint="eastAsia"/>
            <w:lang w:eastAsia="zh-CN"/>
          </w:rPr>
          <w:t>十三、环境保护与安全生产</w:t>
        </w:r>
        <w:r>
          <w:tab/>
        </w:r>
        <w:r>
          <w:fldChar w:fldCharType="begin"/>
        </w:r>
        <w:r>
          <w:instrText xml:space="preserve"> PAGEREF _Toc23361 \h </w:instrText>
        </w:r>
        <w:r>
          <w:fldChar w:fldCharType="separate"/>
        </w:r>
        <w:r>
          <w:t>58</w:t>
        </w:r>
        <w:r>
          <w:fldChar w:fldCharType="end"/>
        </w:r>
      </w:hyperlink>
    </w:p>
    <w:p>
      <w:pPr>
        <w:pStyle w:val="TOC2"/>
        <w:tabs>
          <w:tab w:val="right" w:leader="dot" w:pos="8306"/>
        </w:tabs>
      </w:pPr>
      <w:hyperlink w:anchor="_Toc21478" w:history="1">
        <w:r>
          <w:rPr>
            <w:rFonts w:ascii="仿宋" w:eastAsia="仿宋" w:hAnsi="仿宋" w:cs="仿宋" w:hint="eastAsia"/>
            <w:lang w:eastAsia="zh-CN"/>
          </w:rPr>
          <w:t>(一)、建设地区的环境现状</w:t>
        </w:r>
        <w:r>
          <w:tab/>
        </w:r>
        <w:r>
          <w:fldChar w:fldCharType="begin"/>
        </w:r>
        <w:r>
          <w:instrText xml:space="preserve"> PAGEREF _Toc21478 \h </w:instrText>
        </w:r>
        <w:r>
          <w:fldChar w:fldCharType="separate"/>
        </w:r>
        <w:r>
          <w:t>58</w:t>
        </w:r>
        <w:r>
          <w:fldChar w:fldCharType="end"/>
        </w:r>
      </w:hyperlink>
    </w:p>
    <w:p>
      <w:pPr>
        <w:pStyle w:val="TOC2"/>
        <w:tabs>
          <w:tab w:val="right" w:leader="dot" w:pos="8306"/>
        </w:tabs>
      </w:pPr>
      <w:hyperlink w:anchor="_Toc5264" w:history="1">
        <w:r>
          <w:rPr>
            <w:rFonts w:ascii="仿宋" w:eastAsia="仿宋" w:hAnsi="仿宋" w:cs="仿宋" w:hint="eastAsia"/>
            <w:lang w:eastAsia="zh-CN"/>
          </w:rPr>
          <w:t>(二)、抛丸清理机项目拟采用的环境保护标准</w:t>
        </w:r>
        <w:r>
          <w:tab/>
        </w:r>
        <w:r>
          <w:fldChar w:fldCharType="begin"/>
        </w:r>
        <w:r>
          <w:instrText xml:space="preserve"> PAGEREF _Toc5264 \h </w:instrText>
        </w:r>
        <w:r>
          <w:fldChar w:fldCharType="separate"/>
        </w:r>
        <w:r>
          <w:t>60</w:t>
        </w:r>
        <w:r>
          <w:fldChar w:fldCharType="end"/>
        </w:r>
      </w:hyperlink>
    </w:p>
    <w:p>
      <w:pPr>
        <w:pStyle w:val="TOC2"/>
        <w:tabs>
          <w:tab w:val="right" w:leader="dot" w:pos="8306"/>
        </w:tabs>
      </w:pPr>
      <w:hyperlink w:anchor="_Toc29749" w:history="1">
        <w:r>
          <w:rPr>
            <w:rFonts w:ascii="仿宋" w:eastAsia="仿宋" w:hAnsi="仿宋" w:cs="仿宋" w:hint="eastAsia"/>
            <w:lang w:eastAsia="zh-CN"/>
          </w:rPr>
          <w:t>(三)、抛丸清理机项目对环境的影响及治理对策</w:t>
        </w:r>
        <w:r>
          <w:tab/>
        </w:r>
        <w:r>
          <w:fldChar w:fldCharType="begin"/>
        </w:r>
        <w:r>
          <w:instrText xml:space="preserve"> PAGEREF _Toc29749 \h </w:instrText>
        </w:r>
        <w:r>
          <w:fldChar w:fldCharType="separate"/>
        </w:r>
        <w:r>
          <w:t>61</w:t>
        </w:r>
        <w:r>
          <w:fldChar w:fldCharType="end"/>
        </w:r>
      </w:hyperlink>
    </w:p>
    <w:p>
      <w:pPr>
        <w:pStyle w:val="TOC2"/>
        <w:tabs>
          <w:tab w:val="right" w:leader="dot" w:pos="8306"/>
        </w:tabs>
      </w:pPr>
      <w:hyperlink w:anchor="_Toc19467" w:history="1">
        <w:r>
          <w:rPr>
            <w:rFonts w:ascii="仿宋" w:eastAsia="仿宋" w:hAnsi="仿宋" w:cs="仿宋" w:hint="eastAsia"/>
            <w:lang w:eastAsia="zh-CN"/>
          </w:rPr>
          <w:t>(四)、环境监测制度的建议</w:t>
        </w:r>
        <w:r>
          <w:tab/>
        </w:r>
        <w:r>
          <w:fldChar w:fldCharType="begin"/>
        </w:r>
        <w:r>
          <w:instrText xml:space="preserve"> PAGEREF _Toc19467 \h </w:instrText>
        </w:r>
        <w:r>
          <w:fldChar w:fldCharType="separate"/>
        </w:r>
        <w:r>
          <w:t>63</w:t>
        </w:r>
        <w:r>
          <w:fldChar w:fldCharType="end"/>
        </w:r>
      </w:hyperlink>
    </w:p>
    <w:p>
      <w:pPr>
        <w:pStyle w:val="TOC2"/>
        <w:tabs>
          <w:tab w:val="right" w:leader="dot" w:pos="8306"/>
        </w:tabs>
      </w:pPr>
      <w:hyperlink w:anchor="_Toc3367" w:history="1">
        <w:r>
          <w:rPr>
            <w:rFonts w:ascii="仿宋" w:eastAsia="仿宋" w:hAnsi="仿宋" w:cs="仿宋" w:hint="eastAsia"/>
            <w:lang w:eastAsia="zh-CN"/>
          </w:rPr>
          <w:t>(五)、废弃物处理</w:t>
        </w:r>
        <w:r>
          <w:tab/>
        </w:r>
        <w:r>
          <w:fldChar w:fldCharType="begin"/>
        </w:r>
        <w:r>
          <w:instrText xml:space="preserve"> PAGEREF _Toc3367 \h </w:instrText>
        </w:r>
        <w:r>
          <w:fldChar w:fldCharType="separate"/>
        </w:r>
        <w:r>
          <w:t>64</w:t>
        </w:r>
        <w:r>
          <w:fldChar w:fldCharType="end"/>
        </w:r>
      </w:hyperlink>
    </w:p>
    <w:p>
      <w:pPr>
        <w:pStyle w:val="TOC2"/>
        <w:tabs>
          <w:tab w:val="right" w:leader="dot" w:pos="8306"/>
        </w:tabs>
      </w:pPr>
      <w:hyperlink w:anchor="_Toc10541" w:history="1">
        <w:r>
          <w:rPr>
            <w:rFonts w:ascii="仿宋" w:eastAsia="仿宋" w:hAnsi="仿宋" w:cs="仿宋" w:hint="eastAsia"/>
            <w:lang w:eastAsia="zh-CN"/>
          </w:rPr>
          <w:t>(六)、特殊环境影响分析</w:t>
        </w:r>
        <w:r>
          <w:tab/>
        </w:r>
        <w:r>
          <w:fldChar w:fldCharType="begin"/>
        </w:r>
        <w:r>
          <w:instrText xml:space="preserve"> PAGEREF _Toc10541 \h </w:instrText>
        </w:r>
        <w:r>
          <w:fldChar w:fldCharType="separate"/>
        </w:r>
        <w:r>
          <w:t>65</w:t>
        </w:r>
        <w:r>
          <w:fldChar w:fldCharType="end"/>
        </w:r>
      </w:hyperlink>
    </w:p>
    <w:p>
      <w:pPr>
        <w:pStyle w:val="TOC2"/>
        <w:tabs>
          <w:tab w:val="right" w:leader="dot" w:pos="8306"/>
        </w:tabs>
      </w:pPr>
      <w:hyperlink w:anchor="_Toc19323" w:history="1">
        <w:r>
          <w:rPr>
            <w:rFonts w:ascii="仿宋" w:eastAsia="仿宋" w:hAnsi="仿宋" w:cs="仿宋" w:hint="eastAsia"/>
            <w:lang w:eastAsia="zh-CN"/>
          </w:rPr>
          <w:t>(七)、清洁生产</w:t>
        </w:r>
        <w:r>
          <w:tab/>
        </w:r>
        <w:r>
          <w:fldChar w:fldCharType="begin"/>
        </w:r>
        <w:r>
          <w:instrText xml:space="preserve"> PAGEREF _Toc19323 \h </w:instrText>
        </w:r>
        <w:r>
          <w:fldChar w:fldCharType="separate"/>
        </w:r>
        <w:r>
          <w:t>66</w:t>
        </w:r>
        <w:r>
          <w:fldChar w:fldCharType="end"/>
        </w:r>
      </w:hyperlink>
    </w:p>
    <w:p>
      <w:pPr>
        <w:pStyle w:val="TOC2"/>
        <w:tabs>
          <w:tab w:val="right" w:leader="dot" w:pos="8306"/>
        </w:tabs>
      </w:pPr>
      <w:hyperlink w:anchor="_Toc1055" w:history="1">
        <w:r>
          <w:rPr>
            <w:rFonts w:ascii="仿宋" w:eastAsia="仿宋" w:hAnsi="仿宋" w:cs="仿宋" w:hint="eastAsia"/>
            <w:lang w:eastAsia="zh-CN"/>
          </w:rPr>
          <w:t>(八)、环境保护综合评价</w:t>
        </w:r>
        <w:r>
          <w:tab/>
        </w:r>
        <w:r>
          <w:fldChar w:fldCharType="begin"/>
        </w:r>
        <w:r>
          <w:instrText xml:space="preserve"> PAGEREF _Toc1055 \h </w:instrText>
        </w:r>
        <w:r>
          <w:fldChar w:fldCharType="separate"/>
        </w:r>
        <w:r>
          <w:t>68</w:t>
        </w:r>
        <w:r>
          <w:fldChar w:fldCharType="end"/>
        </w:r>
      </w:hyperlink>
    </w:p>
    <w:p>
      <w:pPr>
        <w:pStyle w:val="TOC1"/>
        <w:tabs>
          <w:tab w:val="right" w:leader="dot" w:pos="8306"/>
        </w:tabs>
      </w:pPr>
      <w:hyperlink w:anchor="_Toc13179" w:history="1">
        <w:r>
          <w:rPr>
            <w:rFonts w:ascii="仿宋" w:eastAsia="仿宋" w:hAnsi="仿宋" w:cs="仿宋" w:hint="eastAsia"/>
            <w:lang w:eastAsia="zh-CN"/>
          </w:rPr>
          <w:t>十四、产品及建设方案</w:t>
        </w:r>
        <w:r>
          <w:tab/>
        </w:r>
        <w:r>
          <w:fldChar w:fldCharType="begin"/>
        </w:r>
        <w:r>
          <w:instrText xml:space="preserve"> PAGEREF _Toc13179 \h </w:instrText>
        </w:r>
        <w:r>
          <w:fldChar w:fldCharType="separate"/>
        </w:r>
        <w:r>
          <w:t>69</w:t>
        </w:r>
        <w:r>
          <w:fldChar w:fldCharType="end"/>
        </w:r>
      </w:hyperlink>
    </w:p>
    <w:p>
      <w:pPr>
        <w:pStyle w:val="TOC2"/>
        <w:tabs>
          <w:tab w:val="right" w:leader="dot" w:pos="8306"/>
        </w:tabs>
      </w:pPr>
      <w:hyperlink w:anchor="_Toc12735" w:history="1">
        <w:r>
          <w:rPr>
            <w:rFonts w:ascii="仿宋" w:eastAsia="仿宋" w:hAnsi="仿宋" w:cs="仿宋" w:hint="eastAsia"/>
            <w:lang w:eastAsia="zh-CN"/>
          </w:rPr>
          <w:t>(一)、产品规划</w:t>
        </w:r>
        <w:r>
          <w:tab/>
        </w:r>
        <w:r>
          <w:fldChar w:fldCharType="begin"/>
        </w:r>
        <w:r>
          <w:instrText xml:space="preserve"> PAGEREF _Toc12735 \h </w:instrText>
        </w:r>
        <w:r>
          <w:fldChar w:fldCharType="separate"/>
        </w:r>
        <w:r>
          <w:t>69</w:t>
        </w:r>
        <w:r>
          <w:fldChar w:fldCharType="end"/>
        </w:r>
      </w:hyperlink>
    </w:p>
    <w:p>
      <w:pPr>
        <w:pStyle w:val="TOC2"/>
        <w:tabs>
          <w:tab w:val="right" w:leader="dot" w:pos="8306"/>
        </w:tabs>
      </w:pPr>
      <w:hyperlink w:anchor="_Toc2397" w:history="1">
        <w:r>
          <w:rPr>
            <w:rFonts w:ascii="仿宋" w:eastAsia="仿宋" w:hAnsi="仿宋" w:cs="仿宋" w:hint="eastAsia"/>
            <w:lang w:eastAsia="zh-CN"/>
          </w:rPr>
          <w:t>(二)、建设规模</w:t>
        </w:r>
        <w:r>
          <w:tab/>
        </w:r>
        <w:r>
          <w:fldChar w:fldCharType="begin"/>
        </w:r>
        <w:r>
          <w:instrText xml:space="preserve"> PAGEREF _Toc2397 \h </w:instrText>
        </w:r>
        <w:r>
          <w:fldChar w:fldCharType="separate"/>
        </w:r>
        <w:r>
          <w:t>70</w:t>
        </w:r>
        <w:r>
          <w:fldChar w:fldCharType="end"/>
        </w:r>
      </w:hyperlink>
    </w:p>
    <w:p>
      <w:pPr>
        <w:pStyle w:val="TOC1"/>
        <w:tabs>
          <w:tab w:val="right" w:leader="dot" w:pos="8306"/>
        </w:tabs>
      </w:pPr>
      <w:hyperlink w:anchor="_Toc25844" w:history="1">
        <w:r>
          <w:rPr>
            <w:rFonts w:ascii="仿宋" w:eastAsia="仿宋" w:hAnsi="仿宋" w:cs="仿宋" w:hint="eastAsia"/>
            <w:lang w:eastAsia="zh-CN"/>
          </w:rPr>
          <w:t>十五、品牌建设与公关策略</w:t>
        </w:r>
        <w:r>
          <w:tab/>
        </w:r>
        <w:r>
          <w:fldChar w:fldCharType="begin"/>
        </w:r>
        <w:r>
          <w:instrText xml:space="preserve"> PAGEREF _Toc25844 \h </w:instrText>
        </w:r>
        <w:r>
          <w:fldChar w:fldCharType="separate"/>
        </w:r>
        <w:r>
          <w:t>71</w:t>
        </w:r>
        <w:r>
          <w:fldChar w:fldCharType="end"/>
        </w:r>
      </w:hyperlink>
    </w:p>
    <w:p>
      <w:pPr>
        <w:pStyle w:val="TOC2"/>
        <w:tabs>
          <w:tab w:val="right" w:leader="dot" w:pos="8306"/>
        </w:tabs>
      </w:pPr>
      <w:hyperlink w:anchor="_Toc24014" w:history="1">
        <w:r>
          <w:rPr>
            <w:rFonts w:ascii="仿宋" w:eastAsia="仿宋" w:hAnsi="仿宋" w:cs="仿宋" w:hint="eastAsia"/>
            <w:lang w:eastAsia="zh-CN"/>
          </w:rPr>
          <w:t>(一)、品牌建设概述</w:t>
        </w:r>
        <w:r>
          <w:tab/>
        </w:r>
        <w:r>
          <w:fldChar w:fldCharType="begin"/>
        </w:r>
        <w:r>
          <w:instrText xml:space="preserve"> PAGEREF _Toc24014 \h </w:instrText>
        </w:r>
        <w:r>
          <w:fldChar w:fldCharType="separate"/>
        </w:r>
        <w:r>
          <w:t>71</w:t>
        </w:r>
        <w:r>
          <w:fldChar w:fldCharType="end"/>
        </w:r>
      </w:hyperlink>
    </w:p>
    <w:p>
      <w:pPr>
        <w:pStyle w:val="TOC2"/>
        <w:tabs>
          <w:tab w:val="right" w:leader="dot" w:pos="8306"/>
        </w:tabs>
      </w:pPr>
      <w:hyperlink w:anchor="_Toc30608" w:history="1">
        <w:r>
          <w:rPr>
            <w:rFonts w:ascii="仿宋" w:eastAsia="仿宋" w:hAnsi="仿宋" w:cs="仿宋" w:hint="eastAsia"/>
            <w:lang w:eastAsia="zh-CN"/>
          </w:rPr>
          <w:t>(二)、媒体与公关策略</w:t>
        </w:r>
        <w:r>
          <w:tab/>
        </w:r>
        <w:r>
          <w:fldChar w:fldCharType="begin"/>
        </w:r>
        <w:r>
          <w:instrText xml:space="preserve"> PAGEREF _Toc30608 \h </w:instrText>
        </w:r>
        <w:r>
          <w:fldChar w:fldCharType="separate"/>
        </w:r>
        <w:r>
          <w:t>72</w:t>
        </w:r>
        <w:r>
          <w:fldChar w:fldCharType="end"/>
        </w:r>
      </w:hyperlink>
    </w:p>
    <w:p>
      <w:pPr>
        <w:pStyle w:val="TOC2"/>
        <w:tabs>
          <w:tab w:val="right" w:leader="dot" w:pos="8306"/>
        </w:tabs>
      </w:pPr>
      <w:hyperlink w:anchor="_Toc26569" w:history="1">
        <w:r>
          <w:rPr>
            <w:rFonts w:ascii="仿宋" w:eastAsia="仿宋" w:hAnsi="仿宋" w:cs="仿宋" w:hint="eastAsia"/>
            <w:lang w:eastAsia="zh-CN"/>
          </w:rPr>
          <w:t>(三)、客户关系管理</w:t>
        </w:r>
        <w:r>
          <w:tab/>
        </w:r>
        <w:r>
          <w:fldChar w:fldCharType="begin"/>
        </w:r>
        <w:r>
          <w:instrText xml:space="preserve"> PAGEREF _Toc26569 \h </w:instrText>
        </w:r>
        <w:r>
          <w:fldChar w:fldCharType="separate"/>
        </w:r>
        <w:r>
          <w:t>74</w:t>
        </w:r>
        <w:r>
          <w:fldChar w:fldCharType="end"/>
        </w:r>
      </w:hyperlink>
    </w:p>
    <w:p>
      <w:pPr>
        <w:pStyle w:val="TOC1"/>
        <w:tabs>
          <w:tab w:val="right" w:leader="dot" w:pos="8306"/>
        </w:tabs>
      </w:pPr>
      <w:hyperlink w:anchor="_Toc16206" w:history="1">
        <w:r>
          <w:rPr>
            <w:rFonts w:ascii="仿宋" w:eastAsia="仿宋" w:hAnsi="仿宋" w:cs="仿宋" w:hint="eastAsia"/>
            <w:lang w:eastAsia="zh-CN"/>
          </w:rPr>
          <w:t>十六、知识产权管理与保护</w:t>
        </w:r>
        <w:r>
          <w:tab/>
        </w:r>
        <w:r>
          <w:fldChar w:fldCharType="begin"/>
        </w:r>
        <w:r>
          <w:instrText xml:space="preserve"> PAGEREF _Toc16206 \h </w:instrText>
        </w:r>
        <w:r>
          <w:fldChar w:fldCharType="separate"/>
        </w:r>
        <w:r>
          <w:t>75</w:t>
        </w:r>
        <w:r>
          <w:fldChar w:fldCharType="end"/>
        </w:r>
      </w:hyperlink>
    </w:p>
    <w:p>
      <w:pPr>
        <w:pStyle w:val="TOC2"/>
        <w:tabs>
          <w:tab w:val="right" w:leader="dot" w:pos="8306"/>
        </w:tabs>
      </w:pPr>
      <w:hyperlink w:anchor="_Toc24098" w:history="1">
        <w:r>
          <w:rPr>
            <w:rFonts w:ascii="仿宋" w:eastAsia="仿宋" w:hAnsi="仿宋" w:cs="仿宋" w:hint="eastAsia"/>
            <w:lang w:eastAsia="zh-CN"/>
          </w:rPr>
          <w:t>(一)、知识产权管理体系建设</w:t>
        </w:r>
        <w:r>
          <w:tab/>
        </w:r>
        <w:r>
          <w:fldChar w:fldCharType="begin"/>
        </w:r>
        <w:r>
          <w:instrText xml:space="preserve"> PAGEREF _Toc24098 \h </w:instrText>
        </w:r>
        <w:r>
          <w:fldChar w:fldCharType="separate"/>
        </w:r>
        <w:r>
          <w:t>75</w:t>
        </w:r>
        <w:r>
          <w:fldChar w:fldCharType="end"/>
        </w:r>
      </w:hyperlink>
    </w:p>
    <w:p>
      <w:pPr>
        <w:pStyle w:val="TOC2"/>
        <w:tabs>
          <w:tab w:val="right" w:leader="dot" w:pos="8306"/>
        </w:tabs>
      </w:pPr>
      <w:hyperlink w:anchor="_Toc30637" w:history="1">
        <w:r>
          <w:rPr>
            <w:rFonts w:ascii="仿宋" w:eastAsia="仿宋" w:hAnsi="仿宋" w:cs="仿宋" w:hint="eastAsia"/>
            <w:lang w:eastAsia="zh-CN"/>
          </w:rPr>
          <w:t>(二)、知识产权保护措施</w:t>
        </w:r>
        <w:r>
          <w:tab/>
        </w:r>
        <w:r>
          <w:fldChar w:fldCharType="begin"/>
        </w:r>
        <w:r>
          <w:instrText xml:space="preserve"> PAGEREF _Toc30637 \h </w:instrText>
        </w:r>
        <w:r>
          <w:fldChar w:fldCharType="separate"/>
        </w:r>
        <w:r>
          <w:t>76</w:t>
        </w:r>
        <w:r>
          <w:fldChar w:fldCharType="end"/>
        </w:r>
      </w:hyperlink>
    </w:p>
    <w:p>
      <w:pPr>
        <w:pStyle w:val="TOC1"/>
        <w:tabs>
          <w:tab w:val="right" w:leader="dot" w:pos="8306"/>
        </w:tabs>
      </w:pPr>
      <w:hyperlink w:anchor="_Toc22125" w:history="1">
        <w:r>
          <w:rPr>
            <w:rFonts w:ascii="仿宋" w:eastAsia="仿宋" w:hAnsi="仿宋" w:cs="仿宋" w:hint="eastAsia"/>
            <w:lang w:eastAsia="zh-CN"/>
          </w:rPr>
          <w:t>十七、市场营销与推广策略</w:t>
        </w:r>
        <w:r>
          <w:tab/>
        </w:r>
        <w:r>
          <w:fldChar w:fldCharType="begin"/>
        </w:r>
        <w:r>
          <w:instrText xml:space="preserve"> PAGEREF _Toc22125 \h </w:instrText>
        </w:r>
        <w:r>
          <w:fldChar w:fldCharType="separate"/>
        </w:r>
        <w:r>
          <w:t>78</w:t>
        </w:r>
        <w:r>
          <w:fldChar w:fldCharType="end"/>
        </w:r>
      </w:hyperlink>
    </w:p>
    <w:p>
      <w:pPr>
        <w:pStyle w:val="TOC2"/>
        <w:tabs>
          <w:tab w:val="right" w:leader="dot" w:pos="8306"/>
        </w:tabs>
      </w:pPr>
      <w:hyperlink w:anchor="_Toc20405" w:history="1">
        <w:r>
          <w:rPr>
            <w:rFonts w:ascii="仿宋" w:eastAsia="仿宋" w:hAnsi="仿宋" w:cs="仿宋" w:hint="eastAsia"/>
            <w:lang w:eastAsia="zh-CN"/>
          </w:rPr>
          <w:t>(一)、目标市场分析</w:t>
        </w:r>
        <w:r>
          <w:tab/>
        </w:r>
        <w:r>
          <w:fldChar w:fldCharType="begin"/>
        </w:r>
        <w:r>
          <w:instrText xml:space="preserve"> PAGEREF _Toc20405 \h </w:instrText>
        </w:r>
        <w:r>
          <w:fldChar w:fldCharType="separate"/>
        </w:r>
        <w:r>
          <w:t>78</w:t>
        </w:r>
        <w:r>
          <w:fldChar w:fldCharType="end"/>
        </w:r>
      </w:hyperlink>
    </w:p>
    <w:p>
      <w:pPr>
        <w:pStyle w:val="TOC2"/>
        <w:tabs>
          <w:tab w:val="right" w:leader="dot" w:pos="8306"/>
        </w:tabs>
      </w:pPr>
      <w:hyperlink w:anchor="_Toc7217" w:history="1">
        <w:r>
          <w:rPr>
            <w:rFonts w:ascii="仿宋" w:eastAsia="仿宋" w:hAnsi="仿宋" w:cs="仿宋" w:hint="eastAsia"/>
            <w:lang w:eastAsia="zh-CN"/>
          </w:rPr>
          <w:t>(二)、市场定位与竞争分析</w:t>
        </w:r>
        <w:r>
          <w:tab/>
        </w:r>
        <w:r>
          <w:fldChar w:fldCharType="begin"/>
        </w:r>
        <w:r>
          <w:instrText xml:space="preserve"> PAGEREF _Toc7217 \h </w:instrText>
        </w:r>
        <w:r>
          <w:fldChar w:fldCharType="separate"/>
        </w:r>
        <w:r>
          <w:t>78</w:t>
        </w:r>
        <w:r>
          <w:fldChar w:fldCharType="end"/>
        </w:r>
      </w:hyperlink>
    </w:p>
    <w:p>
      <w:pPr>
        <w:pStyle w:val="TOC2"/>
        <w:tabs>
          <w:tab w:val="right" w:leader="dot" w:pos="8306"/>
        </w:tabs>
      </w:pPr>
      <w:hyperlink w:anchor="_Toc25332" w:history="1">
        <w:r>
          <w:rPr>
            <w:rFonts w:ascii="仿宋" w:eastAsia="仿宋" w:hAnsi="仿宋" w:cs="仿宋" w:hint="eastAsia"/>
            <w:lang w:eastAsia="zh-CN"/>
          </w:rPr>
          <w:t>(三)、推广与宣传策略</w:t>
        </w:r>
        <w:r>
          <w:tab/>
        </w:r>
        <w:r>
          <w:fldChar w:fldCharType="begin"/>
        </w:r>
        <w:r>
          <w:instrText xml:space="preserve"> PAGEREF _Toc25332 \h </w:instrText>
        </w:r>
        <w:r>
          <w:fldChar w:fldCharType="separate"/>
        </w:r>
        <w:r>
          <w:t>78</w:t>
        </w:r>
        <w:r>
          <w:fldChar w:fldCharType="end"/>
        </w:r>
      </w:hyperlink>
    </w:p>
    <w:p>
      <w:pPr>
        <w:pStyle w:val="TOC1"/>
        <w:tabs>
          <w:tab w:val="right" w:leader="dot" w:pos="8306"/>
        </w:tabs>
      </w:pPr>
      <w:hyperlink w:anchor="_Toc19067" w:history="1">
        <w:r>
          <w:rPr>
            <w:rFonts w:ascii="仿宋" w:eastAsia="仿宋" w:hAnsi="仿宋" w:cs="仿宋" w:hint="eastAsia"/>
            <w:lang w:eastAsia="zh-CN"/>
          </w:rPr>
          <w:t>十八、战略退出计划</w:t>
        </w:r>
        <w:r>
          <w:tab/>
        </w:r>
        <w:r>
          <w:fldChar w:fldCharType="begin"/>
        </w:r>
        <w:r>
          <w:instrText xml:space="preserve"> PAGEREF _Toc19067 \h </w:instrText>
        </w:r>
        <w:r>
          <w:fldChar w:fldCharType="separate"/>
        </w:r>
        <w:r>
          <w:t>79</w:t>
        </w:r>
        <w:r>
          <w:fldChar w:fldCharType="end"/>
        </w:r>
      </w:hyperlink>
    </w:p>
    <w:p>
      <w:pPr>
        <w:pStyle w:val="TOC2"/>
        <w:tabs>
          <w:tab w:val="right" w:leader="dot" w:pos="8306"/>
        </w:tabs>
      </w:pPr>
      <w:hyperlink w:anchor="_Toc24358" w:history="1">
        <w:r>
          <w:rPr>
            <w:rFonts w:ascii="仿宋" w:eastAsia="仿宋" w:hAnsi="仿宋" w:cs="仿宋" w:hint="eastAsia"/>
            <w:lang w:eastAsia="zh-CN"/>
          </w:rPr>
          <w:t>(一)、抛丸清理机项目退出战略</w:t>
        </w:r>
        <w:r>
          <w:tab/>
        </w:r>
        <w:r>
          <w:fldChar w:fldCharType="begin"/>
        </w:r>
        <w:r>
          <w:instrText xml:space="preserve"> PAGEREF _Toc24358 \h </w:instrText>
        </w:r>
        <w:r>
          <w:fldChar w:fldCharType="separate"/>
        </w:r>
        <w:r>
          <w:t>79</w:t>
        </w:r>
        <w:r>
          <w:fldChar w:fldCharType="end"/>
        </w:r>
      </w:hyperlink>
    </w:p>
    <w:p>
      <w:pPr>
        <w:pStyle w:val="TOC2"/>
        <w:tabs>
          <w:tab w:val="right" w:leader="dot" w:pos="8306"/>
        </w:tabs>
      </w:pPr>
      <w:hyperlink w:anchor="_Toc851" w:history="1">
        <w:r>
          <w:rPr>
            <w:rFonts w:ascii="仿宋" w:eastAsia="仿宋" w:hAnsi="仿宋" w:cs="仿宋" w:hint="eastAsia"/>
            <w:lang w:eastAsia="zh-CN"/>
          </w:rPr>
          <w:t>(二)、潜在退出方式</w:t>
        </w:r>
        <w:r>
          <w:tab/>
        </w:r>
        <w:r>
          <w:fldChar w:fldCharType="begin"/>
        </w:r>
        <w:r>
          <w:instrText xml:space="preserve"> PAGEREF _Toc851 \h </w:instrText>
        </w:r>
        <w:r>
          <w:fldChar w:fldCharType="separate"/>
        </w:r>
        <w:r>
          <w:t>80</w:t>
        </w:r>
        <w:r>
          <w:fldChar w:fldCharType="end"/>
        </w:r>
      </w:hyperlink>
    </w:p>
    <w:p>
      <w:pPr>
        <w:pStyle w:val="TOC2"/>
        <w:tabs>
          <w:tab w:val="right" w:leader="dot" w:pos="8306"/>
        </w:tabs>
      </w:pPr>
      <w:hyperlink w:anchor="_Toc25709" w:history="1">
        <w:r>
          <w:rPr>
            <w:rFonts w:ascii="仿宋" w:eastAsia="仿宋" w:hAnsi="仿宋" w:cs="仿宋" w:hint="eastAsia"/>
            <w:lang w:eastAsia="zh-CN"/>
          </w:rPr>
          <w:t>(三)、退出时机与条件</w:t>
        </w:r>
        <w:r>
          <w:tab/>
        </w:r>
        <w:r>
          <w:fldChar w:fldCharType="begin"/>
        </w:r>
        <w:r>
          <w:instrText xml:space="preserve"> PAGEREF _Toc25709 \h </w:instrText>
        </w:r>
        <w:r>
          <w:fldChar w:fldCharType="separate"/>
        </w:r>
        <w:r>
          <w:t>81</w:t>
        </w:r>
        <w:r>
          <w:fldChar w:fldCharType="end"/>
        </w:r>
      </w:hyperlink>
    </w:p>
    <w:p>
      <w:pPr>
        <w:pStyle w:val="TOC2"/>
        <w:tabs>
          <w:tab w:val="right" w:leader="dot" w:pos="8306"/>
        </w:tabs>
      </w:pPr>
      <w:hyperlink w:anchor="_Toc15273" w:history="1">
        <w:r>
          <w:rPr>
            <w:rFonts w:ascii="仿宋" w:eastAsia="仿宋" w:hAnsi="仿宋" w:cs="仿宋" w:hint="eastAsia"/>
            <w:lang w:eastAsia="zh-CN"/>
          </w:rPr>
          <w:t>(四)、投资者回报与退出</w:t>
        </w:r>
        <w:r>
          <w:tab/>
        </w:r>
        <w:r>
          <w:fldChar w:fldCharType="begin"/>
        </w:r>
        <w:r>
          <w:instrText xml:space="preserve"> PAGEREF _Toc15273 \h </w:instrText>
        </w:r>
        <w:r>
          <w:fldChar w:fldCharType="separate"/>
        </w:r>
        <w:r>
          <w:t>81</w:t>
        </w:r>
        <w:r>
          <w:fldChar w:fldCharType="end"/>
        </w:r>
      </w:hyperlink>
    </w:p>
    <w:p>
      <w:pPr>
        <w:pStyle w:val="TOC1"/>
        <w:tabs>
          <w:tab w:val="right" w:leader="dot" w:pos="8306"/>
        </w:tabs>
      </w:pPr>
      <w:hyperlink w:anchor="_Toc23560" w:history="1">
        <w:r>
          <w:rPr>
            <w:rFonts w:ascii="仿宋" w:eastAsia="仿宋" w:hAnsi="仿宋" w:cs="仿宋" w:hint="eastAsia"/>
            <w:lang w:eastAsia="zh-CN"/>
          </w:rPr>
          <w:t>十九、未来发展战略</w:t>
        </w:r>
        <w:r>
          <w:tab/>
        </w:r>
        <w:r>
          <w:fldChar w:fldCharType="begin"/>
        </w:r>
        <w:r>
          <w:instrText xml:space="preserve"> PAGEREF _Toc23560 \h </w:instrText>
        </w:r>
        <w:r>
          <w:fldChar w:fldCharType="separate"/>
        </w:r>
        <w:r>
          <w:t>82</w:t>
        </w:r>
        <w:r>
          <w:fldChar w:fldCharType="end"/>
        </w:r>
      </w:hyperlink>
    </w:p>
    <w:p>
      <w:pPr>
        <w:pStyle w:val="TOC2"/>
        <w:tabs>
          <w:tab w:val="right" w:leader="dot" w:pos="8306"/>
        </w:tabs>
      </w:pPr>
      <w:hyperlink w:anchor="_Toc1955" w:history="1">
        <w:r>
          <w:rPr>
            <w:rFonts w:ascii="仿宋" w:eastAsia="仿宋" w:hAnsi="仿宋" w:cs="仿宋" w:hint="eastAsia"/>
            <w:lang w:eastAsia="zh-CN"/>
          </w:rPr>
          <w:t>(一)、未来市场定位与业务拓展</w:t>
        </w:r>
        <w:r>
          <w:tab/>
        </w:r>
        <w:r>
          <w:fldChar w:fldCharType="begin"/>
        </w:r>
        <w:r>
          <w:instrText xml:space="preserve"> PAGEREF _Toc1955 \h </w:instrText>
        </w:r>
        <w:r>
          <w:fldChar w:fldCharType="separate"/>
        </w:r>
        <w:r>
          <w:t>82</w:t>
        </w:r>
        <w:r>
          <w:fldChar w:fldCharType="end"/>
        </w:r>
      </w:hyperlink>
    </w:p>
    <w:p>
      <w:pPr>
        <w:pStyle w:val="TOC2"/>
        <w:tabs>
          <w:tab w:val="right" w:leader="dot" w:pos="8306"/>
        </w:tabs>
      </w:pPr>
      <w:hyperlink w:anchor="_Toc8670" w:history="1">
        <w:r>
          <w:rPr>
            <w:rFonts w:ascii="仿宋" w:eastAsia="仿宋" w:hAnsi="仿宋" w:cs="仿宋" w:hint="eastAsia"/>
            <w:lang w:eastAsia="zh-CN"/>
          </w:rPr>
          <w:t>(二)、技术创新与研发方向</w:t>
        </w:r>
        <w:r>
          <w:tab/>
        </w:r>
        <w:r>
          <w:fldChar w:fldCharType="begin"/>
        </w:r>
        <w:r>
          <w:instrText xml:space="preserve"> PAGEREF _Toc8670 \h </w:instrText>
        </w:r>
        <w:r>
          <w:fldChar w:fldCharType="separate"/>
        </w:r>
        <w:r>
          <w:t>84</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9309" w:history="1">
        <w:r>
          <w:rPr>
            <w:rFonts w:ascii="仿宋" w:eastAsia="仿宋" w:hAnsi="仿宋" w:cs="仿宋" w:hint="eastAsia"/>
            <w:lang w:eastAsia="zh-CN"/>
          </w:rPr>
          <w:t>(三)、国际化战略与全球市场</w:t>
        </w:r>
        <w:r>
          <w:tab/>
        </w:r>
        <w:r>
          <w:fldChar w:fldCharType="begin"/>
        </w:r>
        <w:r>
          <w:instrText xml:space="preserve"> PAGEREF _Toc29309 \h </w:instrText>
        </w:r>
        <w:r>
          <w:fldChar w:fldCharType="separate"/>
        </w:r>
        <w:r>
          <w:t>85</w:t>
        </w:r>
        <w:r>
          <w:fldChar w:fldCharType="end"/>
        </w:r>
      </w:hyperlink>
    </w:p>
    <w:p>
      <w:pPr>
        <w:pStyle w:val="TOC2"/>
        <w:tabs>
          <w:tab w:val="right" w:leader="dot" w:pos="8306"/>
        </w:tabs>
      </w:pPr>
      <w:hyperlink w:anchor="_Toc32609" w:history="1">
        <w:r>
          <w:rPr>
            <w:rFonts w:ascii="仿宋" w:eastAsia="仿宋" w:hAnsi="仿宋" w:cs="仿宋" w:hint="eastAsia"/>
            <w:lang w:eastAsia="zh-CN"/>
          </w:rPr>
          <w:t>(四)、可持续发展战略</w:t>
        </w:r>
        <w:r>
          <w:tab/>
        </w:r>
        <w:r>
          <w:fldChar w:fldCharType="begin"/>
        </w:r>
        <w:r>
          <w:instrText xml:space="preserve"> PAGEREF _Toc32609 \h </w:instrText>
        </w:r>
        <w:r>
          <w:fldChar w:fldCharType="separate"/>
        </w:r>
        <w:r>
          <w:t>87</w:t>
        </w:r>
        <w:r>
          <w:fldChar w:fldCharType="end"/>
        </w:r>
      </w:hyperlink>
    </w:p>
    <w:p>
      <w:pPr>
        <w:pStyle w:val="TOC1"/>
        <w:tabs>
          <w:tab w:val="right" w:leader="dot" w:pos="8306"/>
        </w:tabs>
      </w:pPr>
      <w:hyperlink w:anchor="_Toc1629" w:history="1">
        <w:r>
          <w:rPr>
            <w:rFonts w:ascii="仿宋" w:eastAsia="仿宋" w:hAnsi="仿宋" w:cs="仿宋" w:hint="eastAsia"/>
            <w:lang w:eastAsia="zh-CN"/>
          </w:rPr>
          <w:t>二十、战略的建立与选择过程</w:t>
        </w:r>
        <w:r>
          <w:tab/>
        </w:r>
        <w:r>
          <w:fldChar w:fldCharType="begin"/>
        </w:r>
        <w:r>
          <w:instrText xml:space="preserve"> PAGEREF _Toc1629 \h </w:instrText>
        </w:r>
        <w:r>
          <w:fldChar w:fldCharType="separate"/>
        </w:r>
        <w:r>
          <w:t>88</w:t>
        </w:r>
        <w:r>
          <w:fldChar w:fldCharType="end"/>
        </w:r>
      </w:hyperlink>
    </w:p>
    <w:p>
      <w:pPr>
        <w:pStyle w:val="TOC2"/>
        <w:tabs>
          <w:tab w:val="right" w:leader="dot" w:pos="8306"/>
        </w:tabs>
      </w:pPr>
      <w:hyperlink w:anchor="_Toc10905" w:history="1">
        <w:r>
          <w:rPr>
            <w:rFonts w:ascii="仿宋" w:eastAsia="仿宋" w:hAnsi="仿宋" w:cs="仿宋" w:hint="eastAsia"/>
            <w:lang w:eastAsia="zh-CN"/>
          </w:rPr>
          <w:t>(一)、战略的建立与选择过程</w:t>
        </w:r>
        <w:r>
          <w:tab/>
        </w:r>
        <w:r>
          <w:fldChar w:fldCharType="begin"/>
        </w:r>
        <w:r>
          <w:instrText xml:space="preserve"> PAGEREF _Toc10905 \h </w:instrText>
        </w:r>
        <w:r>
          <w:fldChar w:fldCharType="separate"/>
        </w:r>
        <w:r>
          <w:t>88</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42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7197"/>
      <w:r>
        <w:rPr>
          <w:rFonts w:ascii="仿宋" w:eastAsia="仿宋" w:hAnsi="仿宋" w:cs="仿宋" w:hint="eastAsia"/>
          <w:sz w:val="28"/>
          <w:lang w:eastAsia="zh-CN"/>
        </w:rPr>
        <w:t>一、建设规模分析</w:t>
      </w:r>
      <w:bookmarkEnd w:id="2"/>
    </w:p>
    <w:p>
      <w:pPr>
        <w:pStyle w:val="Heading2"/>
        <w:rPr>
          <w:rFonts w:ascii="仿宋" w:eastAsia="仿宋" w:hAnsi="仿宋" w:cs="仿宋" w:hint="eastAsia"/>
          <w:lang w:eastAsia="zh-CN"/>
        </w:rPr>
      </w:pPr>
      <w:bookmarkStart w:id="3" w:name="_Toc27626"/>
      <w:r>
        <w:rPr>
          <w:rFonts w:ascii="仿宋" w:eastAsia="仿宋" w:hAnsi="仿宋" w:cs="仿宋" w:hint="eastAsia"/>
          <w:lang w:eastAsia="zh-CN"/>
        </w:rPr>
        <w:t>(一)、建设规模</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抛丸清理机项目的总征地面积约为XXX平方米，相当于约XXX亩。其中，红线范围内的净用地面积约为XXX亩。抛丸清理机项目的规划总建筑面积约为XXX平方米，其中包括XXX平方米的主体工程建设，以及XXXX平方米的计容建筑面积。预计建筑工程投资额将达到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在设备采购方面，该抛丸清理机项目计划购买XXX台（套）设备，设备采购费用预计达到XXX万元。这些设备的采购将为抛丸清理机项目的建设和运营提供必要的支持和保障。</w:t>
      </w:r>
    </w:p>
    <w:p>
      <w:pPr>
        <w:pStyle w:val="Heading2"/>
        <w:ind w:firstLine="560" w:firstLineChars="200"/>
        <w:rPr>
          <w:rFonts w:ascii="仿宋" w:eastAsia="仿宋" w:hAnsi="仿宋" w:cs="仿宋" w:hint="eastAsia"/>
          <w:sz w:val="28"/>
          <w:lang w:eastAsia="zh-CN"/>
        </w:rPr>
      </w:pPr>
      <w:bookmarkStart w:id="4" w:name="_Toc10055"/>
      <w:r>
        <w:rPr>
          <w:rFonts w:ascii="仿宋" w:eastAsia="仿宋" w:hAnsi="仿宋" w:cs="仿宋" w:hint="eastAsia"/>
          <w:sz w:val="28"/>
          <w:lang w:eastAsia="zh-CN"/>
        </w:rPr>
        <w:t>(二)、产值规模</w:t>
      </w:r>
      <w:bookmarkEnd w:id="4"/>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https://d.book118.com/238077072065006046</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抛丸清理机项目创业投资方案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抛丸清理机项目创业投资方案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抛丸清理机项目创业投资方案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抛丸清理机项目创业投资方案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抛丸清理机项目创业投资方案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5D5D14"/>
    <w:rsid w:val="4593521B"/>
    <w:rsid w:val="665D5D14"/>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238077072065006046"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2024-03-14T22:05:00Z</dcterms:created>
  <dcterms:modified xsi:type="dcterms:W3CDTF">2024-03-14T22:06:25Z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61C8D108ACA84D3C920D87C986D7602B_11</vt:lpwstr>
  </property>
  <property fmtid="{D5CDD505-2E9C-101B-9397-08002B2CF9AE}" pid="3" name="KSOProductBuildVer">
    <vt:lpwstr>2052-12.1.0.16412</vt:lpwstr>
  </property>
</Properties>
</file>