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宁泌泰胶囊项目计划设计方案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29" w:history="1">
        <w:r>
          <w:rPr>
            <w:rFonts w:ascii="仿宋" w:eastAsia="仿宋" w:hAnsi="仿宋" w:cs="仿宋" w:hint="eastAsia"/>
            <w:lang w:eastAsia="zh-CN"/>
          </w:rPr>
          <w:t>概论</w:t>
        </w:r>
        <w:r>
          <w:tab/>
        </w:r>
        <w:r>
          <w:fldChar w:fldCharType="begin"/>
        </w:r>
        <w:r>
          <w:instrText xml:space="preserve"> PAGEREF _Toc12429 \h </w:instrText>
        </w:r>
        <w:r>
          <w:fldChar w:fldCharType="separate"/>
        </w:r>
        <w:r>
          <w:t>3</w:t>
        </w:r>
        <w:r>
          <w:fldChar w:fldCharType="end"/>
        </w:r>
      </w:hyperlink>
    </w:p>
    <w:p>
      <w:pPr>
        <w:pStyle w:val="TOC1"/>
        <w:tabs>
          <w:tab w:val="right" w:leader="dot" w:pos="8306"/>
        </w:tabs>
      </w:pPr>
      <w:hyperlink w:anchor="_Toc28327" w:history="1">
        <w:r>
          <w:rPr>
            <w:rFonts w:ascii="仿宋" w:eastAsia="仿宋" w:hAnsi="仿宋" w:cs="仿宋" w:hint="eastAsia"/>
            <w:lang w:eastAsia="zh-CN"/>
          </w:rPr>
          <w:t>一、宁泌泰胶囊项目选址可行性分析</w:t>
        </w:r>
        <w:r>
          <w:tab/>
        </w:r>
        <w:r>
          <w:fldChar w:fldCharType="begin"/>
        </w:r>
        <w:r>
          <w:instrText xml:space="preserve"> PAGEREF _Toc28327 \h </w:instrText>
        </w:r>
        <w:r>
          <w:fldChar w:fldCharType="separate"/>
        </w:r>
        <w:r>
          <w:t>3</w:t>
        </w:r>
        <w:r>
          <w:fldChar w:fldCharType="end"/>
        </w:r>
      </w:hyperlink>
    </w:p>
    <w:p>
      <w:pPr>
        <w:pStyle w:val="TOC2"/>
        <w:tabs>
          <w:tab w:val="right" w:leader="dot" w:pos="8306"/>
        </w:tabs>
      </w:pPr>
      <w:hyperlink w:anchor="_Toc9878" w:history="1">
        <w:r>
          <w:rPr>
            <w:rFonts w:ascii="仿宋" w:eastAsia="仿宋" w:hAnsi="仿宋" w:cs="仿宋" w:hint="eastAsia"/>
            <w:lang w:eastAsia="zh-CN"/>
          </w:rPr>
          <w:t>(一)、宁泌泰胶囊项目选址</w:t>
        </w:r>
        <w:r>
          <w:tab/>
        </w:r>
        <w:r>
          <w:fldChar w:fldCharType="begin"/>
        </w:r>
        <w:r>
          <w:instrText xml:space="preserve"> PAGEREF _Toc9878 \h </w:instrText>
        </w:r>
        <w:r>
          <w:fldChar w:fldCharType="separate"/>
        </w:r>
        <w:r>
          <w:t>3</w:t>
        </w:r>
        <w:r>
          <w:fldChar w:fldCharType="end"/>
        </w:r>
      </w:hyperlink>
    </w:p>
    <w:p>
      <w:pPr>
        <w:pStyle w:val="TOC2"/>
        <w:tabs>
          <w:tab w:val="right" w:leader="dot" w:pos="8306"/>
        </w:tabs>
      </w:pPr>
      <w:hyperlink w:anchor="_Toc133" w:history="1">
        <w:r>
          <w:rPr>
            <w:rFonts w:ascii="仿宋" w:eastAsia="仿宋" w:hAnsi="仿宋" w:cs="仿宋" w:hint="eastAsia"/>
            <w:lang w:eastAsia="zh-CN"/>
          </w:rPr>
          <w:t>(二)、用地控制指标</w:t>
        </w:r>
        <w:r>
          <w:tab/>
        </w:r>
        <w:r>
          <w:fldChar w:fldCharType="begin"/>
        </w:r>
        <w:r>
          <w:instrText xml:space="preserve"> PAGEREF _Toc133 \h </w:instrText>
        </w:r>
        <w:r>
          <w:fldChar w:fldCharType="separate"/>
        </w:r>
        <w:r>
          <w:t>3</w:t>
        </w:r>
        <w:r>
          <w:fldChar w:fldCharType="end"/>
        </w:r>
      </w:hyperlink>
    </w:p>
    <w:p>
      <w:pPr>
        <w:pStyle w:val="TOC2"/>
        <w:tabs>
          <w:tab w:val="right" w:leader="dot" w:pos="8306"/>
        </w:tabs>
      </w:pPr>
      <w:hyperlink w:anchor="_Toc9262" w:history="1">
        <w:r>
          <w:rPr>
            <w:rFonts w:ascii="仿宋" w:eastAsia="仿宋" w:hAnsi="仿宋" w:cs="仿宋" w:hint="eastAsia"/>
            <w:lang w:eastAsia="zh-CN"/>
          </w:rPr>
          <w:t>(三)、节约用地措施</w:t>
        </w:r>
        <w:r>
          <w:tab/>
        </w:r>
        <w:r>
          <w:fldChar w:fldCharType="begin"/>
        </w:r>
        <w:r>
          <w:instrText xml:space="preserve"> PAGEREF _Toc9262 \h </w:instrText>
        </w:r>
        <w:r>
          <w:fldChar w:fldCharType="separate"/>
        </w:r>
        <w:r>
          <w:t>5</w:t>
        </w:r>
        <w:r>
          <w:fldChar w:fldCharType="end"/>
        </w:r>
      </w:hyperlink>
    </w:p>
    <w:p>
      <w:pPr>
        <w:pStyle w:val="TOC2"/>
        <w:tabs>
          <w:tab w:val="right" w:leader="dot" w:pos="8306"/>
        </w:tabs>
      </w:pPr>
      <w:hyperlink w:anchor="_Toc16577" w:history="1">
        <w:r>
          <w:rPr>
            <w:rFonts w:ascii="仿宋" w:eastAsia="仿宋" w:hAnsi="仿宋" w:cs="仿宋" w:hint="eastAsia"/>
            <w:lang w:eastAsia="zh-CN"/>
          </w:rPr>
          <w:t>(四)、总图布置方案</w:t>
        </w:r>
        <w:r>
          <w:tab/>
        </w:r>
        <w:r>
          <w:fldChar w:fldCharType="begin"/>
        </w:r>
        <w:r>
          <w:instrText xml:space="preserve"> PAGEREF _Toc16577 \h </w:instrText>
        </w:r>
        <w:r>
          <w:fldChar w:fldCharType="separate"/>
        </w:r>
        <w:r>
          <w:t>6</w:t>
        </w:r>
        <w:r>
          <w:fldChar w:fldCharType="end"/>
        </w:r>
      </w:hyperlink>
    </w:p>
    <w:p>
      <w:pPr>
        <w:pStyle w:val="TOC2"/>
        <w:tabs>
          <w:tab w:val="right" w:leader="dot" w:pos="8306"/>
        </w:tabs>
      </w:pPr>
      <w:hyperlink w:anchor="_Toc16530" w:history="1">
        <w:r>
          <w:rPr>
            <w:rFonts w:ascii="仿宋" w:eastAsia="仿宋" w:hAnsi="仿宋" w:cs="仿宋" w:hint="eastAsia"/>
            <w:lang w:eastAsia="zh-CN"/>
          </w:rPr>
          <w:t>(五)、选址综合评价</w:t>
        </w:r>
        <w:r>
          <w:tab/>
        </w:r>
        <w:r>
          <w:fldChar w:fldCharType="begin"/>
        </w:r>
        <w:r>
          <w:instrText xml:space="preserve"> PAGEREF _Toc16530 \h </w:instrText>
        </w:r>
        <w:r>
          <w:fldChar w:fldCharType="separate"/>
        </w:r>
        <w:r>
          <w:t>7</w:t>
        </w:r>
        <w:r>
          <w:fldChar w:fldCharType="end"/>
        </w:r>
      </w:hyperlink>
    </w:p>
    <w:p>
      <w:pPr>
        <w:pStyle w:val="TOC1"/>
        <w:tabs>
          <w:tab w:val="right" w:leader="dot" w:pos="8306"/>
        </w:tabs>
      </w:pPr>
      <w:hyperlink w:anchor="_Toc15349" w:history="1">
        <w:r>
          <w:rPr>
            <w:rFonts w:ascii="仿宋" w:eastAsia="仿宋" w:hAnsi="仿宋" w:cs="仿宋" w:hint="eastAsia"/>
            <w:lang w:eastAsia="zh-CN"/>
          </w:rPr>
          <w:t>二、宁泌泰胶囊项目文档管理</w:t>
        </w:r>
        <w:r>
          <w:tab/>
        </w:r>
        <w:r>
          <w:fldChar w:fldCharType="begin"/>
        </w:r>
        <w:r>
          <w:instrText xml:space="preserve"> PAGEREF _Toc15349 \h </w:instrText>
        </w:r>
        <w:r>
          <w:fldChar w:fldCharType="separate"/>
        </w:r>
        <w:r>
          <w:t>8</w:t>
        </w:r>
        <w:r>
          <w:fldChar w:fldCharType="end"/>
        </w:r>
      </w:hyperlink>
    </w:p>
    <w:p>
      <w:pPr>
        <w:pStyle w:val="TOC2"/>
        <w:tabs>
          <w:tab w:val="right" w:leader="dot" w:pos="8306"/>
        </w:tabs>
      </w:pPr>
      <w:hyperlink w:anchor="_Toc9973" w:history="1">
        <w:r>
          <w:rPr>
            <w:rFonts w:ascii="仿宋" w:eastAsia="仿宋" w:hAnsi="仿宋" w:cs="仿宋" w:hint="eastAsia"/>
            <w:lang w:eastAsia="zh-CN"/>
          </w:rPr>
          <w:t>(一)、文档编制与审查</w:t>
        </w:r>
        <w:r>
          <w:tab/>
        </w:r>
        <w:r>
          <w:fldChar w:fldCharType="begin"/>
        </w:r>
        <w:r>
          <w:instrText xml:space="preserve"> PAGEREF _Toc9973 \h </w:instrText>
        </w:r>
        <w:r>
          <w:fldChar w:fldCharType="separate"/>
        </w:r>
        <w:r>
          <w:t>8</w:t>
        </w:r>
        <w:r>
          <w:fldChar w:fldCharType="end"/>
        </w:r>
      </w:hyperlink>
    </w:p>
    <w:p>
      <w:pPr>
        <w:pStyle w:val="TOC2"/>
        <w:tabs>
          <w:tab w:val="right" w:leader="dot" w:pos="8306"/>
        </w:tabs>
      </w:pPr>
      <w:hyperlink w:anchor="_Toc9577" w:history="1">
        <w:r>
          <w:rPr>
            <w:rFonts w:ascii="仿宋" w:eastAsia="仿宋" w:hAnsi="仿宋" w:cs="仿宋" w:hint="eastAsia"/>
            <w:lang w:eastAsia="zh-CN"/>
          </w:rPr>
          <w:t>(二)、文档发布与分发</w:t>
        </w:r>
        <w:r>
          <w:tab/>
        </w:r>
        <w:r>
          <w:fldChar w:fldCharType="begin"/>
        </w:r>
        <w:r>
          <w:instrText xml:space="preserve"> PAGEREF _Toc9577 \h </w:instrText>
        </w:r>
        <w:r>
          <w:fldChar w:fldCharType="separate"/>
        </w:r>
        <w:r>
          <w:t>10</w:t>
        </w:r>
        <w:r>
          <w:fldChar w:fldCharType="end"/>
        </w:r>
      </w:hyperlink>
    </w:p>
    <w:p>
      <w:pPr>
        <w:pStyle w:val="TOC2"/>
        <w:tabs>
          <w:tab w:val="right" w:leader="dot" w:pos="8306"/>
        </w:tabs>
      </w:pPr>
      <w:hyperlink w:anchor="_Toc9950" w:history="1">
        <w:r>
          <w:rPr>
            <w:rFonts w:ascii="仿宋" w:eastAsia="仿宋" w:hAnsi="仿宋" w:cs="仿宋" w:hint="eastAsia"/>
            <w:lang w:eastAsia="zh-CN"/>
          </w:rPr>
          <w:t>(三)、文档存档与归档</w:t>
        </w:r>
        <w:r>
          <w:tab/>
        </w:r>
        <w:r>
          <w:fldChar w:fldCharType="begin"/>
        </w:r>
        <w:r>
          <w:instrText xml:space="preserve"> PAGEREF _Toc9950 \h </w:instrText>
        </w:r>
        <w:r>
          <w:fldChar w:fldCharType="separate"/>
        </w:r>
        <w:r>
          <w:t>10</w:t>
        </w:r>
        <w:r>
          <w:fldChar w:fldCharType="end"/>
        </w:r>
      </w:hyperlink>
    </w:p>
    <w:p>
      <w:pPr>
        <w:pStyle w:val="TOC1"/>
        <w:tabs>
          <w:tab w:val="right" w:leader="dot" w:pos="8306"/>
        </w:tabs>
      </w:pPr>
      <w:hyperlink w:anchor="_Toc14972" w:history="1">
        <w:r>
          <w:rPr>
            <w:rFonts w:ascii="仿宋" w:eastAsia="仿宋" w:hAnsi="仿宋" w:cs="仿宋" w:hint="eastAsia"/>
            <w:lang w:eastAsia="zh-CN"/>
          </w:rPr>
          <w:t>三、宁泌泰胶囊项目可持续发展</w:t>
        </w:r>
        <w:r>
          <w:tab/>
        </w:r>
        <w:r>
          <w:fldChar w:fldCharType="begin"/>
        </w:r>
        <w:r>
          <w:instrText xml:space="preserve"> PAGEREF _Toc14972 \h </w:instrText>
        </w:r>
        <w:r>
          <w:fldChar w:fldCharType="separate"/>
        </w:r>
        <w:r>
          <w:t>12</w:t>
        </w:r>
        <w:r>
          <w:fldChar w:fldCharType="end"/>
        </w:r>
      </w:hyperlink>
    </w:p>
    <w:p>
      <w:pPr>
        <w:pStyle w:val="TOC2"/>
        <w:tabs>
          <w:tab w:val="right" w:leader="dot" w:pos="8306"/>
        </w:tabs>
      </w:pPr>
      <w:hyperlink w:anchor="_Toc19546" w:history="1">
        <w:r>
          <w:rPr>
            <w:rFonts w:ascii="仿宋" w:eastAsia="仿宋" w:hAnsi="仿宋" w:cs="仿宋" w:hint="eastAsia"/>
            <w:lang w:eastAsia="zh-CN"/>
          </w:rPr>
          <w:t>(一)、可持续战略与实践</w:t>
        </w:r>
        <w:r>
          <w:tab/>
        </w:r>
        <w:r>
          <w:fldChar w:fldCharType="begin"/>
        </w:r>
        <w:r>
          <w:instrText xml:space="preserve"> PAGEREF _Toc19546 \h </w:instrText>
        </w:r>
        <w:r>
          <w:fldChar w:fldCharType="separate"/>
        </w:r>
        <w:r>
          <w:t>12</w:t>
        </w:r>
        <w:r>
          <w:fldChar w:fldCharType="end"/>
        </w:r>
      </w:hyperlink>
    </w:p>
    <w:p>
      <w:pPr>
        <w:pStyle w:val="TOC2"/>
        <w:tabs>
          <w:tab w:val="right" w:leader="dot" w:pos="8306"/>
        </w:tabs>
      </w:pPr>
      <w:hyperlink w:anchor="_Toc12937" w:history="1">
        <w:r>
          <w:rPr>
            <w:rFonts w:ascii="仿宋" w:eastAsia="仿宋" w:hAnsi="仿宋" w:cs="仿宋" w:hint="eastAsia"/>
            <w:lang w:eastAsia="zh-CN"/>
          </w:rPr>
          <w:t>(二)、环保与社会责任</w:t>
        </w:r>
        <w:r>
          <w:tab/>
        </w:r>
        <w:r>
          <w:fldChar w:fldCharType="begin"/>
        </w:r>
        <w:r>
          <w:instrText xml:space="preserve"> PAGEREF _Toc12937 \h </w:instrText>
        </w:r>
        <w:r>
          <w:fldChar w:fldCharType="separate"/>
        </w:r>
        <w:r>
          <w:t>12</w:t>
        </w:r>
        <w:r>
          <w:fldChar w:fldCharType="end"/>
        </w:r>
      </w:hyperlink>
    </w:p>
    <w:p>
      <w:pPr>
        <w:pStyle w:val="TOC1"/>
        <w:tabs>
          <w:tab w:val="right" w:leader="dot" w:pos="8306"/>
        </w:tabs>
      </w:pPr>
      <w:hyperlink w:anchor="_Toc26322" w:history="1">
        <w:r>
          <w:rPr>
            <w:rFonts w:ascii="仿宋" w:eastAsia="仿宋" w:hAnsi="仿宋" w:cs="仿宋" w:hint="eastAsia"/>
            <w:lang w:eastAsia="zh-CN"/>
          </w:rPr>
          <w:t>四、宁泌泰胶囊项目建设单位说明</w:t>
        </w:r>
        <w:r>
          <w:tab/>
        </w:r>
        <w:r>
          <w:fldChar w:fldCharType="begin"/>
        </w:r>
        <w:r>
          <w:instrText xml:space="preserve"> PAGEREF _Toc26322 \h </w:instrText>
        </w:r>
        <w:r>
          <w:fldChar w:fldCharType="separate"/>
        </w:r>
        <w:r>
          <w:t>13</w:t>
        </w:r>
        <w:r>
          <w:fldChar w:fldCharType="end"/>
        </w:r>
      </w:hyperlink>
    </w:p>
    <w:p>
      <w:pPr>
        <w:pStyle w:val="TOC2"/>
        <w:tabs>
          <w:tab w:val="right" w:leader="dot" w:pos="8306"/>
        </w:tabs>
      </w:pPr>
      <w:hyperlink w:anchor="_Toc9960" w:history="1">
        <w:r>
          <w:rPr>
            <w:rFonts w:ascii="仿宋" w:eastAsia="仿宋" w:hAnsi="仿宋" w:cs="仿宋" w:hint="eastAsia"/>
            <w:lang w:eastAsia="zh-CN"/>
          </w:rPr>
          <w:t>(一)、宁泌泰胶囊项目承办单位基本情况</w:t>
        </w:r>
        <w:r>
          <w:tab/>
        </w:r>
        <w:r>
          <w:fldChar w:fldCharType="begin"/>
        </w:r>
        <w:r>
          <w:instrText xml:space="preserve"> PAGEREF _Toc9960 \h </w:instrText>
        </w:r>
        <w:r>
          <w:fldChar w:fldCharType="separate"/>
        </w:r>
        <w:r>
          <w:t>13</w:t>
        </w:r>
        <w:r>
          <w:fldChar w:fldCharType="end"/>
        </w:r>
      </w:hyperlink>
    </w:p>
    <w:p>
      <w:pPr>
        <w:pStyle w:val="TOC2"/>
        <w:tabs>
          <w:tab w:val="right" w:leader="dot" w:pos="8306"/>
        </w:tabs>
      </w:pPr>
      <w:hyperlink w:anchor="_Toc23431" w:history="1">
        <w:r>
          <w:rPr>
            <w:rFonts w:ascii="仿宋" w:eastAsia="仿宋" w:hAnsi="仿宋" w:cs="仿宋" w:hint="eastAsia"/>
            <w:lang w:eastAsia="zh-CN"/>
          </w:rPr>
          <w:t>(二)、公司经济效益分析</w:t>
        </w:r>
        <w:r>
          <w:tab/>
        </w:r>
        <w:r>
          <w:fldChar w:fldCharType="begin"/>
        </w:r>
        <w:r>
          <w:instrText xml:space="preserve"> PAGEREF _Toc23431 \h </w:instrText>
        </w:r>
        <w:r>
          <w:fldChar w:fldCharType="separate"/>
        </w:r>
        <w:r>
          <w:t>14</w:t>
        </w:r>
        <w:r>
          <w:fldChar w:fldCharType="end"/>
        </w:r>
      </w:hyperlink>
    </w:p>
    <w:p>
      <w:pPr>
        <w:pStyle w:val="TOC1"/>
        <w:tabs>
          <w:tab w:val="right" w:leader="dot" w:pos="8306"/>
        </w:tabs>
      </w:pPr>
      <w:hyperlink w:anchor="_Toc31731" w:history="1">
        <w:r>
          <w:rPr>
            <w:rFonts w:ascii="仿宋" w:eastAsia="仿宋" w:hAnsi="仿宋" w:cs="仿宋" w:hint="eastAsia"/>
            <w:lang w:eastAsia="zh-CN"/>
          </w:rPr>
          <w:t>五、宁泌泰胶囊项目危机管理</w:t>
        </w:r>
        <w:r>
          <w:tab/>
        </w:r>
        <w:r>
          <w:fldChar w:fldCharType="begin"/>
        </w:r>
        <w:r>
          <w:instrText xml:space="preserve"> PAGEREF _Toc31731 \h </w:instrText>
        </w:r>
        <w:r>
          <w:fldChar w:fldCharType="separate"/>
        </w:r>
        <w:r>
          <w:t>15</w:t>
        </w:r>
        <w:r>
          <w:fldChar w:fldCharType="end"/>
        </w:r>
      </w:hyperlink>
    </w:p>
    <w:p>
      <w:pPr>
        <w:pStyle w:val="TOC2"/>
        <w:tabs>
          <w:tab w:val="right" w:leader="dot" w:pos="8306"/>
        </w:tabs>
      </w:pPr>
      <w:hyperlink w:anchor="_Toc18694" w:history="1">
        <w:r>
          <w:rPr>
            <w:rFonts w:ascii="仿宋" w:eastAsia="仿宋" w:hAnsi="仿宋" w:cs="仿宋" w:hint="eastAsia"/>
            <w:lang w:eastAsia="zh-CN"/>
          </w:rPr>
          <w:t>(一)、危机预警与识别</w:t>
        </w:r>
        <w:r>
          <w:tab/>
        </w:r>
        <w:r>
          <w:fldChar w:fldCharType="begin"/>
        </w:r>
        <w:r>
          <w:instrText xml:space="preserve"> PAGEREF _Toc18694 \h </w:instrText>
        </w:r>
        <w:r>
          <w:fldChar w:fldCharType="separate"/>
        </w:r>
        <w:r>
          <w:t>15</w:t>
        </w:r>
        <w:r>
          <w:fldChar w:fldCharType="end"/>
        </w:r>
      </w:hyperlink>
    </w:p>
    <w:p>
      <w:pPr>
        <w:pStyle w:val="TOC2"/>
        <w:tabs>
          <w:tab w:val="right" w:leader="dot" w:pos="8306"/>
        </w:tabs>
      </w:pPr>
      <w:hyperlink w:anchor="_Toc23352" w:history="1">
        <w:r>
          <w:rPr>
            <w:rFonts w:ascii="仿宋" w:eastAsia="仿宋" w:hAnsi="仿宋" w:cs="仿宋" w:hint="eastAsia"/>
            <w:lang w:eastAsia="zh-CN"/>
          </w:rPr>
          <w:t>(二)、危机应对与恢复</w:t>
        </w:r>
        <w:r>
          <w:tab/>
        </w:r>
        <w:r>
          <w:fldChar w:fldCharType="begin"/>
        </w:r>
        <w:r>
          <w:instrText xml:space="preserve"> PAGEREF _Toc23352 \h </w:instrText>
        </w:r>
        <w:r>
          <w:fldChar w:fldCharType="separate"/>
        </w:r>
        <w:r>
          <w:t>16</w:t>
        </w:r>
        <w:r>
          <w:fldChar w:fldCharType="end"/>
        </w:r>
      </w:hyperlink>
    </w:p>
    <w:p>
      <w:pPr>
        <w:pStyle w:val="TOC1"/>
        <w:tabs>
          <w:tab w:val="right" w:leader="dot" w:pos="8306"/>
        </w:tabs>
      </w:pPr>
      <w:hyperlink w:anchor="_Toc27404" w:history="1">
        <w:r>
          <w:rPr>
            <w:rFonts w:ascii="仿宋" w:eastAsia="仿宋" w:hAnsi="仿宋" w:cs="仿宋" w:hint="eastAsia"/>
            <w:lang w:eastAsia="zh-CN"/>
          </w:rPr>
          <w:t>六、宁泌泰胶囊项目概论</w:t>
        </w:r>
        <w:r>
          <w:tab/>
        </w:r>
        <w:r>
          <w:fldChar w:fldCharType="begin"/>
        </w:r>
        <w:r>
          <w:instrText xml:space="preserve"> PAGEREF _Toc27404 \h </w:instrText>
        </w:r>
        <w:r>
          <w:fldChar w:fldCharType="separate"/>
        </w:r>
        <w:r>
          <w:t>17</w:t>
        </w:r>
        <w:r>
          <w:fldChar w:fldCharType="end"/>
        </w:r>
      </w:hyperlink>
    </w:p>
    <w:p>
      <w:pPr>
        <w:pStyle w:val="TOC2"/>
        <w:tabs>
          <w:tab w:val="right" w:leader="dot" w:pos="8306"/>
        </w:tabs>
      </w:pPr>
      <w:hyperlink w:anchor="_Toc4164" w:history="1">
        <w:r>
          <w:rPr>
            <w:rFonts w:ascii="仿宋" w:eastAsia="仿宋" w:hAnsi="仿宋" w:cs="仿宋" w:hint="eastAsia"/>
            <w:lang w:eastAsia="zh-CN"/>
          </w:rPr>
          <w:t>(一)、宁泌泰胶囊项目概况</w:t>
        </w:r>
        <w:r>
          <w:tab/>
        </w:r>
        <w:r>
          <w:fldChar w:fldCharType="begin"/>
        </w:r>
        <w:r>
          <w:instrText xml:space="preserve"> PAGEREF _Toc4164 \h </w:instrText>
        </w:r>
        <w:r>
          <w:fldChar w:fldCharType="separate"/>
        </w:r>
        <w:r>
          <w:t>17</w:t>
        </w:r>
        <w:r>
          <w:fldChar w:fldCharType="end"/>
        </w:r>
      </w:hyperlink>
    </w:p>
    <w:p>
      <w:pPr>
        <w:pStyle w:val="TOC2"/>
        <w:tabs>
          <w:tab w:val="right" w:leader="dot" w:pos="8306"/>
        </w:tabs>
      </w:pPr>
      <w:hyperlink w:anchor="_Toc27312" w:history="1">
        <w:r>
          <w:rPr>
            <w:rFonts w:ascii="仿宋" w:eastAsia="仿宋" w:hAnsi="仿宋" w:cs="仿宋" w:hint="eastAsia"/>
            <w:lang w:eastAsia="zh-CN"/>
          </w:rPr>
          <w:t>(二)、宁泌泰胶囊项目目标</w:t>
        </w:r>
        <w:r>
          <w:tab/>
        </w:r>
        <w:r>
          <w:fldChar w:fldCharType="begin"/>
        </w:r>
        <w:r>
          <w:instrText xml:space="preserve"> PAGEREF _Toc27312 \h </w:instrText>
        </w:r>
        <w:r>
          <w:fldChar w:fldCharType="separate"/>
        </w:r>
        <w:r>
          <w:t>20</w:t>
        </w:r>
        <w:r>
          <w:fldChar w:fldCharType="end"/>
        </w:r>
      </w:hyperlink>
    </w:p>
    <w:p>
      <w:pPr>
        <w:pStyle w:val="TOC2"/>
        <w:tabs>
          <w:tab w:val="right" w:leader="dot" w:pos="8306"/>
        </w:tabs>
      </w:pPr>
      <w:hyperlink w:anchor="_Toc25764" w:history="1">
        <w:r>
          <w:rPr>
            <w:rFonts w:ascii="仿宋" w:eastAsia="仿宋" w:hAnsi="仿宋" w:cs="仿宋" w:hint="eastAsia"/>
            <w:lang w:eastAsia="zh-CN"/>
          </w:rPr>
          <w:t>(三)、宁泌泰胶囊项目提出的理由</w:t>
        </w:r>
        <w:r>
          <w:tab/>
        </w:r>
        <w:r>
          <w:fldChar w:fldCharType="begin"/>
        </w:r>
        <w:r>
          <w:instrText xml:space="preserve"> PAGEREF _Toc25764 \h </w:instrText>
        </w:r>
        <w:r>
          <w:fldChar w:fldCharType="separate"/>
        </w:r>
        <w:r>
          <w:t>20</w:t>
        </w:r>
        <w:r>
          <w:fldChar w:fldCharType="end"/>
        </w:r>
      </w:hyperlink>
    </w:p>
    <w:p>
      <w:pPr>
        <w:pStyle w:val="TOC2"/>
        <w:tabs>
          <w:tab w:val="right" w:leader="dot" w:pos="8306"/>
        </w:tabs>
      </w:pPr>
      <w:hyperlink w:anchor="_Toc25812" w:history="1">
        <w:r>
          <w:rPr>
            <w:rFonts w:ascii="仿宋" w:eastAsia="仿宋" w:hAnsi="仿宋" w:cs="仿宋" w:hint="eastAsia"/>
            <w:lang w:eastAsia="zh-CN"/>
          </w:rPr>
          <w:t>(四)、宁泌泰胶囊项目意义</w:t>
        </w:r>
        <w:r>
          <w:tab/>
        </w:r>
        <w:r>
          <w:fldChar w:fldCharType="begin"/>
        </w:r>
        <w:r>
          <w:instrText xml:space="preserve"> PAGEREF _Toc25812 \h </w:instrText>
        </w:r>
        <w:r>
          <w:fldChar w:fldCharType="separate"/>
        </w:r>
        <w:r>
          <w:t>22</w:t>
        </w:r>
        <w:r>
          <w:fldChar w:fldCharType="end"/>
        </w:r>
      </w:hyperlink>
    </w:p>
    <w:p>
      <w:pPr>
        <w:pStyle w:val="TOC2"/>
        <w:tabs>
          <w:tab w:val="right" w:leader="dot" w:pos="8306"/>
        </w:tabs>
      </w:pPr>
      <w:hyperlink w:anchor="_Toc15630" w:history="1">
        <w:r>
          <w:rPr>
            <w:rFonts w:ascii="仿宋" w:eastAsia="仿宋" w:hAnsi="仿宋" w:cs="仿宋" w:hint="eastAsia"/>
            <w:lang w:eastAsia="zh-CN"/>
          </w:rPr>
          <w:t>(五)、宁泌泰胶囊项目背景</w:t>
        </w:r>
        <w:r>
          <w:tab/>
        </w:r>
        <w:r>
          <w:fldChar w:fldCharType="begin"/>
        </w:r>
        <w:r>
          <w:instrText xml:space="preserve"> PAGEREF _Toc15630 \h </w:instrText>
        </w:r>
        <w:r>
          <w:fldChar w:fldCharType="separate"/>
        </w:r>
        <w:r>
          <w:t>23</w:t>
        </w:r>
        <w:r>
          <w:fldChar w:fldCharType="end"/>
        </w:r>
      </w:hyperlink>
    </w:p>
    <w:p>
      <w:pPr>
        <w:pStyle w:val="TOC1"/>
        <w:tabs>
          <w:tab w:val="right" w:leader="dot" w:pos="8306"/>
        </w:tabs>
      </w:pPr>
      <w:hyperlink w:anchor="_Toc301" w:history="1">
        <w:r>
          <w:rPr>
            <w:rFonts w:ascii="仿宋" w:eastAsia="仿宋" w:hAnsi="仿宋" w:cs="仿宋" w:hint="eastAsia"/>
            <w:lang w:eastAsia="zh-CN"/>
          </w:rPr>
          <w:t>七、宁泌泰胶囊项目社会影响</w:t>
        </w:r>
        <w:r>
          <w:tab/>
        </w:r>
        <w:r>
          <w:fldChar w:fldCharType="begin"/>
        </w:r>
        <w:r>
          <w:instrText xml:space="preserve"> PAGEREF _Toc301 \h </w:instrText>
        </w:r>
        <w:r>
          <w:fldChar w:fldCharType="separate"/>
        </w:r>
        <w:r>
          <w:t>24</w:t>
        </w:r>
        <w:r>
          <w:fldChar w:fldCharType="end"/>
        </w:r>
      </w:hyperlink>
    </w:p>
    <w:p>
      <w:pPr>
        <w:pStyle w:val="TOC2"/>
        <w:tabs>
          <w:tab w:val="right" w:leader="dot" w:pos="8306"/>
        </w:tabs>
      </w:pPr>
      <w:hyperlink w:anchor="_Toc2269" w:history="1">
        <w:r>
          <w:rPr>
            <w:rFonts w:ascii="仿宋" w:eastAsia="仿宋" w:hAnsi="仿宋" w:cs="仿宋" w:hint="eastAsia"/>
            <w:lang w:eastAsia="zh-CN"/>
          </w:rPr>
          <w:t>(一)、社会责任与义务</w:t>
        </w:r>
        <w:r>
          <w:tab/>
        </w:r>
        <w:r>
          <w:fldChar w:fldCharType="begin"/>
        </w:r>
        <w:r>
          <w:instrText xml:space="preserve"> PAGEREF _Toc2269 \h </w:instrText>
        </w:r>
        <w:r>
          <w:fldChar w:fldCharType="separate"/>
        </w:r>
        <w:r>
          <w:t>24</w:t>
        </w:r>
        <w:r>
          <w:fldChar w:fldCharType="end"/>
        </w:r>
      </w:hyperlink>
    </w:p>
    <w:p>
      <w:pPr>
        <w:pStyle w:val="TOC2"/>
        <w:tabs>
          <w:tab w:val="right" w:leader="dot" w:pos="8306"/>
        </w:tabs>
      </w:pPr>
      <w:hyperlink w:anchor="_Toc1624" w:history="1">
        <w:r>
          <w:rPr>
            <w:rFonts w:ascii="仿宋" w:eastAsia="仿宋" w:hAnsi="仿宋" w:cs="仿宋" w:hint="eastAsia"/>
            <w:lang w:eastAsia="zh-CN"/>
          </w:rPr>
          <w:t>(二)、社会参与与沟通</w:t>
        </w:r>
        <w:r>
          <w:tab/>
        </w:r>
        <w:r>
          <w:fldChar w:fldCharType="begin"/>
        </w:r>
        <w:r>
          <w:instrText xml:space="preserve"> PAGEREF _Toc1624 \h </w:instrText>
        </w:r>
        <w:r>
          <w:fldChar w:fldCharType="separate"/>
        </w:r>
        <w:r>
          <w:t>25</w:t>
        </w:r>
        <w:r>
          <w:fldChar w:fldCharType="end"/>
        </w:r>
      </w:hyperlink>
    </w:p>
    <w:p>
      <w:pPr>
        <w:pStyle w:val="TOC1"/>
        <w:tabs>
          <w:tab w:val="right" w:leader="dot" w:pos="8306"/>
        </w:tabs>
      </w:pPr>
      <w:hyperlink w:anchor="_Toc24118" w:history="1">
        <w:r>
          <w:rPr>
            <w:rFonts w:ascii="仿宋" w:eastAsia="仿宋" w:hAnsi="仿宋" w:cs="仿宋" w:hint="eastAsia"/>
            <w:lang w:eastAsia="zh-CN"/>
          </w:rPr>
          <w:t>八、宁泌泰胶囊项目财务管理</w:t>
        </w:r>
        <w:r>
          <w:tab/>
        </w:r>
        <w:r>
          <w:fldChar w:fldCharType="begin"/>
        </w:r>
        <w:r>
          <w:instrText xml:space="preserve"> PAGEREF _Toc24118 \h </w:instrText>
        </w:r>
        <w:r>
          <w:fldChar w:fldCharType="separate"/>
        </w:r>
        <w:r>
          <w:t>26</w:t>
        </w:r>
        <w:r>
          <w:fldChar w:fldCharType="end"/>
        </w:r>
      </w:hyperlink>
    </w:p>
    <w:p>
      <w:pPr>
        <w:pStyle w:val="TOC2"/>
        <w:tabs>
          <w:tab w:val="right" w:leader="dot" w:pos="8306"/>
        </w:tabs>
      </w:pPr>
      <w:hyperlink w:anchor="_Toc31709" w:history="1">
        <w:r>
          <w:rPr>
            <w:rFonts w:ascii="仿宋" w:eastAsia="仿宋" w:hAnsi="仿宋" w:cs="仿宋" w:hint="eastAsia"/>
            <w:lang w:eastAsia="zh-CN"/>
          </w:rPr>
          <w:t>(一)、资金需求大</w:t>
        </w:r>
        <w:r>
          <w:tab/>
        </w:r>
        <w:r>
          <w:fldChar w:fldCharType="begin"/>
        </w:r>
        <w:r>
          <w:instrText xml:space="preserve"> PAGEREF _Toc31709 \h </w:instrText>
        </w:r>
        <w:r>
          <w:fldChar w:fldCharType="separate"/>
        </w:r>
        <w:r>
          <w:t>26</w:t>
        </w:r>
        <w:r>
          <w:fldChar w:fldCharType="end"/>
        </w:r>
      </w:hyperlink>
    </w:p>
    <w:p>
      <w:pPr>
        <w:pStyle w:val="TOC2"/>
        <w:tabs>
          <w:tab w:val="right" w:leader="dot" w:pos="8306"/>
        </w:tabs>
      </w:pPr>
      <w:hyperlink w:anchor="_Toc12437" w:history="1">
        <w:r>
          <w:rPr>
            <w:rFonts w:ascii="仿宋" w:eastAsia="仿宋" w:hAnsi="仿宋" w:cs="仿宋" w:hint="eastAsia"/>
            <w:lang w:eastAsia="zh-CN"/>
          </w:rPr>
          <w:t>(二)、研发周期长</w:t>
        </w:r>
        <w:r>
          <w:tab/>
        </w:r>
        <w:r>
          <w:fldChar w:fldCharType="begin"/>
        </w:r>
        <w:r>
          <w:instrText xml:space="preserve"> PAGEREF _Toc12437 \h </w:instrText>
        </w:r>
        <w:r>
          <w:fldChar w:fldCharType="separate"/>
        </w:r>
        <w:r>
          <w:t>27</w:t>
        </w:r>
        <w:r>
          <w:fldChar w:fldCharType="end"/>
        </w:r>
      </w:hyperlink>
    </w:p>
    <w:p>
      <w:pPr>
        <w:pStyle w:val="TOC2"/>
        <w:tabs>
          <w:tab w:val="right" w:leader="dot" w:pos="8306"/>
        </w:tabs>
      </w:pPr>
      <w:hyperlink w:anchor="_Toc12562" w:history="1">
        <w:r>
          <w:rPr>
            <w:rFonts w:ascii="仿宋" w:eastAsia="仿宋" w:hAnsi="仿宋" w:cs="仿宋" w:hint="eastAsia"/>
            <w:lang w:eastAsia="zh-CN"/>
          </w:rPr>
          <w:t>(三)、市场风险大</w:t>
        </w:r>
        <w:r>
          <w:tab/>
        </w:r>
        <w:r>
          <w:fldChar w:fldCharType="begin"/>
        </w:r>
        <w:r>
          <w:instrText xml:space="preserve"> PAGEREF _Toc12562 \h </w:instrText>
        </w:r>
        <w:r>
          <w:fldChar w:fldCharType="separate"/>
        </w:r>
        <w:r>
          <w:t>28</w:t>
        </w:r>
        <w:r>
          <w:fldChar w:fldCharType="end"/>
        </w:r>
      </w:hyperlink>
    </w:p>
    <w:p>
      <w:pPr>
        <w:pStyle w:val="TOC2"/>
        <w:tabs>
          <w:tab w:val="right" w:leader="dot" w:pos="8306"/>
        </w:tabs>
      </w:pPr>
      <w:hyperlink w:anchor="_Toc15514" w:history="1">
        <w:r>
          <w:rPr>
            <w:rFonts w:ascii="仿宋" w:eastAsia="仿宋" w:hAnsi="仿宋" w:cs="仿宋" w:hint="eastAsia"/>
            <w:lang w:eastAsia="zh-CN"/>
          </w:rPr>
          <w:t>(四)、利润率高</w:t>
        </w:r>
        <w:r>
          <w:tab/>
        </w:r>
        <w:r>
          <w:fldChar w:fldCharType="begin"/>
        </w:r>
        <w:r>
          <w:instrText xml:space="preserve"> PAGEREF _Toc15514 \h </w:instrText>
        </w:r>
        <w:r>
          <w:fldChar w:fldCharType="separate"/>
        </w:r>
        <w:r>
          <w:t>31</w:t>
        </w:r>
        <w:r>
          <w:fldChar w:fldCharType="end"/>
        </w:r>
      </w:hyperlink>
    </w:p>
    <w:p>
      <w:pPr>
        <w:pStyle w:val="TOC1"/>
        <w:tabs>
          <w:tab w:val="right" w:leader="dot" w:pos="8306"/>
        </w:tabs>
      </w:pPr>
      <w:hyperlink w:anchor="_Toc30772" w:history="1">
        <w:r>
          <w:rPr>
            <w:rFonts w:ascii="仿宋" w:eastAsia="仿宋" w:hAnsi="仿宋" w:cs="仿宋" w:hint="eastAsia"/>
            <w:lang w:eastAsia="zh-CN"/>
          </w:rPr>
          <w:t>九、宁泌泰胶囊项目人力资源管理</w:t>
        </w:r>
        <w:r>
          <w:tab/>
        </w:r>
        <w:r>
          <w:fldChar w:fldCharType="begin"/>
        </w:r>
        <w:r>
          <w:instrText xml:space="preserve"> PAGEREF _Toc30772 \h </w:instrText>
        </w:r>
        <w:r>
          <w:fldChar w:fldCharType="separate"/>
        </w:r>
        <w:r>
          <w:t>33</w:t>
        </w:r>
        <w:r>
          <w:fldChar w:fldCharType="end"/>
        </w:r>
      </w:hyperlink>
    </w:p>
    <w:p>
      <w:pPr>
        <w:pStyle w:val="TOC2"/>
        <w:tabs>
          <w:tab w:val="right" w:leader="dot" w:pos="8306"/>
        </w:tabs>
      </w:pPr>
      <w:hyperlink w:anchor="_Toc23362" w:history="1">
        <w:r>
          <w:rPr>
            <w:rFonts w:ascii="仿宋" w:eastAsia="仿宋" w:hAnsi="仿宋" w:cs="仿宋" w:hint="eastAsia"/>
            <w:lang w:eastAsia="zh-CN"/>
          </w:rPr>
          <w:t>(一)、建立健全的预算管理制度</w:t>
        </w:r>
        <w:r>
          <w:tab/>
        </w:r>
        <w:r>
          <w:fldChar w:fldCharType="begin"/>
        </w:r>
        <w:r>
          <w:instrText xml:space="preserve"> PAGEREF _Toc23362 \h </w:instrText>
        </w:r>
        <w:r>
          <w:fldChar w:fldCharType="separate"/>
        </w:r>
        <w:r>
          <w:t>33</w:t>
        </w:r>
        <w:r>
          <w:fldChar w:fldCharType="end"/>
        </w:r>
      </w:hyperlink>
    </w:p>
    <w:p>
      <w:pPr>
        <w:pStyle w:val="TOC2"/>
        <w:tabs>
          <w:tab w:val="right" w:leader="dot" w:pos="8306"/>
        </w:tabs>
      </w:pPr>
      <w:hyperlink w:anchor="_Toc7989" w:history="1">
        <w:r>
          <w:rPr>
            <w:rFonts w:ascii="仿宋" w:eastAsia="仿宋" w:hAnsi="仿宋" w:cs="仿宋" w:hint="eastAsia"/>
            <w:lang w:eastAsia="zh-CN"/>
          </w:rPr>
          <w:t>(二)、加强资金流动监控</w:t>
        </w:r>
        <w:r>
          <w:tab/>
        </w:r>
        <w:r>
          <w:fldChar w:fldCharType="begin"/>
        </w:r>
        <w:r>
          <w:instrText xml:space="preserve"> PAGEREF _Toc7989 \h </w:instrText>
        </w:r>
        <w:r>
          <w:fldChar w:fldCharType="separate"/>
        </w:r>
        <w:r>
          <w:t>34</w:t>
        </w:r>
        <w:r>
          <w:fldChar w:fldCharType="end"/>
        </w:r>
      </w:hyperlink>
    </w:p>
    <w:p>
      <w:pPr>
        <w:pStyle w:val="TOC2"/>
        <w:tabs>
          <w:tab w:val="right" w:leader="dot" w:pos="8306"/>
        </w:tabs>
      </w:pPr>
      <w:hyperlink w:anchor="_Toc16375" w:history="1">
        <w:r>
          <w:rPr>
            <w:rFonts w:ascii="仿宋" w:eastAsia="仿宋" w:hAnsi="仿宋" w:cs="仿宋" w:hint="eastAsia"/>
            <w:lang w:eastAsia="zh-CN"/>
          </w:rPr>
          <w:t>(三)、制定完善的风险控制机制</w:t>
        </w:r>
        <w:r>
          <w:tab/>
        </w:r>
        <w:r>
          <w:fldChar w:fldCharType="begin"/>
        </w:r>
        <w:r>
          <w:instrText xml:space="preserve"> PAGEREF _Toc16375 \h </w:instrText>
        </w:r>
        <w:r>
          <w:fldChar w:fldCharType="separate"/>
        </w:r>
        <w:r>
          <w:t>35</w:t>
        </w:r>
        <w:r>
          <w:fldChar w:fldCharType="end"/>
        </w:r>
      </w:hyperlink>
    </w:p>
    <w:p>
      <w:pPr>
        <w:pStyle w:val="TOC2"/>
        <w:tabs>
          <w:tab w:val="right" w:leader="dot" w:pos="8306"/>
        </w:tabs>
      </w:pPr>
      <w:hyperlink w:anchor="_Toc15374" w:history="1">
        <w:r>
          <w:rPr>
            <w:rFonts w:ascii="仿宋" w:eastAsia="仿宋" w:hAnsi="仿宋" w:cs="仿宋" w:hint="eastAsia"/>
            <w:lang w:eastAsia="zh-CN"/>
          </w:rPr>
          <w:t>(四)、优化成本管理</w:t>
        </w:r>
        <w:r>
          <w:tab/>
        </w:r>
        <w:r>
          <w:fldChar w:fldCharType="begin"/>
        </w:r>
        <w:r>
          <w:instrText xml:space="preserve"> PAGEREF _Toc15374 \h </w:instrText>
        </w:r>
        <w:r>
          <w:fldChar w:fldCharType="separate"/>
        </w:r>
        <w:r>
          <w:t>37</w:t>
        </w:r>
        <w:r>
          <w:fldChar w:fldCharType="end"/>
        </w:r>
      </w:hyperlink>
    </w:p>
    <w:p>
      <w:pPr>
        <w:pStyle w:val="TOC1"/>
        <w:tabs>
          <w:tab w:val="right" w:leader="dot" w:pos="8306"/>
        </w:tabs>
      </w:pPr>
      <w:hyperlink w:anchor="_Toc31" w:history="1">
        <w:r>
          <w:rPr>
            <w:rFonts w:ascii="仿宋" w:eastAsia="仿宋" w:hAnsi="仿宋" w:cs="仿宋" w:hint="eastAsia"/>
            <w:lang w:eastAsia="zh-CN"/>
          </w:rPr>
          <w:t>十、宁泌泰胶囊项目投资规划</w:t>
        </w:r>
        <w:r>
          <w:tab/>
        </w:r>
        <w:r>
          <w:fldChar w:fldCharType="begin"/>
        </w:r>
        <w:r>
          <w:instrText xml:space="preserve"> PAGEREF _Toc31 \h </w:instrText>
        </w:r>
        <w:r>
          <w:fldChar w:fldCharType="separate"/>
        </w:r>
        <w:r>
          <w:t>38</w:t>
        </w:r>
        <w:r>
          <w:fldChar w:fldCharType="end"/>
        </w:r>
      </w:hyperlink>
    </w:p>
    <w:p>
      <w:pPr>
        <w:pStyle w:val="TOC2"/>
        <w:tabs>
          <w:tab w:val="right" w:leader="dot" w:pos="8306"/>
        </w:tabs>
      </w:pPr>
      <w:hyperlink w:anchor="_Toc20635" w:history="1">
        <w:r>
          <w:rPr>
            <w:rFonts w:ascii="仿宋" w:eastAsia="仿宋" w:hAnsi="仿宋" w:cs="仿宋" w:hint="eastAsia"/>
            <w:lang w:eastAsia="zh-CN"/>
          </w:rPr>
          <w:t>(一)、宁泌泰胶囊项目总投资估算</w:t>
        </w:r>
        <w:r>
          <w:tab/>
        </w:r>
        <w:r>
          <w:fldChar w:fldCharType="begin"/>
        </w:r>
        <w:r>
          <w:instrText xml:space="preserve"> PAGEREF _Toc20635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1" w:history="1">
        <w:r>
          <w:rPr>
            <w:rFonts w:ascii="仿宋" w:eastAsia="仿宋" w:hAnsi="仿宋" w:cs="仿宋" w:hint="eastAsia"/>
            <w:lang w:eastAsia="zh-CN"/>
          </w:rPr>
          <w:t>(二)、资金筹措</w:t>
        </w:r>
        <w:r>
          <w:tab/>
        </w:r>
        <w:r>
          <w:fldChar w:fldCharType="begin"/>
        </w:r>
        <w:r>
          <w:instrText xml:space="preserve"> PAGEREF _Toc30731 \h </w:instrText>
        </w:r>
        <w:r>
          <w:fldChar w:fldCharType="separate"/>
        </w:r>
        <w:r>
          <w:t>39</w:t>
        </w:r>
        <w:r>
          <w:fldChar w:fldCharType="end"/>
        </w:r>
      </w:hyperlink>
    </w:p>
    <w:p>
      <w:pPr>
        <w:pStyle w:val="TOC1"/>
        <w:tabs>
          <w:tab w:val="right" w:leader="dot" w:pos="8306"/>
        </w:tabs>
      </w:pPr>
      <w:hyperlink w:anchor="_Toc10819" w:history="1">
        <w:r>
          <w:rPr>
            <w:rFonts w:ascii="仿宋" w:eastAsia="仿宋" w:hAnsi="仿宋" w:cs="仿宋" w:hint="eastAsia"/>
            <w:lang w:eastAsia="zh-CN"/>
          </w:rPr>
          <w:t>十一、宁泌泰胶囊项目计划安排</w:t>
        </w:r>
        <w:r>
          <w:tab/>
        </w:r>
        <w:r>
          <w:fldChar w:fldCharType="begin"/>
        </w:r>
        <w:r>
          <w:instrText xml:space="preserve"> PAGEREF _Toc10819 \h </w:instrText>
        </w:r>
        <w:r>
          <w:fldChar w:fldCharType="separate"/>
        </w:r>
        <w:r>
          <w:t>40</w:t>
        </w:r>
        <w:r>
          <w:fldChar w:fldCharType="end"/>
        </w:r>
      </w:hyperlink>
    </w:p>
    <w:p>
      <w:pPr>
        <w:pStyle w:val="TOC2"/>
        <w:tabs>
          <w:tab w:val="right" w:leader="dot" w:pos="8306"/>
        </w:tabs>
      </w:pPr>
      <w:hyperlink w:anchor="_Toc116" w:history="1">
        <w:r>
          <w:rPr>
            <w:rFonts w:ascii="仿宋" w:eastAsia="仿宋" w:hAnsi="仿宋" w:cs="仿宋" w:hint="eastAsia"/>
            <w:lang w:eastAsia="zh-CN"/>
          </w:rPr>
          <w:t>(一)、建设周期</w:t>
        </w:r>
        <w:r>
          <w:tab/>
        </w:r>
        <w:r>
          <w:fldChar w:fldCharType="begin"/>
        </w:r>
        <w:r>
          <w:instrText xml:space="preserve"> PAGEREF _Toc116 \h </w:instrText>
        </w:r>
        <w:r>
          <w:fldChar w:fldCharType="separate"/>
        </w:r>
        <w:r>
          <w:t>40</w:t>
        </w:r>
        <w:r>
          <w:fldChar w:fldCharType="end"/>
        </w:r>
      </w:hyperlink>
    </w:p>
    <w:p>
      <w:pPr>
        <w:pStyle w:val="TOC2"/>
        <w:tabs>
          <w:tab w:val="right" w:leader="dot" w:pos="8306"/>
        </w:tabs>
      </w:pPr>
      <w:hyperlink w:anchor="_Toc17407" w:history="1">
        <w:r>
          <w:rPr>
            <w:rFonts w:ascii="仿宋" w:eastAsia="仿宋" w:hAnsi="仿宋" w:cs="仿宋" w:hint="eastAsia"/>
            <w:lang w:eastAsia="zh-CN"/>
          </w:rPr>
          <w:t>(二)、建设进度</w:t>
        </w:r>
        <w:r>
          <w:tab/>
        </w:r>
        <w:r>
          <w:fldChar w:fldCharType="begin"/>
        </w:r>
        <w:r>
          <w:instrText xml:space="preserve"> PAGEREF _Toc17407 \h </w:instrText>
        </w:r>
        <w:r>
          <w:fldChar w:fldCharType="separate"/>
        </w:r>
        <w:r>
          <w:t>41</w:t>
        </w:r>
        <w:r>
          <w:fldChar w:fldCharType="end"/>
        </w:r>
      </w:hyperlink>
    </w:p>
    <w:p>
      <w:pPr>
        <w:pStyle w:val="TOC2"/>
        <w:tabs>
          <w:tab w:val="right" w:leader="dot" w:pos="8306"/>
        </w:tabs>
      </w:pPr>
      <w:hyperlink w:anchor="_Toc16630" w:history="1">
        <w:r>
          <w:rPr>
            <w:rFonts w:ascii="仿宋" w:eastAsia="仿宋" w:hAnsi="仿宋" w:cs="仿宋" w:hint="eastAsia"/>
            <w:lang w:eastAsia="zh-CN"/>
          </w:rPr>
          <w:t>(三)、进度安排注意事项</w:t>
        </w:r>
        <w:r>
          <w:tab/>
        </w:r>
        <w:r>
          <w:fldChar w:fldCharType="begin"/>
        </w:r>
        <w:r>
          <w:instrText xml:space="preserve"> PAGEREF _Toc16630 \h </w:instrText>
        </w:r>
        <w:r>
          <w:fldChar w:fldCharType="separate"/>
        </w:r>
        <w:r>
          <w:t>42</w:t>
        </w:r>
        <w:r>
          <w:fldChar w:fldCharType="end"/>
        </w:r>
      </w:hyperlink>
    </w:p>
    <w:p>
      <w:pPr>
        <w:pStyle w:val="TOC2"/>
        <w:tabs>
          <w:tab w:val="right" w:leader="dot" w:pos="8306"/>
        </w:tabs>
      </w:pPr>
      <w:hyperlink w:anchor="_Toc25980" w:history="1">
        <w:r>
          <w:rPr>
            <w:rFonts w:ascii="仿宋" w:eastAsia="仿宋" w:hAnsi="仿宋" w:cs="仿宋" w:hint="eastAsia"/>
            <w:lang w:eastAsia="zh-CN"/>
          </w:rPr>
          <w:t>(四)、人力资源配置</w:t>
        </w:r>
        <w:r>
          <w:tab/>
        </w:r>
        <w:r>
          <w:fldChar w:fldCharType="begin"/>
        </w:r>
        <w:r>
          <w:instrText xml:space="preserve"> PAGEREF _Toc25980 \h </w:instrText>
        </w:r>
        <w:r>
          <w:fldChar w:fldCharType="separate"/>
        </w:r>
        <w:r>
          <w:t>43</w:t>
        </w:r>
        <w:r>
          <w:fldChar w:fldCharType="end"/>
        </w:r>
      </w:hyperlink>
    </w:p>
    <w:p>
      <w:pPr>
        <w:pStyle w:val="TOC1"/>
        <w:tabs>
          <w:tab w:val="right" w:leader="dot" w:pos="8306"/>
        </w:tabs>
      </w:pPr>
      <w:hyperlink w:anchor="_Toc3864" w:history="1">
        <w:r>
          <w:rPr>
            <w:rFonts w:ascii="仿宋" w:eastAsia="仿宋" w:hAnsi="仿宋" w:cs="仿宋" w:hint="eastAsia"/>
            <w:lang w:eastAsia="zh-CN"/>
          </w:rPr>
          <w:t>十二、生产安全保护</w:t>
        </w:r>
        <w:r>
          <w:tab/>
        </w:r>
        <w:r>
          <w:fldChar w:fldCharType="begin"/>
        </w:r>
        <w:r>
          <w:instrText xml:space="preserve"> PAGEREF _Toc3864 \h </w:instrText>
        </w:r>
        <w:r>
          <w:fldChar w:fldCharType="separate"/>
        </w:r>
        <w:r>
          <w:t>44</w:t>
        </w:r>
        <w:r>
          <w:fldChar w:fldCharType="end"/>
        </w:r>
      </w:hyperlink>
    </w:p>
    <w:p>
      <w:pPr>
        <w:pStyle w:val="TOC2"/>
        <w:tabs>
          <w:tab w:val="right" w:leader="dot" w:pos="8306"/>
        </w:tabs>
      </w:pPr>
      <w:hyperlink w:anchor="_Toc20588" w:history="1">
        <w:r>
          <w:rPr>
            <w:rFonts w:ascii="仿宋" w:eastAsia="仿宋" w:hAnsi="仿宋" w:cs="仿宋" w:hint="eastAsia"/>
            <w:lang w:eastAsia="zh-CN"/>
          </w:rPr>
          <w:t>(一)、消防安全</w:t>
        </w:r>
        <w:r>
          <w:tab/>
        </w:r>
        <w:r>
          <w:fldChar w:fldCharType="begin"/>
        </w:r>
        <w:r>
          <w:instrText xml:space="preserve"> PAGEREF _Toc20588 \h </w:instrText>
        </w:r>
        <w:r>
          <w:fldChar w:fldCharType="separate"/>
        </w:r>
        <w:r>
          <w:t>44</w:t>
        </w:r>
        <w:r>
          <w:fldChar w:fldCharType="end"/>
        </w:r>
      </w:hyperlink>
    </w:p>
    <w:p>
      <w:pPr>
        <w:pStyle w:val="TOC2"/>
        <w:tabs>
          <w:tab w:val="right" w:leader="dot" w:pos="8306"/>
        </w:tabs>
      </w:pPr>
      <w:hyperlink w:anchor="_Toc1766" w:history="1">
        <w:r>
          <w:rPr>
            <w:rFonts w:ascii="仿宋" w:eastAsia="仿宋" w:hAnsi="仿宋" w:cs="仿宋" w:hint="eastAsia"/>
            <w:lang w:eastAsia="zh-CN"/>
          </w:rPr>
          <w:t>(二)、防火防爆总图布置措施</w:t>
        </w:r>
        <w:r>
          <w:tab/>
        </w:r>
        <w:r>
          <w:fldChar w:fldCharType="begin"/>
        </w:r>
        <w:r>
          <w:instrText xml:space="preserve"> PAGEREF _Toc1766 \h </w:instrText>
        </w:r>
        <w:r>
          <w:fldChar w:fldCharType="separate"/>
        </w:r>
        <w:r>
          <w:t>46</w:t>
        </w:r>
        <w:r>
          <w:fldChar w:fldCharType="end"/>
        </w:r>
      </w:hyperlink>
    </w:p>
    <w:p>
      <w:pPr>
        <w:pStyle w:val="TOC2"/>
        <w:tabs>
          <w:tab w:val="right" w:leader="dot" w:pos="8306"/>
        </w:tabs>
      </w:pPr>
      <w:hyperlink w:anchor="_Toc5445" w:history="1">
        <w:r>
          <w:rPr>
            <w:rFonts w:ascii="仿宋" w:eastAsia="仿宋" w:hAnsi="仿宋" w:cs="仿宋" w:hint="eastAsia"/>
            <w:lang w:eastAsia="zh-CN"/>
          </w:rPr>
          <w:t>(三)、自然灾害防范措施</w:t>
        </w:r>
        <w:r>
          <w:tab/>
        </w:r>
        <w:r>
          <w:fldChar w:fldCharType="begin"/>
        </w:r>
        <w:r>
          <w:instrText xml:space="preserve"> PAGEREF _Toc5445 \h </w:instrText>
        </w:r>
        <w:r>
          <w:fldChar w:fldCharType="separate"/>
        </w:r>
        <w:r>
          <w:t>47</w:t>
        </w:r>
        <w:r>
          <w:fldChar w:fldCharType="end"/>
        </w:r>
      </w:hyperlink>
    </w:p>
    <w:p>
      <w:pPr>
        <w:pStyle w:val="TOC2"/>
        <w:tabs>
          <w:tab w:val="right" w:leader="dot" w:pos="8306"/>
        </w:tabs>
      </w:pPr>
      <w:hyperlink w:anchor="_Toc12596" w:history="1">
        <w:r>
          <w:rPr>
            <w:rFonts w:ascii="仿宋" w:eastAsia="仿宋" w:hAnsi="仿宋" w:cs="仿宋" w:hint="eastAsia"/>
            <w:lang w:eastAsia="zh-CN"/>
          </w:rPr>
          <w:t>(四)、安全色及安全标志使用要求</w:t>
        </w:r>
        <w:r>
          <w:tab/>
        </w:r>
        <w:r>
          <w:fldChar w:fldCharType="begin"/>
        </w:r>
        <w:r>
          <w:instrText xml:space="preserve"> PAGEREF _Toc12596 \h </w:instrText>
        </w:r>
        <w:r>
          <w:fldChar w:fldCharType="separate"/>
        </w:r>
        <w:r>
          <w:t>48</w:t>
        </w:r>
        <w:r>
          <w:fldChar w:fldCharType="end"/>
        </w:r>
      </w:hyperlink>
    </w:p>
    <w:p>
      <w:pPr>
        <w:pStyle w:val="TOC2"/>
        <w:tabs>
          <w:tab w:val="right" w:leader="dot" w:pos="8306"/>
        </w:tabs>
      </w:pPr>
      <w:hyperlink w:anchor="_Toc13045" w:history="1">
        <w:r>
          <w:rPr>
            <w:rFonts w:ascii="仿宋" w:eastAsia="仿宋" w:hAnsi="仿宋" w:cs="仿宋" w:hint="eastAsia"/>
            <w:lang w:eastAsia="zh-CN"/>
          </w:rPr>
          <w:t>(五)、防尘防毒措施</w:t>
        </w:r>
        <w:r>
          <w:tab/>
        </w:r>
        <w:r>
          <w:fldChar w:fldCharType="begin"/>
        </w:r>
        <w:r>
          <w:instrText xml:space="preserve"> PAGEREF _Toc13045 \h </w:instrText>
        </w:r>
        <w:r>
          <w:fldChar w:fldCharType="separate"/>
        </w:r>
        <w:r>
          <w:t>49</w:t>
        </w:r>
        <w:r>
          <w:fldChar w:fldCharType="end"/>
        </w:r>
      </w:hyperlink>
    </w:p>
    <w:p>
      <w:pPr>
        <w:pStyle w:val="TOC2"/>
        <w:tabs>
          <w:tab w:val="right" w:leader="dot" w:pos="8306"/>
        </w:tabs>
      </w:pPr>
      <w:hyperlink w:anchor="_Toc27891" w:history="1">
        <w:r>
          <w:rPr>
            <w:rFonts w:ascii="仿宋" w:eastAsia="仿宋" w:hAnsi="仿宋" w:cs="仿宋" w:hint="eastAsia"/>
            <w:lang w:eastAsia="zh-CN"/>
          </w:rPr>
          <w:t>(六)、防静电、触电防护及防雷措施</w:t>
        </w:r>
        <w:r>
          <w:tab/>
        </w:r>
        <w:r>
          <w:fldChar w:fldCharType="begin"/>
        </w:r>
        <w:r>
          <w:instrText xml:space="preserve"> PAGEREF _Toc27891 \h </w:instrText>
        </w:r>
        <w:r>
          <w:fldChar w:fldCharType="separate"/>
        </w:r>
        <w:r>
          <w:t>49</w:t>
        </w:r>
        <w:r>
          <w:fldChar w:fldCharType="end"/>
        </w:r>
      </w:hyperlink>
    </w:p>
    <w:p>
      <w:pPr>
        <w:pStyle w:val="TOC2"/>
        <w:tabs>
          <w:tab w:val="right" w:leader="dot" w:pos="8306"/>
        </w:tabs>
      </w:pPr>
      <w:hyperlink w:anchor="_Toc355" w:history="1">
        <w:r>
          <w:rPr>
            <w:rFonts w:ascii="仿宋" w:eastAsia="仿宋" w:hAnsi="仿宋" w:cs="仿宋" w:hint="eastAsia"/>
            <w:lang w:eastAsia="zh-CN"/>
          </w:rPr>
          <w:t>(七)、机械设备安全保障措施</w:t>
        </w:r>
        <w:r>
          <w:tab/>
        </w:r>
        <w:r>
          <w:fldChar w:fldCharType="begin"/>
        </w:r>
        <w:r>
          <w:instrText xml:space="preserve"> PAGEREF _Toc355 \h </w:instrText>
        </w:r>
        <w:r>
          <w:fldChar w:fldCharType="separate"/>
        </w:r>
        <w:r>
          <w:t>51</w:t>
        </w:r>
        <w:r>
          <w:fldChar w:fldCharType="end"/>
        </w:r>
      </w:hyperlink>
    </w:p>
    <w:p>
      <w:pPr>
        <w:pStyle w:val="TOC1"/>
        <w:tabs>
          <w:tab w:val="right" w:leader="dot" w:pos="8306"/>
        </w:tabs>
      </w:pPr>
      <w:hyperlink w:anchor="_Toc15433" w:history="1">
        <w:r>
          <w:rPr>
            <w:rFonts w:ascii="仿宋" w:eastAsia="仿宋" w:hAnsi="仿宋" w:cs="仿宋" w:hint="eastAsia"/>
            <w:lang w:eastAsia="zh-CN"/>
          </w:rPr>
          <w:t>十三、宁泌泰胶囊项目工程方案分析</w:t>
        </w:r>
        <w:r>
          <w:tab/>
        </w:r>
        <w:r>
          <w:fldChar w:fldCharType="begin"/>
        </w:r>
        <w:r>
          <w:instrText xml:space="preserve"> PAGEREF _Toc15433 \h </w:instrText>
        </w:r>
        <w:r>
          <w:fldChar w:fldCharType="separate"/>
        </w:r>
        <w:r>
          <w:t>52</w:t>
        </w:r>
        <w:r>
          <w:fldChar w:fldCharType="end"/>
        </w:r>
      </w:hyperlink>
    </w:p>
    <w:p>
      <w:pPr>
        <w:pStyle w:val="TOC2"/>
        <w:tabs>
          <w:tab w:val="right" w:leader="dot" w:pos="8306"/>
        </w:tabs>
      </w:pPr>
      <w:hyperlink w:anchor="_Toc9383" w:history="1">
        <w:r>
          <w:rPr>
            <w:rFonts w:ascii="仿宋" w:eastAsia="仿宋" w:hAnsi="仿宋" w:cs="仿宋" w:hint="eastAsia"/>
            <w:lang w:eastAsia="zh-CN"/>
          </w:rPr>
          <w:t>(一)、建筑工程设计原则</w:t>
        </w:r>
        <w:r>
          <w:tab/>
        </w:r>
        <w:r>
          <w:fldChar w:fldCharType="begin"/>
        </w:r>
        <w:r>
          <w:instrText xml:space="preserve"> PAGEREF _Toc9383 \h </w:instrText>
        </w:r>
        <w:r>
          <w:fldChar w:fldCharType="separate"/>
        </w:r>
        <w:r>
          <w:t>52</w:t>
        </w:r>
        <w:r>
          <w:fldChar w:fldCharType="end"/>
        </w:r>
      </w:hyperlink>
    </w:p>
    <w:p>
      <w:pPr>
        <w:pStyle w:val="TOC2"/>
        <w:tabs>
          <w:tab w:val="right" w:leader="dot" w:pos="8306"/>
        </w:tabs>
      </w:pPr>
      <w:hyperlink w:anchor="_Toc23368" w:history="1">
        <w:r>
          <w:rPr>
            <w:rFonts w:ascii="仿宋" w:eastAsia="仿宋" w:hAnsi="仿宋" w:cs="仿宋" w:hint="eastAsia"/>
            <w:lang w:eastAsia="zh-CN"/>
          </w:rPr>
          <w:t>(二)、土建工程建设指标</w:t>
        </w:r>
        <w:r>
          <w:tab/>
        </w:r>
        <w:r>
          <w:fldChar w:fldCharType="begin"/>
        </w:r>
        <w:r>
          <w:instrText xml:space="preserve"> PAGEREF _Toc23368 \h </w:instrText>
        </w:r>
        <w:r>
          <w:fldChar w:fldCharType="separate"/>
        </w:r>
        <w:r>
          <w:t>56</w:t>
        </w:r>
        <w:r>
          <w:fldChar w:fldCharType="end"/>
        </w:r>
      </w:hyperlink>
    </w:p>
    <w:p>
      <w:pPr>
        <w:pStyle w:val="TOC1"/>
        <w:tabs>
          <w:tab w:val="right" w:leader="dot" w:pos="8306"/>
        </w:tabs>
      </w:pPr>
      <w:hyperlink w:anchor="_Toc30567" w:history="1">
        <w:r>
          <w:rPr>
            <w:rFonts w:ascii="仿宋" w:eastAsia="仿宋" w:hAnsi="仿宋" w:cs="仿宋" w:hint="eastAsia"/>
            <w:lang w:eastAsia="zh-CN"/>
          </w:rPr>
          <w:t>十四、供应链管理</w:t>
        </w:r>
        <w:r>
          <w:tab/>
        </w:r>
        <w:r>
          <w:fldChar w:fldCharType="begin"/>
        </w:r>
        <w:r>
          <w:instrText xml:space="preserve"> PAGEREF _Toc30567 \h </w:instrText>
        </w:r>
        <w:r>
          <w:fldChar w:fldCharType="separate"/>
        </w:r>
        <w:r>
          <w:t>57</w:t>
        </w:r>
        <w:r>
          <w:fldChar w:fldCharType="end"/>
        </w:r>
      </w:hyperlink>
    </w:p>
    <w:p>
      <w:pPr>
        <w:pStyle w:val="TOC2"/>
        <w:tabs>
          <w:tab w:val="right" w:leader="dot" w:pos="8306"/>
        </w:tabs>
      </w:pPr>
      <w:hyperlink w:anchor="_Toc30069" w:history="1">
        <w:r>
          <w:rPr>
            <w:rFonts w:ascii="仿宋" w:eastAsia="仿宋" w:hAnsi="仿宋" w:cs="仿宋" w:hint="eastAsia"/>
            <w:lang w:eastAsia="zh-CN"/>
          </w:rPr>
          <w:t>(一)、供应链战略规划</w:t>
        </w:r>
        <w:r>
          <w:tab/>
        </w:r>
        <w:r>
          <w:fldChar w:fldCharType="begin"/>
        </w:r>
        <w:r>
          <w:instrText xml:space="preserve"> PAGEREF _Toc30069 \h </w:instrText>
        </w:r>
        <w:r>
          <w:fldChar w:fldCharType="separate"/>
        </w:r>
        <w:r>
          <w:t>57</w:t>
        </w:r>
        <w:r>
          <w:fldChar w:fldCharType="end"/>
        </w:r>
      </w:hyperlink>
    </w:p>
    <w:p>
      <w:pPr>
        <w:pStyle w:val="TOC2"/>
        <w:tabs>
          <w:tab w:val="right" w:leader="dot" w:pos="8306"/>
        </w:tabs>
      </w:pPr>
      <w:hyperlink w:anchor="_Toc3260" w:history="1">
        <w:r>
          <w:rPr>
            <w:rFonts w:ascii="仿宋" w:eastAsia="仿宋" w:hAnsi="仿宋" w:cs="仿宋" w:hint="eastAsia"/>
            <w:lang w:eastAsia="zh-CN"/>
          </w:rPr>
          <w:t>(二)、供应商选择与合作</w:t>
        </w:r>
        <w:r>
          <w:tab/>
        </w:r>
        <w:r>
          <w:fldChar w:fldCharType="begin"/>
        </w:r>
        <w:r>
          <w:instrText xml:space="preserve"> PAGEREF _Toc3260 \h </w:instrText>
        </w:r>
        <w:r>
          <w:fldChar w:fldCharType="separate"/>
        </w:r>
        <w:r>
          <w:t>59</w:t>
        </w:r>
        <w:r>
          <w:fldChar w:fldCharType="end"/>
        </w:r>
      </w:hyperlink>
    </w:p>
    <w:p>
      <w:pPr>
        <w:pStyle w:val="TOC2"/>
        <w:tabs>
          <w:tab w:val="right" w:leader="dot" w:pos="8306"/>
        </w:tabs>
      </w:pPr>
      <w:hyperlink w:anchor="_Toc14468" w:history="1">
        <w:r>
          <w:rPr>
            <w:rFonts w:ascii="仿宋" w:eastAsia="仿宋" w:hAnsi="仿宋" w:cs="仿宋" w:hint="eastAsia"/>
            <w:lang w:eastAsia="zh-CN"/>
          </w:rPr>
          <w:t>(三)、物流与库存管理</w:t>
        </w:r>
        <w:r>
          <w:tab/>
        </w:r>
        <w:r>
          <w:fldChar w:fldCharType="begin"/>
        </w:r>
        <w:r>
          <w:instrText xml:space="preserve"> PAGEREF _Toc14468 \h </w:instrText>
        </w:r>
        <w:r>
          <w:fldChar w:fldCharType="separate"/>
        </w:r>
        <w:r>
          <w:t>60</w:t>
        </w:r>
        <w:r>
          <w:fldChar w:fldCharType="end"/>
        </w:r>
      </w:hyperlink>
    </w:p>
    <w:p>
      <w:pPr>
        <w:pStyle w:val="TOC1"/>
        <w:tabs>
          <w:tab w:val="right" w:leader="dot" w:pos="8306"/>
        </w:tabs>
      </w:pPr>
      <w:hyperlink w:anchor="_Toc11907" w:history="1">
        <w:r>
          <w:rPr>
            <w:rFonts w:ascii="仿宋" w:eastAsia="仿宋" w:hAnsi="仿宋" w:cs="仿宋" w:hint="eastAsia"/>
            <w:lang w:eastAsia="zh-CN"/>
          </w:rPr>
          <w:t>十五、营销与推广策略</w:t>
        </w:r>
        <w:r>
          <w:tab/>
        </w:r>
        <w:r>
          <w:fldChar w:fldCharType="begin"/>
        </w:r>
        <w:r>
          <w:instrText xml:space="preserve"> PAGEREF _Toc11907 \h </w:instrText>
        </w:r>
        <w:r>
          <w:fldChar w:fldCharType="separate"/>
        </w:r>
        <w:r>
          <w:t>61</w:t>
        </w:r>
        <w:r>
          <w:fldChar w:fldCharType="end"/>
        </w:r>
      </w:hyperlink>
    </w:p>
    <w:p>
      <w:pPr>
        <w:pStyle w:val="TOC2"/>
        <w:tabs>
          <w:tab w:val="right" w:leader="dot" w:pos="8306"/>
        </w:tabs>
      </w:pPr>
      <w:hyperlink w:anchor="_Toc13810" w:history="1">
        <w:r>
          <w:rPr>
            <w:rFonts w:ascii="仿宋" w:eastAsia="仿宋" w:hAnsi="仿宋" w:cs="仿宋" w:hint="eastAsia"/>
            <w:lang w:eastAsia="zh-CN"/>
          </w:rPr>
          <w:t>(一)、产品/服务定位与特点</w:t>
        </w:r>
        <w:r>
          <w:tab/>
        </w:r>
        <w:r>
          <w:fldChar w:fldCharType="begin"/>
        </w:r>
        <w:r>
          <w:instrText xml:space="preserve"> PAGEREF _Toc13810 \h </w:instrText>
        </w:r>
        <w:r>
          <w:fldChar w:fldCharType="separate"/>
        </w:r>
        <w:r>
          <w:t>61</w:t>
        </w:r>
        <w:r>
          <w:fldChar w:fldCharType="end"/>
        </w:r>
      </w:hyperlink>
    </w:p>
    <w:p>
      <w:pPr>
        <w:pStyle w:val="TOC2"/>
        <w:tabs>
          <w:tab w:val="right" w:leader="dot" w:pos="8306"/>
        </w:tabs>
      </w:pPr>
      <w:hyperlink w:anchor="_Toc8977" w:history="1">
        <w:r>
          <w:rPr>
            <w:rFonts w:ascii="仿宋" w:eastAsia="仿宋" w:hAnsi="仿宋" w:cs="仿宋" w:hint="eastAsia"/>
            <w:lang w:eastAsia="zh-CN"/>
          </w:rPr>
          <w:t>(二)、市场定位与竞争分析</w:t>
        </w:r>
        <w:r>
          <w:tab/>
        </w:r>
        <w:r>
          <w:fldChar w:fldCharType="begin"/>
        </w:r>
        <w:r>
          <w:instrText xml:space="preserve"> PAGEREF _Toc8977 \h </w:instrText>
        </w:r>
        <w:r>
          <w:fldChar w:fldCharType="separate"/>
        </w:r>
        <w:r>
          <w:t>63</w:t>
        </w:r>
        <w:r>
          <w:fldChar w:fldCharType="end"/>
        </w:r>
      </w:hyperlink>
    </w:p>
    <w:p>
      <w:pPr>
        <w:pStyle w:val="TOC2"/>
        <w:tabs>
          <w:tab w:val="right" w:leader="dot" w:pos="8306"/>
        </w:tabs>
      </w:pPr>
      <w:hyperlink w:anchor="_Toc21088" w:history="1">
        <w:r>
          <w:rPr>
            <w:rFonts w:ascii="仿宋" w:eastAsia="仿宋" w:hAnsi="仿宋" w:cs="仿宋" w:hint="eastAsia"/>
            <w:lang w:eastAsia="zh-CN"/>
          </w:rPr>
          <w:t>(三)、营销渠道与策略</w:t>
        </w:r>
        <w:r>
          <w:tab/>
        </w:r>
        <w:r>
          <w:fldChar w:fldCharType="begin"/>
        </w:r>
        <w:r>
          <w:instrText xml:space="preserve"> PAGEREF _Toc21088 \h </w:instrText>
        </w:r>
        <w:r>
          <w:fldChar w:fldCharType="separate"/>
        </w:r>
        <w:r>
          <w:t>64</w:t>
        </w:r>
        <w:r>
          <w:fldChar w:fldCharType="end"/>
        </w:r>
      </w:hyperlink>
    </w:p>
    <w:p>
      <w:pPr>
        <w:pStyle w:val="TOC2"/>
        <w:tabs>
          <w:tab w:val="right" w:leader="dot" w:pos="8306"/>
        </w:tabs>
      </w:pPr>
      <w:hyperlink w:anchor="_Toc7581" w:history="1">
        <w:r>
          <w:rPr>
            <w:rFonts w:ascii="仿宋" w:eastAsia="仿宋" w:hAnsi="仿宋" w:cs="仿宋" w:hint="eastAsia"/>
            <w:lang w:eastAsia="zh-CN"/>
          </w:rPr>
          <w:t>(四)、推广与宣传活动</w:t>
        </w:r>
        <w:r>
          <w:tab/>
        </w:r>
        <w:r>
          <w:fldChar w:fldCharType="begin"/>
        </w:r>
        <w:r>
          <w:instrText xml:space="preserve"> PAGEREF _Toc7581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27"/>
      <w:r>
        <w:rPr>
          <w:rFonts w:ascii="仿宋" w:eastAsia="仿宋" w:hAnsi="仿宋" w:cs="仿宋" w:hint="eastAsia"/>
          <w:sz w:val="28"/>
          <w:lang w:eastAsia="zh-CN"/>
        </w:rPr>
        <w:t>一、宁泌泰胶囊项目选址可行性分析</w:t>
      </w:r>
      <w:bookmarkEnd w:id="2"/>
    </w:p>
    <w:p>
      <w:pPr>
        <w:pStyle w:val="Heading2"/>
        <w:rPr>
          <w:rFonts w:ascii="仿宋" w:eastAsia="仿宋" w:hAnsi="仿宋" w:cs="仿宋" w:hint="eastAsia"/>
          <w:lang w:eastAsia="zh-CN"/>
        </w:rPr>
      </w:pPr>
      <w:bookmarkStart w:id="3" w:name="_Toc9878"/>
      <w:r>
        <w:rPr>
          <w:rFonts w:ascii="仿宋" w:eastAsia="仿宋" w:hAnsi="仿宋" w:cs="仿宋" w:hint="eastAsia"/>
          <w:lang w:eastAsia="zh-CN"/>
        </w:rPr>
        <w:t>(一)、宁泌泰胶囊项目选址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该宁泌泰胶囊项目选址位于XX省XX市XX区XXX街道</w:t>
      </w:r>
    </w:p>
    <w:p>
      <w:pPr>
        <w:pStyle w:val="Heading2"/>
        <w:ind w:firstLine="560" w:firstLineChars="200"/>
        <w:rPr>
          <w:rFonts w:ascii="仿宋" w:eastAsia="仿宋" w:hAnsi="仿宋" w:cs="仿宋" w:hint="eastAsia"/>
          <w:sz w:val="28"/>
          <w:lang w:eastAsia="zh-CN"/>
        </w:rPr>
      </w:pPr>
      <w:bookmarkStart w:id="4" w:name="_Toc1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宁泌泰胶囊项目的征地面积将根据宁泌泰胶囊项目的实际规模和需求进行精确规划。具体面积XXX平方米，旨在确保宁泌泰胶囊项目不仅能够满足当前的发展需求，还能够预留空间以适应未来的扩展。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净用地面积是在征地面积基础上去除不可利用面积后的实际可开发用地。具体面积XXX平方米，考虑到环保、交通、安全等多方面因素，以确保宁泌泰胶囊项目在整体利用效率上达到最优。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宁泌泰胶囊项目计划建设的建筑总规模具体面积XXX平方米。这一规模的确定综合考虑了宁泌泰胶囊项目的性质、规模，以及城市规划的相关要求，确保建筑布局与周边环境协调一致。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绿地率是宁泌泰胶囊项目用地中被规划为绿地的比例。具体面积XXX平方米，旨在通过合理规划绿地，改善宁泌泰胶囊项目周边环境，提升居民生活质量，并符合城市整体绿化规划。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容积率是用地上可以建设的建筑总体积与用地面积之比。具体面积XXX，通过合理的容积率规划，确保宁泌泰胶囊项目建筑规模与周边环境和谐共生。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宁泌泰胶囊项目选址与当地城市规划相一致，具体面积XXX平方米。通过与城市规划部门深入沟通，确保宁泌泰胶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宁泌泰胶囊项目选址符合当地产业政策，具体面积XXX平方米。这包括宁泌泰胶囊项目对当地经济的促进作用，以及对相关产业的带动效应，确保宁泌泰胶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用地总体要求必须符合环保和可持续发展的原则，具体面积XXX平方米。通过采用绿色建筑设计、节能减排等措施，确保宁泌泰胶囊项目在建设和运营过程中对环境的影响最小化，达到可持续发展的要求。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确保宁泌泰胶囊项目选址具备必要的公共设施配套，具体面积XXX平方米。这包括交通便利性、教育、医疗等基础设施，以提高居民生活品质，使得宁泌泰胶囊项目选址更具吸引力。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考虑用地总体要求对当地社会稳定性的影响，具体面积XXX平方米。通过深入了解当地社区反馈，确保宁泌泰胶囊项目的选址和建设过程对当地社会和谐稳定产生积极作用。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宁泌泰胶囊项目选址不仅符合法规和规划，还在实际操作中具有可行性。这一全面规划将为宁泌泰胶囊项目的成功实施提供坚实的基础，确保宁泌泰胶囊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26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宁泌泰胶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宁泌泰胶囊项目的设备规划和空间设计中，我们将采取灵活设备布局的措施。设备布局将根据实际需求进行灵活设计，避免不必要的浪费。通过合理规划设备摆放位置，我们将提高设备的利用率，减少设备间距，以确保宁泌泰胶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宁泌泰胶囊项目内部引入共享设施的概念，例如共享会议室、办公区等。通过这种方式，我们可以减少对资源的重复建设，提高资源共享效率，从而减小宁泌泰胶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57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宁泌泰胶囊项目的总图布置中，我们将不同功能区域进行明确的规划，以最大程度满足宁泌泰胶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53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宁泌泰胶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宁泌泰胶囊项目对环境的影响是综合评价的重要因素之一。我们将详细考虑选址周边的自然环境、生态保护区、水源地等情况，确保宁泌泰胶囊项目的建设和运营对环境影响最小化，并符合当地的环保法规标准。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对选址的评价还需充分考虑当地政府的产业政策和法规。我们将详细了解宁泌泰胶囊项目所在地的相关政策，确保宁泌泰胶囊项目的规划和运营与当地法规相符，降低不必要的法律风险。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考虑到社会稳定性对企业运营的重要性，我们将评估选址地区的社会安全情况、劳工关系、社区反馈等方面，以确保宁泌泰胶囊项目的建设和运营不会受到社会稳定性的负面影响。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最后，我们将综合考虑用地成本，包括土地购置费用、土地开发成本等。通过对用地成本的详细评估，我们能够做出更为精确的经济效益分析，为宁泌泰胶囊项目的投资决策提供有力支持。</w:t>
      </w:r>
    </w:p>
    <w:p>
      <w:pPr>
        <w:pStyle w:val="Heading1"/>
        <w:ind w:firstLine="560" w:firstLineChars="200"/>
        <w:rPr>
          <w:rFonts w:ascii="仿宋" w:eastAsia="仿宋" w:hAnsi="仿宋" w:cs="仿宋" w:hint="eastAsia"/>
          <w:sz w:val="28"/>
          <w:lang w:eastAsia="zh-CN"/>
        </w:rPr>
      </w:pPr>
      <w:bookmarkStart w:id="8" w:name="_Toc15349"/>
      <w:r>
        <w:rPr>
          <w:rFonts w:ascii="仿宋" w:eastAsia="仿宋" w:hAnsi="仿宋" w:cs="仿宋" w:hint="eastAsia"/>
          <w:sz w:val="28"/>
          <w:lang w:eastAsia="zh-CN"/>
        </w:rPr>
        <w:t>二、宁泌泰胶囊项目文档管理</w:t>
      </w:r>
      <w:bookmarkEnd w:id="8"/>
    </w:p>
    <w:p>
      <w:pPr>
        <w:pStyle w:val="Heading2"/>
        <w:rPr>
          <w:rFonts w:ascii="仿宋" w:eastAsia="仿宋" w:hAnsi="仿宋" w:cs="仿宋" w:hint="eastAsia"/>
          <w:lang w:eastAsia="zh-CN"/>
        </w:rPr>
      </w:pPr>
      <w:bookmarkStart w:id="9" w:name="_Toc997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宁泌泰胶囊项目高度重视文档的质量和准确性，以支持宁泌泰胶囊项目的各项活动和决策。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文档的编制始于宁泌泰胶囊项目计划的初期，我们制定了详细的文档编制计划，明确了每个文档的内容、格式和编写责任人。在宁泌泰胶囊项目启动阶段，我们首先编制了宁泌泰胶囊项目章程，明确定义了宁泌泰胶囊项目的目标、范围、风险等关键要素。随后，宁泌泰胶囊项目团队根据计划陆续编制了需求文档、设计文档、测试文档等各类文档，确保宁泌泰胶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宁泌泰胶囊项目管理中的重要环节，旨在确保宁泌泰胶囊项目文档符合质量标准和宁泌泰胶囊项目需求。在宁泌泰胶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宁泌泰胶囊项目相关利益方和专业领域的专家对文档进行独立审查。这有助于获取更全面、客观的反馈，确保宁泌泰胶囊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宁泌泰胶囊项目在文档编制与审查方面建立了严格的管理机制，通过规范的流程和多维度的审查，确保宁泌泰胶囊项目文档的质量、准确性和可靠性，为宁泌泰胶囊项目的顺利推进提供了有力支持。</w:t>
      </w:r>
    </w:p>
    <w:p>
      <w:pPr>
        <w:pStyle w:val="Heading2"/>
        <w:ind w:firstLine="560" w:firstLineChars="200"/>
        <w:rPr>
          <w:rFonts w:ascii="仿宋" w:eastAsia="仿宋" w:hAnsi="仿宋" w:cs="仿宋" w:hint="eastAsia"/>
          <w:sz w:val="28"/>
          <w:lang w:eastAsia="zh-CN"/>
        </w:rPr>
      </w:pPr>
      <w:bookmarkStart w:id="10" w:name="_Toc957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在宁泌泰胶囊项目中，我们致力于优化文档发布与分发过程，以确保信息的高效传递和团队间协作的顺畅进行。以下是我们采取的关键优化策略：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我们通过多渠道发布文档，包括电子邮件、宁泌泰胶囊项目管理平台、内部网站等，以满足不同团队成员的偏好和需求。多渠道发布确保了信息的全面覆盖。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我们采用了精细的权限控制，确保只有授权人员可以访问敏感信息。这种安全措施保护了宁泌泰胶囊项目文档的机密性，防止了未经授权的信息泄露。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995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文档存档与归档是宁泌泰胶囊项目生命周期中一个至关重要的环节，直接关系到宁泌泰胶囊项目信息的长期保存和历史记录的完整性。在宁泌泰胶囊项目中，我们实施了一系列有效的文档存档与归档管理策略：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4972"/>
      <w:r>
        <w:rPr>
          <w:rFonts w:ascii="仿宋" w:eastAsia="仿宋" w:hAnsi="仿宋" w:cs="仿宋" w:hint="eastAsia"/>
          <w:sz w:val="28"/>
          <w:lang w:eastAsia="zh-CN"/>
        </w:rPr>
        <w:t>三、宁泌泰胶囊项目可持续发展</w:t>
      </w:r>
      <w:bookmarkEnd w:id="12"/>
    </w:p>
    <w:p>
      <w:pPr>
        <w:pStyle w:val="Heading2"/>
        <w:rPr>
          <w:rFonts w:ascii="仿宋" w:eastAsia="仿宋" w:hAnsi="仿宋" w:cs="仿宋" w:hint="eastAsia"/>
          <w:lang w:eastAsia="zh-CN"/>
        </w:rPr>
      </w:pPr>
      <w:bookmarkStart w:id="13" w:name="_Toc1954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宁泌泰胶囊项目中，宁泌泰胶囊项目团队着眼于未来，明确了可持续发展的战略方向。制定的具体可持续发展目标包括降低资源使用、采用环保技术、最大化社会效益等。这一步骤不仅有助于宁泌泰胶囊项目在环保和社会责任方面达到最高标准，也为未来提供了明确的指引，确保宁泌泰胶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可持续实践的融入宁泌泰胶囊项目管理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宁泌泰胶囊项目管理周期。从宁泌泰胶囊项目规划开始，宁泌泰胶囊项目团队就考虑了环境和社会的因素。在执行阶段，宁泌泰胶囊项目团队积极推动绿色技术的应用，优化资源利用。此外，关注员工的社会责任，通过培训和沟通活动提高员工对可持续发展的认知，使他们能够在日常工作中践行可持续实践。这些举措不仅为宁泌泰胶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293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扎根于宁泌泰胶囊项目的可持续发展理念，我们深信环保与社会责任是宁泌泰胶囊项目成功的关键支柱。在宁泌泰胶囊项目的每一步，我们都致力于通过创新和实践，履行对环境和社会的坚定责任。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团队通过引入先进的环保技术、建立高效的废物处理系统以及推动能源节约措施，积极履行环保责任。定期的环保监测和评估确保宁泌泰胶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不仅致力于自身可持续发展，还注重对社会的回馈。通过支持社区宁泌泰胶囊项目、参与慈善事业、提供培训机会等方式，宁泌泰胶囊项目积极履行社会责任。与当地社区建立积极互动，关注员工的工作与生活平衡，以及员工的身心健康，是宁泌泰胶囊项目在社会责任层面的关键举措。这样的实践不仅增强了宁泌泰胶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6322"/>
      <w:r>
        <w:rPr>
          <w:rFonts w:ascii="仿宋" w:eastAsia="仿宋" w:hAnsi="仿宋" w:cs="仿宋" w:hint="eastAsia"/>
          <w:sz w:val="28"/>
          <w:lang w:eastAsia="zh-CN"/>
        </w:rPr>
        <w:t>四、宁泌泰胶囊项目建设单位说明</w:t>
      </w:r>
      <w:bookmarkEnd w:id="15"/>
    </w:p>
    <w:p>
      <w:pPr>
        <w:pStyle w:val="Heading2"/>
        <w:rPr>
          <w:rFonts w:ascii="仿宋" w:eastAsia="仿宋" w:hAnsi="仿宋" w:cs="仿宋" w:hint="eastAsia"/>
          <w:lang w:eastAsia="zh-CN"/>
        </w:rPr>
      </w:pPr>
      <w:bookmarkStart w:id="16" w:name="_Toc9960"/>
      <w:r>
        <w:rPr>
          <w:rFonts w:ascii="仿宋" w:eastAsia="仿宋" w:hAnsi="仿宋" w:cs="仿宋" w:hint="eastAsia"/>
          <w:lang w:eastAsia="zh-CN"/>
        </w:rPr>
        <w:t>(一)、宁泌泰胶囊项目承办单位基本情况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343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宁泌泰胶囊项目承办单位的XXXX，我们着眼于实现可持续的经济效益。通过技术创新和解决方案的提供，公司预计在宁泌泰胶囊项目执行期间将获得可观的收入增长。这一收入来源主要包括宁泌泰胶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同时，我们注重成本控制和效率提升，以确保宁泌泰胶囊项目的可持续盈利。透过精细的管理和资源优化，公司期望实现宁泌泰胶囊项目利润最大化。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宁泌泰胶囊项目实施进行全面的投资评估，包括宁泌泰胶囊项目启动阶段的资金投入和后续运营成本。通过对宁泌泰胶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宁泌泰胶囊项目实施过程中具备足够的资金流动性，公司将进行详尽的现金流分析。这包括资金需求的合理预测、宁泌泰胶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1731"/>
      <w:r>
        <w:rPr>
          <w:rFonts w:ascii="仿宋" w:eastAsia="仿宋" w:hAnsi="仿宋" w:cs="仿宋" w:hint="eastAsia"/>
          <w:sz w:val="28"/>
          <w:lang w:eastAsia="zh-CN"/>
        </w:rPr>
        <w:t>五、宁泌泰胶囊项目危机管理</w:t>
      </w:r>
      <w:bookmarkEnd w:id="18"/>
    </w:p>
    <w:p>
      <w:pPr>
        <w:pStyle w:val="Heading2"/>
        <w:rPr>
          <w:rFonts w:ascii="仿宋" w:eastAsia="仿宋" w:hAnsi="仿宋" w:cs="仿宋" w:hint="eastAsia"/>
          <w:lang w:eastAsia="zh-CN"/>
        </w:rPr>
      </w:pPr>
      <w:bookmarkStart w:id="19" w:name="_Toc1869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宁泌泰胶囊项目危机管理中，危机预警与识别是确保宁泌泰胶囊项目稳健运行的核心步骤。通过建立全面的监测机制，宁泌泰胶囊项目团队旨在及时发现和理解潜在的风险和危机因素，以便采取及时的预防和应对措施，确保宁泌泰胶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首先，通过深入的风险评估，宁泌泰胶囊项目团队全面分析了整个宁泌泰胶囊项目和各个阶段可能存在的威胁。这包括准确评估每个潜在风险的发生概率和可能影响的程度，为后续危机预警提供了有力支持。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宁泌泰胶囊项目团队着重于明确定义宁泌泰胶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宁泌泰胶囊项目进展的持续监控，团队能够及时发现潜在问题并作出迅速反应。宁泌泰胶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在这一阶段，团队的专业素养和反应速度将发挥至关重要的作用，以确保潜在危机能够在初期得到有效的处理，最大程度地减轻负面影响。通过危机预警与识别，宁泌泰胶囊项目得以更有序、可控地推进。</w:t>
      </w:r>
    </w:p>
    <w:p>
      <w:pPr>
        <w:pStyle w:val="Heading2"/>
        <w:ind w:firstLine="560" w:firstLineChars="200"/>
        <w:rPr>
          <w:rFonts w:ascii="仿宋" w:eastAsia="仿宋" w:hAnsi="仿宋" w:cs="仿宋" w:hint="eastAsia"/>
          <w:sz w:val="28"/>
          <w:lang w:eastAsia="zh-CN"/>
        </w:rPr>
      </w:pPr>
      <w:bookmarkStart w:id="20" w:name="_Toc2335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在危机发生时，宁泌泰胶囊项目团队立即行动，成立了应急小组。该小组的任务是迅速制定并实施紧急应对措施，以最小化潜在损失。以下是采取的主要措施：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暂停宁泌泰胶囊项目进度：为遏制危机蔓延，宁泌泰胶囊项目暂时停止进行，以便全面评估当前状况。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资源重新分配：重新评估宁泌泰胶囊项目资源的分配，确保最大限度地减小损失。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实时沟通：与关键利益相关者建立实时沟通机制，向他们传递宁泌泰胶囊项目危机的实际状况，保障宁泌泰胶囊项目核心利益。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在紧急应对的同时，宁泌泰胶囊项目团队强调了团队协作和有效沟通的重要性。以下是团队协作的关键举措：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https://d.book118.com/238101075124006037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CD352E"/>
    <w:rsid w:val="20CD35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10107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2024-02-17T09:44:00Z</dcterms:created>
  <dcterms:modified xsi:type="dcterms:W3CDTF">2024-02-17T09:44:37Z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9EF57EDFF4AA4613BEC6647F2C166863_11</vt:lpwstr>
  </property>
  <property fmtid="{D5CDD505-2E9C-101B-9397-08002B2CF9AE}" pid="3" name="KSOProductBuildVer">
    <vt:lpwstr>2052-12.1.0.16250</vt:lpwstr>
  </property>
</Properties>
</file>