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机场行李输送系统项目构思建设方案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66" w:history="1">
        <w:r>
          <w:rPr>
            <w:rFonts w:ascii="仿宋" w:eastAsia="仿宋" w:hAnsi="仿宋" w:cs="仿宋" w:hint="eastAsia"/>
            <w:lang w:eastAsia="zh-CN"/>
          </w:rPr>
          <w:t>前言</w:t>
        </w:r>
        <w:r>
          <w:tab/>
        </w:r>
        <w:r>
          <w:fldChar w:fldCharType="begin"/>
        </w:r>
        <w:r>
          <w:instrText xml:space="preserve"> PAGEREF _Toc20366 \h </w:instrText>
        </w:r>
        <w:r>
          <w:fldChar w:fldCharType="separate"/>
        </w:r>
        <w:r>
          <w:t>3</w:t>
        </w:r>
        <w:r>
          <w:fldChar w:fldCharType="end"/>
        </w:r>
      </w:hyperlink>
    </w:p>
    <w:p>
      <w:pPr>
        <w:pStyle w:val="TOC1"/>
        <w:tabs>
          <w:tab w:val="right" w:leader="dot" w:pos="8306"/>
        </w:tabs>
      </w:pPr>
      <w:hyperlink w:anchor="_Toc6406" w:history="1">
        <w:r>
          <w:rPr>
            <w:rFonts w:ascii="仿宋" w:eastAsia="仿宋" w:hAnsi="仿宋" w:cs="仿宋" w:hint="eastAsia"/>
            <w:lang w:eastAsia="zh-CN"/>
          </w:rPr>
          <w:t>一、社会影响分析</w:t>
        </w:r>
        <w:r>
          <w:tab/>
        </w:r>
        <w:r>
          <w:fldChar w:fldCharType="begin"/>
        </w:r>
        <w:r>
          <w:instrText xml:space="preserve"> PAGEREF _Toc6406 \h </w:instrText>
        </w:r>
        <w:r>
          <w:fldChar w:fldCharType="separate"/>
        </w:r>
        <w:r>
          <w:t>3</w:t>
        </w:r>
        <w:r>
          <w:fldChar w:fldCharType="end"/>
        </w:r>
      </w:hyperlink>
    </w:p>
    <w:p>
      <w:pPr>
        <w:pStyle w:val="TOC2"/>
        <w:tabs>
          <w:tab w:val="right" w:leader="dot" w:pos="8306"/>
        </w:tabs>
      </w:pPr>
      <w:hyperlink w:anchor="_Toc10471" w:history="1">
        <w:r>
          <w:rPr>
            <w:rFonts w:ascii="仿宋" w:eastAsia="仿宋" w:hAnsi="仿宋" w:cs="仿宋" w:hint="eastAsia"/>
            <w:lang w:eastAsia="zh-CN"/>
          </w:rPr>
          <w:t>(一)、社会影响效果分析</w:t>
        </w:r>
        <w:r>
          <w:tab/>
        </w:r>
        <w:r>
          <w:fldChar w:fldCharType="begin"/>
        </w:r>
        <w:r>
          <w:instrText xml:space="preserve"> PAGEREF _Toc10471 \h </w:instrText>
        </w:r>
        <w:r>
          <w:fldChar w:fldCharType="separate"/>
        </w:r>
        <w:r>
          <w:t>3</w:t>
        </w:r>
        <w:r>
          <w:fldChar w:fldCharType="end"/>
        </w:r>
      </w:hyperlink>
    </w:p>
    <w:p>
      <w:pPr>
        <w:pStyle w:val="TOC2"/>
        <w:tabs>
          <w:tab w:val="right" w:leader="dot" w:pos="8306"/>
        </w:tabs>
      </w:pPr>
      <w:hyperlink w:anchor="_Toc28314" w:history="1">
        <w:r>
          <w:rPr>
            <w:rFonts w:ascii="仿宋" w:eastAsia="仿宋" w:hAnsi="仿宋" w:cs="仿宋" w:hint="eastAsia"/>
            <w:lang w:eastAsia="zh-CN"/>
          </w:rPr>
          <w:t>(二)、社会适应性分析</w:t>
        </w:r>
        <w:r>
          <w:tab/>
        </w:r>
        <w:r>
          <w:fldChar w:fldCharType="begin"/>
        </w:r>
        <w:r>
          <w:instrText xml:space="preserve"> PAGEREF _Toc28314 \h </w:instrText>
        </w:r>
        <w:r>
          <w:fldChar w:fldCharType="separate"/>
        </w:r>
        <w:r>
          <w:t>5</w:t>
        </w:r>
        <w:r>
          <w:fldChar w:fldCharType="end"/>
        </w:r>
      </w:hyperlink>
    </w:p>
    <w:p>
      <w:pPr>
        <w:pStyle w:val="TOC2"/>
        <w:tabs>
          <w:tab w:val="right" w:leader="dot" w:pos="8306"/>
        </w:tabs>
      </w:pPr>
      <w:hyperlink w:anchor="_Toc20207" w:history="1">
        <w:r>
          <w:rPr>
            <w:rFonts w:ascii="仿宋" w:eastAsia="仿宋" w:hAnsi="仿宋" w:cs="仿宋" w:hint="eastAsia"/>
            <w:lang w:eastAsia="zh-CN"/>
          </w:rPr>
          <w:t>(三)、社会风险及对策分析</w:t>
        </w:r>
        <w:r>
          <w:tab/>
        </w:r>
        <w:r>
          <w:fldChar w:fldCharType="begin"/>
        </w:r>
        <w:r>
          <w:instrText xml:space="preserve"> PAGEREF _Toc20207 \h </w:instrText>
        </w:r>
        <w:r>
          <w:fldChar w:fldCharType="separate"/>
        </w:r>
        <w:r>
          <w:t>7</w:t>
        </w:r>
        <w:r>
          <w:fldChar w:fldCharType="end"/>
        </w:r>
      </w:hyperlink>
    </w:p>
    <w:p>
      <w:pPr>
        <w:pStyle w:val="TOC1"/>
        <w:tabs>
          <w:tab w:val="right" w:leader="dot" w:pos="8306"/>
        </w:tabs>
      </w:pPr>
      <w:hyperlink w:anchor="_Toc9554" w:history="1">
        <w:r>
          <w:rPr>
            <w:rFonts w:ascii="仿宋" w:eastAsia="仿宋" w:hAnsi="仿宋" w:cs="仿宋" w:hint="eastAsia"/>
            <w:lang w:eastAsia="zh-CN"/>
          </w:rPr>
          <w:t>二、资源开发及综合利用分析</w:t>
        </w:r>
        <w:r>
          <w:tab/>
        </w:r>
        <w:r>
          <w:fldChar w:fldCharType="begin"/>
        </w:r>
        <w:r>
          <w:instrText xml:space="preserve"> PAGEREF _Toc9554 \h </w:instrText>
        </w:r>
        <w:r>
          <w:fldChar w:fldCharType="separate"/>
        </w:r>
        <w:r>
          <w:t>10</w:t>
        </w:r>
        <w:r>
          <w:fldChar w:fldCharType="end"/>
        </w:r>
      </w:hyperlink>
    </w:p>
    <w:p>
      <w:pPr>
        <w:pStyle w:val="TOC2"/>
        <w:tabs>
          <w:tab w:val="right" w:leader="dot" w:pos="8306"/>
        </w:tabs>
      </w:pPr>
      <w:hyperlink w:anchor="_Toc22769" w:history="1">
        <w:r>
          <w:rPr>
            <w:rFonts w:ascii="仿宋" w:eastAsia="仿宋" w:hAnsi="仿宋" w:cs="仿宋" w:hint="eastAsia"/>
            <w:lang w:eastAsia="zh-CN"/>
          </w:rPr>
          <w:t>(一)、资源开发方案</w:t>
        </w:r>
        <w:r>
          <w:tab/>
        </w:r>
        <w:r>
          <w:fldChar w:fldCharType="begin"/>
        </w:r>
        <w:r>
          <w:instrText xml:space="preserve"> PAGEREF _Toc22769 \h </w:instrText>
        </w:r>
        <w:r>
          <w:fldChar w:fldCharType="separate"/>
        </w:r>
        <w:r>
          <w:t>10</w:t>
        </w:r>
        <w:r>
          <w:fldChar w:fldCharType="end"/>
        </w:r>
      </w:hyperlink>
    </w:p>
    <w:p>
      <w:pPr>
        <w:pStyle w:val="TOC2"/>
        <w:tabs>
          <w:tab w:val="right" w:leader="dot" w:pos="8306"/>
        </w:tabs>
      </w:pPr>
      <w:hyperlink w:anchor="_Toc746" w:history="1">
        <w:r>
          <w:rPr>
            <w:rFonts w:ascii="仿宋" w:eastAsia="仿宋" w:hAnsi="仿宋" w:cs="仿宋" w:hint="eastAsia"/>
            <w:lang w:eastAsia="zh-CN"/>
          </w:rPr>
          <w:t>(二)、资源利用方案</w:t>
        </w:r>
        <w:r>
          <w:tab/>
        </w:r>
        <w:r>
          <w:fldChar w:fldCharType="begin"/>
        </w:r>
        <w:r>
          <w:instrText xml:space="preserve"> PAGEREF _Toc746 \h </w:instrText>
        </w:r>
        <w:r>
          <w:fldChar w:fldCharType="separate"/>
        </w:r>
        <w:r>
          <w:t>12</w:t>
        </w:r>
        <w:r>
          <w:fldChar w:fldCharType="end"/>
        </w:r>
      </w:hyperlink>
    </w:p>
    <w:p>
      <w:pPr>
        <w:pStyle w:val="TOC2"/>
        <w:tabs>
          <w:tab w:val="right" w:leader="dot" w:pos="8306"/>
        </w:tabs>
      </w:pPr>
      <w:hyperlink w:anchor="_Toc15085" w:history="1">
        <w:r>
          <w:rPr>
            <w:rFonts w:ascii="仿宋" w:eastAsia="仿宋" w:hAnsi="仿宋" w:cs="仿宋" w:hint="eastAsia"/>
            <w:lang w:eastAsia="zh-CN"/>
          </w:rPr>
          <w:t>(三)、资源节约措施</w:t>
        </w:r>
        <w:r>
          <w:tab/>
        </w:r>
        <w:r>
          <w:fldChar w:fldCharType="begin"/>
        </w:r>
        <w:r>
          <w:instrText xml:space="preserve"> PAGEREF _Toc15085 \h </w:instrText>
        </w:r>
        <w:r>
          <w:fldChar w:fldCharType="separate"/>
        </w:r>
        <w:r>
          <w:t>13</w:t>
        </w:r>
        <w:r>
          <w:fldChar w:fldCharType="end"/>
        </w:r>
      </w:hyperlink>
    </w:p>
    <w:p>
      <w:pPr>
        <w:pStyle w:val="TOC1"/>
        <w:tabs>
          <w:tab w:val="right" w:leader="dot" w:pos="8306"/>
        </w:tabs>
      </w:pPr>
      <w:hyperlink w:anchor="_Toc9167" w:history="1">
        <w:r>
          <w:rPr>
            <w:rFonts w:ascii="仿宋" w:eastAsia="仿宋" w:hAnsi="仿宋" w:cs="仿宋" w:hint="eastAsia"/>
            <w:lang w:eastAsia="zh-CN"/>
          </w:rPr>
          <w:t>三、财务管理与成本控制</w:t>
        </w:r>
        <w:r>
          <w:tab/>
        </w:r>
        <w:r>
          <w:fldChar w:fldCharType="begin"/>
        </w:r>
        <w:r>
          <w:instrText xml:space="preserve"> PAGEREF _Toc9167 \h </w:instrText>
        </w:r>
        <w:r>
          <w:fldChar w:fldCharType="separate"/>
        </w:r>
        <w:r>
          <w:t>14</w:t>
        </w:r>
        <w:r>
          <w:fldChar w:fldCharType="end"/>
        </w:r>
      </w:hyperlink>
    </w:p>
    <w:p>
      <w:pPr>
        <w:pStyle w:val="TOC2"/>
        <w:tabs>
          <w:tab w:val="right" w:leader="dot" w:pos="8306"/>
        </w:tabs>
      </w:pPr>
      <w:hyperlink w:anchor="_Toc24156" w:history="1">
        <w:r>
          <w:rPr>
            <w:rFonts w:ascii="仿宋" w:eastAsia="仿宋" w:hAnsi="仿宋" w:cs="仿宋" w:hint="eastAsia"/>
            <w:lang w:eastAsia="zh-CN"/>
          </w:rPr>
          <w:t>(一)、财务管理体系建设</w:t>
        </w:r>
        <w:r>
          <w:tab/>
        </w:r>
        <w:r>
          <w:fldChar w:fldCharType="begin"/>
        </w:r>
        <w:r>
          <w:instrText xml:space="preserve"> PAGEREF _Toc24156 \h </w:instrText>
        </w:r>
        <w:r>
          <w:fldChar w:fldCharType="separate"/>
        </w:r>
        <w:r>
          <w:t>14</w:t>
        </w:r>
        <w:r>
          <w:fldChar w:fldCharType="end"/>
        </w:r>
      </w:hyperlink>
    </w:p>
    <w:p>
      <w:pPr>
        <w:pStyle w:val="TOC2"/>
        <w:tabs>
          <w:tab w:val="right" w:leader="dot" w:pos="8306"/>
        </w:tabs>
      </w:pPr>
      <w:hyperlink w:anchor="_Toc5959" w:history="1">
        <w:r>
          <w:rPr>
            <w:rFonts w:ascii="仿宋" w:eastAsia="仿宋" w:hAnsi="仿宋" w:cs="仿宋" w:hint="eastAsia"/>
            <w:lang w:eastAsia="zh-CN"/>
          </w:rPr>
          <w:t>(二)、成本控制措施</w:t>
        </w:r>
        <w:r>
          <w:tab/>
        </w:r>
        <w:r>
          <w:fldChar w:fldCharType="begin"/>
        </w:r>
        <w:r>
          <w:instrText xml:space="preserve"> PAGEREF _Toc5959 \h </w:instrText>
        </w:r>
        <w:r>
          <w:fldChar w:fldCharType="separate"/>
        </w:r>
        <w:r>
          <w:t>15</w:t>
        </w:r>
        <w:r>
          <w:fldChar w:fldCharType="end"/>
        </w:r>
      </w:hyperlink>
    </w:p>
    <w:p>
      <w:pPr>
        <w:pStyle w:val="TOC1"/>
        <w:tabs>
          <w:tab w:val="right" w:leader="dot" w:pos="8306"/>
        </w:tabs>
      </w:pPr>
      <w:hyperlink w:anchor="_Toc6717" w:history="1">
        <w:r>
          <w:rPr>
            <w:rFonts w:ascii="仿宋" w:eastAsia="仿宋" w:hAnsi="仿宋" w:cs="仿宋" w:hint="eastAsia"/>
            <w:lang w:eastAsia="zh-CN"/>
          </w:rPr>
          <w:t>四、建设风险评估分析</w:t>
        </w:r>
        <w:r>
          <w:tab/>
        </w:r>
        <w:r>
          <w:fldChar w:fldCharType="begin"/>
        </w:r>
        <w:r>
          <w:instrText xml:space="preserve"> PAGEREF _Toc6717 \h </w:instrText>
        </w:r>
        <w:r>
          <w:fldChar w:fldCharType="separate"/>
        </w:r>
        <w:r>
          <w:t>16</w:t>
        </w:r>
        <w:r>
          <w:fldChar w:fldCharType="end"/>
        </w:r>
      </w:hyperlink>
    </w:p>
    <w:p>
      <w:pPr>
        <w:pStyle w:val="TOC2"/>
        <w:tabs>
          <w:tab w:val="right" w:leader="dot" w:pos="8306"/>
        </w:tabs>
      </w:pPr>
      <w:hyperlink w:anchor="_Toc4582" w:history="1">
        <w:r>
          <w:rPr>
            <w:rFonts w:ascii="仿宋" w:eastAsia="仿宋" w:hAnsi="仿宋" w:cs="仿宋" w:hint="eastAsia"/>
            <w:lang w:eastAsia="zh-CN"/>
          </w:rPr>
          <w:t>(一)、政策风险分析</w:t>
        </w:r>
        <w:r>
          <w:tab/>
        </w:r>
        <w:r>
          <w:fldChar w:fldCharType="begin"/>
        </w:r>
        <w:r>
          <w:instrText xml:space="preserve"> PAGEREF _Toc4582 \h </w:instrText>
        </w:r>
        <w:r>
          <w:fldChar w:fldCharType="separate"/>
        </w:r>
        <w:r>
          <w:t>16</w:t>
        </w:r>
        <w:r>
          <w:fldChar w:fldCharType="end"/>
        </w:r>
      </w:hyperlink>
    </w:p>
    <w:p>
      <w:pPr>
        <w:pStyle w:val="TOC2"/>
        <w:tabs>
          <w:tab w:val="right" w:leader="dot" w:pos="8306"/>
        </w:tabs>
      </w:pPr>
      <w:hyperlink w:anchor="_Toc19512" w:history="1">
        <w:r>
          <w:rPr>
            <w:rFonts w:ascii="仿宋" w:eastAsia="仿宋" w:hAnsi="仿宋" w:cs="仿宋" w:hint="eastAsia"/>
            <w:lang w:eastAsia="zh-CN"/>
          </w:rPr>
          <w:t>(二)、社会风险分析</w:t>
        </w:r>
        <w:r>
          <w:tab/>
        </w:r>
        <w:r>
          <w:fldChar w:fldCharType="begin"/>
        </w:r>
        <w:r>
          <w:instrText xml:space="preserve"> PAGEREF _Toc19512 \h </w:instrText>
        </w:r>
        <w:r>
          <w:fldChar w:fldCharType="separate"/>
        </w:r>
        <w:r>
          <w:t>17</w:t>
        </w:r>
        <w:r>
          <w:fldChar w:fldCharType="end"/>
        </w:r>
      </w:hyperlink>
    </w:p>
    <w:p>
      <w:pPr>
        <w:pStyle w:val="TOC2"/>
        <w:tabs>
          <w:tab w:val="right" w:leader="dot" w:pos="8306"/>
        </w:tabs>
      </w:pPr>
      <w:hyperlink w:anchor="_Toc4240" w:history="1">
        <w:r>
          <w:rPr>
            <w:rFonts w:ascii="仿宋" w:eastAsia="仿宋" w:hAnsi="仿宋" w:cs="仿宋" w:hint="eastAsia"/>
            <w:lang w:eastAsia="zh-CN"/>
          </w:rPr>
          <w:t>(三)、市场风险分析</w:t>
        </w:r>
        <w:r>
          <w:tab/>
        </w:r>
        <w:r>
          <w:fldChar w:fldCharType="begin"/>
        </w:r>
        <w:r>
          <w:instrText xml:space="preserve"> PAGEREF _Toc4240 \h </w:instrText>
        </w:r>
        <w:r>
          <w:fldChar w:fldCharType="separate"/>
        </w:r>
        <w:r>
          <w:t>19</w:t>
        </w:r>
        <w:r>
          <w:fldChar w:fldCharType="end"/>
        </w:r>
      </w:hyperlink>
    </w:p>
    <w:p>
      <w:pPr>
        <w:pStyle w:val="TOC2"/>
        <w:tabs>
          <w:tab w:val="right" w:leader="dot" w:pos="8306"/>
        </w:tabs>
      </w:pPr>
      <w:hyperlink w:anchor="_Toc9236" w:history="1">
        <w:r>
          <w:rPr>
            <w:rFonts w:ascii="仿宋" w:eastAsia="仿宋" w:hAnsi="仿宋" w:cs="仿宋" w:hint="eastAsia"/>
            <w:lang w:eastAsia="zh-CN"/>
          </w:rPr>
          <w:t>(四)、资金风险分析</w:t>
        </w:r>
        <w:r>
          <w:tab/>
        </w:r>
        <w:r>
          <w:fldChar w:fldCharType="begin"/>
        </w:r>
        <w:r>
          <w:instrText xml:space="preserve"> PAGEREF _Toc9236 \h </w:instrText>
        </w:r>
        <w:r>
          <w:fldChar w:fldCharType="separate"/>
        </w:r>
        <w:r>
          <w:t>20</w:t>
        </w:r>
        <w:r>
          <w:fldChar w:fldCharType="end"/>
        </w:r>
      </w:hyperlink>
    </w:p>
    <w:p>
      <w:pPr>
        <w:pStyle w:val="TOC2"/>
        <w:tabs>
          <w:tab w:val="right" w:leader="dot" w:pos="8306"/>
        </w:tabs>
      </w:pPr>
      <w:hyperlink w:anchor="_Toc22674" w:history="1">
        <w:r>
          <w:rPr>
            <w:rFonts w:ascii="仿宋" w:eastAsia="仿宋" w:hAnsi="仿宋" w:cs="仿宋" w:hint="eastAsia"/>
            <w:lang w:eastAsia="zh-CN"/>
          </w:rPr>
          <w:t>(五)、技术风险分析</w:t>
        </w:r>
        <w:r>
          <w:tab/>
        </w:r>
        <w:r>
          <w:fldChar w:fldCharType="begin"/>
        </w:r>
        <w:r>
          <w:instrText xml:space="preserve"> PAGEREF _Toc22674 \h </w:instrText>
        </w:r>
        <w:r>
          <w:fldChar w:fldCharType="separate"/>
        </w:r>
        <w:r>
          <w:t>21</w:t>
        </w:r>
        <w:r>
          <w:fldChar w:fldCharType="end"/>
        </w:r>
      </w:hyperlink>
    </w:p>
    <w:p>
      <w:pPr>
        <w:pStyle w:val="TOC2"/>
        <w:tabs>
          <w:tab w:val="right" w:leader="dot" w:pos="8306"/>
        </w:tabs>
      </w:pPr>
      <w:hyperlink w:anchor="_Toc31721" w:history="1">
        <w:r>
          <w:rPr>
            <w:rFonts w:ascii="仿宋" w:eastAsia="仿宋" w:hAnsi="仿宋" w:cs="仿宋" w:hint="eastAsia"/>
            <w:lang w:eastAsia="zh-CN"/>
          </w:rPr>
          <w:t>(六)、财务风险分析</w:t>
        </w:r>
        <w:r>
          <w:tab/>
        </w:r>
        <w:r>
          <w:fldChar w:fldCharType="begin"/>
        </w:r>
        <w:r>
          <w:instrText xml:space="preserve"> PAGEREF _Toc31721 \h </w:instrText>
        </w:r>
        <w:r>
          <w:fldChar w:fldCharType="separate"/>
        </w:r>
        <w:r>
          <w:t>22</w:t>
        </w:r>
        <w:r>
          <w:fldChar w:fldCharType="end"/>
        </w:r>
      </w:hyperlink>
    </w:p>
    <w:p>
      <w:pPr>
        <w:pStyle w:val="TOC2"/>
        <w:tabs>
          <w:tab w:val="right" w:leader="dot" w:pos="8306"/>
        </w:tabs>
      </w:pPr>
      <w:hyperlink w:anchor="_Toc26019" w:history="1">
        <w:r>
          <w:rPr>
            <w:rFonts w:ascii="仿宋" w:eastAsia="仿宋" w:hAnsi="仿宋" w:cs="仿宋" w:hint="eastAsia"/>
            <w:lang w:eastAsia="zh-CN"/>
          </w:rPr>
          <w:t>(七)、管理风险分析</w:t>
        </w:r>
        <w:r>
          <w:tab/>
        </w:r>
        <w:r>
          <w:fldChar w:fldCharType="begin"/>
        </w:r>
        <w:r>
          <w:instrText xml:space="preserve"> PAGEREF _Toc26019 \h </w:instrText>
        </w:r>
        <w:r>
          <w:fldChar w:fldCharType="separate"/>
        </w:r>
        <w:r>
          <w:t>24</w:t>
        </w:r>
        <w:r>
          <w:fldChar w:fldCharType="end"/>
        </w:r>
      </w:hyperlink>
    </w:p>
    <w:p>
      <w:pPr>
        <w:pStyle w:val="TOC2"/>
        <w:tabs>
          <w:tab w:val="right" w:leader="dot" w:pos="8306"/>
        </w:tabs>
      </w:pPr>
      <w:hyperlink w:anchor="_Toc10914" w:history="1">
        <w:r>
          <w:rPr>
            <w:rFonts w:ascii="仿宋" w:eastAsia="仿宋" w:hAnsi="仿宋" w:cs="仿宋" w:hint="eastAsia"/>
            <w:lang w:eastAsia="zh-CN"/>
          </w:rPr>
          <w:t>(八)、其它风险分析</w:t>
        </w:r>
        <w:r>
          <w:tab/>
        </w:r>
        <w:r>
          <w:fldChar w:fldCharType="begin"/>
        </w:r>
        <w:r>
          <w:instrText xml:space="preserve"> PAGEREF _Toc10914 \h </w:instrText>
        </w:r>
        <w:r>
          <w:fldChar w:fldCharType="separate"/>
        </w:r>
        <w:r>
          <w:t>25</w:t>
        </w:r>
        <w:r>
          <w:fldChar w:fldCharType="end"/>
        </w:r>
      </w:hyperlink>
    </w:p>
    <w:p>
      <w:pPr>
        <w:pStyle w:val="TOC2"/>
        <w:tabs>
          <w:tab w:val="right" w:leader="dot" w:pos="8306"/>
        </w:tabs>
      </w:pPr>
      <w:hyperlink w:anchor="_Toc7372" w:history="1">
        <w:r>
          <w:rPr>
            <w:rFonts w:ascii="仿宋" w:eastAsia="仿宋" w:hAnsi="仿宋" w:cs="仿宋" w:hint="eastAsia"/>
            <w:lang w:eastAsia="zh-CN"/>
          </w:rPr>
          <w:t>(九)、社会影响评估</w:t>
        </w:r>
        <w:r>
          <w:tab/>
        </w:r>
        <w:r>
          <w:fldChar w:fldCharType="begin"/>
        </w:r>
        <w:r>
          <w:instrText xml:space="preserve"> PAGEREF _Toc7372 \h </w:instrText>
        </w:r>
        <w:r>
          <w:fldChar w:fldCharType="separate"/>
        </w:r>
        <w:r>
          <w:t>27</w:t>
        </w:r>
        <w:r>
          <w:fldChar w:fldCharType="end"/>
        </w:r>
      </w:hyperlink>
    </w:p>
    <w:p>
      <w:pPr>
        <w:pStyle w:val="TOC1"/>
        <w:tabs>
          <w:tab w:val="right" w:leader="dot" w:pos="8306"/>
        </w:tabs>
      </w:pPr>
      <w:hyperlink w:anchor="_Toc27599" w:history="1">
        <w:r>
          <w:rPr>
            <w:rFonts w:ascii="仿宋" w:eastAsia="仿宋" w:hAnsi="仿宋" w:cs="仿宋" w:hint="eastAsia"/>
            <w:lang w:eastAsia="zh-CN"/>
          </w:rPr>
          <w:t>五、机场行李输送系统项目概论</w:t>
        </w:r>
        <w:r>
          <w:tab/>
        </w:r>
        <w:r>
          <w:fldChar w:fldCharType="begin"/>
        </w:r>
        <w:r>
          <w:instrText xml:space="preserve"> PAGEREF _Toc27599 \h </w:instrText>
        </w:r>
        <w:r>
          <w:fldChar w:fldCharType="separate"/>
        </w:r>
        <w:r>
          <w:t>29</w:t>
        </w:r>
        <w:r>
          <w:fldChar w:fldCharType="end"/>
        </w:r>
      </w:hyperlink>
    </w:p>
    <w:p>
      <w:pPr>
        <w:pStyle w:val="TOC2"/>
        <w:tabs>
          <w:tab w:val="right" w:leader="dot" w:pos="8306"/>
        </w:tabs>
      </w:pPr>
      <w:hyperlink w:anchor="_Toc4982" w:history="1">
        <w:r>
          <w:rPr>
            <w:rFonts w:ascii="仿宋" w:eastAsia="仿宋" w:hAnsi="仿宋" w:cs="仿宋" w:hint="eastAsia"/>
            <w:lang w:eastAsia="zh-CN"/>
          </w:rPr>
          <w:t>(一)、项目申报单位概况</w:t>
        </w:r>
        <w:r>
          <w:tab/>
        </w:r>
        <w:r>
          <w:fldChar w:fldCharType="begin"/>
        </w:r>
        <w:r>
          <w:instrText xml:space="preserve"> PAGEREF _Toc4982 \h </w:instrText>
        </w:r>
        <w:r>
          <w:fldChar w:fldCharType="separate"/>
        </w:r>
        <w:r>
          <w:t>29</w:t>
        </w:r>
        <w:r>
          <w:fldChar w:fldCharType="end"/>
        </w:r>
      </w:hyperlink>
    </w:p>
    <w:p>
      <w:pPr>
        <w:pStyle w:val="TOC2"/>
        <w:tabs>
          <w:tab w:val="right" w:leader="dot" w:pos="8306"/>
        </w:tabs>
      </w:pPr>
      <w:hyperlink w:anchor="_Toc3804" w:history="1">
        <w:r>
          <w:rPr>
            <w:rFonts w:ascii="仿宋" w:eastAsia="仿宋" w:hAnsi="仿宋" w:cs="仿宋" w:hint="eastAsia"/>
            <w:lang w:eastAsia="zh-CN"/>
          </w:rPr>
          <w:t>(二)、项目概况</w:t>
        </w:r>
        <w:r>
          <w:tab/>
        </w:r>
        <w:r>
          <w:fldChar w:fldCharType="begin"/>
        </w:r>
        <w:r>
          <w:instrText xml:space="preserve"> PAGEREF _Toc3804 \h </w:instrText>
        </w:r>
        <w:r>
          <w:fldChar w:fldCharType="separate"/>
        </w:r>
        <w:r>
          <w:t>30</w:t>
        </w:r>
        <w:r>
          <w:fldChar w:fldCharType="end"/>
        </w:r>
      </w:hyperlink>
    </w:p>
    <w:p>
      <w:pPr>
        <w:pStyle w:val="TOC1"/>
        <w:tabs>
          <w:tab w:val="right" w:leader="dot" w:pos="8306"/>
        </w:tabs>
      </w:pPr>
      <w:hyperlink w:anchor="_Toc29766" w:history="1">
        <w:r>
          <w:rPr>
            <w:rFonts w:ascii="仿宋" w:eastAsia="仿宋" w:hAnsi="仿宋" w:cs="仿宋" w:hint="eastAsia"/>
            <w:lang w:eastAsia="zh-CN"/>
          </w:rPr>
          <w:t>六、发展规划、产业政策和行业准入分析</w:t>
        </w:r>
        <w:r>
          <w:tab/>
        </w:r>
        <w:r>
          <w:fldChar w:fldCharType="begin"/>
        </w:r>
        <w:r>
          <w:instrText xml:space="preserve"> PAGEREF _Toc29766 \h </w:instrText>
        </w:r>
        <w:r>
          <w:fldChar w:fldCharType="separate"/>
        </w:r>
        <w:r>
          <w:t>33</w:t>
        </w:r>
        <w:r>
          <w:fldChar w:fldCharType="end"/>
        </w:r>
      </w:hyperlink>
    </w:p>
    <w:p>
      <w:pPr>
        <w:pStyle w:val="TOC2"/>
        <w:tabs>
          <w:tab w:val="right" w:leader="dot" w:pos="8306"/>
        </w:tabs>
      </w:pPr>
      <w:hyperlink w:anchor="_Toc28966" w:history="1">
        <w:r>
          <w:rPr>
            <w:rFonts w:ascii="仿宋" w:eastAsia="仿宋" w:hAnsi="仿宋" w:cs="仿宋" w:hint="eastAsia"/>
            <w:lang w:eastAsia="zh-CN"/>
          </w:rPr>
          <w:t>(一)、发展规划分析</w:t>
        </w:r>
        <w:r>
          <w:tab/>
        </w:r>
        <w:r>
          <w:fldChar w:fldCharType="begin"/>
        </w:r>
        <w:r>
          <w:instrText xml:space="preserve"> PAGEREF _Toc28966 \h </w:instrText>
        </w:r>
        <w:r>
          <w:fldChar w:fldCharType="separate"/>
        </w:r>
        <w:r>
          <w:t>33</w:t>
        </w:r>
        <w:r>
          <w:fldChar w:fldCharType="end"/>
        </w:r>
      </w:hyperlink>
    </w:p>
    <w:p>
      <w:pPr>
        <w:pStyle w:val="TOC2"/>
        <w:tabs>
          <w:tab w:val="right" w:leader="dot" w:pos="8306"/>
        </w:tabs>
      </w:pPr>
      <w:hyperlink w:anchor="_Toc5988" w:history="1">
        <w:r>
          <w:rPr>
            <w:rFonts w:ascii="仿宋" w:eastAsia="仿宋" w:hAnsi="仿宋" w:cs="仿宋" w:hint="eastAsia"/>
            <w:lang w:eastAsia="zh-CN"/>
          </w:rPr>
          <w:t>(二)、产业政策分析</w:t>
        </w:r>
        <w:r>
          <w:tab/>
        </w:r>
        <w:r>
          <w:fldChar w:fldCharType="begin"/>
        </w:r>
        <w:r>
          <w:instrText xml:space="preserve"> PAGEREF _Toc5988 \h </w:instrText>
        </w:r>
        <w:r>
          <w:fldChar w:fldCharType="separate"/>
        </w:r>
        <w:r>
          <w:t>35</w:t>
        </w:r>
        <w:r>
          <w:fldChar w:fldCharType="end"/>
        </w:r>
      </w:hyperlink>
    </w:p>
    <w:p>
      <w:pPr>
        <w:pStyle w:val="TOC2"/>
        <w:tabs>
          <w:tab w:val="right" w:leader="dot" w:pos="8306"/>
        </w:tabs>
      </w:pPr>
      <w:hyperlink w:anchor="_Toc8575" w:history="1">
        <w:r>
          <w:rPr>
            <w:rFonts w:ascii="仿宋" w:eastAsia="仿宋" w:hAnsi="仿宋" w:cs="仿宋" w:hint="eastAsia"/>
            <w:lang w:eastAsia="zh-CN"/>
          </w:rPr>
          <w:t>(三)、行业准入分析</w:t>
        </w:r>
        <w:r>
          <w:tab/>
        </w:r>
        <w:r>
          <w:fldChar w:fldCharType="begin"/>
        </w:r>
        <w:r>
          <w:instrText xml:space="preserve"> PAGEREF _Toc8575 \h </w:instrText>
        </w:r>
        <w:r>
          <w:fldChar w:fldCharType="separate"/>
        </w:r>
        <w:r>
          <w:t>36</w:t>
        </w:r>
        <w:r>
          <w:fldChar w:fldCharType="end"/>
        </w:r>
      </w:hyperlink>
    </w:p>
    <w:p>
      <w:pPr>
        <w:pStyle w:val="TOC1"/>
        <w:tabs>
          <w:tab w:val="right" w:leader="dot" w:pos="8306"/>
        </w:tabs>
      </w:pPr>
      <w:hyperlink w:anchor="_Toc21083" w:history="1">
        <w:r>
          <w:rPr>
            <w:rFonts w:ascii="仿宋" w:eastAsia="仿宋" w:hAnsi="仿宋" w:cs="仿宋" w:hint="eastAsia"/>
            <w:lang w:eastAsia="zh-CN"/>
          </w:rPr>
          <w:t>七、项目实施与管理方案</w:t>
        </w:r>
        <w:r>
          <w:tab/>
        </w:r>
        <w:r>
          <w:fldChar w:fldCharType="begin"/>
        </w:r>
        <w:r>
          <w:instrText xml:space="preserve"> PAGEREF _Toc21083 \h </w:instrText>
        </w:r>
        <w:r>
          <w:fldChar w:fldCharType="separate"/>
        </w:r>
        <w:r>
          <w:t>38</w:t>
        </w:r>
        <w:r>
          <w:fldChar w:fldCharType="end"/>
        </w:r>
      </w:hyperlink>
    </w:p>
    <w:p>
      <w:pPr>
        <w:pStyle w:val="TOC2"/>
        <w:tabs>
          <w:tab w:val="right" w:leader="dot" w:pos="8306"/>
        </w:tabs>
      </w:pPr>
      <w:hyperlink w:anchor="_Toc16682" w:history="1">
        <w:r>
          <w:rPr>
            <w:rFonts w:ascii="仿宋" w:eastAsia="仿宋" w:hAnsi="仿宋" w:cs="仿宋" w:hint="eastAsia"/>
            <w:lang w:eastAsia="zh-CN"/>
          </w:rPr>
          <w:t>(一)、项目实施计划</w:t>
        </w:r>
        <w:r>
          <w:tab/>
        </w:r>
        <w:r>
          <w:fldChar w:fldCharType="begin"/>
        </w:r>
        <w:r>
          <w:instrText xml:space="preserve"> PAGEREF _Toc16682 \h </w:instrText>
        </w:r>
        <w:r>
          <w:fldChar w:fldCharType="separate"/>
        </w:r>
        <w:r>
          <w:t>38</w:t>
        </w:r>
        <w:r>
          <w:fldChar w:fldCharType="end"/>
        </w:r>
      </w:hyperlink>
    </w:p>
    <w:p>
      <w:pPr>
        <w:pStyle w:val="TOC2"/>
        <w:tabs>
          <w:tab w:val="right" w:leader="dot" w:pos="8306"/>
        </w:tabs>
      </w:pPr>
      <w:hyperlink w:anchor="_Toc25540" w:history="1">
        <w:r>
          <w:rPr>
            <w:rFonts w:ascii="仿宋" w:eastAsia="仿宋" w:hAnsi="仿宋" w:cs="仿宋" w:hint="eastAsia"/>
            <w:lang w:eastAsia="zh-CN"/>
          </w:rPr>
          <w:t>(二)、项目组织机构与职责</w:t>
        </w:r>
        <w:r>
          <w:tab/>
        </w:r>
        <w:r>
          <w:fldChar w:fldCharType="begin"/>
        </w:r>
        <w:r>
          <w:instrText xml:space="preserve"> PAGEREF _Toc25540 \h </w:instrText>
        </w:r>
        <w:r>
          <w:fldChar w:fldCharType="separate"/>
        </w:r>
        <w:r>
          <w:t>39</w:t>
        </w:r>
        <w:r>
          <w:fldChar w:fldCharType="end"/>
        </w:r>
      </w:hyperlink>
    </w:p>
    <w:p>
      <w:pPr>
        <w:pStyle w:val="TOC2"/>
        <w:tabs>
          <w:tab w:val="right" w:leader="dot" w:pos="8306"/>
        </w:tabs>
      </w:pPr>
      <w:hyperlink w:anchor="_Toc5458" w:history="1">
        <w:r>
          <w:rPr>
            <w:rFonts w:ascii="仿宋" w:eastAsia="仿宋" w:hAnsi="仿宋" w:cs="仿宋" w:hint="eastAsia"/>
            <w:lang w:eastAsia="zh-CN"/>
          </w:rPr>
          <w:t>(三)、项目管理与监控体系</w:t>
        </w:r>
        <w:r>
          <w:tab/>
        </w:r>
        <w:r>
          <w:fldChar w:fldCharType="begin"/>
        </w:r>
        <w:r>
          <w:instrText xml:space="preserve"> PAGEREF _Toc5458 \h </w:instrText>
        </w:r>
        <w:r>
          <w:fldChar w:fldCharType="separate"/>
        </w:r>
        <w:r>
          <w:t>42</w:t>
        </w:r>
        <w:r>
          <w:fldChar w:fldCharType="end"/>
        </w:r>
      </w:hyperlink>
    </w:p>
    <w:p>
      <w:pPr>
        <w:pStyle w:val="TOC1"/>
        <w:tabs>
          <w:tab w:val="right" w:leader="dot" w:pos="8306"/>
        </w:tabs>
      </w:pPr>
      <w:hyperlink w:anchor="_Toc16710" w:history="1">
        <w:r>
          <w:rPr>
            <w:rFonts w:ascii="仿宋" w:eastAsia="仿宋" w:hAnsi="仿宋" w:cs="仿宋" w:hint="eastAsia"/>
            <w:lang w:eastAsia="zh-CN"/>
          </w:rPr>
          <w:t>八、项目变更管理</w:t>
        </w:r>
        <w:r>
          <w:tab/>
        </w:r>
        <w:r>
          <w:fldChar w:fldCharType="begin"/>
        </w:r>
        <w:r>
          <w:instrText xml:space="preserve"> PAGEREF _Toc16710 \h </w:instrText>
        </w:r>
        <w:r>
          <w:fldChar w:fldCharType="separate"/>
        </w:r>
        <w:r>
          <w:t>43</w:t>
        </w:r>
        <w:r>
          <w:fldChar w:fldCharType="end"/>
        </w:r>
      </w:hyperlink>
    </w:p>
    <w:p>
      <w:pPr>
        <w:pStyle w:val="TOC2"/>
        <w:tabs>
          <w:tab w:val="right" w:leader="dot" w:pos="8306"/>
        </w:tabs>
      </w:pPr>
      <w:hyperlink w:anchor="_Toc5503" w:history="1">
        <w:r>
          <w:rPr>
            <w:rFonts w:ascii="仿宋" w:eastAsia="仿宋" w:hAnsi="仿宋" w:cs="仿宋" w:hint="eastAsia"/>
            <w:lang w:eastAsia="zh-CN"/>
          </w:rPr>
          <w:t>(一)、变更控制流程</w:t>
        </w:r>
        <w:r>
          <w:tab/>
        </w:r>
        <w:r>
          <w:fldChar w:fldCharType="begin"/>
        </w:r>
        <w:r>
          <w:instrText xml:space="preserve"> PAGEREF _Toc5503 \h </w:instrText>
        </w:r>
        <w:r>
          <w:fldChar w:fldCharType="separate"/>
        </w:r>
        <w:r>
          <w:t>43</w:t>
        </w:r>
        <w:r>
          <w:fldChar w:fldCharType="end"/>
        </w:r>
      </w:hyperlink>
    </w:p>
    <w:p>
      <w:pPr>
        <w:pStyle w:val="TOC2"/>
        <w:tabs>
          <w:tab w:val="right" w:leader="dot" w:pos="8306"/>
        </w:tabs>
      </w:pPr>
      <w:hyperlink w:anchor="_Toc704" w:history="1">
        <w:r>
          <w:rPr>
            <w:rFonts w:ascii="仿宋" w:eastAsia="仿宋" w:hAnsi="仿宋" w:cs="仿宋" w:hint="eastAsia"/>
            <w:lang w:eastAsia="zh-CN"/>
          </w:rPr>
          <w:t>(二)、影响评估与处理</w:t>
        </w:r>
        <w:r>
          <w:tab/>
        </w:r>
        <w:r>
          <w:fldChar w:fldCharType="begin"/>
        </w:r>
        <w:r>
          <w:instrText xml:space="preserve"> PAGEREF _Toc704 \h </w:instrText>
        </w:r>
        <w:r>
          <w:fldChar w:fldCharType="separate"/>
        </w:r>
        <w:r>
          <w:t>44</w:t>
        </w:r>
        <w:r>
          <w:fldChar w:fldCharType="end"/>
        </w:r>
      </w:hyperlink>
    </w:p>
    <w:p>
      <w:pPr>
        <w:pStyle w:val="TOC2"/>
        <w:tabs>
          <w:tab w:val="right" w:leader="dot" w:pos="8306"/>
        </w:tabs>
      </w:pPr>
      <w:hyperlink w:anchor="_Toc26283" w:history="1">
        <w:r>
          <w:rPr>
            <w:rFonts w:ascii="仿宋" w:eastAsia="仿宋" w:hAnsi="仿宋" w:cs="仿宋" w:hint="eastAsia"/>
            <w:lang w:eastAsia="zh-CN"/>
          </w:rPr>
          <w:t>(三)、变更记录与追踪</w:t>
        </w:r>
        <w:r>
          <w:tab/>
        </w:r>
        <w:r>
          <w:fldChar w:fldCharType="begin"/>
        </w:r>
        <w:r>
          <w:instrText xml:space="preserve"> PAGEREF _Toc26283 \h </w:instrText>
        </w:r>
        <w:r>
          <w:fldChar w:fldCharType="separate"/>
        </w:r>
        <w:r>
          <w:t>46</w:t>
        </w:r>
        <w:r>
          <w:fldChar w:fldCharType="end"/>
        </w:r>
      </w:hyperlink>
    </w:p>
    <w:p>
      <w:pPr>
        <w:pStyle w:val="TOC2"/>
        <w:tabs>
          <w:tab w:val="right" w:leader="dot" w:pos="8306"/>
        </w:tabs>
      </w:pPr>
      <w:hyperlink w:anchor="_Toc15251" w:history="1">
        <w:r>
          <w:rPr>
            <w:rFonts w:ascii="仿宋" w:eastAsia="仿宋" w:hAnsi="仿宋" w:cs="仿宋" w:hint="eastAsia"/>
            <w:lang w:eastAsia="zh-CN"/>
          </w:rPr>
          <w:t>(四)、变更管理策略</w:t>
        </w:r>
        <w:r>
          <w:tab/>
        </w:r>
        <w:r>
          <w:fldChar w:fldCharType="begin"/>
        </w:r>
        <w:r>
          <w:instrText xml:space="preserve"> PAGEREF _Toc15251 \h </w:instrText>
        </w:r>
        <w:r>
          <w:fldChar w:fldCharType="separate"/>
        </w:r>
        <w:r>
          <w:t>47</w:t>
        </w:r>
        <w:r>
          <w:fldChar w:fldCharType="end"/>
        </w:r>
      </w:hyperlink>
    </w:p>
    <w:p>
      <w:pPr>
        <w:pStyle w:val="TOC1"/>
        <w:tabs>
          <w:tab w:val="right" w:leader="dot" w:pos="8306"/>
        </w:tabs>
      </w:pPr>
      <w:hyperlink w:anchor="_Toc28625" w:history="1">
        <w:r>
          <w:rPr>
            <w:rFonts w:ascii="仿宋" w:eastAsia="仿宋" w:hAnsi="仿宋" w:cs="仿宋" w:hint="eastAsia"/>
            <w:lang w:eastAsia="zh-CN"/>
          </w:rPr>
          <w:t>九、技术创新与产业升级</w:t>
        </w:r>
        <w:r>
          <w:tab/>
        </w:r>
        <w:r>
          <w:fldChar w:fldCharType="begin"/>
        </w:r>
        <w:r>
          <w:instrText xml:space="preserve"> PAGEREF _Toc28625 \h </w:instrText>
        </w:r>
        <w:r>
          <w:fldChar w:fldCharType="separate"/>
        </w:r>
        <w:r>
          <w:t>49</w:t>
        </w:r>
        <w:r>
          <w:fldChar w:fldCharType="end"/>
        </w:r>
      </w:hyperlink>
    </w:p>
    <w:p>
      <w:pPr>
        <w:pStyle w:val="TOC2"/>
        <w:tabs>
          <w:tab w:val="right" w:leader="dot" w:pos="8306"/>
        </w:tabs>
      </w:pPr>
      <w:hyperlink w:anchor="_Toc23397" w:history="1">
        <w:r>
          <w:rPr>
            <w:rFonts w:ascii="仿宋" w:eastAsia="仿宋" w:hAnsi="仿宋" w:cs="仿宋" w:hint="eastAsia"/>
            <w:lang w:eastAsia="zh-CN"/>
          </w:rPr>
          <w:t>(一)、技术创新方向与目标</w:t>
        </w:r>
        <w:r>
          <w:tab/>
        </w:r>
        <w:r>
          <w:fldChar w:fldCharType="begin"/>
        </w:r>
        <w:r>
          <w:instrText xml:space="preserve"> PAGEREF _Toc23397 \h </w:instrText>
        </w:r>
        <w:r>
          <w:fldChar w:fldCharType="separate"/>
        </w:r>
        <w:r>
          <w:t>49</w:t>
        </w:r>
        <w:r>
          <w:fldChar w:fldCharType="end"/>
        </w:r>
      </w:hyperlink>
    </w:p>
    <w:p>
      <w:pPr>
        <w:pStyle w:val="TOC2"/>
        <w:tabs>
          <w:tab w:val="right" w:leader="dot" w:pos="8306"/>
        </w:tabs>
      </w:pPr>
      <w:hyperlink w:anchor="_Toc23604" w:history="1">
        <w:r>
          <w:rPr>
            <w:rFonts w:ascii="仿宋" w:eastAsia="仿宋" w:hAnsi="仿宋" w:cs="仿宋" w:hint="eastAsia"/>
            <w:lang w:eastAsia="zh-CN"/>
          </w:rPr>
          <w:t>(二)、产业升级路径与措施</w:t>
        </w:r>
        <w:r>
          <w:tab/>
        </w:r>
        <w:r>
          <w:fldChar w:fldCharType="begin"/>
        </w:r>
        <w:r>
          <w:instrText xml:space="preserve"> PAGEREF _Toc23604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04" w:history="1">
        <w:r>
          <w:rPr>
            <w:rFonts w:ascii="仿宋" w:eastAsia="仿宋" w:hAnsi="仿宋" w:cs="仿宋" w:hint="eastAsia"/>
            <w:lang w:eastAsia="zh-CN"/>
          </w:rPr>
          <w:t>十、土地利用与规划方案</w:t>
        </w:r>
        <w:r>
          <w:tab/>
        </w:r>
        <w:r>
          <w:fldChar w:fldCharType="begin"/>
        </w:r>
        <w:r>
          <w:instrText xml:space="preserve"> PAGEREF _Toc14804 \h </w:instrText>
        </w:r>
        <w:r>
          <w:fldChar w:fldCharType="separate"/>
        </w:r>
        <w:r>
          <w:t>52</w:t>
        </w:r>
        <w:r>
          <w:fldChar w:fldCharType="end"/>
        </w:r>
      </w:hyperlink>
    </w:p>
    <w:p>
      <w:pPr>
        <w:pStyle w:val="TOC2"/>
        <w:tabs>
          <w:tab w:val="right" w:leader="dot" w:pos="8306"/>
        </w:tabs>
      </w:pPr>
      <w:hyperlink w:anchor="_Toc16568" w:history="1">
        <w:r>
          <w:rPr>
            <w:rFonts w:ascii="仿宋" w:eastAsia="仿宋" w:hAnsi="仿宋" w:cs="仿宋" w:hint="eastAsia"/>
            <w:lang w:eastAsia="zh-CN"/>
          </w:rPr>
          <w:t>(一)、项目用地情况分析</w:t>
        </w:r>
        <w:r>
          <w:tab/>
        </w:r>
        <w:r>
          <w:fldChar w:fldCharType="begin"/>
        </w:r>
        <w:r>
          <w:instrText xml:space="preserve"> PAGEREF _Toc16568 \h </w:instrText>
        </w:r>
        <w:r>
          <w:fldChar w:fldCharType="separate"/>
        </w:r>
        <w:r>
          <w:t>52</w:t>
        </w:r>
        <w:r>
          <w:fldChar w:fldCharType="end"/>
        </w:r>
      </w:hyperlink>
    </w:p>
    <w:p>
      <w:pPr>
        <w:pStyle w:val="TOC2"/>
        <w:tabs>
          <w:tab w:val="right" w:leader="dot" w:pos="8306"/>
        </w:tabs>
      </w:pPr>
      <w:hyperlink w:anchor="_Toc19702" w:history="1">
        <w:r>
          <w:rPr>
            <w:rFonts w:ascii="仿宋" w:eastAsia="仿宋" w:hAnsi="仿宋" w:cs="仿宋" w:hint="eastAsia"/>
            <w:lang w:eastAsia="zh-CN"/>
          </w:rPr>
          <w:t>(二)、土地利用规划方案</w:t>
        </w:r>
        <w:r>
          <w:tab/>
        </w:r>
        <w:r>
          <w:fldChar w:fldCharType="begin"/>
        </w:r>
        <w:r>
          <w:instrText xml:space="preserve"> PAGEREF _Toc19702 \h </w:instrText>
        </w:r>
        <w:r>
          <w:fldChar w:fldCharType="separate"/>
        </w:r>
        <w:r>
          <w:t>53</w:t>
        </w:r>
        <w:r>
          <w:fldChar w:fldCharType="end"/>
        </w:r>
      </w:hyperlink>
    </w:p>
    <w:p>
      <w:pPr>
        <w:pStyle w:val="TOC1"/>
        <w:tabs>
          <w:tab w:val="right" w:leader="dot" w:pos="8306"/>
        </w:tabs>
      </w:pPr>
      <w:hyperlink w:anchor="_Toc1263" w:history="1">
        <w:r>
          <w:rPr>
            <w:rFonts w:ascii="仿宋" w:eastAsia="仿宋" w:hAnsi="仿宋" w:cs="仿宋" w:hint="eastAsia"/>
            <w:lang w:eastAsia="zh-CN"/>
          </w:rPr>
          <w:t>十一、安全与应急管理</w:t>
        </w:r>
        <w:r>
          <w:tab/>
        </w:r>
        <w:r>
          <w:fldChar w:fldCharType="begin"/>
        </w:r>
        <w:r>
          <w:instrText xml:space="preserve"> PAGEREF _Toc1263 \h </w:instrText>
        </w:r>
        <w:r>
          <w:fldChar w:fldCharType="separate"/>
        </w:r>
        <w:r>
          <w:t>54</w:t>
        </w:r>
        <w:r>
          <w:fldChar w:fldCharType="end"/>
        </w:r>
      </w:hyperlink>
    </w:p>
    <w:p>
      <w:pPr>
        <w:pStyle w:val="TOC2"/>
        <w:tabs>
          <w:tab w:val="right" w:leader="dot" w:pos="8306"/>
        </w:tabs>
      </w:pPr>
      <w:hyperlink w:anchor="_Toc18581" w:history="1">
        <w:r>
          <w:rPr>
            <w:rFonts w:ascii="仿宋" w:eastAsia="仿宋" w:hAnsi="仿宋" w:cs="仿宋" w:hint="eastAsia"/>
            <w:lang w:eastAsia="zh-CN"/>
          </w:rPr>
          <w:t>(一)、安全生产管理</w:t>
        </w:r>
        <w:r>
          <w:tab/>
        </w:r>
        <w:r>
          <w:fldChar w:fldCharType="begin"/>
        </w:r>
        <w:r>
          <w:instrText xml:space="preserve"> PAGEREF _Toc18581 \h </w:instrText>
        </w:r>
        <w:r>
          <w:fldChar w:fldCharType="separate"/>
        </w:r>
        <w:r>
          <w:t>54</w:t>
        </w:r>
        <w:r>
          <w:fldChar w:fldCharType="end"/>
        </w:r>
      </w:hyperlink>
    </w:p>
    <w:p>
      <w:pPr>
        <w:pStyle w:val="TOC2"/>
        <w:tabs>
          <w:tab w:val="right" w:leader="dot" w:pos="8306"/>
        </w:tabs>
      </w:pPr>
      <w:hyperlink w:anchor="_Toc30174" w:history="1">
        <w:r>
          <w:rPr>
            <w:rFonts w:ascii="仿宋" w:eastAsia="仿宋" w:hAnsi="仿宋" w:cs="仿宋" w:hint="eastAsia"/>
            <w:lang w:eastAsia="zh-CN"/>
          </w:rPr>
          <w:t>(二)、应急预案与响应</w:t>
        </w:r>
        <w:r>
          <w:tab/>
        </w:r>
        <w:r>
          <w:fldChar w:fldCharType="begin"/>
        </w:r>
        <w:r>
          <w:instrText xml:space="preserve"> PAGEREF _Toc30174 \h </w:instrText>
        </w:r>
        <w:r>
          <w:fldChar w:fldCharType="separate"/>
        </w:r>
        <w:r>
          <w:t>55</w:t>
        </w:r>
        <w:r>
          <w:fldChar w:fldCharType="end"/>
        </w:r>
      </w:hyperlink>
    </w:p>
    <w:p>
      <w:pPr>
        <w:pStyle w:val="TOC1"/>
        <w:tabs>
          <w:tab w:val="right" w:leader="dot" w:pos="8306"/>
        </w:tabs>
      </w:pPr>
      <w:hyperlink w:anchor="_Toc5254" w:history="1">
        <w:r>
          <w:rPr>
            <w:rFonts w:ascii="仿宋" w:eastAsia="仿宋" w:hAnsi="仿宋" w:cs="仿宋" w:hint="eastAsia"/>
            <w:lang w:eastAsia="zh-CN"/>
          </w:rPr>
          <w:t>十二、环境保护与绿色发展</w:t>
        </w:r>
        <w:r>
          <w:tab/>
        </w:r>
        <w:r>
          <w:fldChar w:fldCharType="begin"/>
        </w:r>
        <w:r>
          <w:instrText xml:space="preserve"> PAGEREF _Toc5254 \h </w:instrText>
        </w:r>
        <w:r>
          <w:fldChar w:fldCharType="separate"/>
        </w:r>
        <w:r>
          <w:t>57</w:t>
        </w:r>
        <w:r>
          <w:fldChar w:fldCharType="end"/>
        </w:r>
      </w:hyperlink>
    </w:p>
    <w:p>
      <w:pPr>
        <w:pStyle w:val="TOC2"/>
        <w:tabs>
          <w:tab w:val="right" w:leader="dot" w:pos="8306"/>
        </w:tabs>
      </w:pPr>
      <w:hyperlink w:anchor="_Toc22392" w:history="1">
        <w:r>
          <w:rPr>
            <w:rFonts w:ascii="仿宋" w:eastAsia="仿宋" w:hAnsi="仿宋" w:cs="仿宋" w:hint="eastAsia"/>
            <w:lang w:eastAsia="zh-CN"/>
          </w:rPr>
          <w:t>(一)、环境保护措施</w:t>
        </w:r>
        <w:r>
          <w:tab/>
        </w:r>
        <w:r>
          <w:fldChar w:fldCharType="begin"/>
        </w:r>
        <w:r>
          <w:instrText xml:space="preserve"> PAGEREF _Toc22392 \h </w:instrText>
        </w:r>
        <w:r>
          <w:fldChar w:fldCharType="separate"/>
        </w:r>
        <w:r>
          <w:t>57</w:t>
        </w:r>
        <w:r>
          <w:fldChar w:fldCharType="end"/>
        </w:r>
      </w:hyperlink>
    </w:p>
    <w:p>
      <w:pPr>
        <w:pStyle w:val="TOC2"/>
        <w:tabs>
          <w:tab w:val="right" w:leader="dot" w:pos="8306"/>
        </w:tabs>
      </w:pPr>
      <w:hyperlink w:anchor="_Toc14994" w:history="1">
        <w:r>
          <w:rPr>
            <w:rFonts w:ascii="仿宋" w:eastAsia="仿宋" w:hAnsi="仿宋" w:cs="仿宋" w:hint="eastAsia"/>
            <w:lang w:eastAsia="zh-CN"/>
          </w:rPr>
          <w:t>(二)、绿色发展与可持续发展策略</w:t>
        </w:r>
        <w:r>
          <w:tab/>
        </w:r>
        <w:r>
          <w:fldChar w:fldCharType="begin"/>
        </w:r>
        <w:r>
          <w:instrText xml:space="preserve"> PAGEREF _Toc14994 \h </w:instrText>
        </w:r>
        <w:r>
          <w:fldChar w:fldCharType="separate"/>
        </w:r>
        <w:r>
          <w:t>59</w:t>
        </w:r>
        <w:r>
          <w:fldChar w:fldCharType="end"/>
        </w:r>
      </w:hyperlink>
    </w:p>
    <w:p>
      <w:pPr>
        <w:pStyle w:val="TOC1"/>
        <w:tabs>
          <w:tab w:val="right" w:leader="dot" w:pos="8306"/>
        </w:tabs>
      </w:pPr>
      <w:hyperlink w:anchor="_Toc13155" w:history="1">
        <w:r>
          <w:rPr>
            <w:rFonts w:ascii="仿宋" w:eastAsia="仿宋" w:hAnsi="仿宋" w:cs="仿宋" w:hint="eastAsia"/>
            <w:lang w:eastAsia="zh-CN"/>
          </w:rPr>
          <w:t>十三、质量管理与控制</w:t>
        </w:r>
        <w:r>
          <w:tab/>
        </w:r>
        <w:r>
          <w:fldChar w:fldCharType="begin"/>
        </w:r>
        <w:r>
          <w:instrText xml:space="preserve"> PAGEREF _Toc13155 \h </w:instrText>
        </w:r>
        <w:r>
          <w:fldChar w:fldCharType="separate"/>
        </w:r>
        <w:r>
          <w:t>60</w:t>
        </w:r>
        <w:r>
          <w:fldChar w:fldCharType="end"/>
        </w:r>
      </w:hyperlink>
    </w:p>
    <w:p>
      <w:pPr>
        <w:pStyle w:val="TOC2"/>
        <w:tabs>
          <w:tab w:val="right" w:leader="dot" w:pos="8306"/>
        </w:tabs>
      </w:pPr>
      <w:hyperlink w:anchor="_Toc12485" w:history="1">
        <w:r>
          <w:rPr>
            <w:rFonts w:ascii="仿宋" w:eastAsia="仿宋" w:hAnsi="仿宋" w:cs="仿宋" w:hint="eastAsia"/>
            <w:lang w:eastAsia="zh-CN"/>
          </w:rPr>
          <w:t>(一)、质量管理体系建设</w:t>
        </w:r>
        <w:r>
          <w:tab/>
        </w:r>
        <w:r>
          <w:fldChar w:fldCharType="begin"/>
        </w:r>
        <w:r>
          <w:instrText xml:space="preserve"> PAGEREF _Toc12485 \h </w:instrText>
        </w:r>
        <w:r>
          <w:fldChar w:fldCharType="separate"/>
        </w:r>
        <w:r>
          <w:t>60</w:t>
        </w:r>
        <w:r>
          <w:fldChar w:fldCharType="end"/>
        </w:r>
      </w:hyperlink>
    </w:p>
    <w:p>
      <w:pPr>
        <w:pStyle w:val="TOC2"/>
        <w:tabs>
          <w:tab w:val="right" w:leader="dot" w:pos="8306"/>
        </w:tabs>
      </w:pPr>
      <w:hyperlink w:anchor="_Toc22155" w:history="1">
        <w:r>
          <w:rPr>
            <w:rFonts w:ascii="仿宋" w:eastAsia="仿宋" w:hAnsi="仿宋" w:cs="仿宋" w:hint="eastAsia"/>
            <w:lang w:eastAsia="zh-CN"/>
          </w:rPr>
          <w:t>(二)、质量控制措施</w:t>
        </w:r>
        <w:r>
          <w:tab/>
        </w:r>
        <w:r>
          <w:fldChar w:fldCharType="begin"/>
        </w:r>
        <w:r>
          <w:instrText xml:space="preserve"> PAGEREF _Toc22155 \h </w:instrText>
        </w:r>
        <w:r>
          <w:fldChar w:fldCharType="separate"/>
        </w:r>
        <w:r>
          <w:t>62</w:t>
        </w:r>
        <w:r>
          <w:fldChar w:fldCharType="end"/>
        </w:r>
      </w:hyperlink>
    </w:p>
    <w:p>
      <w:pPr>
        <w:pStyle w:val="TOC1"/>
        <w:tabs>
          <w:tab w:val="right" w:leader="dot" w:pos="8306"/>
        </w:tabs>
      </w:pPr>
      <w:hyperlink w:anchor="_Toc19239" w:history="1">
        <w:r>
          <w:rPr>
            <w:rFonts w:ascii="仿宋" w:eastAsia="仿宋" w:hAnsi="仿宋" w:cs="仿宋" w:hint="eastAsia"/>
            <w:lang w:eastAsia="zh-CN"/>
          </w:rPr>
          <w:t>十四、成果转化与推广应用</w:t>
        </w:r>
        <w:r>
          <w:tab/>
        </w:r>
        <w:r>
          <w:fldChar w:fldCharType="begin"/>
        </w:r>
        <w:r>
          <w:instrText xml:space="preserve"> PAGEREF _Toc19239 \h </w:instrText>
        </w:r>
        <w:r>
          <w:fldChar w:fldCharType="separate"/>
        </w:r>
        <w:r>
          <w:t>63</w:t>
        </w:r>
        <w:r>
          <w:fldChar w:fldCharType="end"/>
        </w:r>
      </w:hyperlink>
    </w:p>
    <w:p>
      <w:pPr>
        <w:pStyle w:val="TOC2"/>
        <w:tabs>
          <w:tab w:val="right" w:leader="dot" w:pos="8306"/>
        </w:tabs>
      </w:pPr>
      <w:hyperlink w:anchor="_Toc15488" w:history="1">
        <w:r>
          <w:rPr>
            <w:rFonts w:ascii="仿宋" w:eastAsia="仿宋" w:hAnsi="仿宋" w:cs="仿宋" w:hint="eastAsia"/>
            <w:lang w:eastAsia="zh-CN"/>
          </w:rPr>
          <w:t>(一)、成果转化策略制定</w:t>
        </w:r>
        <w:r>
          <w:tab/>
        </w:r>
        <w:r>
          <w:fldChar w:fldCharType="begin"/>
        </w:r>
        <w:r>
          <w:instrText xml:space="preserve"> PAGEREF _Toc15488 \h </w:instrText>
        </w:r>
        <w:r>
          <w:fldChar w:fldCharType="separate"/>
        </w:r>
        <w:r>
          <w:t>63</w:t>
        </w:r>
        <w:r>
          <w:fldChar w:fldCharType="end"/>
        </w:r>
      </w:hyperlink>
    </w:p>
    <w:p>
      <w:pPr>
        <w:pStyle w:val="TOC2"/>
        <w:tabs>
          <w:tab w:val="right" w:leader="dot" w:pos="8306"/>
        </w:tabs>
      </w:pPr>
      <w:hyperlink w:anchor="_Toc14363" w:history="1">
        <w:r>
          <w:rPr>
            <w:rFonts w:ascii="仿宋" w:eastAsia="仿宋" w:hAnsi="仿宋" w:cs="仿宋" w:hint="eastAsia"/>
            <w:lang w:eastAsia="zh-CN"/>
          </w:rPr>
          <w:t>(二)、成果推广应用方案</w:t>
        </w:r>
        <w:r>
          <w:tab/>
        </w:r>
        <w:r>
          <w:fldChar w:fldCharType="begin"/>
        </w:r>
        <w:r>
          <w:instrText xml:space="preserve"> PAGEREF _Toc14363 \h </w:instrText>
        </w:r>
        <w:r>
          <w:fldChar w:fldCharType="separate"/>
        </w:r>
        <w:r>
          <w:t>64</w:t>
        </w:r>
        <w:r>
          <w:fldChar w:fldCharType="end"/>
        </w:r>
      </w:hyperlink>
    </w:p>
    <w:p>
      <w:pPr>
        <w:pStyle w:val="TOC1"/>
        <w:tabs>
          <w:tab w:val="right" w:leader="dot" w:pos="8306"/>
        </w:tabs>
      </w:pPr>
      <w:hyperlink w:anchor="_Toc24261" w:history="1">
        <w:r>
          <w:rPr>
            <w:rFonts w:ascii="仿宋" w:eastAsia="仿宋" w:hAnsi="仿宋" w:cs="仿宋" w:hint="eastAsia"/>
            <w:lang w:eastAsia="zh-CN"/>
          </w:rPr>
          <w:t>十五、项目施工方案</w:t>
        </w:r>
        <w:r>
          <w:tab/>
        </w:r>
        <w:r>
          <w:fldChar w:fldCharType="begin"/>
        </w:r>
        <w:r>
          <w:instrText xml:space="preserve"> PAGEREF _Toc24261 \h </w:instrText>
        </w:r>
        <w:r>
          <w:fldChar w:fldCharType="separate"/>
        </w:r>
        <w:r>
          <w:t>66</w:t>
        </w:r>
        <w:r>
          <w:fldChar w:fldCharType="end"/>
        </w:r>
      </w:hyperlink>
    </w:p>
    <w:p>
      <w:pPr>
        <w:pStyle w:val="TOC2"/>
        <w:tabs>
          <w:tab w:val="right" w:leader="dot" w:pos="8306"/>
        </w:tabs>
      </w:pPr>
      <w:hyperlink w:anchor="_Toc17671" w:history="1">
        <w:r>
          <w:rPr>
            <w:rFonts w:ascii="仿宋" w:eastAsia="仿宋" w:hAnsi="仿宋" w:cs="仿宋" w:hint="eastAsia"/>
            <w:lang w:eastAsia="zh-CN"/>
          </w:rPr>
          <w:t>(一)、施工组织设计</w:t>
        </w:r>
        <w:r>
          <w:tab/>
        </w:r>
        <w:r>
          <w:fldChar w:fldCharType="begin"/>
        </w:r>
        <w:r>
          <w:instrText xml:space="preserve"> PAGEREF _Toc17671 \h </w:instrText>
        </w:r>
        <w:r>
          <w:fldChar w:fldCharType="separate"/>
        </w:r>
        <w:r>
          <w:t>66</w:t>
        </w:r>
        <w:r>
          <w:fldChar w:fldCharType="end"/>
        </w:r>
      </w:hyperlink>
    </w:p>
    <w:p>
      <w:pPr>
        <w:pStyle w:val="TOC2"/>
        <w:tabs>
          <w:tab w:val="right" w:leader="dot" w:pos="8306"/>
        </w:tabs>
      </w:pPr>
      <w:hyperlink w:anchor="_Toc20331" w:history="1">
        <w:r>
          <w:rPr>
            <w:rFonts w:ascii="仿宋" w:eastAsia="仿宋" w:hAnsi="仿宋" w:cs="仿宋" w:hint="eastAsia"/>
            <w:lang w:eastAsia="zh-CN"/>
          </w:rPr>
          <w:t>(二)、施工工艺与技术路线</w:t>
        </w:r>
        <w:r>
          <w:tab/>
        </w:r>
        <w:r>
          <w:fldChar w:fldCharType="begin"/>
        </w:r>
        <w:r>
          <w:instrText xml:space="preserve"> PAGEREF _Toc20331 \h </w:instrText>
        </w:r>
        <w:r>
          <w:fldChar w:fldCharType="separate"/>
        </w:r>
        <w:r>
          <w:t>67</w:t>
        </w:r>
        <w:r>
          <w:fldChar w:fldCharType="end"/>
        </w:r>
      </w:hyperlink>
    </w:p>
    <w:p>
      <w:pPr>
        <w:pStyle w:val="TOC2"/>
        <w:tabs>
          <w:tab w:val="right" w:leader="dot" w:pos="8306"/>
        </w:tabs>
      </w:pPr>
      <w:hyperlink w:anchor="_Toc21747" w:history="1">
        <w:r>
          <w:rPr>
            <w:rFonts w:ascii="仿宋" w:eastAsia="仿宋" w:hAnsi="仿宋" w:cs="仿宋" w:hint="eastAsia"/>
            <w:lang w:eastAsia="zh-CN"/>
          </w:rPr>
          <w:t>(三)、关键节点施工计划</w:t>
        </w:r>
        <w:r>
          <w:tab/>
        </w:r>
        <w:r>
          <w:fldChar w:fldCharType="begin"/>
        </w:r>
        <w:r>
          <w:instrText xml:space="preserve"> PAGEREF _Toc21747 \h </w:instrText>
        </w:r>
        <w:r>
          <w:fldChar w:fldCharType="separate"/>
        </w:r>
        <w:r>
          <w:t>68</w:t>
        </w:r>
        <w:r>
          <w:fldChar w:fldCharType="end"/>
        </w:r>
      </w:hyperlink>
    </w:p>
    <w:p>
      <w:pPr>
        <w:pStyle w:val="TOC2"/>
        <w:tabs>
          <w:tab w:val="right" w:leader="dot" w:pos="8306"/>
        </w:tabs>
      </w:pPr>
      <w:hyperlink w:anchor="_Toc431" w:history="1">
        <w:r>
          <w:rPr>
            <w:rFonts w:ascii="仿宋" w:eastAsia="仿宋" w:hAnsi="仿宋" w:cs="仿宋" w:hint="eastAsia"/>
            <w:lang w:eastAsia="zh-CN"/>
          </w:rPr>
          <w:t>(四)、施工现场管理</w:t>
        </w:r>
        <w:r>
          <w:tab/>
        </w:r>
        <w:r>
          <w:fldChar w:fldCharType="begin"/>
        </w:r>
        <w:r>
          <w:instrText xml:space="preserve"> PAGEREF _Toc431 \h </w:instrText>
        </w:r>
        <w:r>
          <w:fldChar w:fldCharType="separate"/>
        </w:r>
        <w:r>
          <w:t>70</w:t>
        </w:r>
        <w:r>
          <w:fldChar w:fldCharType="end"/>
        </w:r>
      </w:hyperlink>
    </w:p>
    <w:p>
      <w:pPr>
        <w:pStyle w:val="TOC1"/>
        <w:tabs>
          <w:tab w:val="right" w:leader="dot" w:pos="8306"/>
        </w:tabs>
      </w:pPr>
      <w:hyperlink w:anchor="_Toc305" w:history="1">
        <w:r>
          <w:rPr>
            <w:rFonts w:ascii="仿宋" w:eastAsia="仿宋" w:hAnsi="仿宋" w:cs="仿宋" w:hint="eastAsia"/>
            <w:lang w:eastAsia="zh-CN"/>
          </w:rPr>
          <w:t>十六、知识产权管理与保护</w:t>
        </w:r>
        <w:r>
          <w:tab/>
        </w:r>
        <w:r>
          <w:fldChar w:fldCharType="begin"/>
        </w:r>
        <w:r>
          <w:instrText xml:space="preserve"> PAGEREF _Toc305 \h </w:instrText>
        </w:r>
        <w:r>
          <w:fldChar w:fldCharType="separate"/>
        </w:r>
        <w:r>
          <w:t>72</w:t>
        </w:r>
        <w:r>
          <w:fldChar w:fldCharType="end"/>
        </w:r>
      </w:hyperlink>
    </w:p>
    <w:p>
      <w:pPr>
        <w:pStyle w:val="TOC2"/>
        <w:tabs>
          <w:tab w:val="right" w:leader="dot" w:pos="8306"/>
        </w:tabs>
      </w:pPr>
      <w:hyperlink w:anchor="_Toc30843" w:history="1">
        <w:r>
          <w:rPr>
            <w:rFonts w:ascii="仿宋" w:eastAsia="仿宋" w:hAnsi="仿宋" w:cs="仿宋" w:hint="eastAsia"/>
            <w:lang w:eastAsia="zh-CN"/>
          </w:rPr>
          <w:t>(一)、知识产权管理体系建设</w:t>
        </w:r>
        <w:r>
          <w:tab/>
        </w:r>
        <w:r>
          <w:fldChar w:fldCharType="begin"/>
        </w:r>
        <w:r>
          <w:instrText xml:space="preserve"> PAGEREF _Toc30843 \h </w:instrText>
        </w:r>
        <w:r>
          <w:fldChar w:fldCharType="separate"/>
        </w:r>
        <w:r>
          <w:t>72</w:t>
        </w:r>
        <w:r>
          <w:fldChar w:fldCharType="end"/>
        </w:r>
      </w:hyperlink>
    </w:p>
    <w:p>
      <w:pPr>
        <w:pStyle w:val="TOC2"/>
        <w:tabs>
          <w:tab w:val="right" w:leader="dot" w:pos="8306"/>
        </w:tabs>
      </w:pPr>
      <w:hyperlink w:anchor="_Toc23642" w:history="1">
        <w:r>
          <w:rPr>
            <w:rFonts w:ascii="仿宋" w:eastAsia="仿宋" w:hAnsi="仿宋" w:cs="仿宋" w:hint="eastAsia"/>
            <w:lang w:eastAsia="zh-CN"/>
          </w:rPr>
          <w:t>(二)、知识产权保护措施</w:t>
        </w:r>
        <w:r>
          <w:tab/>
        </w:r>
        <w:r>
          <w:fldChar w:fldCharType="begin"/>
        </w:r>
        <w:r>
          <w:instrText xml:space="preserve"> PAGEREF _Toc23642 \h </w:instrText>
        </w:r>
        <w:r>
          <w:fldChar w:fldCharType="separate"/>
        </w:r>
        <w:r>
          <w:t>73</w:t>
        </w:r>
        <w:r>
          <w:fldChar w:fldCharType="end"/>
        </w:r>
      </w:hyperlink>
    </w:p>
    <w:p>
      <w:pPr>
        <w:pStyle w:val="TOC1"/>
        <w:tabs>
          <w:tab w:val="right" w:leader="dot" w:pos="8306"/>
        </w:tabs>
      </w:pPr>
      <w:hyperlink w:anchor="_Toc4600" w:history="1">
        <w:r>
          <w:rPr>
            <w:rFonts w:ascii="仿宋" w:eastAsia="仿宋" w:hAnsi="仿宋" w:cs="仿宋" w:hint="eastAsia"/>
            <w:lang w:eastAsia="zh-CN"/>
          </w:rPr>
          <w:t>十七、设施与设备管理</w:t>
        </w:r>
        <w:r>
          <w:tab/>
        </w:r>
        <w:r>
          <w:fldChar w:fldCharType="begin"/>
        </w:r>
        <w:r>
          <w:instrText xml:space="preserve"> PAGEREF _Toc4600 \h </w:instrText>
        </w:r>
        <w:r>
          <w:fldChar w:fldCharType="separate"/>
        </w:r>
        <w:r>
          <w:t>75</w:t>
        </w:r>
        <w:r>
          <w:fldChar w:fldCharType="end"/>
        </w:r>
      </w:hyperlink>
    </w:p>
    <w:p>
      <w:pPr>
        <w:pStyle w:val="TOC2"/>
        <w:tabs>
          <w:tab w:val="right" w:leader="dot" w:pos="8306"/>
        </w:tabs>
      </w:pPr>
      <w:hyperlink w:anchor="_Toc21024" w:history="1">
        <w:r>
          <w:rPr>
            <w:rFonts w:ascii="仿宋" w:eastAsia="仿宋" w:hAnsi="仿宋" w:cs="仿宋" w:hint="eastAsia"/>
            <w:lang w:eastAsia="zh-CN"/>
          </w:rPr>
          <w:t>(一)、设施规划与配置</w:t>
        </w:r>
        <w:r>
          <w:tab/>
        </w:r>
        <w:r>
          <w:fldChar w:fldCharType="begin"/>
        </w:r>
        <w:r>
          <w:instrText xml:space="preserve"> PAGEREF _Toc21024 \h </w:instrText>
        </w:r>
        <w:r>
          <w:fldChar w:fldCharType="separate"/>
        </w:r>
        <w:r>
          <w:t>75</w:t>
        </w:r>
        <w:r>
          <w:fldChar w:fldCharType="end"/>
        </w:r>
      </w:hyperlink>
    </w:p>
    <w:p>
      <w:pPr>
        <w:pStyle w:val="TOC2"/>
        <w:tabs>
          <w:tab w:val="right" w:leader="dot" w:pos="8306"/>
        </w:tabs>
      </w:pPr>
      <w:hyperlink w:anchor="_Toc8333" w:history="1">
        <w:r>
          <w:rPr>
            <w:rFonts w:ascii="仿宋" w:eastAsia="仿宋" w:hAnsi="仿宋" w:cs="仿宋" w:hint="eastAsia"/>
            <w:lang w:eastAsia="zh-CN"/>
          </w:rPr>
          <w:t>(二)、设备采购与维护管理</w:t>
        </w:r>
        <w:r>
          <w:tab/>
        </w:r>
        <w:r>
          <w:fldChar w:fldCharType="begin"/>
        </w:r>
        <w:r>
          <w:instrText xml:space="preserve"> PAGEREF _Toc8333 \h </w:instrText>
        </w:r>
        <w:r>
          <w:fldChar w:fldCharType="separate"/>
        </w:r>
        <w:r>
          <w:t>75</w:t>
        </w:r>
        <w:r>
          <w:fldChar w:fldCharType="end"/>
        </w:r>
      </w:hyperlink>
    </w:p>
    <w:p>
      <w:pPr>
        <w:pStyle w:val="TOC2"/>
        <w:tabs>
          <w:tab w:val="right" w:leader="dot" w:pos="8306"/>
        </w:tabs>
      </w:pPr>
      <w:hyperlink w:anchor="_Toc13000" w:history="1">
        <w:r>
          <w:rPr>
            <w:rFonts w:ascii="仿宋" w:eastAsia="仿宋" w:hAnsi="仿宋" w:cs="仿宋" w:hint="eastAsia"/>
            <w:lang w:eastAsia="zh-CN"/>
          </w:rPr>
          <w:t>(三)、设施设备升级策略</w:t>
        </w:r>
        <w:r>
          <w:tab/>
        </w:r>
        <w:r>
          <w:fldChar w:fldCharType="begin"/>
        </w:r>
        <w:r>
          <w:instrText xml:space="preserve"> PAGEREF _Toc13000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40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047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机场行李输送系统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机场行李输送系统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机场行李输送系统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场行李输送系统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机场行李输送系统项目的社会影响是全面而深远的。从提供就业机会和提升公共服务，到促进社会结构和劳动市场的多元化，再到推动社会责任和伦理标准的提高，项目对于提升社区的经济、文化和社会福祉有着重要作用。通过这些正面影响，机场行李输送系统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8314"/>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为了融入当地社区，机场行李输送系统项目需深入理解当地的文化特色和社会习俗。例如，项目在设计广告和市场推广活动时，应考虑使用当地语言和符合地方文化的表达方式。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0207"/>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为了确保机场行李输送系统项目的成功并最大限度地减轻潜在的社会风险，详细的风险分析和具体的应对策略至关重要。以下是针对项目可能面临的具体社会风险及相应对策的分析：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风险描述：机场行李输送系统项目可能遭遇社区抵制，尤其如果社区成员认为项目会破坏他们的生活环境或忽略他们的意见。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风险描述：机场行李输送系统项目的商业实践可能与当地的文化和价值观存在冲突，导致社会紧张和文化冲突。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风险描述：机场行李输送系统项目可能会增加对公共资源和基础设施的需求，给当地带来额外压力，例如在水资源、能源供应和交通系统方面。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风险描述：机场行李输送系统项目可能会引起当地社会结构和动态的变化，例如改变社区的人口组成和社交模式。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风险描述：在机场行李输送系统项目运营过程中，可能涉及大量个人和商业敏感信息，存在信息安全和隐私保护的风险。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9554"/>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2769"/>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一、机场行李输送系统项目的技术资源开发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二、机场行李输送系统项目的人力资源管理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机场行李输送系统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三、机场行李输送系统项目的资金资源筹措与优化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机场行李输送系统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https://d.book118.com/238104126044006030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F20DAC"/>
    <w:rsid w:val="3CF20D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8104126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2024-01-14T12:30:00Z</dcterms:created>
  <dcterms:modified xsi:type="dcterms:W3CDTF">2024-01-14T12:31:22Z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88D3F67B681241F298FF06BCDD1CB6CE_11</vt:lpwstr>
  </property>
  <property fmtid="{D5CDD505-2E9C-101B-9397-08002B2CF9AE}" pid="3" name="KSOProductBuildVer">
    <vt:lpwstr>2052-12.1.0.16120</vt:lpwstr>
  </property>
</Properties>
</file>