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PBT项目计划设计方案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04" w:history="1">
        <w:r>
          <w:rPr>
            <w:rFonts w:ascii="仿宋" w:eastAsia="仿宋" w:hAnsi="仿宋" w:cs="仿宋" w:hint="eastAsia"/>
            <w:lang w:eastAsia="zh-CN"/>
          </w:rPr>
          <w:t>概论</w:t>
        </w:r>
        <w:r>
          <w:tab/>
        </w:r>
        <w:r>
          <w:fldChar w:fldCharType="begin"/>
        </w:r>
        <w:r>
          <w:instrText xml:space="preserve"> PAGEREF _Toc31104 \h </w:instrText>
        </w:r>
        <w:r>
          <w:fldChar w:fldCharType="separate"/>
        </w:r>
        <w:r>
          <w:t>3</w:t>
        </w:r>
        <w:r>
          <w:fldChar w:fldCharType="end"/>
        </w:r>
      </w:hyperlink>
    </w:p>
    <w:p>
      <w:pPr>
        <w:pStyle w:val="TOC1"/>
        <w:tabs>
          <w:tab w:val="right" w:leader="dot" w:pos="8306"/>
        </w:tabs>
      </w:pPr>
      <w:hyperlink w:anchor="_Toc23850" w:history="1">
        <w:r>
          <w:rPr>
            <w:rFonts w:ascii="仿宋" w:eastAsia="仿宋" w:hAnsi="仿宋" w:cs="仿宋" w:hint="eastAsia"/>
            <w:lang w:eastAsia="zh-CN"/>
          </w:rPr>
          <w:t>一、PBT项目绩效评估</w:t>
        </w:r>
        <w:r>
          <w:tab/>
        </w:r>
        <w:r>
          <w:fldChar w:fldCharType="begin"/>
        </w:r>
        <w:r>
          <w:instrText xml:space="preserve"> PAGEREF _Toc23850 \h </w:instrText>
        </w:r>
        <w:r>
          <w:fldChar w:fldCharType="separate"/>
        </w:r>
        <w:r>
          <w:t>3</w:t>
        </w:r>
        <w:r>
          <w:fldChar w:fldCharType="end"/>
        </w:r>
      </w:hyperlink>
    </w:p>
    <w:p>
      <w:pPr>
        <w:pStyle w:val="TOC2"/>
        <w:tabs>
          <w:tab w:val="right" w:leader="dot" w:pos="8306"/>
        </w:tabs>
      </w:pPr>
      <w:hyperlink w:anchor="_Toc4289" w:history="1">
        <w:r>
          <w:rPr>
            <w:rFonts w:ascii="仿宋" w:eastAsia="仿宋" w:hAnsi="仿宋" w:cs="仿宋" w:hint="eastAsia"/>
            <w:lang w:eastAsia="zh-CN"/>
          </w:rPr>
          <w:t>(一)、绩效评估指标</w:t>
        </w:r>
        <w:r>
          <w:tab/>
        </w:r>
        <w:r>
          <w:fldChar w:fldCharType="begin"/>
        </w:r>
        <w:r>
          <w:instrText xml:space="preserve"> PAGEREF _Toc4289 \h </w:instrText>
        </w:r>
        <w:r>
          <w:fldChar w:fldCharType="separate"/>
        </w:r>
        <w:r>
          <w:t>3</w:t>
        </w:r>
        <w:r>
          <w:fldChar w:fldCharType="end"/>
        </w:r>
      </w:hyperlink>
    </w:p>
    <w:p>
      <w:pPr>
        <w:pStyle w:val="TOC2"/>
        <w:tabs>
          <w:tab w:val="right" w:leader="dot" w:pos="8306"/>
        </w:tabs>
      </w:pPr>
      <w:hyperlink w:anchor="_Toc27562" w:history="1">
        <w:r>
          <w:rPr>
            <w:rFonts w:ascii="仿宋" w:eastAsia="仿宋" w:hAnsi="仿宋" w:cs="仿宋" w:hint="eastAsia"/>
            <w:lang w:eastAsia="zh-CN"/>
          </w:rPr>
          <w:t>(二)、绩效评估方法</w:t>
        </w:r>
        <w:r>
          <w:tab/>
        </w:r>
        <w:r>
          <w:fldChar w:fldCharType="begin"/>
        </w:r>
        <w:r>
          <w:instrText xml:space="preserve"> PAGEREF _Toc27562 \h </w:instrText>
        </w:r>
        <w:r>
          <w:fldChar w:fldCharType="separate"/>
        </w:r>
        <w:r>
          <w:t>4</w:t>
        </w:r>
        <w:r>
          <w:fldChar w:fldCharType="end"/>
        </w:r>
      </w:hyperlink>
    </w:p>
    <w:p>
      <w:pPr>
        <w:pStyle w:val="TOC2"/>
        <w:tabs>
          <w:tab w:val="right" w:leader="dot" w:pos="8306"/>
        </w:tabs>
      </w:pPr>
      <w:hyperlink w:anchor="_Toc1426" w:history="1">
        <w:r>
          <w:rPr>
            <w:rFonts w:ascii="仿宋" w:eastAsia="仿宋" w:hAnsi="仿宋" w:cs="仿宋" w:hint="eastAsia"/>
            <w:lang w:eastAsia="zh-CN"/>
          </w:rPr>
          <w:t>(三)、绩效评估周期</w:t>
        </w:r>
        <w:r>
          <w:tab/>
        </w:r>
        <w:r>
          <w:fldChar w:fldCharType="begin"/>
        </w:r>
        <w:r>
          <w:instrText xml:space="preserve"> PAGEREF _Toc1426 \h </w:instrText>
        </w:r>
        <w:r>
          <w:fldChar w:fldCharType="separate"/>
        </w:r>
        <w:r>
          <w:t>5</w:t>
        </w:r>
        <w:r>
          <w:fldChar w:fldCharType="end"/>
        </w:r>
      </w:hyperlink>
    </w:p>
    <w:p>
      <w:pPr>
        <w:pStyle w:val="TOC1"/>
        <w:tabs>
          <w:tab w:val="right" w:leader="dot" w:pos="8306"/>
        </w:tabs>
      </w:pPr>
      <w:hyperlink w:anchor="_Toc21731" w:history="1">
        <w:r>
          <w:rPr>
            <w:rFonts w:ascii="仿宋" w:eastAsia="仿宋" w:hAnsi="仿宋" w:cs="仿宋" w:hint="eastAsia"/>
            <w:lang w:eastAsia="zh-CN"/>
          </w:rPr>
          <w:t>二、产品规划分析</w:t>
        </w:r>
        <w:r>
          <w:tab/>
        </w:r>
        <w:r>
          <w:fldChar w:fldCharType="begin"/>
        </w:r>
        <w:r>
          <w:instrText xml:space="preserve"> PAGEREF _Toc21731 \h </w:instrText>
        </w:r>
        <w:r>
          <w:fldChar w:fldCharType="separate"/>
        </w:r>
        <w:r>
          <w:t>6</w:t>
        </w:r>
        <w:r>
          <w:fldChar w:fldCharType="end"/>
        </w:r>
      </w:hyperlink>
    </w:p>
    <w:p>
      <w:pPr>
        <w:pStyle w:val="TOC2"/>
        <w:tabs>
          <w:tab w:val="right" w:leader="dot" w:pos="8306"/>
        </w:tabs>
      </w:pPr>
      <w:hyperlink w:anchor="_Toc30981" w:history="1">
        <w:r>
          <w:rPr>
            <w:rFonts w:ascii="仿宋" w:eastAsia="仿宋" w:hAnsi="仿宋" w:cs="仿宋" w:hint="eastAsia"/>
            <w:lang w:eastAsia="zh-CN"/>
          </w:rPr>
          <w:t>(一)、产品规划</w:t>
        </w:r>
        <w:r>
          <w:tab/>
        </w:r>
        <w:r>
          <w:fldChar w:fldCharType="begin"/>
        </w:r>
        <w:r>
          <w:instrText xml:space="preserve"> PAGEREF _Toc30981 \h </w:instrText>
        </w:r>
        <w:r>
          <w:fldChar w:fldCharType="separate"/>
        </w:r>
        <w:r>
          <w:t>6</w:t>
        </w:r>
        <w:r>
          <w:fldChar w:fldCharType="end"/>
        </w:r>
      </w:hyperlink>
    </w:p>
    <w:p>
      <w:pPr>
        <w:pStyle w:val="TOC2"/>
        <w:tabs>
          <w:tab w:val="right" w:leader="dot" w:pos="8306"/>
        </w:tabs>
      </w:pPr>
      <w:hyperlink w:anchor="_Toc23244" w:history="1">
        <w:r>
          <w:rPr>
            <w:rFonts w:ascii="仿宋" w:eastAsia="仿宋" w:hAnsi="仿宋" w:cs="仿宋" w:hint="eastAsia"/>
            <w:lang w:eastAsia="zh-CN"/>
          </w:rPr>
          <w:t>(二)、建设规模</w:t>
        </w:r>
        <w:r>
          <w:tab/>
        </w:r>
        <w:r>
          <w:fldChar w:fldCharType="begin"/>
        </w:r>
        <w:r>
          <w:instrText xml:space="preserve"> PAGEREF _Toc23244 \h </w:instrText>
        </w:r>
        <w:r>
          <w:fldChar w:fldCharType="separate"/>
        </w:r>
        <w:r>
          <w:t>7</w:t>
        </w:r>
        <w:r>
          <w:fldChar w:fldCharType="end"/>
        </w:r>
      </w:hyperlink>
    </w:p>
    <w:p>
      <w:pPr>
        <w:pStyle w:val="TOC1"/>
        <w:tabs>
          <w:tab w:val="right" w:leader="dot" w:pos="8306"/>
        </w:tabs>
      </w:pPr>
      <w:hyperlink w:anchor="_Toc32160" w:history="1">
        <w:r>
          <w:rPr>
            <w:rFonts w:ascii="仿宋" w:eastAsia="仿宋" w:hAnsi="仿宋" w:cs="仿宋" w:hint="eastAsia"/>
            <w:lang w:eastAsia="zh-CN"/>
          </w:rPr>
          <w:t>三、PBT项目概论</w:t>
        </w:r>
        <w:r>
          <w:tab/>
        </w:r>
        <w:r>
          <w:fldChar w:fldCharType="begin"/>
        </w:r>
        <w:r>
          <w:instrText xml:space="preserve"> PAGEREF _Toc32160 \h </w:instrText>
        </w:r>
        <w:r>
          <w:fldChar w:fldCharType="separate"/>
        </w:r>
        <w:r>
          <w:t>8</w:t>
        </w:r>
        <w:r>
          <w:fldChar w:fldCharType="end"/>
        </w:r>
      </w:hyperlink>
    </w:p>
    <w:p>
      <w:pPr>
        <w:pStyle w:val="TOC2"/>
        <w:tabs>
          <w:tab w:val="right" w:leader="dot" w:pos="8306"/>
        </w:tabs>
      </w:pPr>
      <w:hyperlink w:anchor="_Toc25753" w:history="1">
        <w:r>
          <w:rPr>
            <w:rFonts w:ascii="仿宋" w:eastAsia="仿宋" w:hAnsi="仿宋" w:cs="仿宋" w:hint="eastAsia"/>
            <w:lang w:eastAsia="zh-CN"/>
          </w:rPr>
          <w:t>(一)、PBT项目概况</w:t>
        </w:r>
        <w:r>
          <w:tab/>
        </w:r>
        <w:r>
          <w:fldChar w:fldCharType="begin"/>
        </w:r>
        <w:r>
          <w:instrText xml:space="preserve"> PAGEREF _Toc25753 \h </w:instrText>
        </w:r>
        <w:r>
          <w:fldChar w:fldCharType="separate"/>
        </w:r>
        <w:r>
          <w:t>8</w:t>
        </w:r>
        <w:r>
          <w:fldChar w:fldCharType="end"/>
        </w:r>
      </w:hyperlink>
    </w:p>
    <w:p>
      <w:pPr>
        <w:pStyle w:val="TOC2"/>
        <w:tabs>
          <w:tab w:val="right" w:leader="dot" w:pos="8306"/>
        </w:tabs>
      </w:pPr>
      <w:hyperlink w:anchor="_Toc2434" w:history="1">
        <w:r>
          <w:rPr>
            <w:rFonts w:ascii="仿宋" w:eastAsia="仿宋" w:hAnsi="仿宋" w:cs="仿宋" w:hint="eastAsia"/>
            <w:lang w:eastAsia="zh-CN"/>
          </w:rPr>
          <w:t>(二)、PBT项目目标</w:t>
        </w:r>
        <w:r>
          <w:tab/>
        </w:r>
        <w:r>
          <w:fldChar w:fldCharType="begin"/>
        </w:r>
        <w:r>
          <w:instrText xml:space="preserve"> PAGEREF _Toc2434 \h </w:instrText>
        </w:r>
        <w:r>
          <w:fldChar w:fldCharType="separate"/>
        </w:r>
        <w:r>
          <w:t>10</w:t>
        </w:r>
        <w:r>
          <w:fldChar w:fldCharType="end"/>
        </w:r>
      </w:hyperlink>
    </w:p>
    <w:p>
      <w:pPr>
        <w:pStyle w:val="TOC2"/>
        <w:tabs>
          <w:tab w:val="right" w:leader="dot" w:pos="8306"/>
        </w:tabs>
      </w:pPr>
      <w:hyperlink w:anchor="_Toc29886" w:history="1">
        <w:r>
          <w:rPr>
            <w:rFonts w:ascii="仿宋" w:eastAsia="仿宋" w:hAnsi="仿宋" w:cs="仿宋" w:hint="eastAsia"/>
            <w:lang w:eastAsia="zh-CN"/>
          </w:rPr>
          <w:t>(三)、PBT项目提出的理由</w:t>
        </w:r>
        <w:r>
          <w:tab/>
        </w:r>
        <w:r>
          <w:fldChar w:fldCharType="begin"/>
        </w:r>
        <w:r>
          <w:instrText xml:space="preserve"> PAGEREF _Toc29886 \h </w:instrText>
        </w:r>
        <w:r>
          <w:fldChar w:fldCharType="separate"/>
        </w:r>
        <w:r>
          <w:t>11</w:t>
        </w:r>
        <w:r>
          <w:fldChar w:fldCharType="end"/>
        </w:r>
      </w:hyperlink>
    </w:p>
    <w:p>
      <w:pPr>
        <w:pStyle w:val="TOC2"/>
        <w:tabs>
          <w:tab w:val="right" w:leader="dot" w:pos="8306"/>
        </w:tabs>
      </w:pPr>
      <w:hyperlink w:anchor="_Toc11989" w:history="1">
        <w:r>
          <w:rPr>
            <w:rFonts w:ascii="仿宋" w:eastAsia="仿宋" w:hAnsi="仿宋" w:cs="仿宋" w:hint="eastAsia"/>
            <w:lang w:eastAsia="zh-CN"/>
          </w:rPr>
          <w:t>(四)、PBT项目意义</w:t>
        </w:r>
        <w:r>
          <w:tab/>
        </w:r>
        <w:r>
          <w:fldChar w:fldCharType="begin"/>
        </w:r>
        <w:r>
          <w:instrText xml:space="preserve"> PAGEREF _Toc11989 \h </w:instrText>
        </w:r>
        <w:r>
          <w:fldChar w:fldCharType="separate"/>
        </w:r>
        <w:r>
          <w:t>12</w:t>
        </w:r>
        <w:r>
          <w:fldChar w:fldCharType="end"/>
        </w:r>
      </w:hyperlink>
    </w:p>
    <w:p>
      <w:pPr>
        <w:pStyle w:val="TOC2"/>
        <w:tabs>
          <w:tab w:val="right" w:leader="dot" w:pos="8306"/>
        </w:tabs>
      </w:pPr>
      <w:hyperlink w:anchor="_Toc12315" w:history="1">
        <w:r>
          <w:rPr>
            <w:rFonts w:ascii="仿宋" w:eastAsia="仿宋" w:hAnsi="仿宋" w:cs="仿宋" w:hint="eastAsia"/>
            <w:lang w:eastAsia="zh-CN"/>
          </w:rPr>
          <w:t>(五)、PBT项目背景</w:t>
        </w:r>
        <w:r>
          <w:tab/>
        </w:r>
        <w:r>
          <w:fldChar w:fldCharType="begin"/>
        </w:r>
        <w:r>
          <w:instrText xml:space="preserve"> PAGEREF _Toc12315 \h </w:instrText>
        </w:r>
        <w:r>
          <w:fldChar w:fldCharType="separate"/>
        </w:r>
        <w:r>
          <w:t>13</w:t>
        </w:r>
        <w:r>
          <w:fldChar w:fldCharType="end"/>
        </w:r>
      </w:hyperlink>
    </w:p>
    <w:p>
      <w:pPr>
        <w:pStyle w:val="TOC1"/>
        <w:tabs>
          <w:tab w:val="right" w:leader="dot" w:pos="8306"/>
        </w:tabs>
      </w:pPr>
      <w:hyperlink w:anchor="_Toc29910" w:history="1">
        <w:r>
          <w:rPr>
            <w:rFonts w:ascii="仿宋" w:eastAsia="仿宋" w:hAnsi="仿宋" w:cs="仿宋" w:hint="eastAsia"/>
            <w:lang w:eastAsia="zh-CN"/>
          </w:rPr>
          <w:t>四、PBT项目土建工程</w:t>
        </w:r>
        <w:r>
          <w:tab/>
        </w:r>
        <w:r>
          <w:fldChar w:fldCharType="begin"/>
        </w:r>
        <w:r>
          <w:instrText xml:space="preserve"> PAGEREF _Toc29910 \h </w:instrText>
        </w:r>
        <w:r>
          <w:fldChar w:fldCharType="separate"/>
        </w:r>
        <w:r>
          <w:t>14</w:t>
        </w:r>
        <w:r>
          <w:fldChar w:fldCharType="end"/>
        </w:r>
      </w:hyperlink>
    </w:p>
    <w:p>
      <w:pPr>
        <w:pStyle w:val="TOC2"/>
        <w:tabs>
          <w:tab w:val="right" w:leader="dot" w:pos="8306"/>
        </w:tabs>
      </w:pPr>
      <w:hyperlink w:anchor="_Toc1905" w:history="1">
        <w:r>
          <w:rPr>
            <w:rFonts w:ascii="仿宋" w:eastAsia="仿宋" w:hAnsi="仿宋" w:cs="仿宋" w:hint="eastAsia"/>
            <w:lang w:eastAsia="zh-CN"/>
          </w:rPr>
          <w:t>(一)、建筑工程设计原则</w:t>
        </w:r>
        <w:r>
          <w:tab/>
        </w:r>
        <w:r>
          <w:fldChar w:fldCharType="begin"/>
        </w:r>
        <w:r>
          <w:instrText xml:space="preserve"> PAGEREF _Toc1905 \h </w:instrText>
        </w:r>
        <w:r>
          <w:fldChar w:fldCharType="separate"/>
        </w:r>
        <w:r>
          <w:t>14</w:t>
        </w:r>
        <w:r>
          <w:fldChar w:fldCharType="end"/>
        </w:r>
      </w:hyperlink>
    </w:p>
    <w:p>
      <w:pPr>
        <w:pStyle w:val="TOC2"/>
        <w:tabs>
          <w:tab w:val="right" w:leader="dot" w:pos="8306"/>
        </w:tabs>
      </w:pPr>
      <w:hyperlink w:anchor="_Toc15850" w:history="1">
        <w:r>
          <w:rPr>
            <w:rFonts w:ascii="仿宋" w:eastAsia="仿宋" w:hAnsi="仿宋" w:cs="仿宋" w:hint="eastAsia"/>
            <w:lang w:eastAsia="zh-CN"/>
          </w:rPr>
          <w:t>(二)、土建工程设计年限及安全等级</w:t>
        </w:r>
        <w:r>
          <w:tab/>
        </w:r>
        <w:r>
          <w:fldChar w:fldCharType="begin"/>
        </w:r>
        <w:r>
          <w:instrText xml:space="preserve"> PAGEREF _Toc15850 \h </w:instrText>
        </w:r>
        <w:r>
          <w:fldChar w:fldCharType="separate"/>
        </w:r>
        <w:r>
          <w:t>15</w:t>
        </w:r>
        <w:r>
          <w:fldChar w:fldCharType="end"/>
        </w:r>
      </w:hyperlink>
    </w:p>
    <w:p>
      <w:pPr>
        <w:pStyle w:val="TOC2"/>
        <w:tabs>
          <w:tab w:val="right" w:leader="dot" w:pos="8306"/>
        </w:tabs>
      </w:pPr>
      <w:hyperlink w:anchor="_Toc23951" w:history="1">
        <w:r>
          <w:rPr>
            <w:rFonts w:ascii="仿宋" w:eastAsia="仿宋" w:hAnsi="仿宋" w:cs="仿宋" w:hint="eastAsia"/>
            <w:lang w:eastAsia="zh-CN"/>
          </w:rPr>
          <w:t>(三)、建筑工程设计总体要求</w:t>
        </w:r>
        <w:r>
          <w:tab/>
        </w:r>
        <w:r>
          <w:fldChar w:fldCharType="begin"/>
        </w:r>
        <w:r>
          <w:instrText xml:space="preserve"> PAGEREF _Toc23951 \h </w:instrText>
        </w:r>
        <w:r>
          <w:fldChar w:fldCharType="separate"/>
        </w:r>
        <w:r>
          <w:t>16</w:t>
        </w:r>
        <w:r>
          <w:fldChar w:fldCharType="end"/>
        </w:r>
      </w:hyperlink>
    </w:p>
    <w:p>
      <w:pPr>
        <w:pStyle w:val="TOC2"/>
        <w:tabs>
          <w:tab w:val="right" w:leader="dot" w:pos="8306"/>
        </w:tabs>
      </w:pPr>
      <w:hyperlink w:anchor="_Toc19361" w:history="1">
        <w:r>
          <w:rPr>
            <w:rFonts w:ascii="仿宋" w:eastAsia="仿宋" w:hAnsi="仿宋" w:cs="仿宋" w:hint="eastAsia"/>
            <w:lang w:eastAsia="zh-CN"/>
          </w:rPr>
          <w:t>(四)、土建工程建设指标</w:t>
        </w:r>
        <w:r>
          <w:tab/>
        </w:r>
        <w:r>
          <w:fldChar w:fldCharType="begin"/>
        </w:r>
        <w:r>
          <w:instrText xml:space="preserve"> PAGEREF _Toc19361 \h </w:instrText>
        </w:r>
        <w:r>
          <w:fldChar w:fldCharType="separate"/>
        </w:r>
        <w:r>
          <w:t>17</w:t>
        </w:r>
        <w:r>
          <w:fldChar w:fldCharType="end"/>
        </w:r>
      </w:hyperlink>
    </w:p>
    <w:p>
      <w:pPr>
        <w:pStyle w:val="TOC1"/>
        <w:tabs>
          <w:tab w:val="right" w:leader="dot" w:pos="8306"/>
        </w:tabs>
      </w:pPr>
      <w:hyperlink w:anchor="_Toc6104" w:history="1">
        <w:r>
          <w:rPr>
            <w:rFonts w:ascii="仿宋" w:eastAsia="仿宋" w:hAnsi="仿宋" w:cs="仿宋" w:hint="eastAsia"/>
            <w:lang w:eastAsia="zh-CN"/>
          </w:rPr>
          <w:t>五、工艺说明</w:t>
        </w:r>
        <w:r>
          <w:tab/>
        </w:r>
        <w:r>
          <w:fldChar w:fldCharType="begin"/>
        </w:r>
        <w:r>
          <w:instrText xml:space="preserve"> PAGEREF _Toc6104 \h </w:instrText>
        </w:r>
        <w:r>
          <w:fldChar w:fldCharType="separate"/>
        </w:r>
        <w:r>
          <w:t>17</w:t>
        </w:r>
        <w:r>
          <w:fldChar w:fldCharType="end"/>
        </w:r>
      </w:hyperlink>
    </w:p>
    <w:p>
      <w:pPr>
        <w:pStyle w:val="TOC2"/>
        <w:tabs>
          <w:tab w:val="right" w:leader="dot" w:pos="8306"/>
        </w:tabs>
      </w:pPr>
      <w:hyperlink w:anchor="_Toc14234" w:history="1">
        <w:r>
          <w:rPr>
            <w:rFonts w:ascii="仿宋" w:eastAsia="仿宋" w:hAnsi="仿宋" w:cs="仿宋" w:hint="eastAsia"/>
            <w:lang w:eastAsia="zh-CN"/>
          </w:rPr>
          <w:t>(一)、技术管理特点</w:t>
        </w:r>
        <w:r>
          <w:tab/>
        </w:r>
        <w:r>
          <w:fldChar w:fldCharType="begin"/>
        </w:r>
        <w:r>
          <w:instrText xml:space="preserve"> PAGEREF _Toc14234 \h </w:instrText>
        </w:r>
        <w:r>
          <w:fldChar w:fldCharType="separate"/>
        </w:r>
        <w:r>
          <w:t>17</w:t>
        </w:r>
        <w:r>
          <w:fldChar w:fldCharType="end"/>
        </w:r>
      </w:hyperlink>
    </w:p>
    <w:p>
      <w:pPr>
        <w:pStyle w:val="TOC2"/>
        <w:tabs>
          <w:tab w:val="right" w:leader="dot" w:pos="8306"/>
        </w:tabs>
      </w:pPr>
      <w:hyperlink w:anchor="_Toc13332" w:history="1">
        <w:r>
          <w:rPr>
            <w:rFonts w:ascii="仿宋" w:eastAsia="仿宋" w:hAnsi="仿宋" w:cs="仿宋" w:hint="eastAsia"/>
            <w:lang w:eastAsia="zh-CN"/>
          </w:rPr>
          <w:t>(二)、PBT项目工艺技术设计方案</w:t>
        </w:r>
        <w:r>
          <w:tab/>
        </w:r>
        <w:r>
          <w:fldChar w:fldCharType="begin"/>
        </w:r>
        <w:r>
          <w:instrText xml:space="preserve"> PAGEREF _Toc13332 \h </w:instrText>
        </w:r>
        <w:r>
          <w:fldChar w:fldCharType="separate"/>
        </w:r>
        <w:r>
          <w:t>18</w:t>
        </w:r>
        <w:r>
          <w:fldChar w:fldCharType="end"/>
        </w:r>
      </w:hyperlink>
    </w:p>
    <w:p>
      <w:pPr>
        <w:pStyle w:val="TOC2"/>
        <w:tabs>
          <w:tab w:val="right" w:leader="dot" w:pos="8306"/>
        </w:tabs>
      </w:pPr>
      <w:hyperlink w:anchor="_Toc12440" w:history="1">
        <w:r>
          <w:rPr>
            <w:rFonts w:ascii="仿宋" w:eastAsia="仿宋" w:hAnsi="仿宋" w:cs="仿宋" w:hint="eastAsia"/>
            <w:lang w:eastAsia="zh-CN"/>
          </w:rPr>
          <w:t>(三)、设备选型方案</w:t>
        </w:r>
        <w:r>
          <w:tab/>
        </w:r>
        <w:r>
          <w:fldChar w:fldCharType="begin"/>
        </w:r>
        <w:r>
          <w:instrText xml:space="preserve"> PAGEREF _Toc12440 \h </w:instrText>
        </w:r>
        <w:r>
          <w:fldChar w:fldCharType="separate"/>
        </w:r>
        <w:r>
          <w:t>19</w:t>
        </w:r>
        <w:r>
          <w:fldChar w:fldCharType="end"/>
        </w:r>
      </w:hyperlink>
    </w:p>
    <w:p>
      <w:pPr>
        <w:pStyle w:val="TOC1"/>
        <w:tabs>
          <w:tab w:val="right" w:leader="dot" w:pos="8306"/>
        </w:tabs>
      </w:pPr>
      <w:hyperlink w:anchor="_Toc5543" w:history="1">
        <w:r>
          <w:rPr>
            <w:rFonts w:ascii="仿宋" w:eastAsia="仿宋" w:hAnsi="仿宋" w:cs="仿宋" w:hint="eastAsia"/>
            <w:lang w:eastAsia="zh-CN"/>
          </w:rPr>
          <w:t>六、PBT项目建设背景及必要性分析</w:t>
        </w:r>
        <w:r>
          <w:tab/>
        </w:r>
        <w:r>
          <w:fldChar w:fldCharType="begin"/>
        </w:r>
        <w:r>
          <w:instrText xml:space="preserve"> PAGEREF _Toc5543 \h </w:instrText>
        </w:r>
        <w:r>
          <w:fldChar w:fldCharType="separate"/>
        </w:r>
        <w:r>
          <w:t>21</w:t>
        </w:r>
        <w:r>
          <w:fldChar w:fldCharType="end"/>
        </w:r>
      </w:hyperlink>
    </w:p>
    <w:p>
      <w:pPr>
        <w:pStyle w:val="TOC2"/>
        <w:tabs>
          <w:tab w:val="right" w:leader="dot" w:pos="8306"/>
        </w:tabs>
      </w:pPr>
      <w:hyperlink w:anchor="_Toc1366" w:history="1">
        <w:r>
          <w:rPr>
            <w:rFonts w:ascii="仿宋" w:eastAsia="仿宋" w:hAnsi="仿宋" w:cs="仿宋" w:hint="eastAsia"/>
            <w:lang w:eastAsia="zh-CN"/>
          </w:rPr>
          <w:t>(一)、PBT项目背景分析</w:t>
        </w:r>
        <w:r>
          <w:tab/>
        </w:r>
        <w:r>
          <w:fldChar w:fldCharType="begin"/>
        </w:r>
        <w:r>
          <w:instrText xml:space="preserve"> PAGEREF _Toc1366 \h </w:instrText>
        </w:r>
        <w:r>
          <w:fldChar w:fldCharType="separate"/>
        </w:r>
        <w:r>
          <w:t>21</w:t>
        </w:r>
        <w:r>
          <w:fldChar w:fldCharType="end"/>
        </w:r>
      </w:hyperlink>
    </w:p>
    <w:p>
      <w:pPr>
        <w:pStyle w:val="TOC2"/>
        <w:tabs>
          <w:tab w:val="right" w:leader="dot" w:pos="8306"/>
        </w:tabs>
      </w:pPr>
      <w:hyperlink w:anchor="_Toc3493" w:history="1">
        <w:r>
          <w:rPr>
            <w:rFonts w:ascii="仿宋" w:eastAsia="仿宋" w:hAnsi="仿宋" w:cs="仿宋" w:hint="eastAsia"/>
            <w:lang w:eastAsia="zh-CN"/>
          </w:rPr>
          <w:t>(二)、PBT项目建设必要性分析</w:t>
        </w:r>
        <w:r>
          <w:tab/>
        </w:r>
        <w:r>
          <w:fldChar w:fldCharType="begin"/>
        </w:r>
        <w:r>
          <w:instrText xml:space="preserve"> PAGEREF _Toc3493 \h </w:instrText>
        </w:r>
        <w:r>
          <w:fldChar w:fldCharType="separate"/>
        </w:r>
        <w:r>
          <w:t>22</w:t>
        </w:r>
        <w:r>
          <w:fldChar w:fldCharType="end"/>
        </w:r>
      </w:hyperlink>
    </w:p>
    <w:p>
      <w:pPr>
        <w:pStyle w:val="TOC1"/>
        <w:tabs>
          <w:tab w:val="right" w:leader="dot" w:pos="8306"/>
        </w:tabs>
      </w:pPr>
      <w:hyperlink w:anchor="_Toc4821" w:history="1">
        <w:r>
          <w:rPr>
            <w:rFonts w:ascii="仿宋" w:eastAsia="仿宋" w:hAnsi="仿宋" w:cs="仿宋" w:hint="eastAsia"/>
            <w:lang w:eastAsia="zh-CN"/>
          </w:rPr>
          <w:t>七、PBT项目计划安排</w:t>
        </w:r>
        <w:r>
          <w:tab/>
        </w:r>
        <w:r>
          <w:fldChar w:fldCharType="begin"/>
        </w:r>
        <w:r>
          <w:instrText xml:space="preserve"> PAGEREF _Toc4821 \h </w:instrText>
        </w:r>
        <w:r>
          <w:fldChar w:fldCharType="separate"/>
        </w:r>
        <w:r>
          <w:t>24</w:t>
        </w:r>
        <w:r>
          <w:fldChar w:fldCharType="end"/>
        </w:r>
      </w:hyperlink>
    </w:p>
    <w:p>
      <w:pPr>
        <w:pStyle w:val="TOC2"/>
        <w:tabs>
          <w:tab w:val="right" w:leader="dot" w:pos="8306"/>
        </w:tabs>
      </w:pPr>
      <w:hyperlink w:anchor="_Toc31835" w:history="1">
        <w:r>
          <w:rPr>
            <w:rFonts w:ascii="仿宋" w:eastAsia="仿宋" w:hAnsi="仿宋" w:cs="仿宋" w:hint="eastAsia"/>
            <w:lang w:eastAsia="zh-CN"/>
          </w:rPr>
          <w:t>(一)、建设周期</w:t>
        </w:r>
        <w:r>
          <w:tab/>
        </w:r>
        <w:r>
          <w:fldChar w:fldCharType="begin"/>
        </w:r>
        <w:r>
          <w:instrText xml:space="preserve"> PAGEREF _Toc31835 \h </w:instrText>
        </w:r>
        <w:r>
          <w:fldChar w:fldCharType="separate"/>
        </w:r>
        <w:r>
          <w:t>24</w:t>
        </w:r>
        <w:r>
          <w:fldChar w:fldCharType="end"/>
        </w:r>
      </w:hyperlink>
    </w:p>
    <w:p>
      <w:pPr>
        <w:pStyle w:val="TOC2"/>
        <w:tabs>
          <w:tab w:val="right" w:leader="dot" w:pos="8306"/>
        </w:tabs>
      </w:pPr>
      <w:hyperlink w:anchor="_Toc6713" w:history="1">
        <w:r>
          <w:rPr>
            <w:rFonts w:ascii="仿宋" w:eastAsia="仿宋" w:hAnsi="仿宋" w:cs="仿宋" w:hint="eastAsia"/>
            <w:lang w:eastAsia="zh-CN"/>
          </w:rPr>
          <w:t>(二)、建设进度</w:t>
        </w:r>
        <w:r>
          <w:tab/>
        </w:r>
        <w:r>
          <w:fldChar w:fldCharType="begin"/>
        </w:r>
        <w:r>
          <w:instrText xml:space="preserve"> PAGEREF _Toc6713 \h </w:instrText>
        </w:r>
        <w:r>
          <w:fldChar w:fldCharType="separate"/>
        </w:r>
        <w:r>
          <w:t>25</w:t>
        </w:r>
        <w:r>
          <w:fldChar w:fldCharType="end"/>
        </w:r>
      </w:hyperlink>
    </w:p>
    <w:p>
      <w:pPr>
        <w:pStyle w:val="TOC2"/>
        <w:tabs>
          <w:tab w:val="right" w:leader="dot" w:pos="8306"/>
        </w:tabs>
      </w:pPr>
      <w:hyperlink w:anchor="_Toc8256" w:history="1">
        <w:r>
          <w:rPr>
            <w:rFonts w:ascii="仿宋" w:eastAsia="仿宋" w:hAnsi="仿宋" w:cs="仿宋" w:hint="eastAsia"/>
            <w:lang w:eastAsia="zh-CN"/>
          </w:rPr>
          <w:t>(三)、进度安排注意事项</w:t>
        </w:r>
        <w:r>
          <w:tab/>
        </w:r>
        <w:r>
          <w:fldChar w:fldCharType="begin"/>
        </w:r>
        <w:r>
          <w:instrText xml:space="preserve"> PAGEREF _Toc8256 \h </w:instrText>
        </w:r>
        <w:r>
          <w:fldChar w:fldCharType="separate"/>
        </w:r>
        <w:r>
          <w:t>25</w:t>
        </w:r>
        <w:r>
          <w:fldChar w:fldCharType="end"/>
        </w:r>
      </w:hyperlink>
    </w:p>
    <w:p>
      <w:pPr>
        <w:pStyle w:val="TOC2"/>
        <w:tabs>
          <w:tab w:val="right" w:leader="dot" w:pos="8306"/>
        </w:tabs>
      </w:pPr>
      <w:hyperlink w:anchor="_Toc25201" w:history="1">
        <w:r>
          <w:rPr>
            <w:rFonts w:ascii="仿宋" w:eastAsia="仿宋" w:hAnsi="仿宋" w:cs="仿宋" w:hint="eastAsia"/>
            <w:lang w:eastAsia="zh-CN"/>
          </w:rPr>
          <w:t>(四)、人力资源配置</w:t>
        </w:r>
        <w:r>
          <w:tab/>
        </w:r>
        <w:r>
          <w:fldChar w:fldCharType="begin"/>
        </w:r>
        <w:r>
          <w:instrText xml:space="preserve"> PAGEREF _Toc25201 \h </w:instrText>
        </w:r>
        <w:r>
          <w:fldChar w:fldCharType="separate"/>
        </w:r>
        <w:r>
          <w:t>27</w:t>
        </w:r>
        <w:r>
          <w:fldChar w:fldCharType="end"/>
        </w:r>
      </w:hyperlink>
    </w:p>
    <w:p>
      <w:pPr>
        <w:pStyle w:val="TOC1"/>
        <w:tabs>
          <w:tab w:val="right" w:leader="dot" w:pos="8306"/>
        </w:tabs>
      </w:pPr>
      <w:hyperlink w:anchor="_Toc1402" w:history="1">
        <w:r>
          <w:rPr>
            <w:rFonts w:ascii="仿宋" w:eastAsia="仿宋" w:hAnsi="仿宋" w:cs="仿宋" w:hint="eastAsia"/>
            <w:lang w:eastAsia="zh-CN"/>
          </w:rPr>
          <w:t>八、PBT项目社会影响</w:t>
        </w:r>
        <w:r>
          <w:tab/>
        </w:r>
        <w:r>
          <w:fldChar w:fldCharType="begin"/>
        </w:r>
        <w:r>
          <w:instrText xml:space="preserve"> PAGEREF _Toc1402 \h </w:instrText>
        </w:r>
        <w:r>
          <w:fldChar w:fldCharType="separate"/>
        </w:r>
        <w:r>
          <w:t>28</w:t>
        </w:r>
        <w:r>
          <w:fldChar w:fldCharType="end"/>
        </w:r>
      </w:hyperlink>
    </w:p>
    <w:p>
      <w:pPr>
        <w:pStyle w:val="TOC2"/>
        <w:tabs>
          <w:tab w:val="right" w:leader="dot" w:pos="8306"/>
        </w:tabs>
      </w:pPr>
      <w:hyperlink w:anchor="_Toc27710" w:history="1">
        <w:r>
          <w:rPr>
            <w:rFonts w:ascii="仿宋" w:eastAsia="仿宋" w:hAnsi="仿宋" w:cs="仿宋" w:hint="eastAsia"/>
            <w:lang w:eastAsia="zh-CN"/>
          </w:rPr>
          <w:t>(一)、社会责任与义务</w:t>
        </w:r>
        <w:r>
          <w:tab/>
        </w:r>
        <w:r>
          <w:fldChar w:fldCharType="begin"/>
        </w:r>
        <w:r>
          <w:instrText xml:space="preserve"> PAGEREF _Toc27710 \h </w:instrText>
        </w:r>
        <w:r>
          <w:fldChar w:fldCharType="separate"/>
        </w:r>
        <w:r>
          <w:t>28</w:t>
        </w:r>
        <w:r>
          <w:fldChar w:fldCharType="end"/>
        </w:r>
      </w:hyperlink>
    </w:p>
    <w:p>
      <w:pPr>
        <w:pStyle w:val="TOC2"/>
        <w:tabs>
          <w:tab w:val="right" w:leader="dot" w:pos="8306"/>
        </w:tabs>
      </w:pPr>
      <w:hyperlink w:anchor="_Toc25160" w:history="1">
        <w:r>
          <w:rPr>
            <w:rFonts w:ascii="仿宋" w:eastAsia="仿宋" w:hAnsi="仿宋" w:cs="仿宋" w:hint="eastAsia"/>
            <w:lang w:eastAsia="zh-CN"/>
          </w:rPr>
          <w:t>(二)、社会参与与沟通</w:t>
        </w:r>
        <w:r>
          <w:tab/>
        </w:r>
        <w:r>
          <w:fldChar w:fldCharType="begin"/>
        </w:r>
        <w:r>
          <w:instrText xml:space="preserve"> PAGEREF _Toc25160 \h </w:instrText>
        </w:r>
        <w:r>
          <w:fldChar w:fldCharType="separate"/>
        </w:r>
        <w:r>
          <w:t>29</w:t>
        </w:r>
        <w:r>
          <w:fldChar w:fldCharType="end"/>
        </w:r>
      </w:hyperlink>
    </w:p>
    <w:p>
      <w:pPr>
        <w:pStyle w:val="TOC1"/>
        <w:tabs>
          <w:tab w:val="right" w:leader="dot" w:pos="8306"/>
        </w:tabs>
      </w:pPr>
      <w:hyperlink w:anchor="_Toc29525" w:history="1">
        <w:r>
          <w:rPr>
            <w:rFonts w:ascii="仿宋" w:eastAsia="仿宋" w:hAnsi="仿宋" w:cs="仿宋" w:hint="eastAsia"/>
            <w:lang w:eastAsia="zh-CN"/>
          </w:rPr>
          <w:t>九、PBT项目财务管理</w:t>
        </w:r>
        <w:r>
          <w:tab/>
        </w:r>
        <w:r>
          <w:fldChar w:fldCharType="begin"/>
        </w:r>
        <w:r>
          <w:instrText xml:space="preserve"> PAGEREF _Toc29525 \h </w:instrText>
        </w:r>
        <w:r>
          <w:fldChar w:fldCharType="separate"/>
        </w:r>
        <w:r>
          <w:t>29</w:t>
        </w:r>
        <w:r>
          <w:fldChar w:fldCharType="end"/>
        </w:r>
      </w:hyperlink>
    </w:p>
    <w:p>
      <w:pPr>
        <w:pStyle w:val="TOC2"/>
        <w:tabs>
          <w:tab w:val="right" w:leader="dot" w:pos="8306"/>
        </w:tabs>
      </w:pPr>
      <w:hyperlink w:anchor="_Toc20508" w:history="1">
        <w:r>
          <w:rPr>
            <w:rFonts w:ascii="仿宋" w:eastAsia="仿宋" w:hAnsi="仿宋" w:cs="仿宋" w:hint="eastAsia"/>
            <w:lang w:eastAsia="zh-CN"/>
          </w:rPr>
          <w:t>(一)、资金需求大</w:t>
        </w:r>
        <w:r>
          <w:tab/>
        </w:r>
        <w:r>
          <w:fldChar w:fldCharType="begin"/>
        </w:r>
        <w:r>
          <w:instrText xml:space="preserve"> PAGEREF _Toc20508 \h </w:instrText>
        </w:r>
        <w:r>
          <w:fldChar w:fldCharType="separate"/>
        </w:r>
        <w:r>
          <w:t>29</w:t>
        </w:r>
        <w:r>
          <w:fldChar w:fldCharType="end"/>
        </w:r>
      </w:hyperlink>
    </w:p>
    <w:p>
      <w:pPr>
        <w:pStyle w:val="TOC2"/>
        <w:tabs>
          <w:tab w:val="right" w:leader="dot" w:pos="8306"/>
        </w:tabs>
      </w:pPr>
      <w:hyperlink w:anchor="_Toc3505" w:history="1">
        <w:r>
          <w:rPr>
            <w:rFonts w:ascii="仿宋" w:eastAsia="仿宋" w:hAnsi="仿宋" w:cs="仿宋" w:hint="eastAsia"/>
            <w:lang w:eastAsia="zh-CN"/>
          </w:rPr>
          <w:t>(二)、研发周期长</w:t>
        </w:r>
        <w:r>
          <w:tab/>
        </w:r>
        <w:r>
          <w:fldChar w:fldCharType="begin"/>
        </w:r>
        <w:r>
          <w:instrText xml:space="preserve"> PAGEREF _Toc3505 \h </w:instrText>
        </w:r>
        <w:r>
          <w:fldChar w:fldCharType="separate"/>
        </w:r>
        <w:r>
          <w:t>31</w:t>
        </w:r>
        <w:r>
          <w:fldChar w:fldCharType="end"/>
        </w:r>
      </w:hyperlink>
    </w:p>
    <w:p>
      <w:pPr>
        <w:pStyle w:val="TOC2"/>
        <w:tabs>
          <w:tab w:val="right" w:leader="dot" w:pos="8306"/>
        </w:tabs>
      </w:pPr>
      <w:hyperlink w:anchor="_Toc3625" w:history="1">
        <w:r>
          <w:rPr>
            <w:rFonts w:ascii="仿宋" w:eastAsia="仿宋" w:hAnsi="仿宋" w:cs="仿宋" w:hint="eastAsia"/>
            <w:lang w:eastAsia="zh-CN"/>
          </w:rPr>
          <w:t>(三)、市场风险大</w:t>
        </w:r>
        <w:r>
          <w:tab/>
        </w:r>
        <w:r>
          <w:fldChar w:fldCharType="begin"/>
        </w:r>
        <w:r>
          <w:instrText xml:space="preserve"> PAGEREF _Toc3625 \h </w:instrText>
        </w:r>
        <w:r>
          <w:fldChar w:fldCharType="separate"/>
        </w:r>
        <w:r>
          <w:t>32</w:t>
        </w:r>
        <w:r>
          <w:fldChar w:fldCharType="end"/>
        </w:r>
      </w:hyperlink>
    </w:p>
    <w:p>
      <w:pPr>
        <w:pStyle w:val="TOC2"/>
        <w:tabs>
          <w:tab w:val="right" w:leader="dot" w:pos="8306"/>
        </w:tabs>
      </w:pPr>
      <w:hyperlink w:anchor="_Toc589" w:history="1">
        <w:r>
          <w:rPr>
            <w:rFonts w:ascii="仿宋" w:eastAsia="仿宋" w:hAnsi="仿宋" w:cs="仿宋" w:hint="eastAsia"/>
            <w:lang w:eastAsia="zh-CN"/>
          </w:rPr>
          <w:t>(四)、利润率高</w:t>
        </w:r>
        <w:r>
          <w:tab/>
        </w:r>
        <w:r>
          <w:fldChar w:fldCharType="begin"/>
        </w:r>
        <w:r>
          <w:instrText xml:space="preserve"> PAGEREF _Toc589 \h </w:instrText>
        </w:r>
        <w:r>
          <w:fldChar w:fldCharType="separate"/>
        </w:r>
        <w:r>
          <w:t>34</w:t>
        </w:r>
        <w:r>
          <w:fldChar w:fldCharType="end"/>
        </w:r>
      </w:hyperlink>
    </w:p>
    <w:p>
      <w:pPr>
        <w:pStyle w:val="TOC1"/>
        <w:tabs>
          <w:tab w:val="right" w:leader="dot" w:pos="8306"/>
        </w:tabs>
      </w:pPr>
      <w:hyperlink w:anchor="_Toc8618" w:history="1">
        <w:r>
          <w:rPr>
            <w:rFonts w:ascii="仿宋" w:eastAsia="仿宋" w:hAnsi="仿宋" w:cs="仿宋" w:hint="eastAsia"/>
            <w:lang w:eastAsia="zh-CN"/>
          </w:rPr>
          <w:t>十、PBT项目人力资源培养与发展</w:t>
        </w:r>
        <w:r>
          <w:tab/>
        </w:r>
        <w:r>
          <w:fldChar w:fldCharType="begin"/>
        </w:r>
        <w:r>
          <w:instrText xml:space="preserve"> PAGEREF _Toc8618 \h </w:instrText>
        </w:r>
        <w:r>
          <w:fldChar w:fldCharType="separate"/>
        </w:r>
        <w:r>
          <w:t>36</w:t>
        </w:r>
        <w:r>
          <w:fldChar w:fldCharType="end"/>
        </w:r>
      </w:hyperlink>
    </w:p>
    <w:p>
      <w:pPr>
        <w:pStyle w:val="TOC2"/>
        <w:tabs>
          <w:tab w:val="right" w:leader="dot" w:pos="8306"/>
        </w:tabs>
      </w:pPr>
      <w:hyperlink w:anchor="_Toc31459" w:history="1">
        <w:r>
          <w:rPr>
            <w:rFonts w:ascii="仿宋" w:eastAsia="仿宋" w:hAnsi="仿宋" w:cs="仿宋" w:hint="eastAsia"/>
            <w:lang w:eastAsia="zh-CN"/>
          </w:rPr>
          <w:t>(一)、人才需求与规划</w:t>
        </w:r>
        <w:r>
          <w:tab/>
        </w:r>
        <w:r>
          <w:fldChar w:fldCharType="begin"/>
        </w:r>
        <w:r>
          <w:instrText xml:space="preserve"> PAGEREF _Toc31459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2" w:history="1">
        <w:r>
          <w:rPr>
            <w:rFonts w:ascii="仿宋" w:eastAsia="仿宋" w:hAnsi="仿宋" w:cs="仿宋" w:hint="eastAsia"/>
            <w:lang w:eastAsia="zh-CN"/>
          </w:rPr>
          <w:t>(二)、培训与发展计划</w:t>
        </w:r>
        <w:r>
          <w:tab/>
        </w:r>
        <w:r>
          <w:fldChar w:fldCharType="begin"/>
        </w:r>
        <w:r>
          <w:instrText xml:space="preserve"> PAGEREF _Toc2362 \h </w:instrText>
        </w:r>
        <w:r>
          <w:fldChar w:fldCharType="separate"/>
        </w:r>
        <w:r>
          <w:t>37</w:t>
        </w:r>
        <w:r>
          <w:fldChar w:fldCharType="end"/>
        </w:r>
      </w:hyperlink>
    </w:p>
    <w:p>
      <w:pPr>
        <w:pStyle w:val="TOC1"/>
        <w:tabs>
          <w:tab w:val="right" w:leader="dot" w:pos="8306"/>
        </w:tabs>
      </w:pPr>
      <w:hyperlink w:anchor="_Toc4191" w:history="1">
        <w:r>
          <w:rPr>
            <w:rFonts w:ascii="仿宋" w:eastAsia="仿宋" w:hAnsi="仿宋" w:cs="仿宋" w:hint="eastAsia"/>
            <w:lang w:eastAsia="zh-CN"/>
          </w:rPr>
          <w:t>十一、生产安全保护</w:t>
        </w:r>
        <w:r>
          <w:tab/>
        </w:r>
        <w:r>
          <w:fldChar w:fldCharType="begin"/>
        </w:r>
        <w:r>
          <w:instrText xml:space="preserve"> PAGEREF _Toc4191 \h </w:instrText>
        </w:r>
        <w:r>
          <w:fldChar w:fldCharType="separate"/>
        </w:r>
        <w:r>
          <w:t>37</w:t>
        </w:r>
        <w:r>
          <w:fldChar w:fldCharType="end"/>
        </w:r>
      </w:hyperlink>
    </w:p>
    <w:p>
      <w:pPr>
        <w:pStyle w:val="TOC2"/>
        <w:tabs>
          <w:tab w:val="right" w:leader="dot" w:pos="8306"/>
        </w:tabs>
      </w:pPr>
      <w:hyperlink w:anchor="_Toc9190" w:history="1">
        <w:r>
          <w:rPr>
            <w:rFonts w:ascii="仿宋" w:eastAsia="仿宋" w:hAnsi="仿宋" w:cs="仿宋" w:hint="eastAsia"/>
            <w:lang w:eastAsia="zh-CN"/>
          </w:rPr>
          <w:t>(一)、消防安全</w:t>
        </w:r>
        <w:r>
          <w:tab/>
        </w:r>
        <w:r>
          <w:fldChar w:fldCharType="begin"/>
        </w:r>
        <w:r>
          <w:instrText xml:space="preserve"> PAGEREF _Toc9190 \h </w:instrText>
        </w:r>
        <w:r>
          <w:fldChar w:fldCharType="separate"/>
        </w:r>
        <w:r>
          <w:t>37</w:t>
        </w:r>
        <w:r>
          <w:fldChar w:fldCharType="end"/>
        </w:r>
      </w:hyperlink>
    </w:p>
    <w:p>
      <w:pPr>
        <w:pStyle w:val="TOC2"/>
        <w:tabs>
          <w:tab w:val="right" w:leader="dot" w:pos="8306"/>
        </w:tabs>
      </w:pPr>
      <w:hyperlink w:anchor="_Toc28706" w:history="1">
        <w:r>
          <w:rPr>
            <w:rFonts w:ascii="仿宋" w:eastAsia="仿宋" w:hAnsi="仿宋" w:cs="仿宋" w:hint="eastAsia"/>
            <w:lang w:eastAsia="zh-CN"/>
          </w:rPr>
          <w:t>(二)、防火防爆总图布置措施</w:t>
        </w:r>
        <w:r>
          <w:tab/>
        </w:r>
        <w:r>
          <w:fldChar w:fldCharType="begin"/>
        </w:r>
        <w:r>
          <w:instrText xml:space="preserve"> PAGEREF _Toc28706 \h </w:instrText>
        </w:r>
        <w:r>
          <w:fldChar w:fldCharType="separate"/>
        </w:r>
        <w:r>
          <w:t>39</w:t>
        </w:r>
        <w:r>
          <w:fldChar w:fldCharType="end"/>
        </w:r>
      </w:hyperlink>
    </w:p>
    <w:p>
      <w:pPr>
        <w:pStyle w:val="TOC2"/>
        <w:tabs>
          <w:tab w:val="right" w:leader="dot" w:pos="8306"/>
        </w:tabs>
      </w:pPr>
      <w:hyperlink w:anchor="_Toc12775" w:history="1">
        <w:r>
          <w:rPr>
            <w:rFonts w:ascii="仿宋" w:eastAsia="仿宋" w:hAnsi="仿宋" w:cs="仿宋" w:hint="eastAsia"/>
            <w:lang w:eastAsia="zh-CN"/>
          </w:rPr>
          <w:t>(三)、自然灾害防范措施</w:t>
        </w:r>
        <w:r>
          <w:tab/>
        </w:r>
        <w:r>
          <w:fldChar w:fldCharType="begin"/>
        </w:r>
        <w:r>
          <w:instrText xml:space="preserve"> PAGEREF _Toc12775 \h </w:instrText>
        </w:r>
        <w:r>
          <w:fldChar w:fldCharType="separate"/>
        </w:r>
        <w:r>
          <w:t>40</w:t>
        </w:r>
        <w:r>
          <w:fldChar w:fldCharType="end"/>
        </w:r>
      </w:hyperlink>
    </w:p>
    <w:p>
      <w:pPr>
        <w:pStyle w:val="TOC2"/>
        <w:tabs>
          <w:tab w:val="right" w:leader="dot" w:pos="8306"/>
        </w:tabs>
      </w:pPr>
      <w:hyperlink w:anchor="_Toc2138" w:history="1">
        <w:r>
          <w:rPr>
            <w:rFonts w:ascii="仿宋" w:eastAsia="仿宋" w:hAnsi="仿宋" w:cs="仿宋" w:hint="eastAsia"/>
            <w:lang w:eastAsia="zh-CN"/>
          </w:rPr>
          <w:t>(四)、安全色及安全标志使用要求</w:t>
        </w:r>
        <w:r>
          <w:tab/>
        </w:r>
        <w:r>
          <w:fldChar w:fldCharType="begin"/>
        </w:r>
        <w:r>
          <w:instrText xml:space="preserve"> PAGEREF _Toc2138 \h </w:instrText>
        </w:r>
        <w:r>
          <w:fldChar w:fldCharType="separate"/>
        </w:r>
        <w:r>
          <w:t>40</w:t>
        </w:r>
        <w:r>
          <w:fldChar w:fldCharType="end"/>
        </w:r>
      </w:hyperlink>
    </w:p>
    <w:p>
      <w:pPr>
        <w:pStyle w:val="TOC2"/>
        <w:tabs>
          <w:tab w:val="right" w:leader="dot" w:pos="8306"/>
        </w:tabs>
      </w:pPr>
      <w:hyperlink w:anchor="_Toc17451" w:history="1">
        <w:r>
          <w:rPr>
            <w:rFonts w:ascii="仿宋" w:eastAsia="仿宋" w:hAnsi="仿宋" w:cs="仿宋" w:hint="eastAsia"/>
            <w:lang w:eastAsia="zh-CN"/>
          </w:rPr>
          <w:t>(五)、防尘防毒措施</w:t>
        </w:r>
        <w:r>
          <w:tab/>
        </w:r>
        <w:r>
          <w:fldChar w:fldCharType="begin"/>
        </w:r>
        <w:r>
          <w:instrText xml:space="preserve"> PAGEREF _Toc17451 \h </w:instrText>
        </w:r>
        <w:r>
          <w:fldChar w:fldCharType="separate"/>
        </w:r>
        <w:r>
          <w:t>41</w:t>
        </w:r>
        <w:r>
          <w:fldChar w:fldCharType="end"/>
        </w:r>
      </w:hyperlink>
    </w:p>
    <w:p>
      <w:pPr>
        <w:pStyle w:val="TOC2"/>
        <w:tabs>
          <w:tab w:val="right" w:leader="dot" w:pos="8306"/>
        </w:tabs>
      </w:pPr>
      <w:hyperlink w:anchor="_Toc23528" w:history="1">
        <w:r>
          <w:rPr>
            <w:rFonts w:ascii="仿宋" w:eastAsia="仿宋" w:hAnsi="仿宋" w:cs="仿宋" w:hint="eastAsia"/>
            <w:lang w:eastAsia="zh-CN"/>
          </w:rPr>
          <w:t>(六)、防静电、触电防护及防雷措施</w:t>
        </w:r>
        <w:r>
          <w:tab/>
        </w:r>
        <w:r>
          <w:fldChar w:fldCharType="begin"/>
        </w:r>
        <w:r>
          <w:instrText xml:space="preserve"> PAGEREF _Toc23528 \h </w:instrText>
        </w:r>
        <w:r>
          <w:fldChar w:fldCharType="separate"/>
        </w:r>
        <w:r>
          <w:t>42</w:t>
        </w:r>
        <w:r>
          <w:fldChar w:fldCharType="end"/>
        </w:r>
      </w:hyperlink>
    </w:p>
    <w:p>
      <w:pPr>
        <w:pStyle w:val="TOC2"/>
        <w:tabs>
          <w:tab w:val="right" w:leader="dot" w:pos="8306"/>
        </w:tabs>
      </w:pPr>
      <w:hyperlink w:anchor="_Toc22799" w:history="1">
        <w:r>
          <w:rPr>
            <w:rFonts w:ascii="仿宋" w:eastAsia="仿宋" w:hAnsi="仿宋" w:cs="仿宋" w:hint="eastAsia"/>
            <w:lang w:eastAsia="zh-CN"/>
          </w:rPr>
          <w:t>(七)、机械设备安全保障措施</w:t>
        </w:r>
        <w:r>
          <w:tab/>
        </w:r>
        <w:r>
          <w:fldChar w:fldCharType="begin"/>
        </w:r>
        <w:r>
          <w:instrText xml:space="preserve"> PAGEREF _Toc22799 \h </w:instrText>
        </w:r>
        <w:r>
          <w:fldChar w:fldCharType="separate"/>
        </w:r>
        <w:r>
          <w:t>44</w:t>
        </w:r>
        <w:r>
          <w:fldChar w:fldCharType="end"/>
        </w:r>
      </w:hyperlink>
    </w:p>
    <w:p>
      <w:pPr>
        <w:pStyle w:val="TOC1"/>
        <w:tabs>
          <w:tab w:val="right" w:leader="dot" w:pos="8306"/>
        </w:tabs>
      </w:pPr>
      <w:hyperlink w:anchor="_Toc25265" w:history="1">
        <w:r>
          <w:rPr>
            <w:rFonts w:ascii="仿宋" w:eastAsia="仿宋" w:hAnsi="仿宋" w:cs="仿宋" w:hint="eastAsia"/>
            <w:lang w:eastAsia="zh-CN"/>
          </w:rPr>
          <w:t>十二、PBT项目投资规划</w:t>
        </w:r>
        <w:r>
          <w:tab/>
        </w:r>
        <w:r>
          <w:fldChar w:fldCharType="begin"/>
        </w:r>
        <w:r>
          <w:instrText xml:space="preserve"> PAGEREF _Toc25265 \h </w:instrText>
        </w:r>
        <w:r>
          <w:fldChar w:fldCharType="separate"/>
        </w:r>
        <w:r>
          <w:t>45</w:t>
        </w:r>
        <w:r>
          <w:fldChar w:fldCharType="end"/>
        </w:r>
      </w:hyperlink>
    </w:p>
    <w:p>
      <w:pPr>
        <w:pStyle w:val="TOC2"/>
        <w:tabs>
          <w:tab w:val="right" w:leader="dot" w:pos="8306"/>
        </w:tabs>
      </w:pPr>
      <w:hyperlink w:anchor="_Toc6134" w:history="1">
        <w:r>
          <w:rPr>
            <w:rFonts w:ascii="仿宋" w:eastAsia="仿宋" w:hAnsi="仿宋" w:cs="仿宋" w:hint="eastAsia"/>
            <w:lang w:eastAsia="zh-CN"/>
          </w:rPr>
          <w:t>(一)、PBT项目总投资估算</w:t>
        </w:r>
        <w:r>
          <w:tab/>
        </w:r>
        <w:r>
          <w:fldChar w:fldCharType="begin"/>
        </w:r>
        <w:r>
          <w:instrText xml:space="preserve"> PAGEREF _Toc6134 \h </w:instrText>
        </w:r>
        <w:r>
          <w:fldChar w:fldCharType="separate"/>
        </w:r>
        <w:r>
          <w:t>45</w:t>
        </w:r>
        <w:r>
          <w:fldChar w:fldCharType="end"/>
        </w:r>
      </w:hyperlink>
    </w:p>
    <w:p>
      <w:pPr>
        <w:pStyle w:val="TOC2"/>
        <w:tabs>
          <w:tab w:val="right" w:leader="dot" w:pos="8306"/>
        </w:tabs>
      </w:pPr>
      <w:hyperlink w:anchor="_Toc16723" w:history="1">
        <w:r>
          <w:rPr>
            <w:rFonts w:ascii="仿宋" w:eastAsia="仿宋" w:hAnsi="仿宋" w:cs="仿宋" w:hint="eastAsia"/>
            <w:lang w:eastAsia="zh-CN"/>
          </w:rPr>
          <w:t>(二)、资金筹措</w:t>
        </w:r>
        <w:r>
          <w:tab/>
        </w:r>
        <w:r>
          <w:fldChar w:fldCharType="begin"/>
        </w:r>
        <w:r>
          <w:instrText xml:space="preserve"> PAGEREF _Toc16723 \h </w:instrText>
        </w:r>
        <w:r>
          <w:fldChar w:fldCharType="separate"/>
        </w:r>
        <w:r>
          <w:t>46</w:t>
        </w:r>
        <w:r>
          <w:fldChar w:fldCharType="end"/>
        </w:r>
      </w:hyperlink>
    </w:p>
    <w:p>
      <w:pPr>
        <w:pStyle w:val="TOC1"/>
        <w:tabs>
          <w:tab w:val="right" w:leader="dot" w:pos="8306"/>
        </w:tabs>
      </w:pPr>
      <w:hyperlink w:anchor="_Toc27307" w:history="1">
        <w:r>
          <w:rPr>
            <w:rFonts w:ascii="仿宋" w:eastAsia="仿宋" w:hAnsi="仿宋" w:cs="仿宋" w:hint="eastAsia"/>
            <w:lang w:eastAsia="zh-CN"/>
          </w:rPr>
          <w:t>十三、风险识别与分类</w:t>
        </w:r>
        <w:r>
          <w:tab/>
        </w:r>
        <w:r>
          <w:fldChar w:fldCharType="begin"/>
        </w:r>
        <w:r>
          <w:instrText xml:space="preserve"> PAGEREF _Toc27307 \h </w:instrText>
        </w:r>
        <w:r>
          <w:fldChar w:fldCharType="separate"/>
        </w:r>
        <w:r>
          <w:t>47</w:t>
        </w:r>
        <w:r>
          <w:fldChar w:fldCharType="end"/>
        </w:r>
      </w:hyperlink>
    </w:p>
    <w:p>
      <w:pPr>
        <w:pStyle w:val="TOC2"/>
        <w:tabs>
          <w:tab w:val="right" w:leader="dot" w:pos="8306"/>
        </w:tabs>
      </w:pPr>
      <w:hyperlink w:anchor="_Toc15242" w:history="1">
        <w:r>
          <w:rPr>
            <w:rFonts w:ascii="仿宋" w:eastAsia="仿宋" w:hAnsi="仿宋" w:cs="仿宋" w:hint="eastAsia"/>
            <w:lang w:eastAsia="zh-CN"/>
          </w:rPr>
          <w:t>(一)、风险识别</w:t>
        </w:r>
        <w:r>
          <w:tab/>
        </w:r>
        <w:r>
          <w:fldChar w:fldCharType="begin"/>
        </w:r>
        <w:r>
          <w:instrText xml:space="preserve"> PAGEREF _Toc15242 \h </w:instrText>
        </w:r>
        <w:r>
          <w:fldChar w:fldCharType="separate"/>
        </w:r>
        <w:r>
          <w:t>47</w:t>
        </w:r>
        <w:r>
          <w:fldChar w:fldCharType="end"/>
        </w:r>
      </w:hyperlink>
    </w:p>
    <w:p>
      <w:pPr>
        <w:pStyle w:val="TOC2"/>
        <w:tabs>
          <w:tab w:val="right" w:leader="dot" w:pos="8306"/>
        </w:tabs>
      </w:pPr>
      <w:hyperlink w:anchor="_Toc27302" w:history="1">
        <w:r>
          <w:rPr>
            <w:rFonts w:ascii="仿宋" w:eastAsia="仿宋" w:hAnsi="仿宋" w:cs="仿宋" w:hint="eastAsia"/>
            <w:lang w:eastAsia="zh-CN"/>
          </w:rPr>
          <w:t>(二)、风险分类</w:t>
        </w:r>
        <w:r>
          <w:tab/>
        </w:r>
        <w:r>
          <w:fldChar w:fldCharType="begin"/>
        </w:r>
        <w:r>
          <w:instrText xml:space="preserve"> PAGEREF _Toc27302 \h </w:instrText>
        </w:r>
        <w:r>
          <w:fldChar w:fldCharType="separate"/>
        </w:r>
        <w:r>
          <w:t>48</w:t>
        </w:r>
        <w:r>
          <w:fldChar w:fldCharType="end"/>
        </w:r>
      </w:hyperlink>
    </w:p>
    <w:p>
      <w:pPr>
        <w:pStyle w:val="TOC1"/>
        <w:tabs>
          <w:tab w:val="right" w:leader="dot" w:pos="8306"/>
        </w:tabs>
      </w:pPr>
      <w:hyperlink w:anchor="_Toc7893" w:history="1">
        <w:r>
          <w:rPr>
            <w:rFonts w:ascii="仿宋" w:eastAsia="仿宋" w:hAnsi="仿宋" w:cs="仿宋" w:hint="eastAsia"/>
            <w:lang w:eastAsia="zh-CN"/>
          </w:rPr>
          <w:t>十四、PBT项目实施时间节点</w:t>
        </w:r>
        <w:r>
          <w:tab/>
        </w:r>
        <w:r>
          <w:fldChar w:fldCharType="begin"/>
        </w:r>
        <w:r>
          <w:instrText xml:space="preserve"> PAGEREF _Toc7893 \h </w:instrText>
        </w:r>
        <w:r>
          <w:fldChar w:fldCharType="separate"/>
        </w:r>
        <w:r>
          <w:t>50</w:t>
        </w:r>
        <w:r>
          <w:fldChar w:fldCharType="end"/>
        </w:r>
      </w:hyperlink>
    </w:p>
    <w:p>
      <w:pPr>
        <w:pStyle w:val="TOC2"/>
        <w:tabs>
          <w:tab w:val="right" w:leader="dot" w:pos="8306"/>
        </w:tabs>
      </w:pPr>
      <w:hyperlink w:anchor="_Toc2481" w:history="1">
        <w:r>
          <w:rPr>
            <w:rFonts w:ascii="仿宋" w:eastAsia="仿宋" w:hAnsi="仿宋" w:cs="仿宋" w:hint="eastAsia"/>
            <w:lang w:eastAsia="zh-CN"/>
          </w:rPr>
          <w:t>(一)、PBT项目启动阶段时间节点</w:t>
        </w:r>
        <w:r>
          <w:tab/>
        </w:r>
        <w:r>
          <w:fldChar w:fldCharType="begin"/>
        </w:r>
        <w:r>
          <w:instrText xml:space="preserve"> PAGEREF _Toc2481 \h </w:instrText>
        </w:r>
        <w:r>
          <w:fldChar w:fldCharType="separate"/>
        </w:r>
        <w:r>
          <w:t>50</w:t>
        </w:r>
        <w:r>
          <w:fldChar w:fldCharType="end"/>
        </w:r>
      </w:hyperlink>
    </w:p>
    <w:p>
      <w:pPr>
        <w:pStyle w:val="TOC2"/>
        <w:tabs>
          <w:tab w:val="right" w:leader="dot" w:pos="8306"/>
        </w:tabs>
      </w:pPr>
      <w:hyperlink w:anchor="_Toc3859" w:history="1">
        <w:r>
          <w:rPr>
            <w:rFonts w:ascii="仿宋" w:eastAsia="仿宋" w:hAnsi="仿宋" w:cs="仿宋" w:hint="eastAsia"/>
            <w:lang w:eastAsia="zh-CN"/>
          </w:rPr>
          <w:t>(二)、PBT项目执行阶段时间节点</w:t>
        </w:r>
        <w:r>
          <w:tab/>
        </w:r>
        <w:r>
          <w:fldChar w:fldCharType="begin"/>
        </w:r>
        <w:r>
          <w:instrText xml:space="preserve"> PAGEREF _Toc3859 \h </w:instrText>
        </w:r>
        <w:r>
          <w:fldChar w:fldCharType="separate"/>
        </w:r>
        <w:r>
          <w:t>51</w:t>
        </w:r>
        <w:r>
          <w:fldChar w:fldCharType="end"/>
        </w:r>
      </w:hyperlink>
    </w:p>
    <w:p>
      <w:pPr>
        <w:pStyle w:val="TOC2"/>
        <w:tabs>
          <w:tab w:val="right" w:leader="dot" w:pos="8306"/>
        </w:tabs>
      </w:pPr>
      <w:hyperlink w:anchor="_Toc22656" w:history="1">
        <w:r>
          <w:rPr>
            <w:rFonts w:ascii="仿宋" w:eastAsia="仿宋" w:hAnsi="仿宋" w:cs="仿宋" w:hint="eastAsia"/>
            <w:lang w:eastAsia="zh-CN"/>
          </w:rPr>
          <w:t>(三)、PBT项目完成阶段时间节点</w:t>
        </w:r>
        <w:r>
          <w:tab/>
        </w:r>
        <w:r>
          <w:fldChar w:fldCharType="begin"/>
        </w:r>
        <w:r>
          <w:instrText xml:space="preserve"> PAGEREF _Toc22656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850"/>
      <w:r>
        <w:rPr>
          <w:rFonts w:ascii="仿宋" w:eastAsia="仿宋" w:hAnsi="仿宋" w:cs="仿宋" w:hint="eastAsia"/>
          <w:sz w:val="28"/>
          <w:lang w:eastAsia="zh-CN"/>
        </w:rPr>
        <w:t>一、PBT项目绩效评估</w:t>
      </w:r>
      <w:bookmarkEnd w:id="2"/>
    </w:p>
    <w:p>
      <w:pPr>
        <w:pStyle w:val="Heading2"/>
        <w:rPr>
          <w:rFonts w:ascii="仿宋" w:eastAsia="仿宋" w:hAnsi="仿宋" w:cs="仿宋" w:hint="eastAsia"/>
          <w:lang w:eastAsia="zh-CN"/>
        </w:rPr>
      </w:pPr>
      <w:bookmarkStart w:id="3" w:name="_Toc428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在PBT项目中，我们设计了一套全面的绩效评估指标，以确保PBT项目的可控和成功交付。这些指标跨足PBT项目目标、成本、进度和质量等多个维度，为我们提供了全面洞察PBT项目的健康状况。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目标达成率是我们关注的首要指标。我们设定了明确的目标，并通过定期监测和评估，迅速发现并应对潜在的目标偏差。这为PBT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成本绩效是另一个核心关注点。通过实际成本与预算成本的对比分析，我们深入了解成本差异的原因，及时调整资源分配，保持PBT项目在经济效益方面的合理水平。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进度作为关键的绩效指标之一，得到了精心的关注。我们制定了详细的PBT项目进度计划，并设立了进度符合度指标，确保实际进度与计划进度保持一致。这使我们能够快速发现和解决潜在的进度问题，保持PBT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BT项目绩效的不可或缺的一环。我们引入了一系列的质量标准和客户满意度指标，以确保PBT项目交付的成果在质量上达到或超越预期水平。通过持续监测这些指标，我们努力提升PBT项目整体质量水平，为PBT项目的成功交付提供有力保障。通过这些科学且全面的绩效评估，我们能够更好地引导PBT项目的持续改进，确保PBT项目目标的顺利达成。</w:t>
      </w:r>
    </w:p>
    <w:p>
      <w:pPr>
        <w:pStyle w:val="Heading2"/>
        <w:ind w:firstLine="560" w:firstLineChars="200"/>
        <w:rPr>
          <w:rFonts w:ascii="仿宋" w:eastAsia="仿宋" w:hAnsi="仿宋" w:cs="仿宋" w:hint="eastAsia"/>
          <w:sz w:val="28"/>
          <w:lang w:eastAsia="zh-CN"/>
        </w:rPr>
      </w:pPr>
      <w:bookmarkStart w:id="4" w:name="_Toc2756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绩效评估是PBT项目中的关键环节，为确保PBT项目达到预期目标，我们采用了多层次、多维度的绩效评估方法。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从定性角度来看，我们注重PBT项目的战略目标对齐，确保每个决策和行动都与PBT项目整体目标保持一致。团队会定期召开战略对齐会议，审视当前工作与PBT项目战略是否保持一致，以及是否需要调整战略方向。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BT项目进度、质量、成本和风险等方面。这些指标通过数据收集和分析，为PBT项目管理团队提供了客观的评估依据。例如，我们通过PBT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绩效评估不仅仅停留在PBT项目内部，还考虑了PBT项目对外部环境的影响。我们定期进行干系人满意度调查，以了解各利益相关方对PBT项目的期望和满意度，并及时做出调整。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这种多层次、多角度的绩效评估方法，使得我们能够全面了解PBT项目的运行状态，及时做出调整，确保PBT项目在不断变化的环境中保持稳健前行。</w:t>
      </w:r>
    </w:p>
    <w:p>
      <w:pPr>
        <w:pStyle w:val="Heading2"/>
        <w:ind w:firstLine="560" w:firstLineChars="200"/>
        <w:rPr>
          <w:rFonts w:ascii="仿宋" w:eastAsia="仿宋" w:hAnsi="仿宋" w:cs="仿宋" w:hint="eastAsia"/>
          <w:sz w:val="28"/>
          <w:lang w:eastAsia="zh-CN"/>
        </w:rPr>
      </w:pPr>
      <w:bookmarkStart w:id="5" w:name="_Toc142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为了确保PBT项目的有效管理和不断优化，我们采用了精心设计的绩效评估周期。这个周期旨在实现灵活、实时和全面的评估，以适应PBT项目执行中的各种挑战。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BT项目的不同需求，分为短期、中期和长期。短期评估关注每个迭代或工作周期，以及时发现和解决当前任务中的问题。中期评估涵盖几个迭代，深入了解整体PBT项目的趋势和性能。长期评估则着眼于整个PBT项目阶段，确保PBT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我们强调实时性的信息反馈，通过采用先进的PBT项目管理工具和协作平台，团队成员能够随时更新和分享PBT项目数据。这种实时性的反馈机制使我们能够及时察觉潜在问题，快速调整，保持PBT项目的稳健运作。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BT项目的决策制定密不可分。每个周期的PBT项目回顾会议成为集体总结经验、识别问题深层次原因并找到创新解决方案的平台。这种定期的反思与调整机制使PBT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73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0981"/>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PBT项目的主要产品是XXXX，预计年产值为XXX万元。这一产品在市场中占据着重要的地位，其广泛的应用范围使得该PBT项目的市场前景非常广阔。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BT项目的xxx产品作为重要的原材料之一，将在多个领域发挥关键作用。其在建筑、交通、能源等方面的广泛应用将为整个产业链提供强大的支持，形成产业协同效应。PBT项目的年产值XXX万XXX万XXX万万元不仅反映了其在市场上的巨大潜力，更预示着它对国民经济的积极贡献。这种关联度高、涉及面广的产业关系，使得该PBT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324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总征地面积为XXXX平方米，相当于约XX.XX亩，其中净用地面积为XXXX平方米，红线范围内相当于约XX.XX亩。这一用地规模充分考虑了PBT项目的建设需求，保障了PBT项目在合适的空间内得以充分发展。PBT项目规划的总建筑面积为XXXX平方米，其中主体工程建设占XXXX平方米，计容建筑面积达XXXX平方米。预计建筑工程的投资将达到XXXX万元，为PBT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计划购置的设备共计XXXX台（套），设备购置费用为XXXX万元。这一设备购置计划充分考虑到PBT项目的生产需求和技术要求，确保了PBT项目在生产运营中具备先进的技术装备和高效的生产能力。设备的合理配置将为PBT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计划总投资为XXXX万元，预计年实现营业收入为XXXX万元。这一产能规模的设定旨在确保PBT项目能够在投资与回报之间取得平衡，实现长期可持续的发展。PBT项目的总投资充分考虑到各个方面的需求，包括用地建设、设备购置等多个环节，以确保PBT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32160"/>
      <w:r>
        <w:rPr>
          <w:rFonts w:ascii="仿宋" w:eastAsia="仿宋" w:hAnsi="仿宋" w:cs="仿宋" w:hint="eastAsia"/>
          <w:sz w:val="28"/>
          <w:lang w:eastAsia="zh-CN"/>
        </w:rPr>
        <w:t>三、PBT项目概论</w:t>
      </w:r>
      <w:bookmarkEnd w:id="9"/>
    </w:p>
    <w:p>
      <w:pPr>
        <w:pStyle w:val="Heading2"/>
        <w:rPr>
          <w:rFonts w:ascii="仿宋" w:eastAsia="仿宋" w:hAnsi="仿宋" w:cs="仿宋" w:hint="eastAsia"/>
          <w:lang w:eastAsia="zh-CN"/>
        </w:rPr>
      </w:pPr>
      <w:bookmarkStart w:id="10" w:name="_Toc25753"/>
      <w:r>
        <w:rPr>
          <w:rFonts w:ascii="仿宋" w:eastAsia="仿宋" w:hAnsi="仿宋" w:cs="仿宋" w:hint="eastAsia"/>
          <w:lang w:eastAsia="zh-CN"/>
        </w:rPr>
        <w:t>(一)、PBT项目概况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起源追溯至对市场的深入洞察。市场的不断演变与变革为PBT项目提供了难得的机遇。当前市场存在的需求缺口和变革的大环境共同构成了PBT项目的背景。这个PBT项目旨在充分利用市场机遇，填补行业中尚未满足的需求，为客户提供全新的解决方案。市场的变革和需求的增长使得这个PBT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PBT项目名称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PBT项目正式命名为PBT。这个名称不仅仅是一个标识，更代表了PBT项目的核心理念和愿景。它蕴含着PBT项目所要解决问题的关键字，具有强烈的表达和辨识度，为PBT项目树立了鲜明的品牌形象。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PBT项目目标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PBT项目的核心目标是提供一种全新、高效的解决方案，满足客户日益增长的需求。PBT项目追求的不仅仅是满足市场需求，更是在市场中获得卓越的竞争优势。通过不断提升产品或服务的质量和创新水平，PBT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PBT项目范围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全面涵盖了产品研发、制造、市场推广和售后服务，确保从产品设计到最终用户体验的全方位关注。这一全面的PBT项目范围是为了确保PBT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PBT项目时间表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PBT项目计划在未来18个月内完成，包括研发、测试、市场试点和正式推出等不同阶段。这个时间表的合理设计是为了确保PBT项目各个阶段的顺利推进，以便按时交付高质量的成果。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PBT项目预算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PBT项目总预算估算为XX百万美元，主要分配在研发、市场推广、人员培训和运营等方面。这一充足的预算为PBT项目提供了充足的资源，确保PBT项目在各个方面都能取得优异的表现。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PBT项目风险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PBT项目可能面临的风险包括市场接受度低、技术难题、竞争激烈等。PBT项目团队已经制定了相应的风险应对计划，通过前瞻性的风险管理，确保PBT项目在面对不确定性时能够迅速做出应对。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PBT项目团队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PBT项目汇聚了一支经验丰富、多领域专业素养的核心团队，确保PBT项目在各个方面都能拥有高水平的执行力。团队的协同作战是PBT项目成功的关键因素之一。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1.9 PBT项目背景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PBT项目的背景根植于市场对更高效、创新产品的渴望，同时也受到科技发展对行业格局的深刻改变的影响。这为PBT项目提供了广阔的发展空间和市场需求。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PBT项目现状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截至目前，PBT项目已完成市场调研和技术验证，取得了初步的成功。这为PBT项目在未来的发展奠定了坚实的基础，为更远大的目标打下了坚实的基石。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434"/>
      <w:r>
        <w:rPr>
          <w:rFonts w:ascii="仿宋" w:eastAsia="仿宋" w:hAnsi="仿宋" w:cs="仿宋" w:hint="eastAsia"/>
          <w:sz w:val="28"/>
          <w:lang w:eastAsia="zh-CN"/>
        </w:rPr>
        <w:t>(二)、PBT项目目标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keyword》PBT项目首要业务目标是在市场中占据有利地位，实现产品/服务的成功推广和销售。通过不断提升产品质量、创新性，PBT项目追求成为行业中的领导者，赢得更多客户的青睐。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在科技迅速发展的时代，PBT项目着眼于技术创新。通过持续的研发和技术升级，PBT项目旨在推出更具创新性的产品或服务，以满足市场对新鲜、先进解决方案的需求。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为了建立可持续的客户关系，PBT项目设定了客户满意度目标。通过提供卓越的产品质量和优质的客户服务，PBT项目追求赢得客户的信任和忠诚度，确保他们的满意度达到行业领先水平。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PBT项目注重社会责任和可持续发展。通过实施环保、社会责任PBT项目，PBT项目致力于在经济发展的同时保护环境，促进社会公平，实现可持续经营。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PBT项目的团队是实现目标的核心驱动力。因此，PBT项目设定了团队发展目标，包括提升团队成员的专业技能、培养领导力，以及搭建协同高效的团队工作氛围。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9886"/>
      <w:r>
        <w:rPr>
          <w:rFonts w:ascii="仿宋" w:eastAsia="仿宋" w:hAnsi="仿宋" w:cs="仿宋" w:hint="eastAsia"/>
          <w:sz w:val="28"/>
          <w:lang w:eastAsia="zh-CN"/>
        </w:rPr>
        <w:t>(三)、PBT项目提出的理由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PBT项目提出的理由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PBT项目的提出源于对市场机遇的深刻洞察。当前市场中存在的需求缺口和行业发展趋势表明，有巨大的商业机会等待被开发。通过准确捕捉市场机遇，PBT项目可以在激烈的竞争中脱颖而出，迅速占领市场份额。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理念基于对技术创新的信仰。通过持续的研发和技术投入，PBT项目有望推出更具创新性的产品或服务。在科技飞速发展的当下，PBT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提出是为了增强企业的行业竞争力。通过提升产品或服务的质量和独特性，PBT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PBT项目响应了消费者需求的变化。随着社会和科技的不断发展，消费者对产品和服务的需求也在发生变化。通过深入了解并及时回应消费者的新需求，PBT项目将能够提供更符合市场潮流和客户期望的解决方案。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PBT项目的提出是企业战略发展规划的一部分。在面对日益激烈的市场竞争和不断变化的商业环境中，PBT项目作为企业战略的一环，旨在为企业开辟新的增长领域，巩固企业在行业中的地位。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PBT项目的提出不仅仅是基于商业考量，还注重社会责任。通过推出环保、社会责任等方面的PBT项目，PBT企业可以在社会中树立积极形象，为社会做出积极贡献，实现经济效益和社会效益的双赢。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PBT项目的提出反映了对利益相关者期望的关注。包括客户、员工、投资者等利益相关者在企业发展中都有着各自的期望，PBT项目力求在满足这些期望的同时，取得更大的共赢。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1989"/>
      <w:r>
        <w:rPr>
          <w:rFonts w:ascii="仿宋" w:eastAsia="仿宋" w:hAnsi="仿宋" w:cs="仿宋" w:hint="eastAsia"/>
          <w:sz w:val="28"/>
          <w:lang w:eastAsia="zh-CN"/>
        </w:rPr>
        <w:t>(四)、PBT项目意义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在实施PBT项目的过程中，我们不仅仅是在追逐商业成功，更是为企业和社会的多个层面创造了深远的意义。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首要意义在于提升企业的市场竞争力。通过持续的创新和对产品质量的高标准要求，PBT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此外，PBT项目的推进将促使行业技术水平的提升。通过引入先进技术和创新性解决方案，PBT项目有望在行业中树立标杆，推动整个行业走向更高水平。这对于行业的可持续发展和创新力的提升都具有积极的影响。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在社会层面，PBT项目不仅创造了大量就业机会，提高了就业水平，还注重社会责任和环保。通过参与社会公益事业和推动环保PBT项目，PBT项目为社会贡献了一份力量，体现了企业对社会的积极回馈。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综合而言，PBT项目意义重大，不仅推动了企业的发展，也为行业和社会的进步贡献了积极力量。这是一个全面而深刻的影响，将在未来产生可持续的正面效应。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2315"/>
      <w:r>
        <w:rPr>
          <w:rFonts w:ascii="仿宋" w:eastAsia="仿宋" w:hAnsi="仿宋" w:cs="仿宋" w:hint="eastAsia"/>
          <w:sz w:val="28"/>
          <w:lang w:eastAsia="zh-CN"/>
        </w:rPr>
        <w:t>(五)、PBT项目背景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在当今迅猛发展的商业环境中，PBT项目的动因根植于对多方面因素的审慎考量。这个PBT项目的提出并非孤立的决策，而是对企业所处背景深入思考的产物。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市场的不断演变是PBT项目背后的首要原因。科技的迅速发展和全球市场的快速变化使得企业必须灵活应对。PBT项目应运而生，旨在通过创新性的解决方案迎合市场的多变需求，赢得竞争中的先机。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竞争的激烈程度也是PBT项目背景中不可忽视的一环。企业需要在激烈竞争中脱颖而出，为此，PBT项目致力于打破常规，提供独特的价值主张，以吸引客户并确保市场份额的增长。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技术的迅速发展为企业带来了机遇与挑战。作为PBT项目启动的背景之一，对新兴技术的应用将有助于提升企业的技术水平，使其在不断演进的商业环境中保持竞争优势。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此外，社会对企业责任的期望也在逐渐升高。PBT项目充分融入了社会责任的理念，通过可持续经营和社会公益PBT项目，企图为社会贡献一份力量，在商业成功的同时关注社会价值。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9910"/>
      <w:r>
        <w:rPr>
          <w:rFonts w:ascii="仿宋" w:eastAsia="仿宋" w:hAnsi="仿宋" w:cs="仿宋" w:hint="eastAsia"/>
          <w:sz w:val="28"/>
          <w:lang w:eastAsia="zh-CN"/>
        </w:rPr>
        <w:t>四、PBT项目土建工程</w:t>
      </w:r>
      <w:bookmarkEnd w:id="15"/>
    </w:p>
    <w:p>
      <w:pPr>
        <w:pStyle w:val="Heading2"/>
        <w:rPr>
          <w:rFonts w:ascii="仿宋" w:eastAsia="仿宋" w:hAnsi="仿宋" w:cs="仿宋" w:hint="eastAsia"/>
          <w:lang w:eastAsia="zh-CN"/>
        </w:rPr>
      </w:pPr>
      <w:bookmarkStart w:id="16" w:name="_Toc190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在PBT项目的建筑工程设计中，我们将秉承一系列重要的设计原则，以确保PBT项目建筑在功能、美观、可持续性等方面达到最佳效果。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首要原则是确保建筑的功能性得到最大化的发挥。我们将充分理解PBT项目的实际需求，合理布局各个功能区域，保证建筑在满足业务需求的同时，提供高效的工作环境。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在建筑设计中，我们将综合考虑建设和运营成本。通过精细的经济效益分析，确保设计方案在高效利用资源的同时，对PBT项目的长期盈利能力有积极的贡献。</w:t>
      </w:r>
    </w:p>
    <w:p>
      <w:pPr>
        <w:pStyle w:val="Heading2"/>
        <w:ind w:firstLine="560" w:firstLineChars="200"/>
        <w:rPr>
          <w:rFonts w:ascii="仿宋" w:eastAsia="仿宋" w:hAnsi="仿宋" w:cs="仿宋" w:hint="eastAsia"/>
          <w:sz w:val="28"/>
          <w:lang w:eastAsia="zh-CN"/>
        </w:rPr>
      </w:pPr>
      <w:bookmarkStart w:id="17" w:name="_Toc1585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PBT项目的土建工程设计中，我们将精准设定设计年限，结合PBT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BT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3951"/>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https://d.book118.com/238105120110006044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D33458"/>
    <w:rsid w:val="12D334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10512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2024-02-29T13:12:00Z</dcterms:created>
  <dcterms:modified xsi:type="dcterms:W3CDTF">2024-02-29T13:12:43Z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60E7AC6C88CA4776B9D5D008451C3E96_11</vt:lpwstr>
  </property>
  <property fmtid="{D5CDD505-2E9C-101B-9397-08002B2CF9AE}" pid="3" name="KSOProductBuildVer">
    <vt:lpwstr>2052-12.1.0.16388</vt:lpwstr>
  </property>
</Properties>
</file>