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9" w:history="1">
        <w:r>
          <w:rPr>
            <w:rFonts w:ascii="仿宋" w:eastAsia="仿宋" w:hAnsi="仿宋" w:cs="仿宋" w:hint="eastAsia"/>
            <w:lang w:eastAsia="zh-CN"/>
          </w:rPr>
          <w:t>前言</w:t>
        </w:r>
        <w:r>
          <w:tab/>
        </w:r>
        <w:r>
          <w:fldChar w:fldCharType="begin"/>
        </w:r>
        <w:r>
          <w:instrText xml:space="preserve"> PAGEREF _Toc16639 \h </w:instrText>
        </w:r>
        <w:r>
          <w:fldChar w:fldCharType="separate"/>
        </w:r>
        <w:r>
          <w:t>3</w:t>
        </w:r>
        <w:r>
          <w:fldChar w:fldCharType="end"/>
        </w:r>
      </w:hyperlink>
    </w:p>
    <w:p>
      <w:pPr>
        <w:pStyle w:val="TOC1"/>
        <w:tabs>
          <w:tab w:val="right" w:leader="dot" w:pos="8306"/>
        </w:tabs>
      </w:pPr>
      <w:hyperlink w:anchor="_Toc28586" w:history="1">
        <w:r>
          <w:rPr>
            <w:rFonts w:ascii="仿宋" w:eastAsia="仿宋" w:hAnsi="仿宋" w:cs="仿宋" w:hint="eastAsia"/>
            <w:lang w:eastAsia="zh-CN"/>
          </w:rPr>
          <w:t>一、社会影响分析</w:t>
        </w:r>
        <w:r>
          <w:tab/>
        </w:r>
        <w:r>
          <w:fldChar w:fldCharType="begin"/>
        </w:r>
        <w:r>
          <w:instrText xml:space="preserve"> PAGEREF _Toc28586 \h </w:instrText>
        </w:r>
        <w:r>
          <w:fldChar w:fldCharType="separate"/>
        </w:r>
        <w:r>
          <w:t>3</w:t>
        </w:r>
        <w:r>
          <w:fldChar w:fldCharType="end"/>
        </w:r>
      </w:hyperlink>
    </w:p>
    <w:p>
      <w:pPr>
        <w:pStyle w:val="TOC2"/>
        <w:tabs>
          <w:tab w:val="right" w:leader="dot" w:pos="8306"/>
        </w:tabs>
      </w:pPr>
      <w:hyperlink w:anchor="_Toc8373" w:history="1">
        <w:r>
          <w:rPr>
            <w:rFonts w:ascii="仿宋" w:eastAsia="仿宋" w:hAnsi="仿宋" w:cs="仿宋" w:hint="eastAsia"/>
            <w:lang w:eastAsia="zh-CN"/>
          </w:rPr>
          <w:t>(一)、社会影响效果分析</w:t>
        </w:r>
        <w:r>
          <w:tab/>
        </w:r>
        <w:r>
          <w:fldChar w:fldCharType="begin"/>
        </w:r>
        <w:r>
          <w:instrText xml:space="preserve"> PAGEREF _Toc8373 \h </w:instrText>
        </w:r>
        <w:r>
          <w:fldChar w:fldCharType="separate"/>
        </w:r>
        <w:r>
          <w:t>3</w:t>
        </w:r>
        <w:r>
          <w:fldChar w:fldCharType="end"/>
        </w:r>
      </w:hyperlink>
    </w:p>
    <w:p>
      <w:pPr>
        <w:pStyle w:val="TOC2"/>
        <w:tabs>
          <w:tab w:val="right" w:leader="dot" w:pos="8306"/>
        </w:tabs>
      </w:pPr>
      <w:hyperlink w:anchor="_Toc7706" w:history="1">
        <w:r>
          <w:rPr>
            <w:rFonts w:ascii="仿宋" w:eastAsia="仿宋" w:hAnsi="仿宋" w:cs="仿宋" w:hint="eastAsia"/>
            <w:lang w:eastAsia="zh-CN"/>
          </w:rPr>
          <w:t>(二)、社会适应性分析</w:t>
        </w:r>
        <w:r>
          <w:tab/>
        </w:r>
        <w:r>
          <w:fldChar w:fldCharType="begin"/>
        </w:r>
        <w:r>
          <w:instrText xml:space="preserve"> PAGEREF _Toc7706 \h </w:instrText>
        </w:r>
        <w:r>
          <w:fldChar w:fldCharType="separate"/>
        </w:r>
        <w:r>
          <w:t>5</w:t>
        </w:r>
        <w:r>
          <w:fldChar w:fldCharType="end"/>
        </w:r>
      </w:hyperlink>
    </w:p>
    <w:p>
      <w:pPr>
        <w:pStyle w:val="TOC2"/>
        <w:tabs>
          <w:tab w:val="right" w:leader="dot" w:pos="8306"/>
        </w:tabs>
      </w:pPr>
      <w:hyperlink w:anchor="_Toc23884" w:history="1">
        <w:r>
          <w:rPr>
            <w:rFonts w:ascii="仿宋" w:eastAsia="仿宋" w:hAnsi="仿宋" w:cs="仿宋" w:hint="eastAsia"/>
            <w:lang w:eastAsia="zh-CN"/>
          </w:rPr>
          <w:t>(三)、社会风险及对策分析</w:t>
        </w:r>
        <w:r>
          <w:tab/>
        </w:r>
        <w:r>
          <w:fldChar w:fldCharType="begin"/>
        </w:r>
        <w:r>
          <w:instrText xml:space="preserve"> PAGEREF _Toc23884 \h </w:instrText>
        </w:r>
        <w:r>
          <w:fldChar w:fldCharType="separate"/>
        </w:r>
        <w:r>
          <w:t>7</w:t>
        </w:r>
        <w:r>
          <w:fldChar w:fldCharType="end"/>
        </w:r>
      </w:hyperlink>
    </w:p>
    <w:p>
      <w:pPr>
        <w:pStyle w:val="TOC1"/>
        <w:tabs>
          <w:tab w:val="right" w:leader="dot" w:pos="8306"/>
        </w:tabs>
      </w:pPr>
      <w:hyperlink w:anchor="_Toc32454" w:history="1">
        <w:r>
          <w:rPr>
            <w:rFonts w:ascii="仿宋" w:eastAsia="仿宋" w:hAnsi="仿宋" w:cs="仿宋" w:hint="eastAsia"/>
            <w:lang w:eastAsia="zh-CN"/>
          </w:rPr>
          <w:t>二、资源开发及综合利用分析</w:t>
        </w:r>
        <w:r>
          <w:tab/>
        </w:r>
        <w:r>
          <w:fldChar w:fldCharType="begin"/>
        </w:r>
        <w:r>
          <w:instrText xml:space="preserve"> PAGEREF _Toc32454 \h </w:instrText>
        </w:r>
        <w:r>
          <w:fldChar w:fldCharType="separate"/>
        </w:r>
        <w:r>
          <w:t>10</w:t>
        </w:r>
        <w:r>
          <w:fldChar w:fldCharType="end"/>
        </w:r>
      </w:hyperlink>
    </w:p>
    <w:p>
      <w:pPr>
        <w:pStyle w:val="TOC2"/>
        <w:tabs>
          <w:tab w:val="right" w:leader="dot" w:pos="8306"/>
        </w:tabs>
      </w:pPr>
      <w:hyperlink w:anchor="_Toc11668" w:history="1">
        <w:r>
          <w:rPr>
            <w:rFonts w:ascii="仿宋" w:eastAsia="仿宋" w:hAnsi="仿宋" w:cs="仿宋" w:hint="eastAsia"/>
            <w:lang w:eastAsia="zh-CN"/>
          </w:rPr>
          <w:t>(一)、资源开发方案</w:t>
        </w:r>
        <w:r>
          <w:tab/>
        </w:r>
        <w:r>
          <w:fldChar w:fldCharType="begin"/>
        </w:r>
        <w:r>
          <w:instrText xml:space="preserve"> PAGEREF _Toc11668 \h </w:instrText>
        </w:r>
        <w:r>
          <w:fldChar w:fldCharType="separate"/>
        </w:r>
        <w:r>
          <w:t>10</w:t>
        </w:r>
        <w:r>
          <w:fldChar w:fldCharType="end"/>
        </w:r>
      </w:hyperlink>
    </w:p>
    <w:p>
      <w:pPr>
        <w:pStyle w:val="TOC2"/>
        <w:tabs>
          <w:tab w:val="right" w:leader="dot" w:pos="8306"/>
        </w:tabs>
      </w:pPr>
      <w:hyperlink w:anchor="_Toc5670" w:history="1">
        <w:r>
          <w:rPr>
            <w:rFonts w:ascii="仿宋" w:eastAsia="仿宋" w:hAnsi="仿宋" w:cs="仿宋" w:hint="eastAsia"/>
            <w:lang w:eastAsia="zh-CN"/>
          </w:rPr>
          <w:t>(二)、资源利用方案</w:t>
        </w:r>
        <w:r>
          <w:tab/>
        </w:r>
        <w:r>
          <w:fldChar w:fldCharType="begin"/>
        </w:r>
        <w:r>
          <w:instrText xml:space="preserve"> PAGEREF _Toc5670 \h </w:instrText>
        </w:r>
        <w:r>
          <w:fldChar w:fldCharType="separate"/>
        </w:r>
        <w:r>
          <w:t>11</w:t>
        </w:r>
        <w:r>
          <w:fldChar w:fldCharType="end"/>
        </w:r>
      </w:hyperlink>
    </w:p>
    <w:p>
      <w:pPr>
        <w:pStyle w:val="TOC2"/>
        <w:tabs>
          <w:tab w:val="right" w:leader="dot" w:pos="8306"/>
        </w:tabs>
      </w:pPr>
      <w:hyperlink w:anchor="_Toc12653" w:history="1">
        <w:r>
          <w:rPr>
            <w:rFonts w:ascii="仿宋" w:eastAsia="仿宋" w:hAnsi="仿宋" w:cs="仿宋" w:hint="eastAsia"/>
            <w:lang w:eastAsia="zh-CN"/>
          </w:rPr>
          <w:t>(三)、资源节约措施</w:t>
        </w:r>
        <w:r>
          <w:tab/>
        </w:r>
        <w:r>
          <w:fldChar w:fldCharType="begin"/>
        </w:r>
        <w:r>
          <w:instrText xml:space="preserve"> PAGEREF _Toc12653 \h </w:instrText>
        </w:r>
        <w:r>
          <w:fldChar w:fldCharType="separate"/>
        </w:r>
        <w:r>
          <w:t>13</w:t>
        </w:r>
        <w:r>
          <w:fldChar w:fldCharType="end"/>
        </w:r>
      </w:hyperlink>
    </w:p>
    <w:p>
      <w:pPr>
        <w:pStyle w:val="TOC1"/>
        <w:tabs>
          <w:tab w:val="right" w:leader="dot" w:pos="8306"/>
        </w:tabs>
      </w:pPr>
      <w:hyperlink w:anchor="_Toc1239" w:history="1">
        <w:r>
          <w:rPr>
            <w:rFonts w:ascii="仿宋" w:eastAsia="仿宋" w:hAnsi="仿宋" w:cs="仿宋" w:hint="eastAsia"/>
            <w:lang w:eastAsia="zh-CN"/>
          </w:rPr>
          <w:t>三、财务管理与成本控制</w:t>
        </w:r>
        <w:r>
          <w:tab/>
        </w:r>
        <w:r>
          <w:fldChar w:fldCharType="begin"/>
        </w:r>
        <w:r>
          <w:instrText xml:space="preserve"> PAGEREF _Toc1239 \h </w:instrText>
        </w:r>
        <w:r>
          <w:fldChar w:fldCharType="separate"/>
        </w:r>
        <w:r>
          <w:t>14</w:t>
        </w:r>
        <w:r>
          <w:fldChar w:fldCharType="end"/>
        </w:r>
      </w:hyperlink>
    </w:p>
    <w:p>
      <w:pPr>
        <w:pStyle w:val="TOC2"/>
        <w:tabs>
          <w:tab w:val="right" w:leader="dot" w:pos="8306"/>
        </w:tabs>
      </w:pPr>
      <w:hyperlink w:anchor="_Toc28238" w:history="1">
        <w:r>
          <w:rPr>
            <w:rFonts w:ascii="仿宋" w:eastAsia="仿宋" w:hAnsi="仿宋" w:cs="仿宋" w:hint="eastAsia"/>
            <w:lang w:eastAsia="zh-CN"/>
          </w:rPr>
          <w:t>(一)、财务管理体系建设</w:t>
        </w:r>
        <w:r>
          <w:tab/>
        </w:r>
        <w:r>
          <w:fldChar w:fldCharType="begin"/>
        </w:r>
        <w:r>
          <w:instrText xml:space="preserve"> PAGEREF _Toc28238 \h </w:instrText>
        </w:r>
        <w:r>
          <w:fldChar w:fldCharType="separate"/>
        </w:r>
        <w:r>
          <w:t>14</w:t>
        </w:r>
        <w:r>
          <w:fldChar w:fldCharType="end"/>
        </w:r>
      </w:hyperlink>
    </w:p>
    <w:p>
      <w:pPr>
        <w:pStyle w:val="TOC2"/>
        <w:tabs>
          <w:tab w:val="right" w:leader="dot" w:pos="8306"/>
        </w:tabs>
      </w:pPr>
      <w:hyperlink w:anchor="_Toc19576" w:history="1">
        <w:r>
          <w:rPr>
            <w:rFonts w:ascii="仿宋" w:eastAsia="仿宋" w:hAnsi="仿宋" w:cs="仿宋" w:hint="eastAsia"/>
            <w:lang w:eastAsia="zh-CN"/>
          </w:rPr>
          <w:t>(二)、成本控制措施</w:t>
        </w:r>
        <w:r>
          <w:tab/>
        </w:r>
        <w:r>
          <w:fldChar w:fldCharType="begin"/>
        </w:r>
        <w:r>
          <w:instrText xml:space="preserve"> PAGEREF _Toc19576 \h </w:instrText>
        </w:r>
        <w:r>
          <w:fldChar w:fldCharType="separate"/>
        </w:r>
        <w:r>
          <w:t>15</w:t>
        </w:r>
        <w:r>
          <w:fldChar w:fldCharType="end"/>
        </w:r>
      </w:hyperlink>
    </w:p>
    <w:p>
      <w:pPr>
        <w:pStyle w:val="TOC1"/>
        <w:tabs>
          <w:tab w:val="right" w:leader="dot" w:pos="8306"/>
        </w:tabs>
      </w:pPr>
      <w:hyperlink w:anchor="_Toc20797" w:history="1">
        <w:r>
          <w:rPr>
            <w:rFonts w:ascii="仿宋" w:eastAsia="仿宋" w:hAnsi="仿宋" w:cs="仿宋" w:hint="eastAsia"/>
            <w:lang w:eastAsia="zh-CN"/>
          </w:rPr>
          <w:t>四、发展规划、产业政策和行业准入分析</w:t>
        </w:r>
        <w:r>
          <w:tab/>
        </w:r>
        <w:r>
          <w:fldChar w:fldCharType="begin"/>
        </w:r>
        <w:r>
          <w:instrText xml:space="preserve"> PAGEREF _Toc20797 \h </w:instrText>
        </w:r>
        <w:r>
          <w:fldChar w:fldCharType="separate"/>
        </w:r>
        <w:r>
          <w:t>16</w:t>
        </w:r>
        <w:r>
          <w:fldChar w:fldCharType="end"/>
        </w:r>
      </w:hyperlink>
    </w:p>
    <w:p>
      <w:pPr>
        <w:pStyle w:val="TOC2"/>
        <w:tabs>
          <w:tab w:val="right" w:leader="dot" w:pos="8306"/>
        </w:tabs>
      </w:pPr>
      <w:hyperlink w:anchor="_Toc22612" w:history="1">
        <w:r>
          <w:rPr>
            <w:rFonts w:ascii="仿宋" w:eastAsia="仿宋" w:hAnsi="仿宋" w:cs="仿宋" w:hint="eastAsia"/>
            <w:lang w:eastAsia="zh-CN"/>
          </w:rPr>
          <w:t>(一)、发展规划分析</w:t>
        </w:r>
        <w:r>
          <w:tab/>
        </w:r>
        <w:r>
          <w:fldChar w:fldCharType="begin"/>
        </w:r>
        <w:r>
          <w:instrText xml:space="preserve"> PAGEREF _Toc22612 \h </w:instrText>
        </w:r>
        <w:r>
          <w:fldChar w:fldCharType="separate"/>
        </w:r>
        <w:r>
          <w:t>16</w:t>
        </w:r>
        <w:r>
          <w:fldChar w:fldCharType="end"/>
        </w:r>
      </w:hyperlink>
    </w:p>
    <w:p>
      <w:pPr>
        <w:pStyle w:val="TOC2"/>
        <w:tabs>
          <w:tab w:val="right" w:leader="dot" w:pos="8306"/>
        </w:tabs>
      </w:pPr>
      <w:hyperlink w:anchor="_Toc26953" w:history="1">
        <w:r>
          <w:rPr>
            <w:rFonts w:ascii="仿宋" w:eastAsia="仿宋" w:hAnsi="仿宋" w:cs="仿宋" w:hint="eastAsia"/>
            <w:lang w:eastAsia="zh-CN"/>
          </w:rPr>
          <w:t>(二)、产业政策分析</w:t>
        </w:r>
        <w:r>
          <w:tab/>
        </w:r>
        <w:r>
          <w:fldChar w:fldCharType="begin"/>
        </w:r>
        <w:r>
          <w:instrText xml:space="preserve"> PAGEREF _Toc26953 \h </w:instrText>
        </w:r>
        <w:r>
          <w:fldChar w:fldCharType="separate"/>
        </w:r>
        <w:r>
          <w:t>18</w:t>
        </w:r>
        <w:r>
          <w:fldChar w:fldCharType="end"/>
        </w:r>
      </w:hyperlink>
    </w:p>
    <w:p>
      <w:pPr>
        <w:pStyle w:val="TOC2"/>
        <w:tabs>
          <w:tab w:val="right" w:leader="dot" w:pos="8306"/>
        </w:tabs>
      </w:pPr>
      <w:hyperlink w:anchor="_Toc20585" w:history="1">
        <w:r>
          <w:rPr>
            <w:rFonts w:ascii="仿宋" w:eastAsia="仿宋" w:hAnsi="仿宋" w:cs="仿宋" w:hint="eastAsia"/>
            <w:lang w:eastAsia="zh-CN"/>
          </w:rPr>
          <w:t>(三)、行业准入分析</w:t>
        </w:r>
        <w:r>
          <w:tab/>
        </w:r>
        <w:r>
          <w:fldChar w:fldCharType="begin"/>
        </w:r>
        <w:r>
          <w:instrText xml:space="preserve"> PAGEREF _Toc20585 \h </w:instrText>
        </w:r>
        <w:r>
          <w:fldChar w:fldCharType="separate"/>
        </w:r>
        <w:r>
          <w:t>19</w:t>
        </w:r>
        <w:r>
          <w:fldChar w:fldCharType="end"/>
        </w:r>
      </w:hyperlink>
    </w:p>
    <w:p>
      <w:pPr>
        <w:pStyle w:val="TOC1"/>
        <w:tabs>
          <w:tab w:val="right" w:leader="dot" w:pos="8306"/>
        </w:tabs>
      </w:pPr>
      <w:hyperlink w:anchor="_Toc26368" w:history="1">
        <w:r>
          <w:rPr>
            <w:rFonts w:ascii="仿宋" w:eastAsia="仿宋" w:hAnsi="仿宋" w:cs="仿宋" w:hint="eastAsia"/>
            <w:lang w:eastAsia="zh-CN"/>
          </w:rPr>
          <w:t>五、经济影响分析</w:t>
        </w:r>
        <w:r>
          <w:tab/>
        </w:r>
        <w:r>
          <w:fldChar w:fldCharType="begin"/>
        </w:r>
        <w:r>
          <w:instrText xml:space="preserve"> PAGEREF _Toc26368 \h </w:instrText>
        </w:r>
        <w:r>
          <w:fldChar w:fldCharType="separate"/>
        </w:r>
        <w:r>
          <w:t>21</w:t>
        </w:r>
        <w:r>
          <w:fldChar w:fldCharType="end"/>
        </w:r>
      </w:hyperlink>
    </w:p>
    <w:p>
      <w:pPr>
        <w:pStyle w:val="TOC2"/>
        <w:tabs>
          <w:tab w:val="right" w:leader="dot" w:pos="8306"/>
        </w:tabs>
      </w:pPr>
      <w:hyperlink w:anchor="_Toc12680" w:history="1">
        <w:r>
          <w:rPr>
            <w:rFonts w:ascii="仿宋" w:eastAsia="仿宋" w:hAnsi="仿宋" w:cs="仿宋" w:hint="eastAsia"/>
            <w:lang w:eastAsia="zh-CN"/>
          </w:rPr>
          <w:t>(一)、经济费用效益或费用效果分析</w:t>
        </w:r>
        <w:r>
          <w:tab/>
        </w:r>
        <w:r>
          <w:fldChar w:fldCharType="begin"/>
        </w:r>
        <w:r>
          <w:instrText xml:space="preserve"> PAGEREF _Toc12680 \h </w:instrText>
        </w:r>
        <w:r>
          <w:fldChar w:fldCharType="separate"/>
        </w:r>
        <w:r>
          <w:t>21</w:t>
        </w:r>
        <w:r>
          <w:fldChar w:fldCharType="end"/>
        </w:r>
      </w:hyperlink>
    </w:p>
    <w:p>
      <w:pPr>
        <w:pStyle w:val="TOC2"/>
        <w:tabs>
          <w:tab w:val="right" w:leader="dot" w:pos="8306"/>
        </w:tabs>
      </w:pPr>
      <w:hyperlink w:anchor="_Toc4221" w:history="1">
        <w:r>
          <w:rPr>
            <w:rFonts w:ascii="仿宋" w:eastAsia="仿宋" w:hAnsi="仿宋" w:cs="仿宋" w:hint="eastAsia"/>
            <w:lang w:eastAsia="zh-CN"/>
          </w:rPr>
          <w:t>(二)、行业影响分析</w:t>
        </w:r>
        <w:r>
          <w:tab/>
        </w:r>
        <w:r>
          <w:fldChar w:fldCharType="begin"/>
        </w:r>
        <w:r>
          <w:instrText xml:space="preserve"> PAGEREF _Toc4221 \h </w:instrText>
        </w:r>
        <w:r>
          <w:fldChar w:fldCharType="separate"/>
        </w:r>
        <w:r>
          <w:t>23</w:t>
        </w:r>
        <w:r>
          <w:fldChar w:fldCharType="end"/>
        </w:r>
      </w:hyperlink>
    </w:p>
    <w:p>
      <w:pPr>
        <w:pStyle w:val="TOC2"/>
        <w:tabs>
          <w:tab w:val="right" w:leader="dot" w:pos="8306"/>
        </w:tabs>
      </w:pPr>
      <w:hyperlink w:anchor="_Toc15270" w:history="1">
        <w:r>
          <w:rPr>
            <w:rFonts w:ascii="仿宋" w:eastAsia="仿宋" w:hAnsi="仿宋" w:cs="仿宋" w:hint="eastAsia"/>
            <w:lang w:eastAsia="zh-CN"/>
          </w:rPr>
          <w:t>(三)、区域经济影响分析</w:t>
        </w:r>
        <w:r>
          <w:tab/>
        </w:r>
        <w:r>
          <w:fldChar w:fldCharType="begin"/>
        </w:r>
        <w:r>
          <w:instrText xml:space="preserve"> PAGEREF _Toc15270 \h </w:instrText>
        </w:r>
        <w:r>
          <w:fldChar w:fldCharType="separate"/>
        </w:r>
        <w:r>
          <w:t>25</w:t>
        </w:r>
        <w:r>
          <w:fldChar w:fldCharType="end"/>
        </w:r>
      </w:hyperlink>
    </w:p>
    <w:p>
      <w:pPr>
        <w:pStyle w:val="TOC2"/>
        <w:tabs>
          <w:tab w:val="right" w:leader="dot" w:pos="8306"/>
        </w:tabs>
      </w:pPr>
      <w:hyperlink w:anchor="_Toc5889" w:history="1">
        <w:r>
          <w:rPr>
            <w:rFonts w:ascii="仿宋" w:eastAsia="仿宋" w:hAnsi="仿宋" w:cs="仿宋" w:hint="eastAsia"/>
            <w:lang w:eastAsia="zh-CN"/>
          </w:rPr>
          <w:t>(四)、宏观经济影响分析</w:t>
        </w:r>
        <w:r>
          <w:tab/>
        </w:r>
        <w:r>
          <w:fldChar w:fldCharType="begin"/>
        </w:r>
        <w:r>
          <w:instrText xml:space="preserve"> PAGEREF _Toc5889 \h </w:instrText>
        </w:r>
        <w:r>
          <w:fldChar w:fldCharType="separate"/>
        </w:r>
        <w:r>
          <w:t>26</w:t>
        </w:r>
        <w:r>
          <w:fldChar w:fldCharType="end"/>
        </w:r>
      </w:hyperlink>
    </w:p>
    <w:p>
      <w:pPr>
        <w:pStyle w:val="TOC1"/>
        <w:tabs>
          <w:tab w:val="right" w:leader="dot" w:pos="8306"/>
        </w:tabs>
      </w:pPr>
      <w:hyperlink w:anchor="_Toc3997" w:history="1">
        <w:r>
          <w:rPr>
            <w:rFonts w:ascii="仿宋" w:eastAsia="仿宋" w:hAnsi="仿宋" w:cs="仿宋" w:hint="eastAsia"/>
            <w:lang w:eastAsia="zh-CN"/>
          </w:rPr>
          <w:t>六、环境和生态影响分析</w:t>
        </w:r>
        <w:r>
          <w:tab/>
        </w:r>
        <w:r>
          <w:fldChar w:fldCharType="begin"/>
        </w:r>
        <w:r>
          <w:instrText xml:space="preserve"> PAGEREF _Toc3997 \h </w:instrText>
        </w:r>
        <w:r>
          <w:fldChar w:fldCharType="separate"/>
        </w:r>
        <w:r>
          <w:t>27</w:t>
        </w:r>
        <w:r>
          <w:fldChar w:fldCharType="end"/>
        </w:r>
      </w:hyperlink>
    </w:p>
    <w:p>
      <w:pPr>
        <w:pStyle w:val="TOC2"/>
        <w:tabs>
          <w:tab w:val="right" w:leader="dot" w:pos="8306"/>
        </w:tabs>
      </w:pPr>
      <w:hyperlink w:anchor="_Toc25139" w:history="1">
        <w:r>
          <w:rPr>
            <w:rFonts w:ascii="仿宋" w:eastAsia="仿宋" w:hAnsi="仿宋" w:cs="仿宋" w:hint="eastAsia"/>
            <w:lang w:eastAsia="zh-CN"/>
          </w:rPr>
          <w:t>(一)、环境和生态现状</w:t>
        </w:r>
        <w:r>
          <w:tab/>
        </w:r>
        <w:r>
          <w:fldChar w:fldCharType="begin"/>
        </w:r>
        <w:r>
          <w:instrText xml:space="preserve"> PAGEREF _Toc25139 \h </w:instrText>
        </w:r>
        <w:r>
          <w:fldChar w:fldCharType="separate"/>
        </w:r>
        <w:r>
          <w:t>27</w:t>
        </w:r>
        <w:r>
          <w:fldChar w:fldCharType="end"/>
        </w:r>
      </w:hyperlink>
    </w:p>
    <w:p>
      <w:pPr>
        <w:pStyle w:val="TOC2"/>
        <w:tabs>
          <w:tab w:val="right" w:leader="dot" w:pos="8306"/>
        </w:tabs>
      </w:pPr>
      <w:hyperlink w:anchor="_Toc24545" w:history="1">
        <w:r>
          <w:rPr>
            <w:rFonts w:ascii="仿宋" w:eastAsia="仿宋" w:hAnsi="仿宋" w:cs="仿宋" w:hint="eastAsia"/>
            <w:lang w:eastAsia="zh-CN"/>
          </w:rPr>
          <w:t>(二)、生态环境影响分析</w:t>
        </w:r>
        <w:r>
          <w:tab/>
        </w:r>
        <w:r>
          <w:fldChar w:fldCharType="begin"/>
        </w:r>
        <w:r>
          <w:instrText xml:space="preserve"> PAGEREF _Toc24545 \h </w:instrText>
        </w:r>
        <w:r>
          <w:fldChar w:fldCharType="separate"/>
        </w:r>
        <w:r>
          <w:t>29</w:t>
        </w:r>
        <w:r>
          <w:fldChar w:fldCharType="end"/>
        </w:r>
      </w:hyperlink>
    </w:p>
    <w:p>
      <w:pPr>
        <w:pStyle w:val="TOC2"/>
        <w:tabs>
          <w:tab w:val="right" w:leader="dot" w:pos="8306"/>
        </w:tabs>
      </w:pPr>
      <w:hyperlink w:anchor="_Toc18041" w:history="1">
        <w:r>
          <w:rPr>
            <w:rFonts w:ascii="仿宋" w:eastAsia="仿宋" w:hAnsi="仿宋" w:cs="仿宋" w:hint="eastAsia"/>
            <w:lang w:eastAsia="zh-CN"/>
          </w:rPr>
          <w:t>(三)、生态环境保护措施</w:t>
        </w:r>
        <w:r>
          <w:tab/>
        </w:r>
        <w:r>
          <w:fldChar w:fldCharType="begin"/>
        </w:r>
        <w:r>
          <w:instrText xml:space="preserve"> PAGEREF _Toc18041 \h </w:instrText>
        </w:r>
        <w:r>
          <w:fldChar w:fldCharType="separate"/>
        </w:r>
        <w:r>
          <w:t>30</w:t>
        </w:r>
        <w:r>
          <w:fldChar w:fldCharType="end"/>
        </w:r>
      </w:hyperlink>
    </w:p>
    <w:p>
      <w:pPr>
        <w:pStyle w:val="TOC2"/>
        <w:tabs>
          <w:tab w:val="right" w:leader="dot" w:pos="8306"/>
        </w:tabs>
      </w:pPr>
      <w:hyperlink w:anchor="_Toc29690" w:history="1">
        <w:r>
          <w:rPr>
            <w:rFonts w:ascii="仿宋" w:eastAsia="仿宋" w:hAnsi="仿宋" w:cs="仿宋" w:hint="eastAsia"/>
            <w:lang w:eastAsia="zh-CN"/>
          </w:rPr>
          <w:t>(四)、地质灾害影响分析</w:t>
        </w:r>
        <w:r>
          <w:tab/>
        </w:r>
        <w:r>
          <w:fldChar w:fldCharType="begin"/>
        </w:r>
        <w:r>
          <w:instrText xml:space="preserve"> PAGEREF _Toc29690 \h </w:instrText>
        </w:r>
        <w:r>
          <w:fldChar w:fldCharType="separate"/>
        </w:r>
        <w:r>
          <w:t>32</w:t>
        </w:r>
        <w:r>
          <w:fldChar w:fldCharType="end"/>
        </w:r>
      </w:hyperlink>
    </w:p>
    <w:p>
      <w:pPr>
        <w:pStyle w:val="TOC2"/>
        <w:tabs>
          <w:tab w:val="right" w:leader="dot" w:pos="8306"/>
        </w:tabs>
      </w:pPr>
      <w:hyperlink w:anchor="_Toc1804" w:history="1">
        <w:r>
          <w:rPr>
            <w:rFonts w:ascii="仿宋" w:eastAsia="仿宋" w:hAnsi="仿宋" w:cs="仿宋" w:hint="eastAsia"/>
            <w:lang w:eastAsia="zh-CN"/>
          </w:rPr>
          <w:t>(五)、特殊环境影响</w:t>
        </w:r>
        <w:r>
          <w:tab/>
        </w:r>
        <w:r>
          <w:fldChar w:fldCharType="begin"/>
        </w:r>
        <w:r>
          <w:instrText xml:space="preserve"> PAGEREF _Toc1804 \h </w:instrText>
        </w:r>
        <w:r>
          <w:fldChar w:fldCharType="separate"/>
        </w:r>
        <w:r>
          <w:t>33</w:t>
        </w:r>
        <w:r>
          <w:fldChar w:fldCharType="end"/>
        </w:r>
      </w:hyperlink>
    </w:p>
    <w:p>
      <w:pPr>
        <w:pStyle w:val="TOC1"/>
        <w:tabs>
          <w:tab w:val="right" w:leader="dot" w:pos="8306"/>
        </w:tabs>
      </w:pPr>
      <w:hyperlink w:anchor="_Toc31942" w:history="1">
        <w:r>
          <w:rPr>
            <w:rFonts w:ascii="仿宋" w:eastAsia="仿宋" w:hAnsi="仿宋" w:cs="仿宋" w:hint="eastAsia"/>
            <w:lang w:eastAsia="zh-CN"/>
          </w:rPr>
          <w:t>七、环境保护与绿色发展</w:t>
        </w:r>
        <w:r>
          <w:tab/>
        </w:r>
        <w:r>
          <w:fldChar w:fldCharType="begin"/>
        </w:r>
        <w:r>
          <w:instrText xml:space="preserve"> PAGEREF _Toc31942 \h </w:instrText>
        </w:r>
        <w:r>
          <w:fldChar w:fldCharType="separate"/>
        </w:r>
        <w:r>
          <w:t>34</w:t>
        </w:r>
        <w:r>
          <w:fldChar w:fldCharType="end"/>
        </w:r>
      </w:hyperlink>
    </w:p>
    <w:p>
      <w:pPr>
        <w:pStyle w:val="TOC2"/>
        <w:tabs>
          <w:tab w:val="right" w:leader="dot" w:pos="8306"/>
        </w:tabs>
      </w:pPr>
      <w:hyperlink w:anchor="_Toc18867" w:history="1">
        <w:r>
          <w:rPr>
            <w:rFonts w:ascii="仿宋" w:eastAsia="仿宋" w:hAnsi="仿宋" w:cs="仿宋" w:hint="eastAsia"/>
            <w:lang w:eastAsia="zh-CN"/>
          </w:rPr>
          <w:t>(一)、环境保护措施</w:t>
        </w:r>
        <w:r>
          <w:tab/>
        </w:r>
        <w:r>
          <w:fldChar w:fldCharType="begin"/>
        </w:r>
        <w:r>
          <w:instrText xml:space="preserve"> PAGEREF _Toc18867 \h </w:instrText>
        </w:r>
        <w:r>
          <w:fldChar w:fldCharType="separate"/>
        </w:r>
        <w:r>
          <w:t>34</w:t>
        </w:r>
        <w:r>
          <w:fldChar w:fldCharType="end"/>
        </w:r>
      </w:hyperlink>
    </w:p>
    <w:p>
      <w:pPr>
        <w:pStyle w:val="TOC2"/>
        <w:tabs>
          <w:tab w:val="right" w:leader="dot" w:pos="8306"/>
        </w:tabs>
      </w:pPr>
      <w:hyperlink w:anchor="_Toc26575" w:history="1">
        <w:r>
          <w:rPr>
            <w:rFonts w:ascii="仿宋" w:eastAsia="仿宋" w:hAnsi="仿宋" w:cs="仿宋" w:hint="eastAsia"/>
            <w:lang w:eastAsia="zh-CN"/>
          </w:rPr>
          <w:t>(二)、绿色发展与可持续发展策略</w:t>
        </w:r>
        <w:r>
          <w:tab/>
        </w:r>
        <w:r>
          <w:fldChar w:fldCharType="begin"/>
        </w:r>
        <w:r>
          <w:instrText xml:space="preserve"> PAGEREF _Toc26575 \h </w:instrText>
        </w:r>
        <w:r>
          <w:fldChar w:fldCharType="separate"/>
        </w:r>
        <w:r>
          <w:t>36</w:t>
        </w:r>
        <w:r>
          <w:fldChar w:fldCharType="end"/>
        </w:r>
      </w:hyperlink>
    </w:p>
    <w:p>
      <w:pPr>
        <w:pStyle w:val="TOC1"/>
        <w:tabs>
          <w:tab w:val="right" w:leader="dot" w:pos="8306"/>
        </w:tabs>
      </w:pPr>
      <w:hyperlink w:anchor="_Toc4422" w:history="1">
        <w:r>
          <w:rPr>
            <w:rFonts w:ascii="仿宋" w:eastAsia="仿宋" w:hAnsi="仿宋" w:cs="仿宋" w:hint="eastAsia"/>
            <w:lang w:eastAsia="zh-CN"/>
          </w:rPr>
          <w:t>八、土地利用与规划方案</w:t>
        </w:r>
        <w:r>
          <w:tab/>
        </w:r>
        <w:r>
          <w:fldChar w:fldCharType="begin"/>
        </w:r>
        <w:r>
          <w:instrText xml:space="preserve"> PAGEREF _Toc4422 \h </w:instrText>
        </w:r>
        <w:r>
          <w:fldChar w:fldCharType="separate"/>
        </w:r>
        <w:r>
          <w:t>37</w:t>
        </w:r>
        <w:r>
          <w:fldChar w:fldCharType="end"/>
        </w:r>
      </w:hyperlink>
    </w:p>
    <w:p>
      <w:pPr>
        <w:pStyle w:val="TOC2"/>
        <w:tabs>
          <w:tab w:val="right" w:leader="dot" w:pos="8306"/>
        </w:tabs>
      </w:pPr>
      <w:hyperlink w:anchor="_Toc4657" w:history="1">
        <w:r>
          <w:rPr>
            <w:rFonts w:ascii="仿宋" w:eastAsia="仿宋" w:hAnsi="仿宋" w:cs="仿宋" w:hint="eastAsia"/>
            <w:lang w:eastAsia="zh-CN"/>
          </w:rPr>
          <w:t>(一)、项目用地情况分析</w:t>
        </w:r>
        <w:r>
          <w:tab/>
        </w:r>
        <w:r>
          <w:fldChar w:fldCharType="begin"/>
        </w:r>
        <w:r>
          <w:instrText xml:space="preserve"> PAGEREF _Toc4657 \h </w:instrText>
        </w:r>
        <w:r>
          <w:fldChar w:fldCharType="separate"/>
        </w:r>
        <w:r>
          <w:t>37</w:t>
        </w:r>
        <w:r>
          <w:fldChar w:fldCharType="end"/>
        </w:r>
      </w:hyperlink>
    </w:p>
    <w:p>
      <w:pPr>
        <w:pStyle w:val="TOC2"/>
        <w:tabs>
          <w:tab w:val="right" w:leader="dot" w:pos="8306"/>
        </w:tabs>
      </w:pPr>
      <w:hyperlink w:anchor="_Toc15726" w:history="1">
        <w:r>
          <w:rPr>
            <w:rFonts w:ascii="仿宋" w:eastAsia="仿宋" w:hAnsi="仿宋" w:cs="仿宋" w:hint="eastAsia"/>
            <w:lang w:eastAsia="zh-CN"/>
          </w:rPr>
          <w:t>(二)、土地利用规划方案</w:t>
        </w:r>
        <w:r>
          <w:tab/>
        </w:r>
        <w:r>
          <w:fldChar w:fldCharType="begin"/>
        </w:r>
        <w:r>
          <w:instrText xml:space="preserve"> PAGEREF _Toc15726 \h </w:instrText>
        </w:r>
        <w:r>
          <w:fldChar w:fldCharType="separate"/>
        </w:r>
        <w:r>
          <w:t>38</w:t>
        </w:r>
        <w:r>
          <w:fldChar w:fldCharType="end"/>
        </w:r>
      </w:hyperlink>
    </w:p>
    <w:p>
      <w:pPr>
        <w:pStyle w:val="TOC1"/>
        <w:tabs>
          <w:tab w:val="right" w:leader="dot" w:pos="8306"/>
        </w:tabs>
      </w:pPr>
      <w:hyperlink w:anchor="_Toc32749" w:history="1">
        <w:r>
          <w:rPr>
            <w:rFonts w:ascii="仿宋" w:eastAsia="仿宋" w:hAnsi="仿宋" w:cs="仿宋" w:hint="eastAsia"/>
            <w:lang w:eastAsia="zh-CN"/>
          </w:rPr>
          <w:t>九、项目进度计划</w:t>
        </w:r>
        <w:r>
          <w:tab/>
        </w:r>
        <w:r>
          <w:fldChar w:fldCharType="begin"/>
        </w:r>
        <w:r>
          <w:instrText xml:space="preserve"> PAGEREF _Toc32749 \h </w:instrText>
        </w:r>
        <w:r>
          <w:fldChar w:fldCharType="separate"/>
        </w:r>
        <w:r>
          <w:t>39</w:t>
        </w:r>
        <w:r>
          <w:fldChar w:fldCharType="end"/>
        </w:r>
      </w:hyperlink>
    </w:p>
    <w:p>
      <w:pPr>
        <w:pStyle w:val="TOC2"/>
        <w:tabs>
          <w:tab w:val="right" w:leader="dot" w:pos="8306"/>
        </w:tabs>
      </w:pPr>
      <w:hyperlink w:anchor="_Toc16699" w:history="1">
        <w:r>
          <w:rPr>
            <w:rFonts w:ascii="仿宋" w:eastAsia="仿宋" w:hAnsi="仿宋" w:cs="仿宋" w:hint="eastAsia"/>
            <w:lang w:eastAsia="zh-CN"/>
          </w:rPr>
          <w:t>(一)、建设周期</w:t>
        </w:r>
        <w:r>
          <w:tab/>
        </w:r>
        <w:r>
          <w:fldChar w:fldCharType="begin"/>
        </w:r>
        <w:r>
          <w:instrText xml:space="preserve"> PAGEREF _Toc16699 \h </w:instrText>
        </w:r>
        <w:r>
          <w:fldChar w:fldCharType="separate"/>
        </w:r>
        <w:r>
          <w:t>39</w:t>
        </w:r>
        <w:r>
          <w:fldChar w:fldCharType="end"/>
        </w:r>
      </w:hyperlink>
    </w:p>
    <w:p>
      <w:pPr>
        <w:pStyle w:val="TOC2"/>
        <w:tabs>
          <w:tab w:val="right" w:leader="dot" w:pos="8306"/>
        </w:tabs>
      </w:pPr>
      <w:hyperlink w:anchor="_Toc8862" w:history="1">
        <w:r>
          <w:rPr>
            <w:rFonts w:ascii="仿宋" w:eastAsia="仿宋" w:hAnsi="仿宋" w:cs="仿宋" w:hint="eastAsia"/>
            <w:lang w:eastAsia="zh-CN"/>
          </w:rPr>
          <w:t>(二)、建设进度</w:t>
        </w:r>
        <w:r>
          <w:tab/>
        </w:r>
        <w:r>
          <w:fldChar w:fldCharType="begin"/>
        </w:r>
        <w:r>
          <w:instrText xml:space="preserve"> PAGEREF _Toc8862 \h </w:instrText>
        </w:r>
        <w:r>
          <w:fldChar w:fldCharType="separate"/>
        </w:r>
        <w:r>
          <w:t>40</w:t>
        </w:r>
        <w:r>
          <w:fldChar w:fldCharType="end"/>
        </w:r>
      </w:hyperlink>
    </w:p>
    <w:p>
      <w:pPr>
        <w:pStyle w:val="TOC2"/>
        <w:tabs>
          <w:tab w:val="right" w:leader="dot" w:pos="8306"/>
        </w:tabs>
      </w:pPr>
      <w:hyperlink w:anchor="_Toc3971" w:history="1">
        <w:r>
          <w:rPr>
            <w:rFonts w:ascii="仿宋" w:eastAsia="仿宋" w:hAnsi="仿宋" w:cs="仿宋" w:hint="eastAsia"/>
            <w:lang w:eastAsia="zh-CN"/>
          </w:rPr>
          <w:t>(三)、进度安排注意事项</w:t>
        </w:r>
        <w:r>
          <w:tab/>
        </w:r>
        <w:r>
          <w:fldChar w:fldCharType="begin"/>
        </w:r>
        <w:r>
          <w:instrText xml:space="preserve"> PAGEREF _Toc3971 \h </w:instrText>
        </w:r>
        <w:r>
          <w:fldChar w:fldCharType="separate"/>
        </w:r>
        <w:r>
          <w:t>41</w:t>
        </w:r>
        <w:r>
          <w:fldChar w:fldCharType="end"/>
        </w:r>
      </w:hyperlink>
    </w:p>
    <w:p>
      <w:pPr>
        <w:pStyle w:val="TOC2"/>
        <w:tabs>
          <w:tab w:val="right" w:leader="dot" w:pos="8306"/>
        </w:tabs>
      </w:pPr>
      <w:hyperlink w:anchor="_Toc21212" w:history="1">
        <w:r>
          <w:rPr>
            <w:rFonts w:ascii="仿宋" w:eastAsia="仿宋" w:hAnsi="仿宋" w:cs="仿宋" w:hint="eastAsia"/>
            <w:lang w:eastAsia="zh-CN"/>
          </w:rPr>
          <w:t>(四)、人力资源配置</w:t>
        </w:r>
        <w:r>
          <w:tab/>
        </w:r>
        <w:r>
          <w:fldChar w:fldCharType="begin"/>
        </w:r>
        <w:r>
          <w:instrText xml:space="preserve"> PAGEREF _Toc21212 \h </w:instrText>
        </w:r>
        <w:r>
          <w:fldChar w:fldCharType="separate"/>
        </w:r>
        <w:r>
          <w:t>42</w:t>
        </w:r>
        <w:r>
          <w:fldChar w:fldCharType="end"/>
        </w:r>
      </w:hyperlink>
    </w:p>
    <w:p>
      <w:pPr>
        <w:pStyle w:val="TOC2"/>
        <w:tabs>
          <w:tab w:val="right" w:leader="dot" w:pos="8306"/>
        </w:tabs>
      </w:pPr>
      <w:hyperlink w:anchor="_Toc29482" w:history="1">
        <w:r>
          <w:rPr>
            <w:rFonts w:ascii="仿宋" w:eastAsia="仿宋" w:hAnsi="仿宋" w:cs="仿宋" w:hint="eastAsia"/>
            <w:lang w:eastAsia="zh-CN"/>
          </w:rPr>
          <w:t>(五)、员工培训</w:t>
        </w:r>
        <w:r>
          <w:tab/>
        </w:r>
        <w:r>
          <w:fldChar w:fldCharType="begin"/>
        </w:r>
        <w:r>
          <w:instrText xml:space="preserve"> PAGEREF _Toc29482 \h </w:instrText>
        </w:r>
        <w:r>
          <w:fldChar w:fldCharType="separate"/>
        </w:r>
        <w:r>
          <w:t>44</w:t>
        </w:r>
        <w:r>
          <w:fldChar w:fldCharType="end"/>
        </w:r>
      </w:hyperlink>
    </w:p>
    <w:p>
      <w:pPr>
        <w:pStyle w:val="TOC2"/>
        <w:tabs>
          <w:tab w:val="right" w:leader="dot" w:pos="8306"/>
        </w:tabs>
      </w:pPr>
      <w:hyperlink w:anchor="_Toc31201" w:history="1">
        <w:r>
          <w:rPr>
            <w:rFonts w:ascii="仿宋" w:eastAsia="仿宋" w:hAnsi="仿宋" w:cs="仿宋" w:hint="eastAsia"/>
            <w:lang w:eastAsia="zh-CN"/>
          </w:rPr>
          <w:t>(六)、项目实施保障</w:t>
        </w:r>
        <w:r>
          <w:tab/>
        </w:r>
        <w:r>
          <w:fldChar w:fldCharType="begin"/>
        </w:r>
        <w:r>
          <w:instrText xml:space="preserve"> PAGEREF _Toc31201 \h </w:instrText>
        </w:r>
        <w:r>
          <w:fldChar w:fldCharType="separate"/>
        </w:r>
        <w:r>
          <w:t>45</w:t>
        </w:r>
        <w:r>
          <w:fldChar w:fldCharType="end"/>
        </w:r>
      </w:hyperlink>
    </w:p>
    <w:p>
      <w:pPr>
        <w:pStyle w:val="TOC2"/>
        <w:tabs>
          <w:tab w:val="right" w:leader="dot" w:pos="8306"/>
        </w:tabs>
      </w:pPr>
      <w:hyperlink w:anchor="_Toc31431" w:history="1">
        <w:r>
          <w:rPr>
            <w:rFonts w:ascii="仿宋" w:eastAsia="仿宋" w:hAnsi="仿宋" w:cs="仿宋" w:hint="eastAsia"/>
            <w:lang w:eastAsia="zh-CN"/>
          </w:rPr>
          <w:t>(七)、安全规范管理</w:t>
        </w:r>
        <w:r>
          <w:tab/>
        </w:r>
        <w:r>
          <w:fldChar w:fldCharType="begin"/>
        </w:r>
        <w:r>
          <w:instrText xml:space="preserve"> PAGEREF _Toc31431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5" w:history="1">
        <w:r>
          <w:rPr>
            <w:rFonts w:ascii="仿宋" w:eastAsia="仿宋" w:hAnsi="仿宋" w:cs="仿宋" w:hint="eastAsia"/>
            <w:lang w:eastAsia="zh-CN"/>
          </w:rPr>
          <w:t>十、经济效益与社会效益优化</w:t>
        </w:r>
        <w:r>
          <w:tab/>
        </w:r>
        <w:r>
          <w:fldChar w:fldCharType="begin"/>
        </w:r>
        <w:r>
          <w:instrText xml:space="preserve"> PAGEREF _Toc5415 \h </w:instrText>
        </w:r>
        <w:r>
          <w:fldChar w:fldCharType="separate"/>
        </w:r>
        <w:r>
          <w:t>47</w:t>
        </w:r>
        <w:r>
          <w:fldChar w:fldCharType="end"/>
        </w:r>
      </w:hyperlink>
    </w:p>
    <w:p>
      <w:pPr>
        <w:pStyle w:val="TOC2"/>
        <w:tabs>
          <w:tab w:val="right" w:leader="dot" w:pos="8306"/>
        </w:tabs>
      </w:pPr>
      <w:hyperlink w:anchor="_Toc6714" w:history="1">
        <w:r>
          <w:rPr>
            <w:rFonts w:ascii="仿宋" w:eastAsia="仿宋" w:hAnsi="仿宋" w:cs="仿宋" w:hint="eastAsia"/>
            <w:lang w:eastAsia="zh-CN"/>
          </w:rPr>
          <w:t>(一)、经济效益提升策略</w:t>
        </w:r>
        <w:r>
          <w:tab/>
        </w:r>
        <w:r>
          <w:fldChar w:fldCharType="begin"/>
        </w:r>
        <w:r>
          <w:instrText xml:space="preserve"> PAGEREF _Toc6714 \h </w:instrText>
        </w:r>
        <w:r>
          <w:fldChar w:fldCharType="separate"/>
        </w:r>
        <w:r>
          <w:t>47</w:t>
        </w:r>
        <w:r>
          <w:fldChar w:fldCharType="end"/>
        </w:r>
      </w:hyperlink>
    </w:p>
    <w:p>
      <w:pPr>
        <w:pStyle w:val="TOC2"/>
        <w:tabs>
          <w:tab w:val="right" w:leader="dot" w:pos="8306"/>
        </w:tabs>
      </w:pPr>
      <w:hyperlink w:anchor="_Toc19479" w:history="1">
        <w:r>
          <w:rPr>
            <w:rFonts w:ascii="仿宋" w:eastAsia="仿宋" w:hAnsi="仿宋" w:cs="仿宋" w:hint="eastAsia"/>
            <w:lang w:eastAsia="zh-CN"/>
          </w:rPr>
          <w:t>(二)、社会效益增强方案</w:t>
        </w:r>
        <w:r>
          <w:tab/>
        </w:r>
        <w:r>
          <w:fldChar w:fldCharType="begin"/>
        </w:r>
        <w:r>
          <w:instrText xml:space="preserve"> PAGEREF _Toc19479 \h </w:instrText>
        </w:r>
        <w:r>
          <w:fldChar w:fldCharType="separate"/>
        </w:r>
        <w:r>
          <w:t>48</w:t>
        </w:r>
        <w:r>
          <w:fldChar w:fldCharType="end"/>
        </w:r>
      </w:hyperlink>
    </w:p>
    <w:p>
      <w:pPr>
        <w:pStyle w:val="TOC1"/>
        <w:tabs>
          <w:tab w:val="right" w:leader="dot" w:pos="8306"/>
        </w:tabs>
      </w:pPr>
      <w:hyperlink w:anchor="_Toc31283" w:history="1">
        <w:r>
          <w:rPr>
            <w:rFonts w:ascii="仿宋" w:eastAsia="仿宋" w:hAnsi="仿宋" w:cs="仿宋" w:hint="eastAsia"/>
            <w:lang w:eastAsia="zh-CN"/>
          </w:rPr>
          <w:t>十一、环境保护与治理方案</w:t>
        </w:r>
        <w:r>
          <w:tab/>
        </w:r>
        <w:r>
          <w:fldChar w:fldCharType="begin"/>
        </w:r>
        <w:r>
          <w:instrText xml:space="preserve"> PAGEREF _Toc31283 \h </w:instrText>
        </w:r>
        <w:r>
          <w:fldChar w:fldCharType="separate"/>
        </w:r>
        <w:r>
          <w:t>49</w:t>
        </w:r>
        <w:r>
          <w:fldChar w:fldCharType="end"/>
        </w:r>
      </w:hyperlink>
    </w:p>
    <w:p>
      <w:pPr>
        <w:pStyle w:val="TOC2"/>
        <w:tabs>
          <w:tab w:val="right" w:leader="dot" w:pos="8306"/>
        </w:tabs>
      </w:pPr>
      <w:hyperlink w:anchor="_Toc20475" w:history="1">
        <w:r>
          <w:rPr>
            <w:rFonts w:ascii="仿宋" w:eastAsia="仿宋" w:hAnsi="仿宋" w:cs="仿宋" w:hint="eastAsia"/>
            <w:lang w:eastAsia="zh-CN"/>
          </w:rPr>
          <w:t>(一)、项目环境影响评估</w:t>
        </w:r>
        <w:r>
          <w:tab/>
        </w:r>
        <w:r>
          <w:fldChar w:fldCharType="begin"/>
        </w:r>
        <w:r>
          <w:instrText xml:space="preserve"> PAGEREF _Toc20475 \h </w:instrText>
        </w:r>
        <w:r>
          <w:fldChar w:fldCharType="separate"/>
        </w:r>
        <w:r>
          <w:t>49</w:t>
        </w:r>
        <w:r>
          <w:fldChar w:fldCharType="end"/>
        </w:r>
      </w:hyperlink>
    </w:p>
    <w:p>
      <w:pPr>
        <w:pStyle w:val="TOC2"/>
        <w:tabs>
          <w:tab w:val="right" w:leader="dot" w:pos="8306"/>
        </w:tabs>
      </w:pPr>
      <w:hyperlink w:anchor="_Toc27836" w:history="1">
        <w:r>
          <w:rPr>
            <w:rFonts w:ascii="仿宋" w:eastAsia="仿宋" w:hAnsi="仿宋" w:cs="仿宋" w:hint="eastAsia"/>
            <w:lang w:eastAsia="zh-CN"/>
          </w:rPr>
          <w:t>(二)、环境保护措施与治理方案</w:t>
        </w:r>
        <w:r>
          <w:tab/>
        </w:r>
        <w:r>
          <w:fldChar w:fldCharType="begin"/>
        </w:r>
        <w:r>
          <w:instrText xml:space="preserve"> PAGEREF _Toc27836 \h </w:instrText>
        </w:r>
        <w:r>
          <w:fldChar w:fldCharType="separate"/>
        </w:r>
        <w:r>
          <w:t>49</w:t>
        </w:r>
        <w:r>
          <w:fldChar w:fldCharType="end"/>
        </w:r>
      </w:hyperlink>
    </w:p>
    <w:p>
      <w:pPr>
        <w:pStyle w:val="TOC1"/>
        <w:tabs>
          <w:tab w:val="right" w:leader="dot" w:pos="8306"/>
        </w:tabs>
      </w:pPr>
      <w:hyperlink w:anchor="_Toc16604" w:history="1">
        <w:r>
          <w:rPr>
            <w:rFonts w:ascii="仿宋" w:eastAsia="仿宋" w:hAnsi="仿宋" w:cs="仿宋" w:hint="eastAsia"/>
            <w:lang w:eastAsia="zh-CN"/>
          </w:rPr>
          <w:t>十二、项目变更管理</w:t>
        </w:r>
        <w:r>
          <w:tab/>
        </w:r>
        <w:r>
          <w:fldChar w:fldCharType="begin"/>
        </w:r>
        <w:r>
          <w:instrText xml:space="preserve"> PAGEREF _Toc16604 \h </w:instrText>
        </w:r>
        <w:r>
          <w:fldChar w:fldCharType="separate"/>
        </w:r>
        <w:r>
          <w:t>50</w:t>
        </w:r>
        <w:r>
          <w:fldChar w:fldCharType="end"/>
        </w:r>
      </w:hyperlink>
    </w:p>
    <w:p>
      <w:pPr>
        <w:pStyle w:val="TOC2"/>
        <w:tabs>
          <w:tab w:val="right" w:leader="dot" w:pos="8306"/>
        </w:tabs>
      </w:pPr>
      <w:hyperlink w:anchor="_Toc30530" w:history="1">
        <w:r>
          <w:rPr>
            <w:rFonts w:ascii="仿宋" w:eastAsia="仿宋" w:hAnsi="仿宋" w:cs="仿宋" w:hint="eastAsia"/>
            <w:lang w:eastAsia="zh-CN"/>
          </w:rPr>
          <w:t>(一)、变更控制流程</w:t>
        </w:r>
        <w:r>
          <w:tab/>
        </w:r>
        <w:r>
          <w:fldChar w:fldCharType="begin"/>
        </w:r>
        <w:r>
          <w:instrText xml:space="preserve"> PAGEREF _Toc30530 \h </w:instrText>
        </w:r>
        <w:r>
          <w:fldChar w:fldCharType="separate"/>
        </w:r>
        <w:r>
          <w:t>50</w:t>
        </w:r>
        <w:r>
          <w:fldChar w:fldCharType="end"/>
        </w:r>
      </w:hyperlink>
    </w:p>
    <w:p>
      <w:pPr>
        <w:pStyle w:val="TOC2"/>
        <w:tabs>
          <w:tab w:val="right" w:leader="dot" w:pos="8306"/>
        </w:tabs>
      </w:pPr>
      <w:hyperlink w:anchor="_Toc26096" w:history="1">
        <w:r>
          <w:rPr>
            <w:rFonts w:ascii="仿宋" w:eastAsia="仿宋" w:hAnsi="仿宋" w:cs="仿宋" w:hint="eastAsia"/>
            <w:lang w:eastAsia="zh-CN"/>
          </w:rPr>
          <w:t>(二)、影响评估与处理</w:t>
        </w:r>
        <w:r>
          <w:tab/>
        </w:r>
        <w:r>
          <w:fldChar w:fldCharType="begin"/>
        </w:r>
        <w:r>
          <w:instrText xml:space="preserve"> PAGEREF _Toc26096 \h </w:instrText>
        </w:r>
        <w:r>
          <w:fldChar w:fldCharType="separate"/>
        </w:r>
        <w:r>
          <w:t>51</w:t>
        </w:r>
        <w:r>
          <w:fldChar w:fldCharType="end"/>
        </w:r>
      </w:hyperlink>
    </w:p>
    <w:p>
      <w:pPr>
        <w:pStyle w:val="TOC2"/>
        <w:tabs>
          <w:tab w:val="right" w:leader="dot" w:pos="8306"/>
        </w:tabs>
      </w:pPr>
      <w:hyperlink w:anchor="_Toc9649" w:history="1">
        <w:r>
          <w:rPr>
            <w:rFonts w:ascii="仿宋" w:eastAsia="仿宋" w:hAnsi="仿宋" w:cs="仿宋" w:hint="eastAsia"/>
            <w:lang w:eastAsia="zh-CN"/>
          </w:rPr>
          <w:t>(三)、变更记录与追踪</w:t>
        </w:r>
        <w:r>
          <w:tab/>
        </w:r>
        <w:r>
          <w:fldChar w:fldCharType="begin"/>
        </w:r>
        <w:r>
          <w:instrText xml:space="preserve"> PAGEREF _Toc9649 \h </w:instrText>
        </w:r>
        <w:r>
          <w:fldChar w:fldCharType="separate"/>
        </w:r>
        <w:r>
          <w:t>52</w:t>
        </w:r>
        <w:r>
          <w:fldChar w:fldCharType="end"/>
        </w:r>
      </w:hyperlink>
    </w:p>
    <w:p>
      <w:pPr>
        <w:pStyle w:val="TOC2"/>
        <w:tabs>
          <w:tab w:val="right" w:leader="dot" w:pos="8306"/>
        </w:tabs>
      </w:pPr>
      <w:hyperlink w:anchor="_Toc16062" w:history="1">
        <w:r>
          <w:rPr>
            <w:rFonts w:ascii="仿宋" w:eastAsia="仿宋" w:hAnsi="仿宋" w:cs="仿宋" w:hint="eastAsia"/>
            <w:lang w:eastAsia="zh-CN"/>
          </w:rPr>
          <w:t>(四)、变更管理策略</w:t>
        </w:r>
        <w:r>
          <w:tab/>
        </w:r>
        <w:r>
          <w:fldChar w:fldCharType="begin"/>
        </w:r>
        <w:r>
          <w:instrText xml:space="preserve"> PAGEREF _Toc16062 \h </w:instrText>
        </w:r>
        <w:r>
          <w:fldChar w:fldCharType="separate"/>
        </w:r>
        <w:r>
          <w:t>54</w:t>
        </w:r>
        <w:r>
          <w:fldChar w:fldCharType="end"/>
        </w:r>
      </w:hyperlink>
    </w:p>
    <w:p>
      <w:pPr>
        <w:pStyle w:val="TOC1"/>
        <w:tabs>
          <w:tab w:val="right" w:leader="dot" w:pos="8306"/>
        </w:tabs>
      </w:pPr>
      <w:hyperlink w:anchor="_Toc14235" w:history="1">
        <w:r>
          <w:rPr>
            <w:rFonts w:ascii="仿宋" w:eastAsia="仿宋" w:hAnsi="仿宋" w:cs="仿宋" w:hint="eastAsia"/>
            <w:lang w:eastAsia="zh-CN"/>
          </w:rPr>
          <w:t>十三、企业合规与伦理</w:t>
        </w:r>
        <w:r>
          <w:tab/>
        </w:r>
        <w:r>
          <w:fldChar w:fldCharType="begin"/>
        </w:r>
        <w:r>
          <w:instrText xml:space="preserve"> PAGEREF _Toc14235 \h </w:instrText>
        </w:r>
        <w:r>
          <w:fldChar w:fldCharType="separate"/>
        </w:r>
        <w:r>
          <w:t>56</w:t>
        </w:r>
        <w:r>
          <w:fldChar w:fldCharType="end"/>
        </w:r>
      </w:hyperlink>
    </w:p>
    <w:p>
      <w:pPr>
        <w:pStyle w:val="TOC2"/>
        <w:tabs>
          <w:tab w:val="right" w:leader="dot" w:pos="8306"/>
        </w:tabs>
      </w:pPr>
      <w:hyperlink w:anchor="_Toc23079" w:history="1">
        <w:r>
          <w:rPr>
            <w:rFonts w:ascii="仿宋" w:eastAsia="仿宋" w:hAnsi="仿宋" w:cs="仿宋" w:hint="eastAsia"/>
            <w:lang w:eastAsia="zh-CN"/>
          </w:rPr>
          <w:t>(一)、合规政策与程序</w:t>
        </w:r>
        <w:r>
          <w:tab/>
        </w:r>
        <w:r>
          <w:fldChar w:fldCharType="begin"/>
        </w:r>
        <w:r>
          <w:instrText xml:space="preserve"> PAGEREF _Toc23079 \h </w:instrText>
        </w:r>
        <w:r>
          <w:fldChar w:fldCharType="separate"/>
        </w:r>
        <w:r>
          <w:t>56</w:t>
        </w:r>
        <w:r>
          <w:fldChar w:fldCharType="end"/>
        </w:r>
      </w:hyperlink>
    </w:p>
    <w:p>
      <w:pPr>
        <w:pStyle w:val="TOC2"/>
        <w:tabs>
          <w:tab w:val="right" w:leader="dot" w:pos="8306"/>
        </w:tabs>
      </w:pPr>
      <w:hyperlink w:anchor="_Toc32652" w:history="1">
        <w:r>
          <w:rPr>
            <w:rFonts w:ascii="仿宋" w:eastAsia="仿宋" w:hAnsi="仿宋" w:cs="仿宋" w:hint="eastAsia"/>
            <w:lang w:eastAsia="zh-CN"/>
          </w:rPr>
          <w:t>(二)、伦理规范与培训</w:t>
        </w:r>
        <w:r>
          <w:tab/>
        </w:r>
        <w:r>
          <w:fldChar w:fldCharType="begin"/>
        </w:r>
        <w:r>
          <w:instrText xml:space="preserve"> PAGEREF _Toc32652 \h </w:instrText>
        </w:r>
        <w:r>
          <w:fldChar w:fldCharType="separate"/>
        </w:r>
        <w:r>
          <w:t>57</w:t>
        </w:r>
        <w:r>
          <w:fldChar w:fldCharType="end"/>
        </w:r>
      </w:hyperlink>
    </w:p>
    <w:p>
      <w:pPr>
        <w:pStyle w:val="TOC2"/>
        <w:tabs>
          <w:tab w:val="right" w:leader="dot" w:pos="8306"/>
        </w:tabs>
      </w:pPr>
      <w:hyperlink w:anchor="_Toc2802" w:history="1">
        <w:r>
          <w:rPr>
            <w:rFonts w:ascii="仿宋" w:eastAsia="仿宋" w:hAnsi="仿宋" w:cs="仿宋" w:hint="eastAsia"/>
            <w:lang w:eastAsia="zh-CN"/>
          </w:rPr>
          <w:t>(三)、合规风险评估</w:t>
        </w:r>
        <w:r>
          <w:tab/>
        </w:r>
        <w:r>
          <w:fldChar w:fldCharType="begin"/>
        </w:r>
        <w:r>
          <w:instrText xml:space="preserve"> PAGEREF _Toc2802 \h </w:instrText>
        </w:r>
        <w:r>
          <w:fldChar w:fldCharType="separate"/>
        </w:r>
        <w:r>
          <w:t>58</w:t>
        </w:r>
        <w:r>
          <w:fldChar w:fldCharType="end"/>
        </w:r>
      </w:hyperlink>
    </w:p>
    <w:p>
      <w:pPr>
        <w:pStyle w:val="TOC2"/>
        <w:tabs>
          <w:tab w:val="right" w:leader="dot" w:pos="8306"/>
        </w:tabs>
      </w:pPr>
      <w:hyperlink w:anchor="_Toc19952" w:history="1">
        <w:r>
          <w:rPr>
            <w:rFonts w:ascii="仿宋" w:eastAsia="仿宋" w:hAnsi="仿宋" w:cs="仿宋" w:hint="eastAsia"/>
            <w:lang w:eastAsia="zh-CN"/>
          </w:rPr>
          <w:t>(四)、合规监督与执行</w:t>
        </w:r>
        <w:r>
          <w:tab/>
        </w:r>
        <w:r>
          <w:fldChar w:fldCharType="begin"/>
        </w:r>
        <w:r>
          <w:instrText xml:space="preserve"> PAGEREF _Toc19952 \h </w:instrText>
        </w:r>
        <w:r>
          <w:fldChar w:fldCharType="separate"/>
        </w:r>
        <w:r>
          <w:t>59</w:t>
        </w:r>
        <w:r>
          <w:fldChar w:fldCharType="end"/>
        </w:r>
      </w:hyperlink>
    </w:p>
    <w:p>
      <w:pPr>
        <w:pStyle w:val="TOC1"/>
        <w:tabs>
          <w:tab w:val="right" w:leader="dot" w:pos="8306"/>
        </w:tabs>
      </w:pPr>
      <w:hyperlink w:anchor="_Toc3477" w:history="1">
        <w:r>
          <w:rPr>
            <w:rFonts w:ascii="仿宋" w:eastAsia="仿宋" w:hAnsi="仿宋" w:cs="仿宋" w:hint="eastAsia"/>
            <w:lang w:eastAsia="zh-CN"/>
          </w:rPr>
          <w:t>十四、质量管理与控制</w:t>
        </w:r>
        <w:r>
          <w:tab/>
        </w:r>
        <w:r>
          <w:fldChar w:fldCharType="begin"/>
        </w:r>
        <w:r>
          <w:instrText xml:space="preserve"> PAGEREF _Toc3477 \h </w:instrText>
        </w:r>
        <w:r>
          <w:fldChar w:fldCharType="separate"/>
        </w:r>
        <w:r>
          <w:t>60</w:t>
        </w:r>
        <w:r>
          <w:fldChar w:fldCharType="end"/>
        </w:r>
      </w:hyperlink>
    </w:p>
    <w:p>
      <w:pPr>
        <w:pStyle w:val="TOC2"/>
        <w:tabs>
          <w:tab w:val="right" w:leader="dot" w:pos="8306"/>
        </w:tabs>
      </w:pPr>
      <w:hyperlink w:anchor="_Toc19513" w:history="1">
        <w:r>
          <w:rPr>
            <w:rFonts w:ascii="仿宋" w:eastAsia="仿宋" w:hAnsi="仿宋" w:cs="仿宋" w:hint="eastAsia"/>
            <w:lang w:eastAsia="zh-CN"/>
          </w:rPr>
          <w:t>(一)、质量管理体系建设</w:t>
        </w:r>
        <w:r>
          <w:tab/>
        </w:r>
        <w:r>
          <w:fldChar w:fldCharType="begin"/>
        </w:r>
        <w:r>
          <w:instrText xml:space="preserve"> PAGEREF _Toc19513 \h </w:instrText>
        </w:r>
        <w:r>
          <w:fldChar w:fldCharType="separate"/>
        </w:r>
        <w:r>
          <w:t>60</w:t>
        </w:r>
        <w:r>
          <w:fldChar w:fldCharType="end"/>
        </w:r>
      </w:hyperlink>
    </w:p>
    <w:p>
      <w:pPr>
        <w:pStyle w:val="TOC2"/>
        <w:tabs>
          <w:tab w:val="right" w:leader="dot" w:pos="8306"/>
        </w:tabs>
      </w:pPr>
      <w:hyperlink w:anchor="_Toc4646" w:history="1">
        <w:r>
          <w:rPr>
            <w:rFonts w:ascii="仿宋" w:eastAsia="仿宋" w:hAnsi="仿宋" w:cs="仿宋" w:hint="eastAsia"/>
            <w:lang w:eastAsia="zh-CN"/>
          </w:rPr>
          <w:t>(二)、质量控制措施</w:t>
        </w:r>
        <w:r>
          <w:tab/>
        </w:r>
        <w:r>
          <w:fldChar w:fldCharType="begin"/>
        </w:r>
        <w:r>
          <w:instrText xml:space="preserve"> PAGEREF _Toc4646 \h </w:instrText>
        </w:r>
        <w:r>
          <w:fldChar w:fldCharType="separate"/>
        </w:r>
        <w:r>
          <w:t>61</w:t>
        </w:r>
        <w:r>
          <w:fldChar w:fldCharType="end"/>
        </w:r>
      </w:hyperlink>
    </w:p>
    <w:p>
      <w:pPr>
        <w:pStyle w:val="TOC1"/>
        <w:tabs>
          <w:tab w:val="right" w:leader="dot" w:pos="8306"/>
        </w:tabs>
      </w:pPr>
      <w:hyperlink w:anchor="_Toc26270" w:history="1">
        <w:r>
          <w:rPr>
            <w:rFonts w:ascii="仿宋" w:eastAsia="仿宋" w:hAnsi="仿宋" w:cs="仿宋" w:hint="eastAsia"/>
            <w:lang w:eastAsia="zh-CN"/>
          </w:rPr>
          <w:t>十五、设施与设备管理</w:t>
        </w:r>
        <w:r>
          <w:tab/>
        </w:r>
        <w:r>
          <w:fldChar w:fldCharType="begin"/>
        </w:r>
        <w:r>
          <w:instrText xml:space="preserve"> PAGEREF _Toc26270 \h </w:instrText>
        </w:r>
        <w:r>
          <w:fldChar w:fldCharType="separate"/>
        </w:r>
        <w:r>
          <w:t>63</w:t>
        </w:r>
        <w:r>
          <w:fldChar w:fldCharType="end"/>
        </w:r>
      </w:hyperlink>
    </w:p>
    <w:p>
      <w:pPr>
        <w:pStyle w:val="TOC2"/>
        <w:tabs>
          <w:tab w:val="right" w:leader="dot" w:pos="8306"/>
        </w:tabs>
      </w:pPr>
      <w:hyperlink w:anchor="_Toc20061" w:history="1">
        <w:r>
          <w:rPr>
            <w:rFonts w:ascii="仿宋" w:eastAsia="仿宋" w:hAnsi="仿宋" w:cs="仿宋" w:hint="eastAsia"/>
            <w:lang w:eastAsia="zh-CN"/>
          </w:rPr>
          <w:t>(一)、设施规划与配置</w:t>
        </w:r>
        <w:r>
          <w:tab/>
        </w:r>
        <w:r>
          <w:fldChar w:fldCharType="begin"/>
        </w:r>
        <w:r>
          <w:instrText xml:space="preserve"> PAGEREF _Toc20061 \h </w:instrText>
        </w:r>
        <w:r>
          <w:fldChar w:fldCharType="separate"/>
        </w:r>
        <w:r>
          <w:t>63</w:t>
        </w:r>
        <w:r>
          <w:fldChar w:fldCharType="end"/>
        </w:r>
      </w:hyperlink>
    </w:p>
    <w:p>
      <w:pPr>
        <w:pStyle w:val="TOC2"/>
        <w:tabs>
          <w:tab w:val="right" w:leader="dot" w:pos="8306"/>
        </w:tabs>
      </w:pPr>
      <w:hyperlink w:anchor="_Toc26711" w:history="1">
        <w:r>
          <w:rPr>
            <w:rFonts w:ascii="仿宋" w:eastAsia="仿宋" w:hAnsi="仿宋" w:cs="仿宋" w:hint="eastAsia"/>
            <w:lang w:eastAsia="zh-CN"/>
          </w:rPr>
          <w:t>(二)、设备采购与维护管理</w:t>
        </w:r>
        <w:r>
          <w:tab/>
        </w:r>
        <w:r>
          <w:fldChar w:fldCharType="begin"/>
        </w:r>
        <w:r>
          <w:instrText xml:space="preserve"> PAGEREF _Toc26711 \h </w:instrText>
        </w:r>
        <w:r>
          <w:fldChar w:fldCharType="separate"/>
        </w:r>
        <w:r>
          <w:t>63</w:t>
        </w:r>
        <w:r>
          <w:fldChar w:fldCharType="end"/>
        </w:r>
      </w:hyperlink>
    </w:p>
    <w:p>
      <w:pPr>
        <w:pStyle w:val="TOC2"/>
        <w:tabs>
          <w:tab w:val="right" w:leader="dot" w:pos="8306"/>
        </w:tabs>
      </w:pPr>
      <w:hyperlink w:anchor="_Toc25782" w:history="1">
        <w:r>
          <w:rPr>
            <w:rFonts w:ascii="仿宋" w:eastAsia="仿宋" w:hAnsi="仿宋" w:cs="仿宋" w:hint="eastAsia"/>
            <w:lang w:eastAsia="zh-CN"/>
          </w:rPr>
          <w:t>(三)、设施设备升级策略</w:t>
        </w:r>
        <w:r>
          <w:tab/>
        </w:r>
        <w:r>
          <w:fldChar w:fldCharType="begin"/>
        </w:r>
        <w:r>
          <w:instrText xml:space="preserve"> PAGEREF _Toc25782 \h </w:instrText>
        </w:r>
        <w:r>
          <w:fldChar w:fldCharType="separate"/>
        </w:r>
        <w:r>
          <w:t>64</w:t>
        </w:r>
        <w:r>
          <w:fldChar w:fldCharType="end"/>
        </w:r>
      </w:hyperlink>
    </w:p>
    <w:p>
      <w:pPr>
        <w:pStyle w:val="TOC1"/>
        <w:tabs>
          <w:tab w:val="right" w:leader="dot" w:pos="8306"/>
        </w:tabs>
      </w:pPr>
      <w:hyperlink w:anchor="_Toc5862" w:history="1">
        <w:r>
          <w:rPr>
            <w:rFonts w:ascii="仿宋" w:eastAsia="仿宋" w:hAnsi="仿宋" w:cs="仿宋" w:hint="eastAsia"/>
            <w:lang w:eastAsia="zh-CN"/>
          </w:rPr>
          <w:t>十六、成果转化与推广应用</w:t>
        </w:r>
        <w:r>
          <w:tab/>
        </w:r>
        <w:r>
          <w:fldChar w:fldCharType="begin"/>
        </w:r>
        <w:r>
          <w:instrText xml:space="preserve"> PAGEREF _Toc5862 \h </w:instrText>
        </w:r>
        <w:r>
          <w:fldChar w:fldCharType="separate"/>
        </w:r>
        <w:r>
          <w:t>65</w:t>
        </w:r>
        <w:r>
          <w:fldChar w:fldCharType="end"/>
        </w:r>
      </w:hyperlink>
    </w:p>
    <w:p>
      <w:pPr>
        <w:pStyle w:val="TOC2"/>
        <w:tabs>
          <w:tab w:val="right" w:leader="dot" w:pos="8306"/>
        </w:tabs>
      </w:pPr>
      <w:hyperlink w:anchor="_Toc14304" w:history="1">
        <w:r>
          <w:rPr>
            <w:rFonts w:ascii="仿宋" w:eastAsia="仿宋" w:hAnsi="仿宋" w:cs="仿宋" w:hint="eastAsia"/>
            <w:lang w:eastAsia="zh-CN"/>
          </w:rPr>
          <w:t>(一)、成果转化策略制定</w:t>
        </w:r>
        <w:r>
          <w:tab/>
        </w:r>
        <w:r>
          <w:fldChar w:fldCharType="begin"/>
        </w:r>
        <w:r>
          <w:instrText xml:space="preserve"> PAGEREF _Toc14304 \h </w:instrText>
        </w:r>
        <w:r>
          <w:fldChar w:fldCharType="separate"/>
        </w:r>
        <w:r>
          <w:t>65</w:t>
        </w:r>
        <w:r>
          <w:fldChar w:fldCharType="end"/>
        </w:r>
      </w:hyperlink>
    </w:p>
    <w:p>
      <w:pPr>
        <w:pStyle w:val="TOC2"/>
        <w:tabs>
          <w:tab w:val="right" w:leader="dot" w:pos="8306"/>
        </w:tabs>
      </w:pPr>
      <w:hyperlink w:anchor="_Toc26116" w:history="1">
        <w:r>
          <w:rPr>
            <w:rFonts w:ascii="仿宋" w:eastAsia="仿宋" w:hAnsi="仿宋" w:cs="仿宋" w:hint="eastAsia"/>
            <w:lang w:eastAsia="zh-CN"/>
          </w:rPr>
          <w:t>(二)、成果推广应用方案</w:t>
        </w:r>
        <w:r>
          <w:tab/>
        </w:r>
        <w:r>
          <w:fldChar w:fldCharType="begin"/>
        </w:r>
        <w:r>
          <w:instrText xml:space="preserve"> PAGEREF _Toc26116 \h </w:instrText>
        </w:r>
        <w:r>
          <w:fldChar w:fldCharType="separate"/>
        </w:r>
        <w:r>
          <w:t>66</w:t>
        </w:r>
        <w:r>
          <w:fldChar w:fldCharType="end"/>
        </w:r>
      </w:hyperlink>
    </w:p>
    <w:p>
      <w:pPr>
        <w:pStyle w:val="TOC1"/>
        <w:tabs>
          <w:tab w:val="right" w:leader="dot" w:pos="8306"/>
        </w:tabs>
      </w:pPr>
      <w:hyperlink w:anchor="_Toc16723" w:history="1">
        <w:r>
          <w:rPr>
            <w:rFonts w:ascii="仿宋" w:eastAsia="仿宋" w:hAnsi="仿宋" w:cs="仿宋" w:hint="eastAsia"/>
            <w:lang w:eastAsia="zh-CN"/>
          </w:rPr>
          <w:t>十七、合作与交流机制建立</w:t>
        </w:r>
        <w:r>
          <w:tab/>
        </w:r>
        <w:r>
          <w:fldChar w:fldCharType="begin"/>
        </w:r>
        <w:r>
          <w:instrText xml:space="preserve"> PAGEREF _Toc16723 \h </w:instrText>
        </w:r>
        <w:r>
          <w:fldChar w:fldCharType="separate"/>
        </w:r>
        <w:r>
          <w:t>68</w:t>
        </w:r>
        <w:r>
          <w:fldChar w:fldCharType="end"/>
        </w:r>
      </w:hyperlink>
    </w:p>
    <w:p>
      <w:pPr>
        <w:pStyle w:val="TOC2"/>
        <w:tabs>
          <w:tab w:val="right" w:leader="dot" w:pos="8306"/>
        </w:tabs>
      </w:pPr>
      <w:hyperlink w:anchor="_Toc29540" w:history="1">
        <w:r>
          <w:rPr>
            <w:rFonts w:ascii="仿宋" w:eastAsia="仿宋" w:hAnsi="仿宋" w:cs="仿宋" w:hint="eastAsia"/>
            <w:lang w:eastAsia="zh-CN"/>
          </w:rPr>
          <w:t>(一)、合作伙伴选择与合作方式</w:t>
        </w:r>
        <w:r>
          <w:tab/>
        </w:r>
        <w:r>
          <w:fldChar w:fldCharType="begin"/>
        </w:r>
        <w:r>
          <w:instrText xml:space="preserve"> PAGEREF _Toc29540 \h </w:instrText>
        </w:r>
        <w:r>
          <w:fldChar w:fldCharType="separate"/>
        </w:r>
        <w:r>
          <w:t>68</w:t>
        </w:r>
        <w:r>
          <w:fldChar w:fldCharType="end"/>
        </w:r>
      </w:hyperlink>
    </w:p>
    <w:p>
      <w:pPr>
        <w:pStyle w:val="TOC2"/>
        <w:tabs>
          <w:tab w:val="right" w:leader="dot" w:pos="8306"/>
        </w:tabs>
      </w:pPr>
      <w:hyperlink w:anchor="_Toc29097" w:history="1">
        <w:r>
          <w:rPr>
            <w:rFonts w:ascii="仿宋" w:eastAsia="仿宋" w:hAnsi="仿宋" w:cs="仿宋" w:hint="eastAsia"/>
            <w:lang w:eastAsia="zh-CN"/>
          </w:rPr>
          <w:t>(二)、交流与合作平台搭建</w:t>
        </w:r>
        <w:r>
          <w:tab/>
        </w:r>
        <w:r>
          <w:fldChar w:fldCharType="begin"/>
        </w:r>
        <w:r>
          <w:instrText xml:space="preserve"> PAGEREF _Toc29097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8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37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给皂液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给皂液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给皂液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给皂液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给皂液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给皂液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70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为了融入当地社区，给皂液机项目需深入理解当地的文化特色和社会习俗。例如，项目在设计广告和市场推广活动时，应考虑使用当地语言和符合地方文化的表达方式。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388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为了确保给皂液机项目的成功并最大限度地减轻潜在的社会风险，详细的风险分析和具体的应对策略至关重要。以下是针对项目可能面临的具体社会风险及相应对策的分析：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风险描述：给皂液机项目可能遭遇社区抵制，尤其如果社区成员认为项目会破坏他们的生活环境或忽略他们的意见。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风险描述：给皂液机项目的商业实践可能与当地的文化和价值观存在冲突，导致社会紧张和文化冲突。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风险描述：给皂液机项目可能会增加对公共资源和基础设施的需求，给当地带来额外压力，例如在水资源、能源供应和交通系统方面。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风险描述：给皂液机项目可能会引起当地社会结构和动态的变化，例如改变社区的人口组成和社交模式。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风险描述：在给皂液机项目运营过程中，可能涉及大量个人和商业敏感信息，存在信息安全和隐私保护的风险。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45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66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一、给皂液机项目的技术资源开发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二、给皂液机项目的人力资源管理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给皂液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三、给皂液机项目的资金资源筹措与优化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给皂液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5670"/>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https://d.book118.com/238107024003006045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31C70"/>
    <w:rsid w:val="0D431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10702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2024-02-23T05:27:00Z</dcterms:created>
  <dcterms:modified xsi:type="dcterms:W3CDTF">2024-02-23T05:28:21Z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0CAD7AB4CC694931BE22DA102839F4EC_11</vt:lpwstr>
  </property>
  <property fmtid="{D5CDD505-2E9C-101B-9397-08002B2CF9AE}" pid="3" name="KSOProductBuildVer">
    <vt:lpwstr>2052-12.1.0.16250</vt:lpwstr>
  </property>
</Properties>
</file>