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高效能复合外墙外保温材料项目计划设计方案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0" w:history="1">
        <w:r>
          <w:rPr>
            <w:rFonts w:ascii="仿宋" w:eastAsia="仿宋" w:hAnsi="仿宋" w:cs="仿宋" w:hint="eastAsia"/>
            <w:lang w:eastAsia="zh-CN"/>
          </w:rPr>
          <w:t>前言</w:t>
        </w:r>
        <w:r>
          <w:tab/>
        </w:r>
        <w:r>
          <w:fldChar w:fldCharType="begin"/>
        </w:r>
        <w:r>
          <w:instrText xml:space="preserve"> PAGEREF _Toc750 \h </w:instrText>
        </w:r>
        <w:r>
          <w:fldChar w:fldCharType="separate"/>
        </w:r>
        <w:r>
          <w:t>3</w:t>
        </w:r>
        <w:r>
          <w:fldChar w:fldCharType="end"/>
        </w:r>
      </w:hyperlink>
    </w:p>
    <w:p>
      <w:pPr>
        <w:pStyle w:val="TOC1"/>
        <w:tabs>
          <w:tab w:val="right" w:leader="dot" w:pos="8306"/>
        </w:tabs>
      </w:pPr>
      <w:hyperlink w:anchor="_Toc1061" w:history="1">
        <w:r>
          <w:rPr>
            <w:rFonts w:ascii="仿宋" w:eastAsia="仿宋" w:hAnsi="仿宋" w:cs="仿宋" w:hint="eastAsia"/>
            <w:lang w:eastAsia="zh-CN"/>
          </w:rPr>
          <w:t>一、工艺说明</w:t>
        </w:r>
        <w:r>
          <w:tab/>
        </w:r>
        <w:r>
          <w:fldChar w:fldCharType="begin"/>
        </w:r>
        <w:r>
          <w:instrText xml:space="preserve"> PAGEREF _Toc1061 \h </w:instrText>
        </w:r>
        <w:r>
          <w:fldChar w:fldCharType="separate"/>
        </w:r>
        <w:r>
          <w:t>3</w:t>
        </w:r>
        <w:r>
          <w:fldChar w:fldCharType="end"/>
        </w:r>
      </w:hyperlink>
    </w:p>
    <w:p>
      <w:pPr>
        <w:pStyle w:val="TOC2"/>
        <w:tabs>
          <w:tab w:val="right" w:leader="dot" w:pos="8306"/>
        </w:tabs>
      </w:pPr>
      <w:hyperlink w:anchor="_Toc14428" w:history="1">
        <w:r>
          <w:rPr>
            <w:rFonts w:ascii="仿宋" w:eastAsia="仿宋" w:hAnsi="仿宋" w:cs="仿宋" w:hint="eastAsia"/>
            <w:lang w:eastAsia="zh-CN"/>
          </w:rPr>
          <w:t>(一)、技术管理特点</w:t>
        </w:r>
        <w:r>
          <w:tab/>
        </w:r>
        <w:r>
          <w:fldChar w:fldCharType="begin"/>
        </w:r>
        <w:r>
          <w:instrText xml:space="preserve"> PAGEREF _Toc14428 \h </w:instrText>
        </w:r>
        <w:r>
          <w:fldChar w:fldCharType="separate"/>
        </w:r>
        <w:r>
          <w:t>3</w:t>
        </w:r>
        <w:r>
          <w:fldChar w:fldCharType="end"/>
        </w:r>
      </w:hyperlink>
    </w:p>
    <w:p>
      <w:pPr>
        <w:pStyle w:val="TOC2"/>
        <w:tabs>
          <w:tab w:val="right" w:leader="dot" w:pos="8306"/>
        </w:tabs>
      </w:pPr>
      <w:hyperlink w:anchor="_Toc27664" w:history="1">
        <w:r>
          <w:rPr>
            <w:rFonts w:ascii="仿宋" w:eastAsia="仿宋" w:hAnsi="仿宋" w:cs="仿宋" w:hint="eastAsia"/>
            <w:lang w:eastAsia="zh-CN"/>
          </w:rPr>
          <w:t>(二)、高效能复合外墙外保温材料项目工艺技术设计方案</w:t>
        </w:r>
        <w:r>
          <w:tab/>
        </w:r>
        <w:r>
          <w:fldChar w:fldCharType="begin"/>
        </w:r>
        <w:r>
          <w:instrText xml:space="preserve"> PAGEREF _Toc27664 \h </w:instrText>
        </w:r>
        <w:r>
          <w:fldChar w:fldCharType="separate"/>
        </w:r>
        <w:r>
          <w:t>4</w:t>
        </w:r>
        <w:r>
          <w:fldChar w:fldCharType="end"/>
        </w:r>
      </w:hyperlink>
    </w:p>
    <w:p>
      <w:pPr>
        <w:pStyle w:val="TOC2"/>
        <w:tabs>
          <w:tab w:val="right" w:leader="dot" w:pos="8306"/>
        </w:tabs>
      </w:pPr>
      <w:hyperlink w:anchor="_Toc14363" w:history="1">
        <w:r>
          <w:rPr>
            <w:rFonts w:ascii="仿宋" w:eastAsia="仿宋" w:hAnsi="仿宋" w:cs="仿宋" w:hint="eastAsia"/>
            <w:lang w:eastAsia="zh-CN"/>
          </w:rPr>
          <w:t>(三)、设备选型方案</w:t>
        </w:r>
        <w:r>
          <w:tab/>
        </w:r>
        <w:r>
          <w:fldChar w:fldCharType="begin"/>
        </w:r>
        <w:r>
          <w:instrText xml:space="preserve"> PAGEREF _Toc14363 \h </w:instrText>
        </w:r>
        <w:r>
          <w:fldChar w:fldCharType="separate"/>
        </w:r>
        <w:r>
          <w:t>6</w:t>
        </w:r>
        <w:r>
          <w:fldChar w:fldCharType="end"/>
        </w:r>
      </w:hyperlink>
    </w:p>
    <w:p>
      <w:pPr>
        <w:pStyle w:val="TOC1"/>
        <w:tabs>
          <w:tab w:val="right" w:leader="dot" w:pos="8306"/>
        </w:tabs>
      </w:pPr>
      <w:hyperlink w:anchor="_Toc22005" w:history="1">
        <w:r>
          <w:rPr>
            <w:rFonts w:ascii="仿宋" w:eastAsia="仿宋" w:hAnsi="仿宋" w:cs="仿宋" w:hint="eastAsia"/>
            <w:lang w:eastAsia="zh-CN"/>
          </w:rPr>
          <w:t>二、市场分析、调研</w:t>
        </w:r>
        <w:r>
          <w:tab/>
        </w:r>
        <w:r>
          <w:fldChar w:fldCharType="begin"/>
        </w:r>
        <w:r>
          <w:instrText xml:space="preserve"> PAGEREF _Toc22005 \h </w:instrText>
        </w:r>
        <w:r>
          <w:fldChar w:fldCharType="separate"/>
        </w:r>
        <w:r>
          <w:t>7</w:t>
        </w:r>
        <w:r>
          <w:fldChar w:fldCharType="end"/>
        </w:r>
      </w:hyperlink>
    </w:p>
    <w:p>
      <w:pPr>
        <w:pStyle w:val="TOC2"/>
        <w:tabs>
          <w:tab w:val="right" w:leader="dot" w:pos="8306"/>
        </w:tabs>
      </w:pPr>
      <w:hyperlink w:anchor="_Toc4136" w:history="1">
        <w:r>
          <w:rPr>
            <w:rFonts w:ascii="仿宋" w:eastAsia="仿宋" w:hAnsi="仿宋" w:cs="仿宋" w:hint="eastAsia"/>
            <w:lang w:eastAsia="zh-CN"/>
          </w:rPr>
          <w:t>(一)、高效能复合外墙外保温材料行业分析</w:t>
        </w:r>
        <w:r>
          <w:tab/>
        </w:r>
        <w:r>
          <w:fldChar w:fldCharType="begin"/>
        </w:r>
        <w:r>
          <w:instrText xml:space="preserve"> PAGEREF _Toc4136 \h </w:instrText>
        </w:r>
        <w:r>
          <w:fldChar w:fldCharType="separate"/>
        </w:r>
        <w:r>
          <w:t>7</w:t>
        </w:r>
        <w:r>
          <w:fldChar w:fldCharType="end"/>
        </w:r>
      </w:hyperlink>
    </w:p>
    <w:p>
      <w:pPr>
        <w:pStyle w:val="TOC2"/>
        <w:tabs>
          <w:tab w:val="right" w:leader="dot" w:pos="8306"/>
        </w:tabs>
      </w:pPr>
      <w:hyperlink w:anchor="_Toc6462" w:history="1">
        <w:r>
          <w:rPr>
            <w:rFonts w:ascii="仿宋" w:eastAsia="仿宋" w:hAnsi="仿宋" w:cs="仿宋" w:hint="eastAsia"/>
            <w:lang w:eastAsia="zh-CN"/>
          </w:rPr>
          <w:t>(二)、高效能复合外墙外保温材料市场分析预测</w:t>
        </w:r>
        <w:r>
          <w:tab/>
        </w:r>
        <w:r>
          <w:fldChar w:fldCharType="begin"/>
        </w:r>
        <w:r>
          <w:instrText xml:space="preserve"> PAGEREF _Toc6462 \h </w:instrText>
        </w:r>
        <w:r>
          <w:fldChar w:fldCharType="separate"/>
        </w:r>
        <w:r>
          <w:t>8</w:t>
        </w:r>
        <w:r>
          <w:fldChar w:fldCharType="end"/>
        </w:r>
      </w:hyperlink>
    </w:p>
    <w:p>
      <w:pPr>
        <w:pStyle w:val="TOC1"/>
        <w:tabs>
          <w:tab w:val="right" w:leader="dot" w:pos="8306"/>
        </w:tabs>
      </w:pPr>
      <w:hyperlink w:anchor="_Toc15899" w:history="1">
        <w:r>
          <w:rPr>
            <w:rFonts w:ascii="仿宋" w:eastAsia="仿宋" w:hAnsi="仿宋" w:cs="仿宋" w:hint="eastAsia"/>
            <w:lang w:eastAsia="zh-CN"/>
          </w:rPr>
          <w:t>三、高效能复合外墙外保温材料项目危机管理</w:t>
        </w:r>
        <w:r>
          <w:tab/>
        </w:r>
        <w:r>
          <w:fldChar w:fldCharType="begin"/>
        </w:r>
        <w:r>
          <w:instrText xml:space="preserve"> PAGEREF _Toc15899 \h </w:instrText>
        </w:r>
        <w:r>
          <w:fldChar w:fldCharType="separate"/>
        </w:r>
        <w:r>
          <w:t>9</w:t>
        </w:r>
        <w:r>
          <w:fldChar w:fldCharType="end"/>
        </w:r>
      </w:hyperlink>
    </w:p>
    <w:p>
      <w:pPr>
        <w:pStyle w:val="TOC2"/>
        <w:tabs>
          <w:tab w:val="right" w:leader="dot" w:pos="8306"/>
        </w:tabs>
      </w:pPr>
      <w:hyperlink w:anchor="_Toc6550" w:history="1">
        <w:r>
          <w:rPr>
            <w:rFonts w:ascii="仿宋" w:eastAsia="仿宋" w:hAnsi="仿宋" w:cs="仿宋" w:hint="eastAsia"/>
            <w:lang w:eastAsia="zh-CN"/>
          </w:rPr>
          <w:t>(一)、危机预警与识别</w:t>
        </w:r>
        <w:r>
          <w:tab/>
        </w:r>
        <w:r>
          <w:fldChar w:fldCharType="begin"/>
        </w:r>
        <w:r>
          <w:instrText xml:space="preserve"> PAGEREF _Toc6550 \h </w:instrText>
        </w:r>
        <w:r>
          <w:fldChar w:fldCharType="separate"/>
        </w:r>
        <w:r>
          <w:t>9</w:t>
        </w:r>
        <w:r>
          <w:fldChar w:fldCharType="end"/>
        </w:r>
      </w:hyperlink>
    </w:p>
    <w:p>
      <w:pPr>
        <w:pStyle w:val="TOC2"/>
        <w:tabs>
          <w:tab w:val="right" w:leader="dot" w:pos="8306"/>
        </w:tabs>
      </w:pPr>
      <w:hyperlink w:anchor="_Toc18852" w:history="1">
        <w:r>
          <w:rPr>
            <w:rFonts w:ascii="仿宋" w:eastAsia="仿宋" w:hAnsi="仿宋" w:cs="仿宋" w:hint="eastAsia"/>
            <w:lang w:eastAsia="zh-CN"/>
          </w:rPr>
          <w:t>(二)、危机应对与恢复</w:t>
        </w:r>
        <w:r>
          <w:tab/>
        </w:r>
        <w:r>
          <w:fldChar w:fldCharType="begin"/>
        </w:r>
        <w:r>
          <w:instrText xml:space="preserve"> PAGEREF _Toc18852 \h </w:instrText>
        </w:r>
        <w:r>
          <w:fldChar w:fldCharType="separate"/>
        </w:r>
        <w:r>
          <w:t>10</w:t>
        </w:r>
        <w:r>
          <w:fldChar w:fldCharType="end"/>
        </w:r>
      </w:hyperlink>
    </w:p>
    <w:p>
      <w:pPr>
        <w:pStyle w:val="TOC1"/>
        <w:tabs>
          <w:tab w:val="right" w:leader="dot" w:pos="8306"/>
        </w:tabs>
      </w:pPr>
      <w:hyperlink w:anchor="_Toc20460" w:history="1">
        <w:r>
          <w:rPr>
            <w:rFonts w:ascii="仿宋" w:eastAsia="仿宋" w:hAnsi="仿宋" w:cs="仿宋" w:hint="eastAsia"/>
            <w:lang w:eastAsia="zh-CN"/>
          </w:rPr>
          <w:t>四、高效能复合外墙外保温材料项目绩效评估</w:t>
        </w:r>
        <w:r>
          <w:tab/>
        </w:r>
        <w:r>
          <w:fldChar w:fldCharType="begin"/>
        </w:r>
        <w:r>
          <w:instrText xml:space="preserve"> PAGEREF _Toc20460 \h </w:instrText>
        </w:r>
        <w:r>
          <w:fldChar w:fldCharType="separate"/>
        </w:r>
        <w:r>
          <w:t>11</w:t>
        </w:r>
        <w:r>
          <w:fldChar w:fldCharType="end"/>
        </w:r>
      </w:hyperlink>
    </w:p>
    <w:p>
      <w:pPr>
        <w:pStyle w:val="TOC2"/>
        <w:tabs>
          <w:tab w:val="right" w:leader="dot" w:pos="8306"/>
        </w:tabs>
      </w:pPr>
      <w:hyperlink w:anchor="_Toc8169" w:history="1">
        <w:r>
          <w:rPr>
            <w:rFonts w:ascii="仿宋" w:eastAsia="仿宋" w:hAnsi="仿宋" w:cs="仿宋" w:hint="eastAsia"/>
            <w:lang w:eastAsia="zh-CN"/>
          </w:rPr>
          <w:t>(一)、绩效评估指标</w:t>
        </w:r>
        <w:r>
          <w:tab/>
        </w:r>
        <w:r>
          <w:fldChar w:fldCharType="begin"/>
        </w:r>
        <w:r>
          <w:instrText xml:space="preserve"> PAGEREF _Toc8169 \h </w:instrText>
        </w:r>
        <w:r>
          <w:fldChar w:fldCharType="separate"/>
        </w:r>
        <w:r>
          <w:t>11</w:t>
        </w:r>
        <w:r>
          <w:fldChar w:fldCharType="end"/>
        </w:r>
      </w:hyperlink>
    </w:p>
    <w:p>
      <w:pPr>
        <w:pStyle w:val="TOC2"/>
        <w:tabs>
          <w:tab w:val="right" w:leader="dot" w:pos="8306"/>
        </w:tabs>
      </w:pPr>
      <w:hyperlink w:anchor="_Toc21734" w:history="1">
        <w:r>
          <w:rPr>
            <w:rFonts w:ascii="仿宋" w:eastAsia="仿宋" w:hAnsi="仿宋" w:cs="仿宋" w:hint="eastAsia"/>
            <w:lang w:eastAsia="zh-CN"/>
          </w:rPr>
          <w:t>(二)、绩效评估方法</w:t>
        </w:r>
        <w:r>
          <w:tab/>
        </w:r>
        <w:r>
          <w:fldChar w:fldCharType="begin"/>
        </w:r>
        <w:r>
          <w:instrText xml:space="preserve"> PAGEREF _Toc21734 \h </w:instrText>
        </w:r>
        <w:r>
          <w:fldChar w:fldCharType="separate"/>
        </w:r>
        <w:r>
          <w:t>13</w:t>
        </w:r>
        <w:r>
          <w:fldChar w:fldCharType="end"/>
        </w:r>
      </w:hyperlink>
    </w:p>
    <w:p>
      <w:pPr>
        <w:pStyle w:val="TOC2"/>
        <w:tabs>
          <w:tab w:val="right" w:leader="dot" w:pos="8306"/>
        </w:tabs>
      </w:pPr>
      <w:hyperlink w:anchor="_Toc7880" w:history="1">
        <w:r>
          <w:rPr>
            <w:rFonts w:ascii="仿宋" w:eastAsia="仿宋" w:hAnsi="仿宋" w:cs="仿宋" w:hint="eastAsia"/>
            <w:lang w:eastAsia="zh-CN"/>
          </w:rPr>
          <w:t>(三)、绩效评估周期</w:t>
        </w:r>
        <w:r>
          <w:tab/>
        </w:r>
        <w:r>
          <w:fldChar w:fldCharType="begin"/>
        </w:r>
        <w:r>
          <w:instrText xml:space="preserve"> PAGEREF _Toc7880 \h </w:instrText>
        </w:r>
        <w:r>
          <w:fldChar w:fldCharType="separate"/>
        </w:r>
        <w:r>
          <w:t>14</w:t>
        </w:r>
        <w:r>
          <w:fldChar w:fldCharType="end"/>
        </w:r>
      </w:hyperlink>
    </w:p>
    <w:p>
      <w:pPr>
        <w:pStyle w:val="TOC1"/>
        <w:tabs>
          <w:tab w:val="right" w:leader="dot" w:pos="8306"/>
        </w:tabs>
      </w:pPr>
      <w:hyperlink w:anchor="_Toc16261" w:history="1">
        <w:r>
          <w:rPr>
            <w:rFonts w:ascii="仿宋" w:eastAsia="仿宋" w:hAnsi="仿宋" w:cs="仿宋" w:hint="eastAsia"/>
            <w:lang w:eastAsia="zh-CN"/>
          </w:rPr>
          <w:t>五、高效能复合外墙外保温材料项目建设单位说明</w:t>
        </w:r>
        <w:r>
          <w:tab/>
        </w:r>
        <w:r>
          <w:fldChar w:fldCharType="begin"/>
        </w:r>
        <w:r>
          <w:instrText xml:space="preserve"> PAGEREF _Toc16261 \h </w:instrText>
        </w:r>
        <w:r>
          <w:fldChar w:fldCharType="separate"/>
        </w:r>
        <w:r>
          <w:t>15</w:t>
        </w:r>
        <w:r>
          <w:fldChar w:fldCharType="end"/>
        </w:r>
      </w:hyperlink>
    </w:p>
    <w:p>
      <w:pPr>
        <w:pStyle w:val="TOC2"/>
        <w:tabs>
          <w:tab w:val="right" w:leader="dot" w:pos="8306"/>
        </w:tabs>
      </w:pPr>
      <w:hyperlink w:anchor="_Toc30548" w:history="1">
        <w:r>
          <w:rPr>
            <w:rFonts w:ascii="仿宋" w:eastAsia="仿宋" w:hAnsi="仿宋" w:cs="仿宋" w:hint="eastAsia"/>
            <w:lang w:eastAsia="zh-CN"/>
          </w:rPr>
          <w:t>(一)、高效能复合外墙外保温材料项目承办单位基本情况</w:t>
        </w:r>
        <w:r>
          <w:tab/>
        </w:r>
        <w:r>
          <w:fldChar w:fldCharType="begin"/>
        </w:r>
        <w:r>
          <w:instrText xml:space="preserve"> PAGEREF _Toc30548 \h </w:instrText>
        </w:r>
        <w:r>
          <w:fldChar w:fldCharType="separate"/>
        </w:r>
        <w:r>
          <w:t>15</w:t>
        </w:r>
        <w:r>
          <w:fldChar w:fldCharType="end"/>
        </w:r>
      </w:hyperlink>
    </w:p>
    <w:p>
      <w:pPr>
        <w:pStyle w:val="TOC2"/>
        <w:tabs>
          <w:tab w:val="right" w:leader="dot" w:pos="8306"/>
        </w:tabs>
      </w:pPr>
      <w:hyperlink w:anchor="_Toc582" w:history="1">
        <w:r>
          <w:rPr>
            <w:rFonts w:ascii="仿宋" w:eastAsia="仿宋" w:hAnsi="仿宋" w:cs="仿宋" w:hint="eastAsia"/>
            <w:lang w:eastAsia="zh-CN"/>
          </w:rPr>
          <w:t>(二)、公司经济效益分析</w:t>
        </w:r>
        <w:r>
          <w:tab/>
        </w:r>
        <w:r>
          <w:fldChar w:fldCharType="begin"/>
        </w:r>
        <w:r>
          <w:instrText xml:space="preserve"> PAGEREF _Toc582 \h </w:instrText>
        </w:r>
        <w:r>
          <w:fldChar w:fldCharType="separate"/>
        </w:r>
        <w:r>
          <w:t>16</w:t>
        </w:r>
        <w:r>
          <w:fldChar w:fldCharType="end"/>
        </w:r>
      </w:hyperlink>
    </w:p>
    <w:p>
      <w:pPr>
        <w:pStyle w:val="TOC1"/>
        <w:tabs>
          <w:tab w:val="right" w:leader="dot" w:pos="8306"/>
        </w:tabs>
      </w:pPr>
      <w:hyperlink w:anchor="_Toc2305" w:history="1">
        <w:r>
          <w:rPr>
            <w:rFonts w:ascii="仿宋" w:eastAsia="仿宋" w:hAnsi="仿宋" w:cs="仿宋" w:hint="eastAsia"/>
            <w:lang w:eastAsia="zh-CN"/>
          </w:rPr>
          <w:t>六、高效能复合外墙外保温材料项目文档管理</w:t>
        </w:r>
        <w:r>
          <w:tab/>
        </w:r>
        <w:r>
          <w:fldChar w:fldCharType="begin"/>
        </w:r>
        <w:r>
          <w:instrText xml:space="preserve"> PAGEREF _Toc2305 \h </w:instrText>
        </w:r>
        <w:r>
          <w:fldChar w:fldCharType="separate"/>
        </w:r>
        <w:r>
          <w:t>17</w:t>
        </w:r>
        <w:r>
          <w:fldChar w:fldCharType="end"/>
        </w:r>
      </w:hyperlink>
    </w:p>
    <w:p>
      <w:pPr>
        <w:pStyle w:val="TOC2"/>
        <w:tabs>
          <w:tab w:val="right" w:leader="dot" w:pos="8306"/>
        </w:tabs>
      </w:pPr>
      <w:hyperlink w:anchor="_Toc527" w:history="1">
        <w:r>
          <w:rPr>
            <w:rFonts w:ascii="仿宋" w:eastAsia="仿宋" w:hAnsi="仿宋" w:cs="仿宋" w:hint="eastAsia"/>
            <w:lang w:eastAsia="zh-CN"/>
          </w:rPr>
          <w:t>(一)、文档编制与审查</w:t>
        </w:r>
        <w:r>
          <w:tab/>
        </w:r>
        <w:r>
          <w:fldChar w:fldCharType="begin"/>
        </w:r>
        <w:r>
          <w:instrText xml:space="preserve"> PAGEREF _Toc527 \h </w:instrText>
        </w:r>
        <w:r>
          <w:fldChar w:fldCharType="separate"/>
        </w:r>
        <w:r>
          <w:t>17</w:t>
        </w:r>
        <w:r>
          <w:fldChar w:fldCharType="end"/>
        </w:r>
      </w:hyperlink>
    </w:p>
    <w:p>
      <w:pPr>
        <w:pStyle w:val="TOC2"/>
        <w:tabs>
          <w:tab w:val="right" w:leader="dot" w:pos="8306"/>
        </w:tabs>
      </w:pPr>
      <w:hyperlink w:anchor="_Toc9045" w:history="1">
        <w:r>
          <w:rPr>
            <w:rFonts w:ascii="仿宋" w:eastAsia="仿宋" w:hAnsi="仿宋" w:cs="仿宋" w:hint="eastAsia"/>
            <w:lang w:eastAsia="zh-CN"/>
          </w:rPr>
          <w:t>(二)、文档发布与分发</w:t>
        </w:r>
        <w:r>
          <w:tab/>
        </w:r>
        <w:r>
          <w:fldChar w:fldCharType="begin"/>
        </w:r>
        <w:r>
          <w:instrText xml:space="preserve"> PAGEREF _Toc9045 \h </w:instrText>
        </w:r>
        <w:r>
          <w:fldChar w:fldCharType="separate"/>
        </w:r>
        <w:r>
          <w:t>18</w:t>
        </w:r>
        <w:r>
          <w:fldChar w:fldCharType="end"/>
        </w:r>
      </w:hyperlink>
    </w:p>
    <w:p>
      <w:pPr>
        <w:pStyle w:val="TOC2"/>
        <w:tabs>
          <w:tab w:val="right" w:leader="dot" w:pos="8306"/>
        </w:tabs>
      </w:pPr>
      <w:hyperlink w:anchor="_Toc15774" w:history="1">
        <w:r>
          <w:rPr>
            <w:rFonts w:ascii="仿宋" w:eastAsia="仿宋" w:hAnsi="仿宋" w:cs="仿宋" w:hint="eastAsia"/>
            <w:lang w:eastAsia="zh-CN"/>
          </w:rPr>
          <w:t>(三)、文档存档与归档</w:t>
        </w:r>
        <w:r>
          <w:tab/>
        </w:r>
        <w:r>
          <w:fldChar w:fldCharType="begin"/>
        </w:r>
        <w:r>
          <w:instrText xml:space="preserve"> PAGEREF _Toc15774 \h </w:instrText>
        </w:r>
        <w:r>
          <w:fldChar w:fldCharType="separate"/>
        </w:r>
        <w:r>
          <w:t>19</w:t>
        </w:r>
        <w:r>
          <w:fldChar w:fldCharType="end"/>
        </w:r>
      </w:hyperlink>
    </w:p>
    <w:p>
      <w:pPr>
        <w:pStyle w:val="TOC1"/>
        <w:tabs>
          <w:tab w:val="right" w:leader="dot" w:pos="8306"/>
        </w:tabs>
      </w:pPr>
      <w:hyperlink w:anchor="_Toc18982" w:history="1">
        <w:r>
          <w:rPr>
            <w:rFonts w:ascii="仿宋" w:eastAsia="仿宋" w:hAnsi="仿宋" w:cs="仿宋" w:hint="eastAsia"/>
            <w:lang w:eastAsia="zh-CN"/>
          </w:rPr>
          <w:t>七、高效能复合外墙外保温材料项目风险管理</w:t>
        </w:r>
        <w:r>
          <w:tab/>
        </w:r>
        <w:r>
          <w:fldChar w:fldCharType="begin"/>
        </w:r>
        <w:r>
          <w:instrText xml:space="preserve"> PAGEREF _Toc18982 \h </w:instrText>
        </w:r>
        <w:r>
          <w:fldChar w:fldCharType="separate"/>
        </w:r>
        <w:r>
          <w:t>20</w:t>
        </w:r>
        <w:r>
          <w:fldChar w:fldCharType="end"/>
        </w:r>
      </w:hyperlink>
    </w:p>
    <w:p>
      <w:pPr>
        <w:pStyle w:val="TOC2"/>
        <w:tabs>
          <w:tab w:val="right" w:leader="dot" w:pos="8306"/>
        </w:tabs>
      </w:pPr>
      <w:hyperlink w:anchor="_Toc20822" w:history="1">
        <w:r>
          <w:rPr>
            <w:rFonts w:ascii="仿宋" w:eastAsia="仿宋" w:hAnsi="仿宋" w:cs="仿宋" w:hint="eastAsia"/>
            <w:lang w:eastAsia="zh-CN"/>
          </w:rPr>
          <w:t>(一)、风险识别与评估</w:t>
        </w:r>
        <w:r>
          <w:tab/>
        </w:r>
        <w:r>
          <w:fldChar w:fldCharType="begin"/>
        </w:r>
        <w:r>
          <w:instrText xml:space="preserve"> PAGEREF _Toc20822 \h </w:instrText>
        </w:r>
        <w:r>
          <w:fldChar w:fldCharType="separate"/>
        </w:r>
        <w:r>
          <w:t>20</w:t>
        </w:r>
        <w:r>
          <w:fldChar w:fldCharType="end"/>
        </w:r>
      </w:hyperlink>
    </w:p>
    <w:p>
      <w:pPr>
        <w:pStyle w:val="TOC2"/>
        <w:tabs>
          <w:tab w:val="right" w:leader="dot" w:pos="8306"/>
        </w:tabs>
      </w:pPr>
      <w:hyperlink w:anchor="_Toc14496" w:history="1">
        <w:r>
          <w:rPr>
            <w:rFonts w:ascii="仿宋" w:eastAsia="仿宋" w:hAnsi="仿宋" w:cs="仿宋" w:hint="eastAsia"/>
            <w:lang w:eastAsia="zh-CN"/>
          </w:rPr>
          <w:t>(二)、风险应对策略</w:t>
        </w:r>
        <w:r>
          <w:tab/>
        </w:r>
        <w:r>
          <w:fldChar w:fldCharType="begin"/>
        </w:r>
        <w:r>
          <w:instrText xml:space="preserve"> PAGEREF _Toc14496 \h </w:instrText>
        </w:r>
        <w:r>
          <w:fldChar w:fldCharType="separate"/>
        </w:r>
        <w:r>
          <w:t>21</w:t>
        </w:r>
        <w:r>
          <w:fldChar w:fldCharType="end"/>
        </w:r>
      </w:hyperlink>
    </w:p>
    <w:p>
      <w:pPr>
        <w:pStyle w:val="TOC2"/>
        <w:tabs>
          <w:tab w:val="right" w:leader="dot" w:pos="8306"/>
        </w:tabs>
      </w:pPr>
      <w:hyperlink w:anchor="_Toc17058" w:history="1">
        <w:r>
          <w:rPr>
            <w:rFonts w:ascii="仿宋" w:eastAsia="仿宋" w:hAnsi="仿宋" w:cs="仿宋" w:hint="eastAsia"/>
            <w:lang w:eastAsia="zh-CN"/>
          </w:rPr>
          <w:t>(三)、风险监控与控制</w:t>
        </w:r>
        <w:r>
          <w:tab/>
        </w:r>
        <w:r>
          <w:fldChar w:fldCharType="begin"/>
        </w:r>
        <w:r>
          <w:instrText xml:space="preserve"> PAGEREF _Toc17058 \h </w:instrText>
        </w:r>
        <w:r>
          <w:fldChar w:fldCharType="separate"/>
        </w:r>
        <w:r>
          <w:t>23</w:t>
        </w:r>
        <w:r>
          <w:fldChar w:fldCharType="end"/>
        </w:r>
      </w:hyperlink>
    </w:p>
    <w:p>
      <w:pPr>
        <w:pStyle w:val="TOC1"/>
        <w:tabs>
          <w:tab w:val="right" w:leader="dot" w:pos="8306"/>
        </w:tabs>
      </w:pPr>
      <w:hyperlink w:anchor="_Toc429" w:history="1">
        <w:r>
          <w:rPr>
            <w:rFonts w:ascii="仿宋" w:eastAsia="仿宋" w:hAnsi="仿宋" w:cs="仿宋" w:hint="eastAsia"/>
            <w:lang w:eastAsia="zh-CN"/>
          </w:rPr>
          <w:t>八、高效能复合外墙外保温材料项目计划安排</w:t>
        </w:r>
        <w:r>
          <w:tab/>
        </w:r>
        <w:r>
          <w:fldChar w:fldCharType="begin"/>
        </w:r>
        <w:r>
          <w:instrText xml:space="preserve"> PAGEREF _Toc429 \h </w:instrText>
        </w:r>
        <w:r>
          <w:fldChar w:fldCharType="separate"/>
        </w:r>
        <w:r>
          <w:t>24</w:t>
        </w:r>
        <w:r>
          <w:fldChar w:fldCharType="end"/>
        </w:r>
      </w:hyperlink>
    </w:p>
    <w:p>
      <w:pPr>
        <w:pStyle w:val="TOC2"/>
        <w:tabs>
          <w:tab w:val="right" w:leader="dot" w:pos="8306"/>
        </w:tabs>
      </w:pPr>
      <w:hyperlink w:anchor="_Toc5959" w:history="1">
        <w:r>
          <w:rPr>
            <w:rFonts w:ascii="仿宋" w:eastAsia="仿宋" w:hAnsi="仿宋" w:cs="仿宋" w:hint="eastAsia"/>
            <w:lang w:eastAsia="zh-CN"/>
          </w:rPr>
          <w:t>(一)、建设周期</w:t>
        </w:r>
        <w:r>
          <w:tab/>
        </w:r>
        <w:r>
          <w:fldChar w:fldCharType="begin"/>
        </w:r>
        <w:r>
          <w:instrText xml:space="preserve"> PAGEREF _Toc5959 \h </w:instrText>
        </w:r>
        <w:r>
          <w:fldChar w:fldCharType="separate"/>
        </w:r>
        <w:r>
          <w:t>24</w:t>
        </w:r>
        <w:r>
          <w:fldChar w:fldCharType="end"/>
        </w:r>
      </w:hyperlink>
    </w:p>
    <w:p>
      <w:pPr>
        <w:pStyle w:val="TOC2"/>
        <w:tabs>
          <w:tab w:val="right" w:leader="dot" w:pos="8306"/>
        </w:tabs>
      </w:pPr>
      <w:hyperlink w:anchor="_Toc24697" w:history="1">
        <w:r>
          <w:rPr>
            <w:rFonts w:ascii="仿宋" w:eastAsia="仿宋" w:hAnsi="仿宋" w:cs="仿宋" w:hint="eastAsia"/>
            <w:lang w:eastAsia="zh-CN"/>
          </w:rPr>
          <w:t>(二)、建设进度</w:t>
        </w:r>
        <w:r>
          <w:tab/>
        </w:r>
        <w:r>
          <w:fldChar w:fldCharType="begin"/>
        </w:r>
        <w:r>
          <w:instrText xml:space="preserve"> PAGEREF _Toc24697 \h </w:instrText>
        </w:r>
        <w:r>
          <w:fldChar w:fldCharType="separate"/>
        </w:r>
        <w:r>
          <w:t>25</w:t>
        </w:r>
        <w:r>
          <w:fldChar w:fldCharType="end"/>
        </w:r>
      </w:hyperlink>
    </w:p>
    <w:p>
      <w:pPr>
        <w:pStyle w:val="TOC2"/>
        <w:tabs>
          <w:tab w:val="right" w:leader="dot" w:pos="8306"/>
        </w:tabs>
      </w:pPr>
      <w:hyperlink w:anchor="_Toc8276" w:history="1">
        <w:r>
          <w:rPr>
            <w:rFonts w:ascii="仿宋" w:eastAsia="仿宋" w:hAnsi="仿宋" w:cs="仿宋" w:hint="eastAsia"/>
            <w:lang w:eastAsia="zh-CN"/>
          </w:rPr>
          <w:t>(三)、进度安排注意事项</w:t>
        </w:r>
        <w:r>
          <w:tab/>
        </w:r>
        <w:r>
          <w:fldChar w:fldCharType="begin"/>
        </w:r>
        <w:r>
          <w:instrText xml:space="preserve"> PAGEREF _Toc8276 \h </w:instrText>
        </w:r>
        <w:r>
          <w:fldChar w:fldCharType="separate"/>
        </w:r>
        <w:r>
          <w:t>26</w:t>
        </w:r>
        <w:r>
          <w:fldChar w:fldCharType="end"/>
        </w:r>
      </w:hyperlink>
    </w:p>
    <w:p>
      <w:pPr>
        <w:pStyle w:val="TOC2"/>
        <w:tabs>
          <w:tab w:val="right" w:leader="dot" w:pos="8306"/>
        </w:tabs>
      </w:pPr>
      <w:hyperlink w:anchor="_Toc8735" w:history="1">
        <w:r>
          <w:rPr>
            <w:rFonts w:ascii="仿宋" w:eastAsia="仿宋" w:hAnsi="仿宋" w:cs="仿宋" w:hint="eastAsia"/>
            <w:lang w:eastAsia="zh-CN"/>
          </w:rPr>
          <w:t>(四)、人力资源配置</w:t>
        </w:r>
        <w:r>
          <w:tab/>
        </w:r>
        <w:r>
          <w:fldChar w:fldCharType="begin"/>
        </w:r>
        <w:r>
          <w:instrText xml:space="preserve"> PAGEREF _Toc8735 \h </w:instrText>
        </w:r>
        <w:r>
          <w:fldChar w:fldCharType="separate"/>
        </w:r>
        <w:r>
          <w:t>28</w:t>
        </w:r>
        <w:r>
          <w:fldChar w:fldCharType="end"/>
        </w:r>
      </w:hyperlink>
    </w:p>
    <w:p>
      <w:pPr>
        <w:pStyle w:val="TOC1"/>
        <w:tabs>
          <w:tab w:val="right" w:leader="dot" w:pos="8306"/>
        </w:tabs>
      </w:pPr>
      <w:hyperlink w:anchor="_Toc23962" w:history="1">
        <w:r>
          <w:rPr>
            <w:rFonts w:ascii="仿宋" w:eastAsia="仿宋" w:hAnsi="仿宋" w:cs="仿宋" w:hint="eastAsia"/>
            <w:lang w:eastAsia="zh-CN"/>
          </w:rPr>
          <w:t>九、高效能复合外墙外保温材料项目技术管理</w:t>
        </w:r>
        <w:r>
          <w:tab/>
        </w:r>
        <w:r>
          <w:fldChar w:fldCharType="begin"/>
        </w:r>
        <w:r>
          <w:instrText xml:space="preserve"> PAGEREF _Toc23962 \h </w:instrText>
        </w:r>
        <w:r>
          <w:fldChar w:fldCharType="separate"/>
        </w:r>
        <w:r>
          <w:t>29</w:t>
        </w:r>
        <w:r>
          <w:fldChar w:fldCharType="end"/>
        </w:r>
      </w:hyperlink>
    </w:p>
    <w:p>
      <w:pPr>
        <w:pStyle w:val="TOC2"/>
        <w:tabs>
          <w:tab w:val="right" w:leader="dot" w:pos="8306"/>
        </w:tabs>
      </w:pPr>
      <w:hyperlink w:anchor="_Toc6601" w:history="1">
        <w:r>
          <w:rPr>
            <w:rFonts w:ascii="仿宋" w:eastAsia="仿宋" w:hAnsi="仿宋" w:cs="仿宋" w:hint="eastAsia"/>
            <w:lang w:eastAsia="zh-CN"/>
          </w:rPr>
          <w:t>(一)、技术方案选用方向</w:t>
        </w:r>
        <w:r>
          <w:tab/>
        </w:r>
        <w:r>
          <w:fldChar w:fldCharType="begin"/>
        </w:r>
        <w:r>
          <w:instrText xml:space="preserve"> PAGEREF _Toc6601 \h </w:instrText>
        </w:r>
        <w:r>
          <w:fldChar w:fldCharType="separate"/>
        </w:r>
        <w:r>
          <w:t>29</w:t>
        </w:r>
        <w:r>
          <w:fldChar w:fldCharType="end"/>
        </w:r>
      </w:hyperlink>
    </w:p>
    <w:p>
      <w:pPr>
        <w:pStyle w:val="TOC2"/>
        <w:tabs>
          <w:tab w:val="right" w:leader="dot" w:pos="8306"/>
        </w:tabs>
      </w:pPr>
      <w:hyperlink w:anchor="_Toc17866" w:history="1">
        <w:r>
          <w:rPr>
            <w:rFonts w:ascii="仿宋" w:eastAsia="仿宋" w:hAnsi="仿宋" w:cs="仿宋" w:hint="eastAsia"/>
            <w:lang w:eastAsia="zh-CN"/>
          </w:rPr>
          <w:t>(二)、工艺技术方案选用原则</w:t>
        </w:r>
        <w:r>
          <w:tab/>
        </w:r>
        <w:r>
          <w:fldChar w:fldCharType="begin"/>
        </w:r>
        <w:r>
          <w:instrText xml:space="preserve"> PAGEREF _Toc17866 \h </w:instrText>
        </w:r>
        <w:r>
          <w:fldChar w:fldCharType="separate"/>
        </w:r>
        <w:r>
          <w:t>31</w:t>
        </w:r>
        <w:r>
          <w:fldChar w:fldCharType="end"/>
        </w:r>
      </w:hyperlink>
    </w:p>
    <w:p>
      <w:pPr>
        <w:pStyle w:val="TOC2"/>
        <w:tabs>
          <w:tab w:val="right" w:leader="dot" w:pos="8306"/>
        </w:tabs>
      </w:pPr>
      <w:hyperlink w:anchor="_Toc23241" w:history="1">
        <w:r>
          <w:rPr>
            <w:rFonts w:ascii="仿宋" w:eastAsia="仿宋" w:hAnsi="仿宋" w:cs="仿宋" w:hint="eastAsia"/>
            <w:lang w:eastAsia="zh-CN"/>
          </w:rPr>
          <w:t>(三)、工艺技术方案要求</w:t>
        </w:r>
        <w:r>
          <w:tab/>
        </w:r>
        <w:r>
          <w:fldChar w:fldCharType="begin"/>
        </w:r>
        <w:r>
          <w:instrText xml:space="preserve"> PAGEREF _Toc23241 \h </w:instrText>
        </w:r>
        <w:r>
          <w:fldChar w:fldCharType="separate"/>
        </w:r>
        <w:r>
          <w:t>33</w:t>
        </w:r>
        <w:r>
          <w:fldChar w:fldCharType="end"/>
        </w:r>
      </w:hyperlink>
    </w:p>
    <w:p>
      <w:pPr>
        <w:pStyle w:val="TOC1"/>
        <w:tabs>
          <w:tab w:val="right" w:leader="dot" w:pos="8306"/>
        </w:tabs>
      </w:pPr>
      <w:hyperlink w:anchor="_Toc24756" w:history="1">
        <w:r>
          <w:rPr>
            <w:rFonts w:ascii="仿宋" w:eastAsia="仿宋" w:hAnsi="仿宋" w:cs="仿宋" w:hint="eastAsia"/>
            <w:lang w:eastAsia="zh-CN"/>
          </w:rPr>
          <w:t>十、高效能复合外墙外保温材料项目投资规划</w:t>
        </w:r>
        <w:r>
          <w:tab/>
        </w:r>
        <w:r>
          <w:fldChar w:fldCharType="begin"/>
        </w:r>
        <w:r>
          <w:instrText xml:space="preserve"> PAGEREF _Toc24756 \h </w:instrText>
        </w:r>
        <w:r>
          <w:fldChar w:fldCharType="separate"/>
        </w:r>
        <w:r>
          <w:t>35</w:t>
        </w:r>
        <w:r>
          <w:fldChar w:fldCharType="end"/>
        </w:r>
      </w:hyperlink>
    </w:p>
    <w:p>
      <w:pPr>
        <w:pStyle w:val="TOC2"/>
        <w:tabs>
          <w:tab w:val="right" w:leader="dot" w:pos="8306"/>
        </w:tabs>
      </w:pPr>
      <w:hyperlink w:anchor="_Toc4209" w:history="1">
        <w:r>
          <w:rPr>
            <w:rFonts w:ascii="仿宋" w:eastAsia="仿宋" w:hAnsi="仿宋" w:cs="仿宋" w:hint="eastAsia"/>
            <w:lang w:eastAsia="zh-CN"/>
          </w:rPr>
          <w:t>(一)、高效能复合外墙外保温材料项目总投资估算</w:t>
        </w:r>
        <w:r>
          <w:tab/>
        </w:r>
        <w:r>
          <w:fldChar w:fldCharType="begin"/>
        </w:r>
        <w:r>
          <w:instrText xml:space="preserve"> PAGEREF _Toc4209 \h </w:instrText>
        </w:r>
        <w:r>
          <w:fldChar w:fldCharType="separate"/>
        </w:r>
        <w:r>
          <w:t>35</w:t>
        </w:r>
        <w:r>
          <w:fldChar w:fldCharType="end"/>
        </w:r>
      </w:hyperlink>
    </w:p>
    <w:p>
      <w:pPr>
        <w:pStyle w:val="TOC2"/>
        <w:tabs>
          <w:tab w:val="right" w:leader="dot" w:pos="8306"/>
        </w:tabs>
      </w:pPr>
      <w:hyperlink w:anchor="_Toc19506" w:history="1">
        <w:r>
          <w:rPr>
            <w:rFonts w:ascii="仿宋" w:eastAsia="仿宋" w:hAnsi="仿宋" w:cs="仿宋" w:hint="eastAsia"/>
            <w:lang w:eastAsia="zh-CN"/>
          </w:rPr>
          <w:t>(二)、资金筹措</w:t>
        </w:r>
        <w:r>
          <w:tab/>
        </w:r>
        <w:r>
          <w:fldChar w:fldCharType="begin"/>
        </w:r>
        <w:r>
          <w:instrText xml:space="preserve"> PAGEREF _Toc19506 \h </w:instrText>
        </w:r>
        <w:r>
          <w:fldChar w:fldCharType="separate"/>
        </w:r>
        <w:r>
          <w:t>37</w:t>
        </w:r>
        <w:r>
          <w:fldChar w:fldCharType="end"/>
        </w:r>
      </w:hyperlink>
    </w:p>
    <w:p>
      <w:pPr>
        <w:pStyle w:val="TOC1"/>
        <w:tabs>
          <w:tab w:val="right" w:leader="dot" w:pos="8306"/>
        </w:tabs>
      </w:pPr>
      <w:hyperlink w:anchor="_Toc18869" w:history="1">
        <w:r>
          <w:rPr>
            <w:rFonts w:ascii="仿宋" w:eastAsia="仿宋" w:hAnsi="仿宋" w:cs="仿宋" w:hint="eastAsia"/>
            <w:lang w:eastAsia="zh-CN"/>
          </w:rPr>
          <w:t>十一、高效能复合外墙外保温材料项目人力资源培养与发展</w:t>
        </w:r>
        <w:r>
          <w:tab/>
        </w:r>
        <w:r>
          <w:fldChar w:fldCharType="begin"/>
        </w:r>
        <w:r>
          <w:instrText xml:space="preserve"> PAGEREF _Toc18869 \h </w:instrText>
        </w:r>
        <w:r>
          <w:fldChar w:fldCharType="separate"/>
        </w:r>
        <w:r>
          <w:t>37</w:t>
        </w:r>
        <w:r>
          <w:fldChar w:fldCharType="end"/>
        </w:r>
      </w:hyperlink>
    </w:p>
    <w:p>
      <w:pPr>
        <w:pStyle w:val="TOC2"/>
        <w:tabs>
          <w:tab w:val="right" w:leader="dot" w:pos="8306"/>
        </w:tabs>
      </w:pPr>
      <w:hyperlink w:anchor="_Toc18891" w:history="1">
        <w:r>
          <w:rPr>
            <w:rFonts w:ascii="仿宋" w:eastAsia="仿宋" w:hAnsi="仿宋" w:cs="仿宋" w:hint="eastAsia"/>
            <w:lang w:eastAsia="zh-CN"/>
          </w:rPr>
          <w:t>(一)、人才需求与规划</w:t>
        </w:r>
        <w:r>
          <w:tab/>
        </w:r>
        <w:r>
          <w:fldChar w:fldCharType="begin"/>
        </w:r>
        <w:r>
          <w:instrText xml:space="preserve"> PAGEREF _Toc18891 \h </w:instrText>
        </w:r>
        <w:r>
          <w:fldChar w:fldCharType="separate"/>
        </w:r>
        <w:r>
          <w:t>37</w:t>
        </w:r>
        <w:r>
          <w:fldChar w:fldCharType="end"/>
        </w:r>
      </w:hyperlink>
    </w:p>
    <w:p>
      <w:pPr>
        <w:pStyle w:val="TOC2"/>
        <w:tabs>
          <w:tab w:val="right" w:leader="dot" w:pos="8306"/>
        </w:tabs>
      </w:pPr>
      <w:hyperlink w:anchor="_Toc32478" w:history="1">
        <w:r>
          <w:rPr>
            <w:rFonts w:ascii="仿宋" w:eastAsia="仿宋" w:hAnsi="仿宋" w:cs="仿宋" w:hint="eastAsia"/>
            <w:lang w:eastAsia="zh-CN"/>
          </w:rPr>
          <w:t>(二)、培训与发展计划</w:t>
        </w:r>
        <w:r>
          <w:tab/>
        </w:r>
        <w:r>
          <w:fldChar w:fldCharType="begin"/>
        </w:r>
        <w:r>
          <w:instrText xml:space="preserve"> PAGEREF _Toc32478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23" w:history="1">
        <w:r>
          <w:rPr>
            <w:rFonts w:ascii="仿宋" w:eastAsia="仿宋" w:hAnsi="仿宋" w:cs="仿宋" w:hint="eastAsia"/>
            <w:lang w:eastAsia="zh-CN"/>
          </w:rPr>
          <w:t>十二、高效能复合外墙外保温材料项目经营效益</w:t>
        </w:r>
        <w:r>
          <w:tab/>
        </w:r>
        <w:r>
          <w:fldChar w:fldCharType="begin"/>
        </w:r>
        <w:r>
          <w:instrText xml:space="preserve"> PAGEREF _Toc8723 \h </w:instrText>
        </w:r>
        <w:r>
          <w:fldChar w:fldCharType="separate"/>
        </w:r>
        <w:r>
          <w:t>38</w:t>
        </w:r>
        <w:r>
          <w:fldChar w:fldCharType="end"/>
        </w:r>
      </w:hyperlink>
    </w:p>
    <w:p>
      <w:pPr>
        <w:pStyle w:val="TOC2"/>
        <w:tabs>
          <w:tab w:val="right" w:leader="dot" w:pos="8306"/>
        </w:tabs>
      </w:pPr>
      <w:hyperlink w:anchor="_Toc2520" w:history="1">
        <w:r>
          <w:rPr>
            <w:rFonts w:ascii="仿宋" w:eastAsia="仿宋" w:hAnsi="仿宋" w:cs="仿宋" w:hint="eastAsia"/>
            <w:lang w:eastAsia="zh-CN"/>
          </w:rPr>
          <w:t>(一)、经济评价财务测算</w:t>
        </w:r>
        <w:r>
          <w:tab/>
        </w:r>
        <w:r>
          <w:fldChar w:fldCharType="begin"/>
        </w:r>
        <w:r>
          <w:instrText xml:space="preserve"> PAGEREF _Toc2520 \h </w:instrText>
        </w:r>
        <w:r>
          <w:fldChar w:fldCharType="separate"/>
        </w:r>
        <w:r>
          <w:t>38</w:t>
        </w:r>
        <w:r>
          <w:fldChar w:fldCharType="end"/>
        </w:r>
      </w:hyperlink>
    </w:p>
    <w:p>
      <w:pPr>
        <w:pStyle w:val="TOC2"/>
        <w:tabs>
          <w:tab w:val="right" w:leader="dot" w:pos="8306"/>
        </w:tabs>
      </w:pPr>
      <w:hyperlink w:anchor="_Toc21579" w:history="1">
        <w:r>
          <w:rPr>
            <w:rFonts w:ascii="仿宋" w:eastAsia="仿宋" w:hAnsi="仿宋" w:cs="仿宋" w:hint="eastAsia"/>
            <w:lang w:eastAsia="zh-CN"/>
          </w:rPr>
          <w:t>(二)、高效能复合外墙外保温材料项目盈利能力分析</w:t>
        </w:r>
        <w:r>
          <w:tab/>
        </w:r>
        <w:r>
          <w:fldChar w:fldCharType="begin"/>
        </w:r>
        <w:r>
          <w:instrText xml:space="preserve"> PAGEREF _Toc21579 \h </w:instrText>
        </w:r>
        <w:r>
          <w:fldChar w:fldCharType="separate"/>
        </w:r>
        <w:r>
          <w:t>40</w:t>
        </w:r>
        <w:r>
          <w:fldChar w:fldCharType="end"/>
        </w:r>
      </w:hyperlink>
    </w:p>
    <w:p>
      <w:pPr>
        <w:pStyle w:val="TOC1"/>
        <w:tabs>
          <w:tab w:val="right" w:leader="dot" w:pos="8306"/>
        </w:tabs>
      </w:pPr>
      <w:hyperlink w:anchor="_Toc19933" w:history="1">
        <w:r>
          <w:rPr>
            <w:rFonts w:ascii="仿宋" w:eastAsia="仿宋" w:hAnsi="仿宋" w:cs="仿宋" w:hint="eastAsia"/>
            <w:lang w:eastAsia="zh-CN"/>
          </w:rPr>
          <w:t>十三、高效能复合外墙外保温材料项目工程方案分析</w:t>
        </w:r>
        <w:r>
          <w:tab/>
        </w:r>
        <w:r>
          <w:fldChar w:fldCharType="begin"/>
        </w:r>
        <w:r>
          <w:instrText xml:space="preserve"> PAGEREF _Toc19933 \h </w:instrText>
        </w:r>
        <w:r>
          <w:fldChar w:fldCharType="separate"/>
        </w:r>
        <w:r>
          <w:t>41</w:t>
        </w:r>
        <w:r>
          <w:fldChar w:fldCharType="end"/>
        </w:r>
      </w:hyperlink>
    </w:p>
    <w:p>
      <w:pPr>
        <w:pStyle w:val="TOC2"/>
        <w:tabs>
          <w:tab w:val="right" w:leader="dot" w:pos="8306"/>
        </w:tabs>
      </w:pPr>
      <w:hyperlink w:anchor="_Toc31702" w:history="1">
        <w:r>
          <w:rPr>
            <w:rFonts w:ascii="仿宋" w:eastAsia="仿宋" w:hAnsi="仿宋" w:cs="仿宋" w:hint="eastAsia"/>
            <w:lang w:eastAsia="zh-CN"/>
          </w:rPr>
          <w:t>(一)、建筑工程设计原则</w:t>
        </w:r>
        <w:r>
          <w:tab/>
        </w:r>
        <w:r>
          <w:fldChar w:fldCharType="begin"/>
        </w:r>
        <w:r>
          <w:instrText xml:space="preserve"> PAGEREF _Toc31702 \h </w:instrText>
        </w:r>
        <w:r>
          <w:fldChar w:fldCharType="separate"/>
        </w:r>
        <w:r>
          <w:t>41</w:t>
        </w:r>
        <w:r>
          <w:fldChar w:fldCharType="end"/>
        </w:r>
      </w:hyperlink>
    </w:p>
    <w:p>
      <w:pPr>
        <w:pStyle w:val="TOC2"/>
        <w:tabs>
          <w:tab w:val="right" w:leader="dot" w:pos="8306"/>
        </w:tabs>
      </w:pPr>
      <w:hyperlink w:anchor="_Toc29069" w:history="1">
        <w:r>
          <w:rPr>
            <w:rFonts w:ascii="仿宋" w:eastAsia="仿宋" w:hAnsi="仿宋" w:cs="仿宋" w:hint="eastAsia"/>
            <w:lang w:eastAsia="zh-CN"/>
          </w:rPr>
          <w:t>(二)、土建工程建设指标</w:t>
        </w:r>
        <w:r>
          <w:tab/>
        </w:r>
        <w:r>
          <w:fldChar w:fldCharType="begin"/>
        </w:r>
        <w:r>
          <w:instrText xml:space="preserve"> PAGEREF _Toc29069 \h </w:instrText>
        </w:r>
        <w:r>
          <w:fldChar w:fldCharType="separate"/>
        </w:r>
        <w:r>
          <w:t>44</w:t>
        </w:r>
        <w:r>
          <w:fldChar w:fldCharType="end"/>
        </w:r>
      </w:hyperlink>
    </w:p>
    <w:p>
      <w:pPr>
        <w:pStyle w:val="TOC1"/>
        <w:tabs>
          <w:tab w:val="right" w:leader="dot" w:pos="8306"/>
        </w:tabs>
      </w:pPr>
      <w:hyperlink w:anchor="_Toc25208" w:history="1">
        <w:r>
          <w:rPr>
            <w:rFonts w:ascii="仿宋" w:eastAsia="仿宋" w:hAnsi="仿宋" w:cs="仿宋" w:hint="eastAsia"/>
            <w:lang w:eastAsia="zh-CN"/>
          </w:rPr>
          <w:t>十四、利益相关者分析与沟通计划</w:t>
        </w:r>
        <w:r>
          <w:tab/>
        </w:r>
        <w:r>
          <w:fldChar w:fldCharType="begin"/>
        </w:r>
        <w:r>
          <w:instrText xml:space="preserve"> PAGEREF _Toc25208 \h </w:instrText>
        </w:r>
        <w:r>
          <w:fldChar w:fldCharType="separate"/>
        </w:r>
        <w:r>
          <w:t>46</w:t>
        </w:r>
        <w:r>
          <w:fldChar w:fldCharType="end"/>
        </w:r>
      </w:hyperlink>
    </w:p>
    <w:p>
      <w:pPr>
        <w:pStyle w:val="TOC2"/>
        <w:tabs>
          <w:tab w:val="right" w:leader="dot" w:pos="8306"/>
        </w:tabs>
      </w:pPr>
      <w:hyperlink w:anchor="_Toc26289" w:history="1">
        <w:r>
          <w:rPr>
            <w:rFonts w:ascii="仿宋" w:eastAsia="仿宋" w:hAnsi="仿宋" w:cs="仿宋" w:hint="eastAsia"/>
            <w:lang w:eastAsia="zh-CN"/>
          </w:rPr>
          <w:t>(一)、利益相关者分析</w:t>
        </w:r>
        <w:r>
          <w:tab/>
        </w:r>
        <w:r>
          <w:fldChar w:fldCharType="begin"/>
        </w:r>
        <w:r>
          <w:instrText xml:space="preserve"> PAGEREF _Toc26289 \h </w:instrText>
        </w:r>
        <w:r>
          <w:fldChar w:fldCharType="separate"/>
        </w:r>
        <w:r>
          <w:t>46</w:t>
        </w:r>
        <w:r>
          <w:fldChar w:fldCharType="end"/>
        </w:r>
      </w:hyperlink>
    </w:p>
    <w:p>
      <w:pPr>
        <w:pStyle w:val="TOC2"/>
        <w:tabs>
          <w:tab w:val="right" w:leader="dot" w:pos="8306"/>
        </w:tabs>
      </w:pPr>
      <w:hyperlink w:anchor="_Toc11652" w:history="1">
        <w:r>
          <w:rPr>
            <w:rFonts w:ascii="仿宋" w:eastAsia="仿宋" w:hAnsi="仿宋" w:cs="仿宋" w:hint="eastAsia"/>
            <w:lang w:eastAsia="zh-CN"/>
          </w:rPr>
          <w:t>(二)、沟通计划</w:t>
        </w:r>
        <w:r>
          <w:tab/>
        </w:r>
        <w:r>
          <w:fldChar w:fldCharType="begin"/>
        </w:r>
        <w:r>
          <w:instrText xml:space="preserve"> PAGEREF _Toc11652 \h </w:instrText>
        </w:r>
        <w:r>
          <w:fldChar w:fldCharType="separate"/>
        </w:r>
        <w:r>
          <w:t>47</w:t>
        </w:r>
        <w:r>
          <w:fldChar w:fldCharType="end"/>
        </w:r>
      </w:hyperlink>
    </w:p>
    <w:p>
      <w:pPr>
        <w:pStyle w:val="TOC1"/>
        <w:tabs>
          <w:tab w:val="right" w:leader="dot" w:pos="8306"/>
        </w:tabs>
      </w:pPr>
      <w:hyperlink w:anchor="_Toc5442" w:history="1">
        <w:r>
          <w:rPr>
            <w:rFonts w:ascii="仿宋" w:eastAsia="仿宋" w:hAnsi="仿宋" w:cs="仿宋" w:hint="eastAsia"/>
            <w:lang w:eastAsia="zh-CN"/>
          </w:rPr>
          <w:t>十五、高效能复合外墙外保温材料项目实施时间节点</w:t>
        </w:r>
        <w:r>
          <w:tab/>
        </w:r>
        <w:r>
          <w:fldChar w:fldCharType="begin"/>
        </w:r>
        <w:r>
          <w:instrText xml:space="preserve"> PAGEREF _Toc5442 \h </w:instrText>
        </w:r>
        <w:r>
          <w:fldChar w:fldCharType="separate"/>
        </w:r>
        <w:r>
          <w:t>48</w:t>
        </w:r>
        <w:r>
          <w:fldChar w:fldCharType="end"/>
        </w:r>
      </w:hyperlink>
    </w:p>
    <w:p>
      <w:pPr>
        <w:pStyle w:val="TOC2"/>
        <w:tabs>
          <w:tab w:val="right" w:leader="dot" w:pos="8306"/>
        </w:tabs>
      </w:pPr>
      <w:hyperlink w:anchor="_Toc17749" w:history="1">
        <w:r>
          <w:rPr>
            <w:rFonts w:ascii="仿宋" w:eastAsia="仿宋" w:hAnsi="仿宋" w:cs="仿宋" w:hint="eastAsia"/>
            <w:lang w:eastAsia="zh-CN"/>
          </w:rPr>
          <w:t>(一)、高效能复合外墙外保温材料项目启动阶段时间节点</w:t>
        </w:r>
        <w:r>
          <w:tab/>
        </w:r>
        <w:r>
          <w:fldChar w:fldCharType="begin"/>
        </w:r>
        <w:r>
          <w:instrText xml:space="preserve"> PAGEREF _Toc17749 \h </w:instrText>
        </w:r>
        <w:r>
          <w:fldChar w:fldCharType="separate"/>
        </w:r>
        <w:r>
          <w:t>48</w:t>
        </w:r>
        <w:r>
          <w:fldChar w:fldCharType="end"/>
        </w:r>
      </w:hyperlink>
    </w:p>
    <w:p>
      <w:pPr>
        <w:pStyle w:val="TOC2"/>
        <w:tabs>
          <w:tab w:val="right" w:leader="dot" w:pos="8306"/>
        </w:tabs>
      </w:pPr>
      <w:hyperlink w:anchor="_Toc27492" w:history="1">
        <w:r>
          <w:rPr>
            <w:rFonts w:ascii="仿宋" w:eastAsia="仿宋" w:hAnsi="仿宋" w:cs="仿宋" w:hint="eastAsia"/>
            <w:lang w:eastAsia="zh-CN"/>
          </w:rPr>
          <w:t>(二)、高效能复合外墙外保温材料项目执行阶段时间节点</w:t>
        </w:r>
        <w:r>
          <w:tab/>
        </w:r>
        <w:r>
          <w:fldChar w:fldCharType="begin"/>
        </w:r>
        <w:r>
          <w:instrText xml:space="preserve"> PAGEREF _Toc27492 \h </w:instrText>
        </w:r>
        <w:r>
          <w:fldChar w:fldCharType="separate"/>
        </w:r>
        <w:r>
          <w:t>50</w:t>
        </w:r>
        <w:r>
          <w:fldChar w:fldCharType="end"/>
        </w:r>
      </w:hyperlink>
    </w:p>
    <w:p>
      <w:pPr>
        <w:pStyle w:val="TOC2"/>
        <w:tabs>
          <w:tab w:val="right" w:leader="dot" w:pos="8306"/>
        </w:tabs>
      </w:pPr>
      <w:hyperlink w:anchor="_Toc20945" w:history="1">
        <w:r>
          <w:rPr>
            <w:rFonts w:ascii="仿宋" w:eastAsia="仿宋" w:hAnsi="仿宋" w:cs="仿宋" w:hint="eastAsia"/>
            <w:lang w:eastAsia="zh-CN"/>
          </w:rPr>
          <w:t>(三)、高效能复合外墙外保温材料项目完成阶段时间节点</w:t>
        </w:r>
        <w:r>
          <w:tab/>
        </w:r>
        <w:r>
          <w:fldChar w:fldCharType="begin"/>
        </w:r>
        <w:r>
          <w:instrText xml:space="preserve"> PAGEREF _Toc20945 \h </w:instrText>
        </w:r>
        <w:r>
          <w:fldChar w:fldCharType="separate"/>
        </w:r>
        <w:r>
          <w:t>51</w:t>
        </w:r>
        <w:r>
          <w:fldChar w:fldCharType="end"/>
        </w:r>
      </w:hyperlink>
    </w:p>
    <w:p>
      <w:pPr>
        <w:pStyle w:val="TOC1"/>
        <w:tabs>
          <w:tab w:val="right" w:leader="dot" w:pos="8306"/>
        </w:tabs>
      </w:pPr>
      <w:hyperlink w:anchor="_Toc25201" w:history="1">
        <w:r>
          <w:rPr>
            <w:rFonts w:ascii="仿宋" w:eastAsia="仿宋" w:hAnsi="仿宋" w:cs="仿宋" w:hint="eastAsia"/>
            <w:lang w:eastAsia="zh-CN"/>
          </w:rPr>
          <w:t>十六、高效能复合外墙外保温材料项目变更管理</w:t>
        </w:r>
        <w:r>
          <w:tab/>
        </w:r>
        <w:r>
          <w:fldChar w:fldCharType="begin"/>
        </w:r>
        <w:r>
          <w:instrText xml:space="preserve"> PAGEREF _Toc25201 \h </w:instrText>
        </w:r>
        <w:r>
          <w:fldChar w:fldCharType="separate"/>
        </w:r>
        <w:r>
          <w:t>52</w:t>
        </w:r>
        <w:r>
          <w:fldChar w:fldCharType="end"/>
        </w:r>
      </w:hyperlink>
    </w:p>
    <w:p>
      <w:pPr>
        <w:pStyle w:val="TOC2"/>
        <w:tabs>
          <w:tab w:val="right" w:leader="dot" w:pos="8306"/>
        </w:tabs>
      </w:pPr>
      <w:hyperlink w:anchor="_Toc15301" w:history="1">
        <w:r>
          <w:rPr>
            <w:rFonts w:ascii="仿宋" w:eastAsia="仿宋" w:hAnsi="仿宋" w:cs="仿宋" w:hint="eastAsia"/>
            <w:lang w:eastAsia="zh-CN"/>
          </w:rPr>
          <w:t>(一)、变更申请与评估</w:t>
        </w:r>
        <w:r>
          <w:tab/>
        </w:r>
        <w:r>
          <w:fldChar w:fldCharType="begin"/>
        </w:r>
        <w:r>
          <w:instrText xml:space="preserve"> PAGEREF _Toc15301 \h </w:instrText>
        </w:r>
        <w:r>
          <w:fldChar w:fldCharType="separate"/>
        </w:r>
        <w:r>
          <w:t>52</w:t>
        </w:r>
        <w:r>
          <w:fldChar w:fldCharType="end"/>
        </w:r>
      </w:hyperlink>
    </w:p>
    <w:p>
      <w:pPr>
        <w:pStyle w:val="TOC2"/>
        <w:tabs>
          <w:tab w:val="right" w:leader="dot" w:pos="8306"/>
        </w:tabs>
      </w:pPr>
      <w:hyperlink w:anchor="_Toc18778" w:history="1">
        <w:r>
          <w:rPr>
            <w:rFonts w:ascii="仿宋" w:eastAsia="仿宋" w:hAnsi="仿宋" w:cs="仿宋" w:hint="eastAsia"/>
            <w:lang w:eastAsia="zh-CN"/>
          </w:rPr>
          <w:t>(二)、变更实施与控制</w:t>
        </w:r>
        <w:r>
          <w:tab/>
        </w:r>
        <w:r>
          <w:fldChar w:fldCharType="begin"/>
        </w:r>
        <w:r>
          <w:instrText xml:space="preserve"> PAGEREF _Toc18778 \h </w:instrText>
        </w:r>
        <w:r>
          <w:fldChar w:fldCharType="separate"/>
        </w:r>
        <w:r>
          <w:t>53</w:t>
        </w:r>
        <w:r>
          <w:fldChar w:fldCharType="end"/>
        </w:r>
      </w:hyperlink>
    </w:p>
    <w:p>
      <w:pPr>
        <w:pStyle w:val="TOC1"/>
        <w:tabs>
          <w:tab w:val="right" w:leader="dot" w:pos="8306"/>
        </w:tabs>
      </w:pPr>
      <w:hyperlink w:anchor="_Toc25178" w:history="1">
        <w:r>
          <w:rPr>
            <w:rFonts w:ascii="仿宋" w:eastAsia="仿宋" w:hAnsi="仿宋" w:cs="仿宋" w:hint="eastAsia"/>
            <w:lang w:eastAsia="zh-CN"/>
          </w:rPr>
          <w:t>十七、营销与推广策略</w:t>
        </w:r>
        <w:r>
          <w:tab/>
        </w:r>
        <w:r>
          <w:fldChar w:fldCharType="begin"/>
        </w:r>
        <w:r>
          <w:instrText xml:space="preserve"> PAGEREF _Toc25178 \h </w:instrText>
        </w:r>
        <w:r>
          <w:fldChar w:fldCharType="separate"/>
        </w:r>
        <w:r>
          <w:t>53</w:t>
        </w:r>
        <w:r>
          <w:fldChar w:fldCharType="end"/>
        </w:r>
      </w:hyperlink>
    </w:p>
    <w:p>
      <w:pPr>
        <w:pStyle w:val="TOC2"/>
        <w:tabs>
          <w:tab w:val="right" w:leader="dot" w:pos="8306"/>
        </w:tabs>
      </w:pPr>
      <w:hyperlink w:anchor="_Toc26323" w:history="1">
        <w:r>
          <w:rPr>
            <w:rFonts w:ascii="仿宋" w:eastAsia="仿宋" w:hAnsi="仿宋" w:cs="仿宋" w:hint="eastAsia"/>
            <w:lang w:eastAsia="zh-CN"/>
          </w:rPr>
          <w:t>(一)、产品/服务定位与特点</w:t>
        </w:r>
        <w:r>
          <w:tab/>
        </w:r>
        <w:r>
          <w:fldChar w:fldCharType="begin"/>
        </w:r>
        <w:r>
          <w:instrText xml:space="preserve"> PAGEREF _Toc26323 \h </w:instrText>
        </w:r>
        <w:r>
          <w:fldChar w:fldCharType="separate"/>
        </w:r>
        <w:r>
          <w:t>53</w:t>
        </w:r>
        <w:r>
          <w:fldChar w:fldCharType="end"/>
        </w:r>
      </w:hyperlink>
    </w:p>
    <w:p>
      <w:pPr>
        <w:pStyle w:val="TOC2"/>
        <w:tabs>
          <w:tab w:val="right" w:leader="dot" w:pos="8306"/>
        </w:tabs>
      </w:pPr>
      <w:hyperlink w:anchor="_Toc27889" w:history="1">
        <w:r>
          <w:rPr>
            <w:rFonts w:ascii="仿宋" w:eastAsia="仿宋" w:hAnsi="仿宋" w:cs="仿宋" w:hint="eastAsia"/>
            <w:lang w:eastAsia="zh-CN"/>
          </w:rPr>
          <w:t>(二)、市场定位与竞争分析</w:t>
        </w:r>
        <w:r>
          <w:tab/>
        </w:r>
        <w:r>
          <w:fldChar w:fldCharType="begin"/>
        </w:r>
        <w:r>
          <w:instrText xml:space="preserve"> PAGEREF _Toc27889 \h </w:instrText>
        </w:r>
        <w:r>
          <w:fldChar w:fldCharType="separate"/>
        </w:r>
        <w:r>
          <w:t>55</w:t>
        </w:r>
        <w:r>
          <w:fldChar w:fldCharType="end"/>
        </w:r>
      </w:hyperlink>
    </w:p>
    <w:p>
      <w:pPr>
        <w:pStyle w:val="TOC2"/>
        <w:tabs>
          <w:tab w:val="right" w:leader="dot" w:pos="8306"/>
        </w:tabs>
      </w:pPr>
      <w:hyperlink w:anchor="_Toc23084" w:history="1">
        <w:r>
          <w:rPr>
            <w:rFonts w:ascii="仿宋" w:eastAsia="仿宋" w:hAnsi="仿宋" w:cs="仿宋" w:hint="eastAsia"/>
            <w:lang w:eastAsia="zh-CN"/>
          </w:rPr>
          <w:t>(三)、营销渠道与策略</w:t>
        </w:r>
        <w:r>
          <w:tab/>
        </w:r>
        <w:r>
          <w:fldChar w:fldCharType="begin"/>
        </w:r>
        <w:r>
          <w:instrText xml:space="preserve"> PAGEREF _Toc23084 \h </w:instrText>
        </w:r>
        <w:r>
          <w:fldChar w:fldCharType="separate"/>
        </w:r>
        <w:r>
          <w:t>56</w:t>
        </w:r>
        <w:r>
          <w:fldChar w:fldCharType="end"/>
        </w:r>
      </w:hyperlink>
    </w:p>
    <w:p>
      <w:pPr>
        <w:pStyle w:val="TOC2"/>
        <w:tabs>
          <w:tab w:val="right" w:leader="dot" w:pos="8306"/>
        </w:tabs>
      </w:pPr>
      <w:hyperlink w:anchor="_Toc9515" w:history="1">
        <w:r>
          <w:rPr>
            <w:rFonts w:ascii="仿宋" w:eastAsia="仿宋" w:hAnsi="仿宋" w:cs="仿宋" w:hint="eastAsia"/>
            <w:lang w:eastAsia="zh-CN"/>
          </w:rPr>
          <w:t>(四)、推广与宣传活动</w:t>
        </w:r>
        <w:r>
          <w:tab/>
        </w:r>
        <w:r>
          <w:fldChar w:fldCharType="begin"/>
        </w:r>
        <w:r>
          <w:instrText xml:space="preserve"> PAGEREF _Toc9515 \h </w:instrText>
        </w:r>
        <w:r>
          <w:fldChar w:fldCharType="separate"/>
        </w:r>
        <w:r>
          <w:t>57</w:t>
        </w:r>
        <w:r>
          <w:fldChar w:fldCharType="end"/>
        </w:r>
      </w:hyperlink>
    </w:p>
    <w:p>
      <w:pPr>
        <w:pStyle w:val="TOC1"/>
        <w:tabs>
          <w:tab w:val="right" w:leader="dot" w:pos="8306"/>
        </w:tabs>
      </w:pPr>
      <w:hyperlink w:anchor="_Toc6096" w:history="1">
        <w:r>
          <w:rPr>
            <w:rFonts w:ascii="仿宋" w:eastAsia="仿宋" w:hAnsi="仿宋" w:cs="仿宋" w:hint="eastAsia"/>
            <w:lang w:eastAsia="zh-CN"/>
          </w:rPr>
          <w:t>十八、高效能复合外墙外保温材料项目实施保障措施</w:t>
        </w:r>
        <w:r>
          <w:tab/>
        </w:r>
        <w:r>
          <w:fldChar w:fldCharType="begin"/>
        </w:r>
        <w:r>
          <w:instrText xml:space="preserve"> PAGEREF _Toc6096 \h </w:instrText>
        </w:r>
        <w:r>
          <w:fldChar w:fldCharType="separate"/>
        </w:r>
        <w:r>
          <w:t>62</w:t>
        </w:r>
        <w:r>
          <w:fldChar w:fldCharType="end"/>
        </w:r>
      </w:hyperlink>
    </w:p>
    <w:p>
      <w:pPr>
        <w:pStyle w:val="TOC2"/>
        <w:tabs>
          <w:tab w:val="right" w:leader="dot" w:pos="8306"/>
        </w:tabs>
      </w:pPr>
      <w:hyperlink w:anchor="_Toc25065" w:history="1">
        <w:r>
          <w:rPr>
            <w:rFonts w:ascii="仿宋" w:eastAsia="仿宋" w:hAnsi="仿宋" w:cs="仿宋" w:hint="eastAsia"/>
            <w:lang w:eastAsia="zh-CN"/>
          </w:rPr>
          <w:t>(一)、高效能复合外墙外保温材料项目实施保障机制</w:t>
        </w:r>
        <w:r>
          <w:tab/>
        </w:r>
        <w:r>
          <w:fldChar w:fldCharType="begin"/>
        </w:r>
        <w:r>
          <w:instrText xml:space="preserve"> PAGEREF _Toc25065 \h </w:instrText>
        </w:r>
        <w:r>
          <w:fldChar w:fldCharType="separate"/>
        </w:r>
        <w:r>
          <w:t>62</w:t>
        </w:r>
        <w:r>
          <w:fldChar w:fldCharType="end"/>
        </w:r>
      </w:hyperlink>
    </w:p>
    <w:p>
      <w:pPr>
        <w:pStyle w:val="TOC2"/>
        <w:tabs>
          <w:tab w:val="right" w:leader="dot" w:pos="8306"/>
        </w:tabs>
      </w:pPr>
      <w:hyperlink w:anchor="_Toc1715" w:history="1">
        <w:r>
          <w:rPr>
            <w:rFonts w:ascii="仿宋" w:eastAsia="仿宋" w:hAnsi="仿宋" w:cs="仿宋" w:hint="eastAsia"/>
            <w:lang w:eastAsia="zh-CN"/>
          </w:rPr>
          <w:t>(二)、高效能复合外墙外保温材料项目法律合规要求</w:t>
        </w:r>
        <w:r>
          <w:tab/>
        </w:r>
        <w:r>
          <w:fldChar w:fldCharType="begin"/>
        </w:r>
        <w:r>
          <w:instrText xml:space="preserve"> PAGEREF _Toc1715 \h </w:instrText>
        </w:r>
        <w:r>
          <w:fldChar w:fldCharType="separate"/>
        </w:r>
        <w:r>
          <w:t>66</w:t>
        </w:r>
        <w:r>
          <w:fldChar w:fldCharType="end"/>
        </w:r>
      </w:hyperlink>
    </w:p>
    <w:p>
      <w:pPr>
        <w:pStyle w:val="TOC2"/>
        <w:tabs>
          <w:tab w:val="right" w:leader="dot" w:pos="8306"/>
        </w:tabs>
      </w:pPr>
      <w:hyperlink w:anchor="_Toc4996" w:history="1">
        <w:r>
          <w:rPr>
            <w:rFonts w:ascii="仿宋" w:eastAsia="仿宋" w:hAnsi="仿宋" w:cs="仿宋" w:hint="eastAsia"/>
            <w:lang w:eastAsia="zh-CN"/>
          </w:rPr>
          <w:t>(三)、高效能复合外墙外保温材料项目合同管理与法律事务</w:t>
        </w:r>
        <w:r>
          <w:tab/>
        </w:r>
        <w:r>
          <w:fldChar w:fldCharType="begin"/>
        </w:r>
        <w:r>
          <w:instrText xml:space="preserve"> PAGEREF _Toc4996 \h </w:instrText>
        </w:r>
        <w:r>
          <w:fldChar w:fldCharType="separate"/>
        </w:r>
        <w:r>
          <w:t>71</w:t>
        </w:r>
        <w:r>
          <w:fldChar w:fldCharType="end"/>
        </w:r>
      </w:hyperlink>
    </w:p>
    <w:p>
      <w:pPr>
        <w:pStyle w:val="TOC2"/>
        <w:tabs>
          <w:tab w:val="right" w:leader="dot" w:pos="8306"/>
        </w:tabs>
      </w:pPr>
      <w:hyperlink w:anchor="_Toc11833" w:history="1">
        <w:r>
          <w:rPr>
            <w:rFonts w:ascii="仿宋" w:eastAsia="仿宋" w:hAnsi="仿宋" w:cs="仿宋" w:hint="eastAsia"/>
            <w:lang w:eastAsia="zh-CN"/>
          </w:rPr>
          <w:t>(四)、高效能复合外墙外保温材料项目知识产权保护策略</w:t>
        </w:r>
        <w:r>
          <w:tab/>
        </w:r>
        <w:r>
          <w:fldChar w:fldCharType="begin"/>
        </w:r>
        <w:r>
          <w:instrText xml:space="preserve"> PAGEREF _Toc11833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6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42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效能复合外墙外保温材料项目的技术管理特点体现在其创新导向。通过引入最先进的技术趋势和解决方案，高效能复合外墙外保温材料项目致力于提升科技含量、提高质量和效率水平。这意味着我们将采用最新的工具和方法，确保高效能复合外墙外保温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效能复合外墙外保温材料项目技术管理的显著特征。通过整合不同领域的技术资源，我们实现了跨学科的协同工作。这有助于优化技术架构，提高整体效能。此外，整合性策略还促进了不同技术团队之间的紧密沟通和高效合作，确保高效能复合外墙外保温材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效能复合外墙外保温材料项目所采用的技术。通过不断优化技术方案，高效能复合外墙外保温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效能复合外墙外保温材料项目团队将在高效能复合外墙外保温材料项目初期识别可能的技术风险，并采取相应的预防和应对措施。通过建立健全的风险评估机制，高效能复合外墙外保温材料项目能够在实施过程中及时发现并解决潜在的技术问题，保障高效能复合外墙外保温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效能复合外墙外保温材料项目中，技术将成为高效能复合外墙外保温材料项目成功的有力支持。这一深度剖析揭示了技术管理在高效能复合外墙外保温材料项目实施中的关键作用，为高效能复合外墙外保温材料项目的技术基础奠定了坚实的基础。</w:t>
      </w:r>
    </w:p>
    <w:p>
      <w:pPr>
        <w:pStyle w:val="Heading2"/>
        <w:ind w:firstLine="560" w:firstLineChars="200"/>
        <w:rPr>
          <w:rFonts w:ascii="仿宋" w:eastAsia="仿宋" w:hAnsi="仿宋" w:cs="仿宋" w:hint="eastAsia"/>
          <w:sz w:val="28"/>
          <w:lang w:eastAsia="zh-CN"/>
        </w:rPr>
      </w:pPr>
      <w:bookmarkStart w:id="4" w:name="_Toc27664"/>
      <w:r>
        <w:rPr>
          <w:rFonts w:ascii="仿宋" w:eastAsia="仿宋" w:hAnsi="仿宋" w:cs="仿宋" w:hint="eastAsia"/>
          <w:sz w:val="28"/>
          <w:lang w:eastAsia="zh-CN"/>
        </w:rPr>
        <w:t>(二)、高效能复合外墙外保温材料项目工艺技术设计方案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效能复合外墙外保温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效能复合外墙外保温材料项目将严格按照相关行业规范要求进行组织。通过有效控制产品质量，高效能复合外墙外保温材料项目将致力于为顾客提供优质的高效能复合外墙外保温材料项目产品和良好的服务。这体现了高效能复合外墙外保温材料项目对于生产活动合规性和质量标准的高度重视，为高效能复合外墙外保温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效能复合外墙外保温材料项目注重生态效益和清洁生产原则。高效能复合外墙外保温材料项目建设将紧密结合地方特色经济发展，与社会经济发展规划和区域环境保护规划方案相协调一致。通过与当地区域自然生态系统的结合，高效能复合外墙外保温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效能复合外墙外保温材料项目产品具有多样化的客户需求和个性化的特点。因此，高效能复合外墙外保温材料项目产品规格品种多样，且单批生产数量较小。为满足这一特点，高效能复合外墙外保温材料项目承办单位将建设先进的柔性制造生产线。通过广泛应用柔性制造技术，高效能复合外墙外保温材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高效能复合外墙外保温材料项目采用的技术具有较高的技术含量和自动化水平，处于国内先进水平。这一技术选用不仅体现了对生产效率、质量和环境友好性的高标准要求，同时为高效能复合外墙外保温材料项目的可持续发展奠定了坚实的基础。</w:t>
      </w:r>
    </w:p>
    <w:p>
      <w:pPr>
        <w:pStyle w:val="Heading2"/>
        <w:ind w:firstLine="560" w:firstLineChars="200"/>
        <w:rPr>
          <w:rFonts w:ascii="仿宋" w:eastAsia="仿宋" w:hAnsi="仿宋" w:cs="仿宋" w:hint="eastAsia"/>
          <w:sz w:val="28"/>
          <w:lang w:eastAsia="zh-CN"/>
        </w:rPr>
      </w:pPr>
      <w:bookmarkStart w:id="5" w:name="_Toc1436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为确保高效能复合外墙外保温材料项目的高效生产和技术实施，我们制定了一套精心设计的设备选型方案，以满足高效能复合外墙外保温材料项目生产、质量和环保的要求。该方案的主要特点如下：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效能复合外墙外保温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效能复合外墙外保温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00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4136"/>
      <w:r>
        <w:rPr>
          <w:rFonts w:ascii="仿宋" w:eastAsia="仿宋" w:hAnsi="仿宋" w:cs="仿宋" w:hint="eastAsia"/>
          <w:lang w:eastAsia="zh-CN"/>
        </w:rPr>
        <w:t>(一)、高效能复合外墙外保温材料行业分析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高效能复合外墙外保温材料行业一直以来都是市场的关注焦点。行业内的发展趋势、竞争态势以及潜在机会都对高效能复合外墙外保温材料项目的推进产生深远的影响。通过深入研究行业的整体概貌，我们将更好地理解行业的核心特征，为高效能复合外墙外保温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效能复合外墙外保温材料行业，技术一直是推动创新和发展的关键因素。我们将对当前技术趋势进行详尽分析，包括但不限于人工智能、大数据应用、先进制造技术等。这有助于高效能复合外墙外保温材料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效能复合外墙外保温材料项目成功的基础。我们将对主要竞争对手进行深入研究，包括其市场份额、产品特点、市场定位等。通过全面了解竞争对手的优势和劣势，高效能复合外墙外保温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6462"/>
      <w:r>
        <w:rPr>
          <w:rFonts w:ascii="仿宋" w:eastAsia="仿宋" w:hAnsi="仿宋" w:cs="仿宋" w:hint="eastAsia"/>
          <w:sz w:val="28"/>
          <w:lang w:eastAsia="zh-CN"/>
        </w:rPr>
        <w:t>(二)、高效能复合外墙外保温材料市场分析预测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效能复合外墙外保温材料市场未来的增长趋势。这包括市场的整体规模、各细分领域的发展趋势等。高效能复合外墙外保温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效能复合外墙外保温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效能复合外墙外保温材料项目实施过程中需要充分考虑的因素。我们将对市场风险进行全面评估，包括但不限于政策法规风险、市场竞争风险、技术变革风险等。通过对潜在风险的深入分析，高效能复合外墙外保温材料项目可以制定相应的风险缓解策略，降低不确定性对高效能复合外墙外保温材料项目的影响。</w:t>
      </w:r>
    </w:p>
    <w:p>
      <w:pPr>
        <w:pStyle w:val="Heading1"/>
        <w:ind w:firstLine="560" w:firstLineChars="200"/>
        <w:rPr>
          <w:rFonts w:ascii="仿宋" w:eastAsia="仿宋" w:hAnsi="仿宋" w:cs="仿宋" w:hint="eastAsia"/>
          <w:sz w:val="28"/>
          <w:lang w:eastAsia="zh-CN"/>
        </w:rPr>
      </w:pPr>
      <w:bookmarkStart w:id="9" w:name="_Toc15899"/>
      <w:r>
        <w:rPr>
          <w:rFonts w:ascii="仿宋" w:eastAsia="仿宋" w:hAnsi="仿宋" w:cs="仿宋" w:hint="eastAsia"/>
          <w:sz w:val="28"/>
          <w:lang w:eastAsia="zh-CN"/>
        </w:rPr>
        <w:t>三、高效能复合外墙外保温材料项目危机管理</w:t>
      </w:r>
      <w:bookmarkEnd w:id="9"/>
    </w:p>
    <w:p>
      <w:pPr>
        <w:pStyle w:val="Heading2"/>
        <w:rPr>
          <w:rFonts w:ascii="仿宋" w:eastAsia="仿宋" w:hAnsi="仿宋" w:cs="仿宋" w:hint="eastAsia"/>
          <w:lang w:eastAsia="zh-CN"/>
        </w:rPr>
      </w:pPr>
      <w:bookmarkStart w:id="10" w:name="_Toc655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效能复合外墙外保温材料项目危机管理中，危机预警与识别是确保高效能复合外墙外保温材料项目稳健运行的核心步骤。通过建立全面的监测机制，高效能复合外墙外保温材料项目团队旨在及时发现和理解潜在的风险和危机因素，以便采取及时的预防和应对措施，确保高效能复合外墙外保温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效能复合外墙外保温材料项目团队全面分析了整个高效能复合外墙外保温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效能复合外墙外保温材料项目团队着重于明确定义高效能复合外墙外保温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监测作为危机预警的关键手段，通过对高效能复合外墙外保温材料项目进展的持续监控，团队能够及时发现潜在问题并作出迅速反应。高效能复合外墙外保温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效能复合外墙外保温材料项目得以更有序、可控地推进。</w:t>
      </w:r>
    </w:p>
    <w:p>
      <w:pPr>
        <w:pStyle w:val="Heading2"/>
        <w:ind w:firstLine="560" w:firstLineChars="200"/>
        <w:rPr>
          <w:rFonts w:ascii="仿宋" w:eastAsia="仿宋" w:hAnsi="仿宋" w:cs="仿宋" w:hint="eastAsia"/>
          <w:sz w:val="28"/>
          <w:lang w:eastAsia="zh-CN"/>
        </w:rPr>
      </w:pPr>
      <w:bookmarkStart w:id="11" w:name="_Toc1885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在危机发生时，高效能复合外墙外保温材料项目团队立即行动，成立了应急小组。该小组的任务是迅速制定并实施紧急应对措施，以最小化潜在损失。以下是采取的主要措施：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暂停高效能复合外墙外保温材料项目进度：为遏制危机蔓延，高效能复合外墙外保温材料项目暂时停止进行，以便全面评估当前状况。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资源重新分配：重新评估高效能复合外墙外保温材料项目资源的分配，确保最大限度地减小损失。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实时沟通：与关键利益相关者建立实时沟通机制，向他们传递高效能复合外墙外保温材料项目危机的实际状况，保障高效能复合外墙外保温材料项目核心利益。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在紧急应对的同时，高效能复合外墙外保温材料项目团队强调了团队协作和有效沟通的重要性。以下是团队协作的关键举措：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信息共享机制：建立了信息共享平台，确保团队成员能够及时获取高效能复合外墙外保温材料项目危机的实时信息。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领导者沟通：高效能复合外墙外保温材料项目领导者通过定期会议和即时沟通工具，指导团队应对危机，保持团队稳定运行。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随着危机得到初步控制，高效能复合外墙外保温材料项目团队转向制定恢复计划，以确保高效能复合外墙外保温材料项目能够从中迅速恢复。主要恢复计划包括：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修复受损的进度计划：重新评估高效能复合外墙外保温材料项目进度，制定修复计划，确保高效能复合外墙外保温材料项目尽快回归正常进程。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重新调整资源分配：优化资源分配，确保高效能复合外墙外保温材料项目在有限资源下高效运转。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风险管理机制加强：对高效能复合外墙外保温材料项目风险进行全面评估，制定更强化的风险管理策略，以预防未来可能的危机。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0460"/>
      <w:r>
        <w:rPr>
          <w:rFonts w:ascii="仿宋" w:eastAsia="仿宋" w:hAnsi="仿宋" w:cs="仿宋" w:hint="eastAsia"/>
          <w:sz w:val="28"/>
          <w:lang w:eastAsia="zh-CN"/>
        </w:rPr>
        <w:t>四、高效能复合外墙外保温材料项目绩效评估</w:t>
      </w:r>
      <w:bookmarkEnd w:id="12"/>
    </w:p>
    <w:p>
      <w:pPr>
        <w:pStyle w:val="Heading2"/>
        <w:rPr>
          <w:rFonts w:ascii="仿宋" w:eastAsia="仿宋" w:hAnsi="仿宋" w:cs="仿宋" w:hint="eastAsia"/>
          <w:lang w:eastAsia="zh-CN"/>
        </w:rPr>
      </w:pPr>
      <w:bookmarkStart w:id="13" w:name="_Toc816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效能复合外墙外保温材料项目中，我们设计了一套全面的绩效评估指标，以确保高效能复合外墙外保温材料项目的可控和成功交付。这些指标跨足高效能复合外墙外保温材料项目目标、成本、进度和质量等多个维度，为我们提供了全面洞察高效能复合外墙外保温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能复合外墙外保温材料项目目标达成率是我们关注的首要指标。我们设定了明确的目标，并通过定期监测和评估，迅速发现并应对潜在的目标偏差。这为高效能复合外墙外保温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成本绩效是另一个核心关注点。通过实际成本与预算成本的对比分析，我们深入了解成本差异的原因，及时调整资源分配，保持高效能复合外墙外保温材料项目在经济效益方面的合理水平。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能复合外墙外保温材料项目进度作为关键的绩效指标之一，得到了精心的关注。我们制定了详细的高效能复合外墙外保温材料项目进度计划，并设立了进度符合度指标，确保实际进度与计划进度保持一致。这使我们能够快速发现和解决潜在的进度问题，保持高效能复合外墙外保温材料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高效能复合外墙外保温材料项目绩效的不可或缺的一环。我们引入了一系列的质量标准和客户满意度指标，以确保高效能复合外墙外保温材料项目交付的成果在质量上达到或超越预期水平。通过持续监测这些指标，我们努力提升高效能复合外墙外保温材料项目整体质量水平，为高效能复合外墙外保温材料项目的成功交付提供有力保障。通过这些科学且全面的绩效评估，我们能够更好地引导高效能复合外墙外保温材料项目的持续改进，确保高效能复合外墙外保温材料项目目标的顺利达成。</w:t>
      </w:r>
    </w:p>
    <w:p>
      <w:pPr>
        <w:pStyle w:val="Heading2"/>
        <w:ind w:firstLine="560" w:firstLineChars="200"/>
        <w:rPr>
          <w:rFonts w:ascii="仿宋" w:eastAsia="仿宋" w:hAnsi="仿宋" w:cs="仿宋" w:hint="eastAsia"/>
          <w:sz w:val="28"/>
          <w:lang w:eastAsia="zh-CN"/>
        </w:rPr>
      </w:pPr>
      <w:bookmarkStart w:id="14" w:name="_Toc2173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绩效评估是高效能复合外墙外保温材料项目中的关键环节，为确保高效能复合外墙外保温材料项目达到预期目标，我们采用了多层次、多维度的绩效评估方法。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效能复合外墙外保温材料项目的战略目标对齐，确保每个决策和行动都与高效能复合外墙外保温材料项目整体目标保持一致。团队会定期召开战略对齐会议，审视当前工作与高效能复合外墙外保温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效能复合外墙外保温材料项目进度、质量、成本和风险等方面。这些指标通过数据收集和分析，为高效能复合外墙外保温材料项目管理团队提供了客观的评估依据。例如，我们通过高效能复合外墙外保温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效能复合外墙外保温材料项目内部，还考虑了高效能复合外墙外保温材料项目对外部环境的影响。我们定期进行干系人满意度调查，以了解各利益相关方对高效能复合外墙外保温材料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这种多层次、多角度的绩效评估方法，使得我们能够全面了解高效能复合外墙外保温材料项目的运行状态，及时做出调整，确保高效能复合外墙外保温材料项目在不断变化的环境中保持稳健前行。</w:t>
      </w:r>
    </w:p>
    <w:p>
      <w:pPr>
        <w:pStyle w:val="Heading2"/>
        <w:ind w:firstLine="560" w:firstLineChars="200"/>
        <w:rPr>
          <w:rFonts w:ascii="仿宋" w:eastAsia="仿宋" w:hAnsi="仿宋" w:cs="仿宋" w:hint="eastAsia"/>
          <w:sz w:val="28"/>
          <w:lang w:eastAsia="zh-CN"/>
        </w:rPr>
      </w:pPr>
      <w:bookmarkStart w:id="15" w:name="_Toc788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为了确保高效能复合外墙外保温材料项目的有效管理和不断优化，我们采用了精心设计的绩效评估周期。这个周期旨在实现灵活、实时和全面的评估，以适应高效能复合外墙外保温材料项目执行中的各种挑战。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效能复合外墙外保温材料项目的不同需求，分为短期、中期和长期。短期评估关注每个迭代或工作周期，以及时发现和解决当前任务中的问题。中期评估涵盖几个迭代，深入了解整体高效能复合外墙外保温材料项目的趋势和性能。长期评估则着眼于整个高效能复合外墙外保温材料项目阶段，确保高效能复合外墙外保温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高效能复合外墙外保温材料项目管理工具和协作平台，团队成员能够随时更新和分享高效能复合外墙外保温材料项目数据。这种实时性的反馈机制使我们能够及时察觉潜在问题，快速调整，保持高效能复合外墙外保温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效能复合外墙外保温材料项目的决策制定密不可分。每个周期的高效能复合外墙外保温材料项目回顾会议成为集体总结经验、识别问题深层次原因并找到创新解决方案的平台。这种定期的反思与调整机制使高效能复合外墙外保温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6261"/>
      <w:r>
        <w:rPr>
          <w:rFonts w:ascii="仿宋" w:eastAsia="仿宋" w:hAnsi="仿宋" w:cs="仿宋" w:hint="eastAsia"/>
          <w:sz w:val="28"/>
          <w:lang w:eastAsia="zh-CN"/>
        </w:rPr>
        <w:t>五、高效能复合外墙外保温材料项目建设单位说明</w:t>
      </w:r>
      <w:bookmarkEnd w:id="16"/>
    </w:p>
    <w:p>
      <w:pPr>
        <w:pStyle w:val="Heading2"/>
        <w:rPr>
          <w:rFonts w:ascii="仿宋" w:eastAsia="仿宋" w:hAnsi="仿宋" w:cs="仿宋" w:hint="eastAsia"/>
          <w:lang w:eastAsia="zh-CN"/>
        </w:rPr>
      </w:pPr>
      <w:bookmarkStart w:id="17" w:name="_Toc30548"/>
      <w:r>
        <w:rPr>
          <w:rFonts w:ascii="仿宋" w:eastAsia="仿宋" w:hAnsi="仿宋" w:cs="仿宋" w:hint="eastAsia"/>
          <w:lang w:eastAsia="zh-CN"/>
        </w:rPr>
        <w:t>(一)、高效能复合外墙外保温材料项目承办单位基本情况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58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效能复合外墙外保温材料项目承办单位的XXXX，我们着眼于实现可持续的经济效益。通过技术创新和解决方案的提供，公司预计在高效能复合外墙外保温材料项目执行期间将获得可观的收入增长。这一收入来源主要包括高效能复合外墙外保温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同时，我们注重成本控制和效率提升，以确保高效能复合外墙外保温材料项目的可持续盈利。透过精细的管理和资源优化，公司期望实现高效能复合外墙外保温材料项目利润最大化。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效能复合外墙外保温材料项目实施进行全面的投资评估，包括高效能复合外墙外保温材料项目启动阶段的资金投入和后续运营成本。通过对高效能复合外墙外保温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效能复合外墙外保温材料项目实施过程中具备足够的资金流动性，公司将进行详尽的现金流分析。这包括资金需求的合理预测、高效能复合外墙外保温材料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https://d.book118.com/238107076110006031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ED7B65"/>
    <w:rsid w:val="0CED7B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107076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2024-01-24T02:11:00Z</dcterms:created>
  <dcterms:modified xsi:type="dcterms:W3CDTF">2024-01-24T02:12:01Z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1CBB0A409972421A9642C75882AF67DB_11</vt:lpwstr>
  </property>
  <property fmtid="{D5CDD505-2E9C-101B-9397-08002B2CF9AE}" pid="3" name="KSOProductBuildVer">
    <vt:lpwstr>2052-12.1.0.16120</vt:lpwstr>
  </property>
</Properties>
</file>