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煤制甲醇项目规划设计纲要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9" w:history="1">
        <w:r>
          <w:rPr>
            <w:rFonts w:ascii="仿宋" w:eastAsia="仿宋" w:hAnsi="仿宋" w:cs="仿宋" w:hint="eastAsia"/>
            <w:lang w:eastAsia="zh-CN"/>
          </w:rPr>
          <w:t>概论</w:t>
        </w:r>
        <w:r>
          <w:tab/>
        </w:r>
        <w:r>
          <w:fldChar w:fldCharType="begin"/>
        </w:r>
        <w:r>
          <w:instrText xml:space="preserve"> PAGEREF _Toc10549 \h </w:instrText>
        </w:r>
        <w:r>
          <w:fldChar w:fldCharType="separate"/>
        </w:r>
        <w:r>
          <w:t>3</w:t>
        </w:r>
        <w:r>
          <w:fldChar w:fldCharType="end"/>
        </w:r>
      </w:hyperlink>
    </w:p>
    <w:p>
      <w:pPr>
        <w:pStyle w:val="TOC1"/>
        <w:tabs>
          <w:tab w:val="right" w:leader="dot" w:pos="8306"/>
        </w:tabs>
      </w:pPr>
      <w:hyperlink w:anchor="_Toc22035" w:history="1">
        <w:r>
          <w:rPr>
            <w:rFonts w:ascii="仿宋" w:eastAsia="仿宋" w:hAnsi="仿宋" w:cs="仿宋" w:hint="eastAsia"/>
            <w:lang w:eastAsia="zh-CN"/>
          </w:rPr>
          <w:t>一、煤制甲醇项目选址可行性分析</w:t>
        </w:r>
        <w:r>
          <w:tab/>
        </w:r>
        <w:r>
          <w:fldChar w:fldCharType="begin"/>
        </w:r>
        <w:r>
          <w:instrText xml:space="preserve"> PAGEREF _Toc22035 \h </w:instrText>
        </w:r>
        <w:r>
          <w:fldChar w:fldCharType="separate"/>
        </w:r>
        <w:r>
          <w:t>3</w:t>
        </w:r>
        <w:r>
          <w:fldChar w:fldCharType="end"/>
        </w:r>
      </w:hyperlink>
    </w:p>
    <w:p>
      <w:pPr>
        <w:pStyle w:val="TOC2"/>
        <w:tabs>
          <w:tab w:val="right" w:leader="dot" w:pos="8306"/>
        </w:tabs>
      </w:pPr>
      <w:hyperlink w:anchor="_Toc3766" w:history="1">
        <w:r>
          <w:rPr>
            <w:rFonts w:ascii="仿宋" w:eastAsia="仿宋" w:hAnsi="仿宋" w:cs="仿宋" w:hint="eastAsia"/>
            <w:lang w:eastAsia="zh-CN"/>
          </w:rPr>
          <w:t>(一)、煤制甲醇项目选址</w:t>
        </w:r>
        <w:r>
          <w:tab/>
        </w:r>
        <w:r>
          <w:fldChar w:fldCharType="begin"/>
        </w:r>
        <w:r>
          <w:instrText xml:space="preserve"> PAGEREF _Toc3766 \h </w:instrText>
        </w:r>
        <w:r>
          <w:fldChar w:fldCharType="separate"/>
        </w:r>
        <w:r>
          <w:t>3</w:t>
        </w:r>
        <w:r>
          <w:fldChar w:fldCharType="end"/>
        </w:r>
      </w:hyperlink>
    </w:p>
    <w:p>
      <w:pPr>
        <w:pStyle w:val="TOC2"/>
        <w:tabs>
          <w:tab w:val="right" w:leader="dot" w:pos="8306"/>
        </w:tabs>
      </w:pPr>
      <w:hyperlink w:anchor="_Toc30020" w:history="1">
        <w:r>
          <w:rPr>
            <w:rFonts w:ascii="仿宋" w:eastAsia="仿宋" w:hAnsi="仿宋" w:cs="仿宋" w:hint="eastAsia"/>
            <w:lang w:eastAsia="zh-CN"/>
          </w:rPr>
          <w:t>(二)、用地控制指标</w:t>
        </w:r>
        <w:r>
          <w:tab/>
        </w:r>
        <w:r>
          <w:fldChar w:fldCharType="begin"/>
        </w:r>
        <w:r>
          <w:instrText xml:space="preserve"> PAGEREF _Toc30020 \h </w:instrText>
        </w:r>
        <w:r>
          <w:fldChar w:fldCharType="separate"/>
        </w:r>
        <w:r>
          <w:t>3</w:t>
        </w:r>
        <w:r>
          <w:fldChar w:fldCharType="end"/>
        </w:r>
      </w:hyperlink>
    </w:p>
    <w:p>
      <w:pPr>
        <w:pStyle w:val="TOC2"/>
        <w:tabs>
          <w:tab w:val="right" w:leader="dot" w:pos="8306"/>
        </w:tabs>
      </w:pPr>
      <w:hyperlink w:anchor="_Toc26024" w:history="1">
        <w:r>
          <w:rPr>
            <w:rFonts w:ascii="仿宋" w:eastAsia="仿宋" w:hAnsi="仿宋" w:cs="仿宋" w:hint="eastAsia"/>
            <w:lang w:eastAsia="zh-CN"/>
          </w:rPr>
          <w:t>(三)、节约用地措施</w:t>
        </w:r>
        <w:r>
          <w:tab/>
        </w:r>
        <w:r>
          <w:fldChar w:fldCharType="begin"/>
        </w:r>
        <w:r>
          <w:instrText xml:space="preserve"> PAGEREF _Toc26024 \h </w:instrText>
        </w:r>
        <w:r>
          <w:fldChar w:fldCharType="separate"/>
        </w:r>
        <w:r>
          <w:t>5</w:t>
        </w:r>
        <w:r>
          <w:fldChar w:fldCharType="end"/>
        </w:r>
      </w:hyperlink>
    </w:p>
    <w:p>
      <w:pPr>
        <w:pStyle w:val="TOC2"/>
        <w:tabs>
          <w:tab w:val="right" w:leader="dot" w:pos="8306"/>
        </w:tabs>
      </w:pPr>
      <w:hyperlink w:anchor="_Toc26631" w:history="1">
        <w:r>
          <w:rPr>
            <w:rFonts w:ascii="仿宋" w:eastAsia="仿宋" w:hAnsi="仿宋" w:cs="仿宋" w:hint="eastAsia"/>
            <w:lang w:eastAsia="zh-CN"/>
          </w:rPr>
          <w:t>(四)、总图布置方案</w:t>
        </w:r>
        <w:r>
          <w:tab/>
        </w:r>
        <w:r>
          <w:fldChar w:fldCharType="begin"/>
        </w:r>
        <w:r>
          <w:instrText xml:space="preserve"> PAGEREF _Toc26631 \h </w:instrText>
        </w:r>
        <w:r>
          <w:fldChar w:fldCharType="separate"/>
        </w:r>
        <w:r>
          <w:t>6</w:t>
        </w:r>
        <w:r>
          <w:fldChar w:fldCharType="end"/>
        </w:r>
      </w:hyperlink>
    </w:p>
    <w:p>
      <w:pPr>
        <w:pStyle w:val="TOC2"/>
        <w:tabs>
          <w:tab w:val="right" w:leader="dot" w:pos="8306"/>
        </w:tabs>
      </w:pPr>
      <w:hyperlink w:anchor="_Toc26423" w:history="1">
        <w:r>
          <w:rPr>
            <w:rFonts w:ascii="仿宋" w:eastAsia="仿宋" w:hAnsi="仿宋" w:cs="仿宋" w:hint="eastAsia"/>
            <w:lang w:eastAsia="zh-CN"/>
          </w:rPr>
          <w:t>(五)、选址综合评价</w:t>
        </w:r>
        <w:r>
          <w:tab/>
        </w:r>
        <w:r>
          <w:fldChar w:fldCharType="begin"/>
        </w:r>
        <w:r>
          <w:instrText xml:space="preserve"> PAGEREF _Toc26423 \h </w:instrText>
        </w:r>
        <w:r>
          <w:fldChar w:fldCharType="separate"/>
        </w:r>
        <w:r>
          <w:t>7</w:t>
        </w:r>
        <w:r>
          <w:fldChar w:fldCharType="end"/>
        </w:r>
      </w:hyperlink>
    </w:p>
    <w:p>
      <w:pPr>
        <w:pStyle w:val="TOC1"/>
        <w:tabs>
          <w:tab w:val="right" w:leader="dot" w:pos="8306"/>
        </w:tabs>
      </w:pPr>
      <w:hyperlink w:anchor="_Toc5103" w:history="1">
        <w:r>
          <w:rPr>
            <w:rFonts w:ascii="仿宋" w:eastAsia="仿宋" w:hAnsi="仿宋" w:cs="仿宋" w:hint="eastAsia"/>
            <w:lang w:eastAsia="zh-CN"/>
          </w:rPr>
          <w:t>二、煤制甲醇项目绩效评估</w:t>
        </w:r>
        <w:r>
          <w:tab/>
        </w:r>
        <w:r>
          <w:fldChar w:fldCharType="begin"/>
        </w:r>
        <w:r>
          <w:instrText xml:space="preserve"> PAGEREF _Toc5103 \h </w:instrText>
        </w:r>
        <w:r>
          <w:fldChar w:fldCharType="separate"/>
        </w:r>
        <w:r>
          <w:t>8</w:t>
        </w:r>
        <w:r>
          <w:fldChar w:fldCharType="end"/>
        </w:r>
      </w:hyperlink>
    </w:p>
    <w:p>
      <w:pPr>
        <w:pStyle w:val="TOC2"/>
        <w:tabs>
          <w:tab w:val="right" w:leader="dot" w:pos="8306"/>
        </w:tabs>
      </w:pPr>
      <w:hyperlink w:anchor="_Toc5985" w:history="1">
        <w:r>
          <w:rPr>
            <w:rFonts w:ascii="仿宋" w:eastAsia="仿宋" w:hAnsi="仿宋" w:cs="仿宋" w:hint="eastAsia"/>
            <w:lang w:eastAsia="zh-CN"/>
          </w:rPr>
          <w:t>(一)、绩效评估指标</w:t>
        </w:r>
        <w:r>
          <w:tab/>
        </w:r>
        <w:r>
          <w:fldChar w:fldCharType="begin"/>
        </w:r>
        <w:r>
          <w:instrText xml:space="preserve"> PAGEREF _Toc5985 \h </w:instrText>
        </w:r>
        <w:r>
          <w:fldChar w:fldCharType="separate"/>
        </w:r>
        <w:r>
          <w:t>8</w:t>
        </w:r>
        <w:r>
          <w:fldChar w:fldCharType="end"/>
        </w:r>
      </w:hyperlink>
    </w:p>
    <w:p>
      <w:pPr>
        <w:pStyle w:val="TOC2"/>
        <w:tabs>
          <w:tab w:val="right" w:leader="dot" w:pos="8306"/>
        </w:tabs>
      </w:pPr>
      <w:hyperlink w:anchor="_Toc5869" w:history="1">
        <w:r>
          <w:rPr>
            <w:rFonts w:ascii="仿宋" w:eastAsia="仿宋" w:hAnsi="仿宋" w:cs="仿宋" w:hint="eastAsia"/>
            <w:lang w:eastAsia="zh-CN"/>
          </w:rPr>
          <w:t>(二)、绩效评估方法</w:t>
        </w:r>
        <w:r>
          <w:tab/>
        </w:r>
        <w:r>
          <w:fldChar w:fldCharType="begin"/>
        </w:r>
        <w:r>
          <w:instrText xml:space="preserve"> PAGEREF _Toc5869 \h </w:instrText>
        </w:r>
        <w:r>
          <w:fldChar w:fldCharType="separate"/>
        </w:r>
        <w:r>
          <w:t>9</w:t>
        </w:r>
        <w:r>
          <w:fldChar w:fldCharType="end"/>
        </w:r>
      </w:hyperlink>
    </w:p>
    <w:p>
      <w:pPr>
        <w:pStyle w:val="TOC2"/>
        <w:tabs>
          <w:tab w:val="right" w:leader="dot" w:pos="8306"/>
        </w:tabs>
      </w:pPr>
      <w:hyperlink w:anchor="_Toc18067" w:history="1">
        <w:r>
          <w:rPr>
            <w:rFonts w:ascii="仿宋" w:eastAsia="仿宋" w:hAnsi="仿宋" w:cs="仿宋" w:hint="eastAsia"/>
            <w:lang w:eastAsia="zh-CN"/>
          </w:rPr>
          <w:t>(三)、绩效评估周期</w:t>
        </w:r>
        <w:r>
          <w:tab/>
        </w:r>
        <w:r>
          <w:fldChar w:fldCharType="begin"/>
        </w:r>
        <w:r>
          <w:instrText xml:space="preserve"> PAGEREF _Toc18067 \h </w:instrText>
        </w:r>
        <w:r>
          <w:fldChar w:fldCharType="separate"/>
        </w:r>
        <w:r>
          <w:t>10</w:t>
        </w:r>
        <w:r>
          <w:fldChar w:fldCharType="end"/>
        </w:r>
      </w:hyperlink>
    </w:p>
    <w:p>
      <w:pPr>
        <w:pStyle w:val="TOC1"/>
        <w:tabs>
          <w:tab w:val="right" w:leader="dot" w:pos="8306"/>
        </w:tabs>
      </w:pPr>
      <w:hyperlink w:anchor="_Toc2291" w:history="1">
        <w:r>
          <w:rPr>
            <w:rFonts w:ascii="仿宋" w:eastAsia="仿宋" w:hAnsi="仿宋" w:cs="仿宋" w:hint="eastAsia"/>
            <w:lang w:eastAsia="zh-CN"/>
          </w:rPr>
          <w:t>三、煤制甲醇项目危机管理</w:t>
        </w:r>
        <w:r>
          <w:tab/>
        </w:r>
        <w:r>
          <w:fldChar w:fldCharType="begin"/>
        </w:r>
        <w:r>
          <w:instrText xml:space="preserve"> PAGEREF _Toc2291 \h </w:instrText>
        </w:r>
        <w:r>
          <w:fldChar w:fldCharType="separate"/>
        </w:r>
        <w:r>
          <w:t>11</w:t>
        </w:r>
        <w:r>
          <w:fldChar w:fldCharType="end"/>
        </w:r>
      </w:hyperlink>
    </w:p>
    <w:p>
      <w:pPr>
        <w:pStyle w:val="TOC2"/>
        <w:tabs>
          <w:tab w:val="right" w:leader="dot" w:pos="8306"/>
        </w:tabs>
      </w:pPr>
      <w:hyperlink w:anchor="_Toc31047" w:history="1">
        <w:r>
          <w:rPr>
            <w:rFonts w:ascii="仿宋" w:eastAsia="仿宋" w:hAnsi="仿宋" w:cs="仿宋" w:hint="eastAsia"/>
            <w:lang w:eastAsia="zh-CN"/>
          </w:rPr>
          <w:t>(一)、危机预警与识别</w:t>
        </w:r>
        <w:r>
          <w:tab/>
        </w:r>
        <w:r>
          <w:fldChar w:fldCharType="begin"/>
        </w:r>
        <w:r>
          <w:instrText xml:space="preserve"> PAGEREF _Toc31047 \h </w:instrText>
        </w:r>
        <w:r>
          <w:fldChar w:fldCharType="separate"/>
        </w:r>
        <w:r>
          <w:t>11</w:t>
        </w:r>
        <w:r>
          <w:fldChar w:fldCharType="end"/>
        </w:r>
      </w:hyperlink>
    </w:p>
    <w:p>
      <w:pPr>
        <w:pStyle w:val="TOC2"/>
        <w:tabs>
          <w:tab w:val="right" w:leader="dot" w:pos="8306"/>
        </w:tabs>
      </w:pPr>
      <w:hyperlink w:anchor="_Toc16289" w:history="1">
        <w:r>
          <w:rPr>
            <w:rFonts w:ascii="仿宋" w:eastAsia="仿宋" w:hAnsi="仿宋" w:cs="仿宋" w:hint="eastAsia"/>
            <w:lang w:eastAsia="zh-CN"/>
          </w:rPr>
          <w:t>(二)、危机应对与恢复</w:t>
        </w:r>
        <w:r>
          <w:tab/>
        </w:r>
        <w:r>
          <w:fldChar w:fldCharType="begin"/>
        </w:r>
        <w:r>
          <w:instrText xml:space="preserve"> PAGEREF _Toc16289 \h </w:instrText>
        </w:r>
        <w:r>
          <w:fldChar w:fldCharType="separate"/>
        </w:r>
        <w:r>
          <w:t>12</w:t>
        </w:r>
        <w:r>
          <w:fldChar w:fldCharType="end"/>
        </w:r>
      </w:hyperlink>
    </w:p>
    <w:p>
      <w:pPr>
        <w:pStyle w:val="TOC1"/>
        <w:tabs>
          <w:tab w:val="right" w:leader="dot" w:pos="8306"/>
        </w:tabs>
      </w:pPr>
      <w:hyperlink w:anchor="_Toc11651" w:history="1">
        <w:r>
          <w:rPr>
            <w:rFonts w:ascii="仿宋" w:eastAsia="仿宋" w:hAnsi="仿宋" w:cs="仿宋" w:hint="eastAsia"/>
            <w:lang w:eastAsia="zh-CN"/>
          </w:rPr>
          <w:t>四、煤制甲醇项目文档管理</w:t>
        </w:r>
        <w:r>
          <w:tab/>
        </w:r>
        <w:r>
          <w:fldChar w:fldCharType="begin"/>
        </w:r>
        <w:r>
          <w:instrText xml:space="preserve"> PAGEREF _Toc11651 \h </w:instrText>
        </w:r>
        <w:r>
          <w:fldChar w:fldCharType="separate"/>
        </w:r>
        <w:r>
          <w:t>14</w:t>
        </w:r>
        <w:r>
          <w:fldChar w:fldCharType="end"/>
        </w:r>
      </w:hyperlink>
    </w:p>
    <w:p>
      <w:pPr>
        <w:pStyle w:val="TOC2"/>
        <w:tabs>
          <w:tab w:val="right" w:leader="dot" w:pos="8306"/>
        </w:tabs>
      </w:pPr>
      <w:hyperlink w:anchor="_Toc19515" w:history="1">
        <w:r>
          <w:rPr>
            <w:rFonts w:ascii="仿宋" w:eastAsia="仿宋" w:hAnsi="仿宋" w:cs="仿宋" w:hint="eastAsia"/>
            <w:lang w:eastAsia="zh-CN"/>
          </w:rPr>
          <w:t>(一)、文档编制与审查</w:t>
        </w:r>
        <w:r>
          <w:tab/>
        </w:r>
        <w:r>
          <w:fldChar w:fldCharType="begin"/>
        </w:r>
        <w:r>
          <w:instrText xml:space="preserve"> PAGEREF _Toc19515 \h </w:instrText>
        </w:r>
        <w:r>
          <w:fldChar w:fldCharType="separate"/>
        </w:r>
        <w:r>
          <w:t>14</w:t>
        </w:r>
        <w:r>
          <w:fldChar w:fldCharType="end"/>
        </w:r>
      </w:hyperlink>
    </w:p>
    <w:p>
      <w:pPr>
        <w:pStyle w:val="TOC2"/>
        <w:tabs>
          <w:tab w:val="right" w:leader="dot" w:pos="8306"/>
        </w:tabs>
      </w:pPr>
      <w:hyperlink w:anchor="_Toc30058" w:history="1">
        <w:r>
          <w:rPr>
            <w:rFonts w:ascii="仿宋" w:eastAsia="仿宋" w:hAnsi="仿宋" w:cs="仿宋" w:hint="eastAsia"/>
            <w:lang w:eastAsia="zh-CN"/>
          </w:rPr>
          <w:t>(二)、文档发布与分发</w:t>
        </w:r>
        <w:r>
          <w:tab/>
        </w:r>
        <w:r>
          <w:fldChar w:fldCharType="begin"/>
        </w:r>
        <w:r>
          <w:instrText xml:space="preserve"> PAGEREF _Toc30058 \h </w:instrText>
        </w:r>
        <w:r>
          <w:fldChar w:fldCharType="separate"/>
        </w:r>
        <w:r>
          <w:t>15</w:t>
        </w:r>
        <w:r>
          <w:fldChar w:fldCharType="end"/>
        </w:r>
      </w:hyperlink>
    </w:p>
    <w:p>
      <w:pPr>
        <w:pStyle w:val="TOC2"/>
        <w:tabs>
          <w:tab w:val="right" w:leader="dot" w:pos="8306"/>
        </w:tabs>
      </w:pPr>
      <w:hyperlink w:anchor="_Toc28289" w:history="1">
        <w:r>
          <w:rPr>
            <w:rFonts w:ascii="仿宋" w:eastAsia="仿宋" w:hAnsi="仿宋" w:cs="仿宋" w:hint="eastAsia"/>
            <w:lang w:eastAsia="zh-CN"/>
          </w:rPr>
          <w:t>(三)、文档存档与归档</w:t>
        </w:r>
        <w:r>
          <w:tab/>
        </w:r>
        <w:r>
          <w:fldChar w:fldCharType="begin"/>
        </w:r>
        <w:r>
          <w:instrText xml:space="preserve"> PAGEREF _Toc28289 \h </w:instrText>
        </w:r>
        <w:r>
          <w:fldChar w:fldCharType="separate"/>
        </w:r>
        <w:r>
          <w:t>16</w:t>
        </w:r>
        <w:r>
          <w:fldChar w:fldCharType="end"/>
        </w:r>
      </w:hyperlink>
    </w:p>
    <w:p>
      <w:pPr>
        <w:pStyle w:val="TOC1"/>
        <w:tabs>
          <w:tab w:val="right" w:leader="dot" w:pos="8306"/>
        </w:tabs>
      </w:pPr>
      <w:hyperlink w:anchor="_Toc22338" w:history="1">
        <w:r>
          <w:rPr>
            <w:rFonts w:ascii="仿宋" w:eastAsia="仿宋" w:hAnsi="仿宋" w:cs="仿宋" w:hint="eastAsia"/>
            <w:lang w:eastAsia="zh-CN"/>
          </w:rPr>
          <w:t>五、煤制甲醇项目建设单位说明</w:t>
        </w:r>
        <w:r>
          <w:tab/>
        </w:r>
        <w:r>
          <w:fldChar w:fldCharType="begin"/>
        </w:r>
        <w:r>
          <w:instrText xml:space="preserve"> PAGEREF _Toc22338 \h </w:instrText>
        </w:r>
        <w:r>
          <w:fldChar w:fldCharType="separate"/>
        </w:r>
        <w:r>
          <w:t>17</w:t>
        </w:r>
        <w:r>
          <w:fldChar w:fldCharType="end"/>
        </w:r>
      </w:hyperlink>
    </w:p>
    <w:p>
      <w:pPr>
        <w:pStyle w:val="TOC2"/>
        <w:tabs>
          <w:tab w:val="right" w:leader="dot" w:pos="8306"/>
        </w:tabs>
      </w:pPr>
      <w:hyperlink w:anchor="_Toc19234" w:history="1">
        <w:r>
          <w:rPr>
            <w:rFonts w:ascii="仿宋" w:eastAsia="仿宋" w:hAnsi="仿宋" w:cs="仿宋" w:hint="eastAsia"/>
            <w:lang w:eastAsia="zh-CN"/>
          </w:rPr>
          <w:t>(一)、煤制甲醇项目承办单位基本情况</w:t>
        </w:r>
        <w:r>
          <w:tab/>
        </w:r>
        <w:r>
          <w:fldChar w:fldCharType="begin"/>
        </w:r>
        <w:r>
          <w:instrText xml:space="preserve"> PAGEREF _Toc19234 \h </w:instrText>
        </w:r>
        <w:r>
          <w:fldChar w:fldCharType="separate"/>
        </w:r>
        <w:r>
          <w:t>17</w:t>
        </w:r>
        <w:r>
          <w:fldChar w:fldCharType="end"/>
        </w:r>
      </w:hyperlink>
    </w:p>
    <w:p>
      <w:pPr>
        <w:pStyle w:val="TOC2"/>
        <w:tabs>
          <w:tab w:val="right" w:leader="dot" w:pos="8306"/>
        </w:tabs>
      </w:pPr>
      <w:hyperlink w:anchor="_Toc9869" w:history="1">
        <w:r>
          <w:rPr>
            <w:rFonts w:ascii="仿宋" w:eastAsia="仿宋" w:hAnsi="仿宋" w:cs="仿宋" w:hint="eastAsia"/>
            <w:lang w:eastAsia="zh-CN"/>
          </w:rPr>
          <w:t>(二)、公司经济效益分析</w:t>
        </w:r>
        <w:r>
          <w:tab/>
        </w:r>
        <w:r>
          <w:fldChar w:fldCharType="begin"/>
        </w:r>
        <w:r>
          <w:instrText xml:space="preserve"> PAGEREF _Toc9869 \h </w:instrText>
        </w:r>
        <w:r>
          <w:fldChar w:fldCharType="separate"/>
        </w:r>
        <w:r>
          <w:t>18</w:t>
        </w:r>
        <w:r>
          <w:fldChar w:fldCharType="end"/>
        </w:r>
      </w:hyperlink>
    </w:p>
    <w:p>
      <w:pPr>
        <w:pStyle w:val="TOC1"/>
        <w:tabs>
          <w:tab w:val="right" w:leader="dot" w:pos="8306"/>
        </w:tabs>
      </w:pPr>
      <w:hyperlink w:anchor="_Toc27354" w:history="1">
        <w:r>
          <w:rPr>
            <w:rFonts w:ascii="仿宋" w:eastAsia="仿宋" w:hAnsi="仿宋" w:cs="仿宋" w:hint="eastAsia"/>
            <w:lang w:eastAsia="zh-CN"/>
          </w:rPr>
          <w:t>六、煤制甲醇项目概论</w:t>
        </w:r>
        <w:r>
          <w:tab/>
        </w:r>
        <w:r>
          <w:fldChar w:fldCharType="begin"/>
        </w:r>
        <w:r>
          <w:instrText xml:space="preserve"> PAGEREF _Toc27354 \h </w:instrText>
        </w:r>
        <w:r>
          <w:fldChar w:fldCharType="separate"/>
        </w:r>
        <w:r>
          <w:t>19</w:t>
        </w:r>
        <w:r>
          <w:fldChar w:fldCharType="end"/>
        </w:r>
      </w:hyperlink>
    </w:p>
    <w:p>
      <w:pPr>
        <w:pStyle w:val="TOC2"/>
        <w:tabs>
          <w:tab w:val="right" w:leader="dot" w:pos="8306"/>
        </w:tabs>
      </w:pPr>
      <w:hyperlink w:anchor="_Toc26422" w:history="1">
        <w:r>
          <w:rPr>
            <w:rFonts w:ascii="仿宋" w:eastAsia="仿宋" w:hAnsi="仿宋" w:cs="仿宋" w:hint="eastAsia"/>
            <w:lang w:eastAsia="zh-CN"/>
          </w:rPr>
          <w:t>(一)、煤制甲醇项目概况</w:t>
        </w:r>
        <w:r>
          <w:tab/>
        </w:r>
        <w:r>
          <w:fldChar w:fldCharType="begin"/>
        </w:r>
        <w:r>
          <w:instrText xml:space="preserve"> PAGEREF _Toc26422 \h </w:instrText>
        </w:r>
        <w:r>
          <w:fldChar w:fldCharType="separate"/>
        </w:r>
        <w:r>
          <w:t>19</w:t>
        </w:r>
        <w:r>
          <w:fldChar w:fldCharType="end"/>
        </w:r>
      </w:hyperlink>
    </w:p>
    <w:p>
      <w:pPr>
        <w:pStyle w:val="TOC2"/>
        <w:tabs>
          <w:tab w:val="right" w:leader="dot" w:pos="8306"/>
        </w:tabs>
      </w:pPr>
      <w:hyperlink w:anchor="_Toc28549" w:history="1">
        <w:r>
          <w:rPr>
            <w:rFonts w:ascii="仿宋" w:eastAsia="仿宋" w:hAnsi="仿宋" w:cs="仿宋" w:hint="eastAsia"/>
            <w:lang w:eastAsia="zh-CN"/>
          </w:rPr>
          <w:t>(二)、煤制甲醇项目目标</w:t>
        </w:r>
        <w:r>
          <w:tab/>
        </w:r>
        <w:r>
          <w:fldChar w:fldCharType="begin"/>
        </w:r>
        <w:r>
          <w:instrText xml:space="preserve"> PAGEREF _Toc28549 \h </w:instrText>
        </w:r>
        <w:r>
          <w:fldChar w:fldCharType="separate"/>
        </w:r>
        <w:r>
          <w:t>21</w:t>
        </w:r>
        <w:r>
          <w:fldChar w:fldCharType="end"/>
        </w:r>
      </w:hyperlink>
    </w:p>
    <w:p>
      <w:pPr>
        <w:pStyle w:val="TOC2"/>
        <w:tabs>
          <w:tab w:val="right" w:leader="dot" w:pos="8306"/>
        </w:tabs>
      </w:pPr>
      <w:hyperlink w:anchor="_Toc4834" w:history="1">
        <w:r>
          <w:rPr>
            <w:rFonts w:ascii="仿宋" w:eastAsia="仿宋" w:hAnsi="仿宋" w:cs="仿宋" w:hint="eastAsia"/>
            <w:lang w:eastAsia="zh-CN"/>
          </w:rPr>
          <w:t>(三)、煤制甲醇项目提出的理由</w:t>
        </w:r>
        <w:r>
          <w:tab/>
        </w:r>
        <w:r>
          <w:fldChar w:fldCharType="begin"/>
        </w:r>
        <w:r>
          <w:instrText xml:space="preserve"> PAGEREF _Toc4834 \h </w:instrText>
        </w:r>
        <w:r>
          <w:fldChar w:fldCharType="separate"/>
        </w:r>
        <w:r>
          <w:t>22</w:t>
        </w:r>
        <w:r>
          <w:fldChar w:fldCharType="end"/>
        </w:r>
      </w:hyperlink>
    </w:p>
    <w:p>
      <w:pPr>
        <w:pStyle w:val="TOC2"/>
        <w:tabs>
          <w:tab w:val="right" w:leader="dot" w:pos="8306"/>
        </w:tabs>
      </w:pPr>
      <w:hyperlink w:anchor="_Toc5793" w:history="1">
        <w:r>
          <w:rPr>
            <w:rFonts w:ascii="仿宋" w:eastAsia="仿宋" w:hAnsi="仿宋" w:cs="仿宋" w:hint="eastAsia"/>
            <w:lang w:eastAsia="zh-CN"/>
          </w:rPr>
          <w:t>(四)、煤制甲醇项目意义</w:t>
        </w:r>
        <w:r>
          <w:tab/>
        </w:r>
        <w:r>
          <w:fldChar w:fldCharType="begin"/>
        </w:r>
        <w:r>
          <w:instrText xml:space="preserve"> PAGEREF _Toc5793 \h </w:instrText>
        </w:r>
        <w:r>
          <w:fldChar w:fldCharType="separate"/>
        </w:r>
        <w:r>
          <w:t>23</w:t>
        </w:r>
        <w:r>
          <w:fldChar w:fldCharType="end"/>
        </w:r>
      </w:hyperlink>
    </w:p>
    <w:p>
      <w:pPr>
        <w:pStyle w:val="TOC2"/>
        <w:tabs>
          <w:tab w:val="right" w:leader="dot" w:pos="8306"/>
        </w:tabs>
      </w:pPr>
      <w:hyperlink w:anchor="_Toc6611" w:history="1">
        <w:r>
          <w:rPr>
            <w:rFonts w:ascii="仿宋" w:eastAsia="仿宋" w:hAnsi="仿宋" w:cs="仿宋" w:hint="eastAsia"/>
            <w:lang w:eastAsia="zh-CN"/>
          </w:rPr>
          <w:t>(五)、煤制甲醇项目背景</w:t>
        </w:r>
        <w:r>
          <w:tab/>
        </w:r>
        <w:r>
          <w:fldChar w:fldCharType="begin"/>
        </w:r>
        <w:r>
          <w:instrText xml:space="preserve"> PAGEREF _Toc6611 \h </w:instrText>
        </w:r>
        <w:r>
          <w:fldChar w:fldCharType="separate"/>
        </w:r>
        <w:r>
          <w:t>24</w:t>
        </w:r>
        <w:r>
          <w:fldChar w:fldCharType="end"/>
        </w:r>
      </w:hyperlink>
    </w:p>
    <w:p>
      <w:pPr>
        <w:pStyle w:val="TOC1"/>
        <w:tabs>
          <w:tab w:val="right" w:leader="dot" w:pos="8306"/>
        </w:tabs>
      </w:pPr>
      <w:hyperlink w:anchor="_Toc7452" w:history="1">
        <w:r>
          <w:rPr>
            <w:rFonts w:ascii="仿宋" w:eastAsia="仿宋" w:hAnsi="仿宋" w:cs="仿宋" w:hint="eastAsia"/>
            <w:lang w:eastAsia="zh-CN"/>
          </w:rPr>
          <w:t>七、煤制甲醇项目技术管理</w:t>
        </w:r>
        <w:r>
          <w:tab/>
        </w:r>
        <w:r>
          <w:fldChar w:fldCharType="begin"/>
        </w:r>
        <w:r>
          <w:instrText xml:space="preserve"> PAGEREF _Toc7452 \h </w:instrText>
        </w:r>
        <w:r>
          <w:fldChar w:fldCharType="separate"/>
        </w:r>
        <w:r>
          <w:t>25</w:t>
        </w:r>
        <w:r>
          <w:fldChar w:fldCharType="end"/>
        </w:r>
      </w:hyperlink>
    </w:p>
    <w:p>
      <w:pPr>
        <w:pStyle w:val="TOC2"/>
        <w:tabs>
          <w:tab w:val="right" w:leader="dot" w:pos="8306"/>
        </w:tabs>
      </w:pPr>
      <w:hyperlink w:anchor="_Toc1044" w:history="1">
        <w:r>
          <w:rPr>
            <w:rFonts w:ascii="仿宋" w:eastAsia="仿宋" w:hAnsi="仿宋" w:cs="仿宋" w:hint="eastAsia"/>
            <w:lang w:eastAsia="zh-CN"/>
          </w:rPr>
          <w:t>(一)、技术方案选用方向</w:t>
        </w:r>
        <w:r>
          <w:tab/>
        </w:r>
        <w:r>
          <w:fldChar w:fldCharType="begin"/>
        </w:r>
        <w:r>
          <w:instrText xml:space="preserve"> PAGEREF _Toc1044 \h </w:instrText>
        </w:r>
        <w:r>
          <w:fldChar w:fldCharType="separate"/>
        </w:r>
        <w:r>
          <w:t>25</w:t>
        </w:r>
        <w:r>
          <w:fldChar w:fldCharType="end"/>
        </w:r>
      </w:hyperlink>
    </w:p>
    <w:p>
      <w:pPr>
        <w:pStyle w:val="TOC2"/>
        <w:tabs>
          <w:tab w:val="right" w:leader="dot" w:pos="8306"/>
        </w:tabs>
      </w:pPr>
      <w:hyperlink w:anchor="_Toc30308" w:history="1">
        <w:r>
          <w:rPr>
            <w:rFonts w:ascii="仿宋" w:eastAsia="仿宋" w:hAnsi="仿宋" w:cs="仿宋" w:hint="eastAsia"/>
            <w:lang w:eastAsia="zh-CN"/>
          </w:rPr>
          <w:t>(二)、工艺技术方案选用原则</w:t>
        </w:r>
        <w:r>
          <w:tab/>
        </w:r>
        <w:r>
          <w:fldChar w:fldCharType="begin"/>
        </w:r>
        <w:r>
          <w:instrText xml:space="preserve"> PAGEREF _Toc30308 \h </w:instrText>
        </w:r>
        <w:r>
          <w:fldChar w:fldCharType="separate"/>
        </w:r>
        <w:r>
          <w:t>27</w:t>
        </w:r>
        <w:r>
          <w:fldChar w:fldCharType="end"/>
        </w:r>
      </w:hyperlink>
    </w:p>
    <w:p>
      <w:pPr>
        <w:pStyle w:val="TOC2"/>
        <w:tabs>
          <w:tab w:val="right" w:leader="dot" w:pos="8306"/>
        </w:tabs>
      </w:pPr>
      <w:hyperlink w:anchor="_Toc31933" w:history="1">
        <w:r>
          <w:rPr>
            <w:rFonts w:ascii="仿宋" w:eastAsia="仿宋" w:hAnsi="仿宋" w:cs="仿宋" w:hint="eastAsia"/>
            <w:lang w:eastAsia="zh-CN"/>
          </w:rPr>
          <w:t>(三)、工艺技术方案要求</w:t>
        </w:r>
        <w:r>
          <w:tab/>
        </w:r>
        <w:r>
          <w:fldChar w:fldCharType="begin"/>
        </w:r>
        <w:r>
          <w:instrText xml:space="preserve"> PAGEREF _Toc31933 \h </w:instrText>
        </w:r>
        <w:r>
          <w:fldChar w:fldCharType="separate"/>
        </w:r>
        <w:r>
          <w:t>29</w:t>
        </w:r>
        <w:r>
          <w:fldChar w:fldCharType="end"/>
        </w:r>
      </w:hyperlink>
    </w:p>
    <w:p>
      <w:pPr>
        <w:pStyle w:val="TOC1"/>
        <w:tabs>
          <w:tab w:val="right" w:leader="dot" w:pos="8306"/>
        </w:tabs>
      </w:pPr>
      <w:hyperlink w:anchor="_Toc6410" w:history="1">
        <w:r>
          <w:rPr>
            <w:rFonts w:ascii="仿宋" w:eastAsia="仿宋" w:hAnsi="仿宋" w:cs="仿宋" w:hint="eastAsia"/>
            <w:lang w:eastAsia="zh-CN"/>
          </w:rPr>
          <w:t>八、煤制甲醇项目社会影响</w:t>
        </w:r>
        <w:r>
          <w:tab/>
        </w:r>
        <w:r>
          <w:fldChar w:fldCharType="begin"/>
        </w:r>
        <w:r>
          <w:instrText xml:space="preserve"> PAGEREF _Toc6410 \h </w:instrText>
        </w:r>
        <w:r>
          <w:fldChar w:fldCharType="separate"/>
        </w:r>
        <w:r>
          <w:t>31</w:t>
        </w:r>
        <w:r>
          <w:fldChar w:fldCharType="end"/>
        </w:r>
      </w:hyperlink>
    </w:p>
    <w:p>
      <w:pPr>
        <w:pStyle w:val="TOC2"/>
        <w:tabs>
          <w:tab w:val="right" w:leader="dot" w:pos="8306"/>
        </w:tabs>
      </w:pPr>
      <w:hyperlink w:anchor="_Toc8330" w:history="1">
        <w:r>
          <w:rPr>
            <w:rFonts w:ascii="仿宋" w:eastAsia="仿宋" w:hAnsi="仿宋" w:cs="仿宋" w:hint="eastAsia"/>
            <w:lang w:eastAsia="zh-CN"/>
          </w:rPr>
          <w:t>(一)、社会责任与义务</w:t>
        </w:r>
        <w:r>
          <w:tab/>
        </w:r>
        <w:r>
          <w:fldChar w:fldCharType="begin"/>
        </w:r>
        <w:r>
          <w:instrText xml:space="preserve"> PAGEREF _Toc8330 \h </w:instrText>
        </w:r>
        <w:r>
          <w:fldChar w:fldCharType="separate"/>
        </w:r>
        <w:r>
          <w:t>31</w:t>
        </w:r>
        <w:r>
          <w:fldChar w:fldCharType="end"/>
        </w:r>
      </w:hyperlink>
    </w:p>
    <w:p>
      <w:pPr>
        <w:pStyle w:val="TOC2"/>
        <w:tabs>
          <w:tab w:val="right" w:leader="dot" w:pos="8306"/>
        </w:tabs>
      </w:pPr>
      <w:hyperlink w:anchor="_Toc30079" w:history="1">
        <w:r>
          <w:rPr>
            <w:rFonts w:ascii="仿宋" w:eastAsia="仿宋" w:hAnsi="仿宋" w:cs="仿宋" w:hint="eastAsia"/>
            <w:lang w:eastAsia="zh-CN"/>
          </w:rPr>
          <w:t>(二)、社会参与与沟通</w:t>
        </w:r>
        <w:r>
          <w:tab/>
        </w:r>
        <w:r>
          <w:fldChar w:fldCharType="begin"/>
        </w:r>
        <w:r>
          <w:instrText xml:space="preserve"> PAGEREF _Toc30079 \h </w:instrText>
        </w:r>
        <w:r>
          <w:fldChar w:fldCharType="separate"/>
        </w:r>
        <w:r>
          <w:t>32</w:t>
        </w:r>
        <w:r>
          <w:fldChar w:fldCharType="end"/>
        </w:r>
      </w:hyperlink>
    </w:p>
    <w:p>
      <w:pPr>
        <w:pStyle w:val="TOC1"/>
        <w:tabs>
          <w:tab w:val="right" w:leader="dot" w:pos="8306"/>
        </w:tabs>
      </w:pPr>
      <w:hyperlink w:anchor="_Toc29228" w:history="1">
        <w:r>
          <w:rPr>
            <w:rFonts w:ascii="仿宋" w:eastAsia="仿宋" w:hAnsi="仿宋" w:cs="仿宋" w:hint="eastAsia"/>
            <w:lang w:eastAsia="zh-CN"/>
          </w:rPr>
          <w:t>九、煤制甲醇项目财务管理</w:t>
        </w:r>
        <w:r>
          <w:tab/>
        </w:r>
        <w:r>
          <w:fldChar w:fldCharType="begin"/>
        </w:r>
        <w:r>
          <w:instrText xml:space="preserve"> PAGEREF _Toc29228 \h </w:instrText>
        </w:r>
        <w:r>
          <w:fldChar w:fldCharType="separate"/>
        </w:r>
        <w:r>
          <w:t>33</w:t>
        </w:r>
        <w:r>
          <w:fldChar w:fldCharType="end"/>
        </w:r>
      </w:hyperlink>
    </w:p>
    <w:p>
      <w:pPr>
        <w:pStyle w:val="TOC2"/>
        <w:tabs>
          <w:tab w:val="right" w:leader="dot" w:pos="8306"/>
        </w:tabs>
      </w:pPr>
      <w:hyperlink w:anchor="_Toc4018" w:history="1">
        <w:r>
          <w:rPr>
            <w:rFonts w:ascii="仿宋" w:eastAsia="仿宋" w:hAnsi="仿宋" w:cs="仿宋" w:hint="eastAsia"/>
            <w:lang w:eastAsia="zh-CN"/>
          </w:rPr>
          <w:t>(一)、资金需求大</w:t>
        </w:r>
        <w:r>
          <w:tab/>
        </w:r>
        <w:r>
          <w:fldChar w:fldCharType="begin"/>
        </w:r>
        <w:r>
          <w:instrText xml:space="preserve"> PAGEREF _Toc4018 \h </w:instrText>
        </w:r>
        <w:r>
          <w:fldChar w:fldCharType="separate"/>
        </w:r>
        <w:r>
          <w:t>33</w:t>
        </w:r>
        <w:r>
          <w:fldChar w:fldCharType="end"/>
        </w:r>
      </w:hyperlink>
    </w:p>
    <w:p>
      <w:pPr>
        <w:pStyle w:val="TOC2"/>
        <w:tabs>
          <w:tab w:val="right" w:leader="dot" w:pos="8306"/>
        </w:tabs>
      </w:pPr>
      <w:hyperlink w:anchor="_Toc10731" w:history="1">
        <w:r>
          <w:rPr>
            <w:rFonts w:ascii="仿宋" w:eastAsia="仿宋" w:hAnsi="仿宋" w:cs="仿宋" w:hint="eastAsia"/>
            <w:lang w:eastAsia="zh-CN"/>
          </w:rPr>
          <w:t>(二)、研发周期长</w:t>
        </w:r>
        <w:r>
          <w:tab/>
        </w:r>
        <w:r>
          <w:fldChar w:fldCharType="begin"/>
        </w:r>
        <w:r>
          <w:instrText xml:space="preserve"> PAGEREF _Toc10731 \h </w:instrText>
        </w:r>
        <w:r>
          <w:fldChar w:fldCharType="separate"/>
        </w:r>
        <w:r>
          <w:t>34</w:t>
        </w:r>
        <w:r>
          <w:fldChar w:fldCharType="end"/>
        </w:r>
      </w:hyperlink>
    </w:p>
    <w:p>
      <w:pPr>
        <w:pStyle w:val="TOC2"/>
        <w:tabs>
          <w:tab w:val="right" w:leader="dot" w:pos="8306"/>
        </w:tabs>
      </w:pPr>
      <w:hyperlink w:anchor="_Toc14995" w:history="1">
        <w:r>
          <w:rPr>
            <w:rFonts w:ascii="仿宋" w:eastAsia="仿宋" w:hAnsi="仿宋" w:cs="仿宋" w:hint="eastAsia"/>
            <w:lang w:eastAsia="zh-CN"/>
          </w:rPr>
          <w:t>(三)、市场风险大</w:t>
        </w:r>
        <w:r>
          <w:tab/>
        </w:r>
        <w:r>
          <w:fldChar w:fldCharType="begin"/>
        </w:r>
        <w:r>
          <w:instrText xml:space="preserve"> PAGEREF _Toc14995 \h </w:instrText>
        </w:r>
        <w:r>
          <w:fldChar w:fldCharType="separate"/>
        </w:r>
        <w:r>
          <w:t>35</w:t>
        </w:r>
        <w:r>
          <w:fldChar w:fldCharType="end"/>
        </w:r>
      </w:hyperlink>
    </w:p>
    <w:p>
      <w:pPr>
        <w:pStyle w:val="TOC2"/>
        <w:tabs>
          <w:tab w:val="right" w:leader="dot" w:pos="8306"/>
        </w:tabs>
      </w:pPr>
      <w:hyperlink w:anchor="_Toc917" w:history="1">
        <w:r>
          <w:rPr>
            <w:rFonts w:ascii="仿宋" w:eastAsia="仿宋" w:hAnsi="仿宋" w:cs="仿宋" w:hint="eastAsia"/>
            <w:lang w:eastAsia="zh-CN"/>
          </w:rPr>
          <w:t>(四)、利润率高</w:t>
        </w:r>
        <w:r>
          <w:tab/>
        </w:r>
        <w:r>
          <w:fldChar w:fldCharType="begin"/>
        </w:r>
        <w:r>
          <w:instrText xml:space="preserve"> PAGEREF _Toc917 \h </w:instrText>
        </w:r>
        <w:r>
          <w:fldChar w:fldCharType="separate"/>
        </w:r>
        <w:r>
          <w:t>38</w:t>
        </w:r>
        <w:r>
          <w:fldChar w:fldCharType="end"/>
        </w:r>
      </w:hyperlink>
    </w:p>
    <w:p>
      <w:pPr>
        <w:pStyle w:val="TOC1"/>
        <w:tabs>
          <w:tab w:val="right" w:leader="dot" w:pos="8306"/>
        </w:tabs>
      </w:pPr>
      <w:hyperlink w:anchor="_Toc11469" w:history="1">
        <w:r>
          <w:rPr>
            <w:rFonts w:ascii="仿宋" w:eastAsia="仿宋" w:hAnsi="仿宋" w:cs="仿宋" w:hint="eastAsia"/>
            <w:lang w:eastAsia="zh-CN"/>
          </w:rPr>
          <w:t>十、煤制甲醇项目计划安排</w:t>
        </w:r>
        <w:r>
          <w:tab/>
        </w:r>
        <w:r>
          <w:fldChar w:fldCharType="begin"/>
        </w:r>
        <w:r>
          <w:instrText xml:space="preserve"> PAGEREF _Toc11469 \h </w:instrText>
        </w:r>
        <w:r>
          <w:fldChar w:fldCharType="separate"/>
        </w:r>
        <w:r>
          <w:t>40</w:t>
        </w:r>
        <w:r>
          <w:fldChar w:fldCharType="end"/>
        </w:r>
      </w:hyperlink>
    </w:p>
    <w:p>
      <w:pPr>
        <w:pStyle w:val="TOC2"/>
        <w:tabs>
          <w:tab w:val="right" w:leader="dot" w:pos="8306"/>
        </w:tabs>
      </w:pPr>
      <w:hyperlink w:anchor="_Toc1245" w:history="1">
        <w:r>
          <w:rPr>
            <w:rFonts w:ascii="仿宋" w:eastAsia="仿宋" w:hAnsi="仿宋" w:cs="仿宋" w:hint="eastAsia"/>
            <w:lang w:eastAsia="zh-CN"/>
          </w:rPr>
          <w:t>(一)、建设周期</w:t>
        </w:r>
        <w:r>
          <w:tab/>
        </w:r>
        <w:r>
          <w:fldChar w:fldCharType="begin"/>
        </w:r>
        <w:r>
          <w:instrText xml:space="preserve"> PAGEREF _Toc1245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4" w:history="1">
        <w:r>
          <w:rPr>
            <w:rFonts w:ascii="仿宋" w:eastAsia="仿宋" w:hAnsi="仿宋" w:cs="仿宋" w:hint="eastAsia"/>
            <w:lang w:eastAsia="zh-CN"/>
          </w:rPr>
          <w:t>(二)、建设进度</w:t>
        </w:r>
        <w:r>
          <w:tab/>
        </w:r>
        <w:r>
          <w:fldChar w:fldCharType="begin"/>
        </w:r>
        <w:r>
          <w:instrText xml:space="preserve"> PAGEREF _Toc8244 \h </w:instrText>
        </w:r>
        <w:r>
          <w:fldChar w:fldCharType="separate"/>
        </w:r>
        <w:r>
          <w:t>41</w:t>
        </w:r>
        <w:r>
          <w:fldChar w:fldCharType="end"/>
        </w:r>
      </w:hyperlink>
    </w:p>
    <w:p>
      <w:pPr>
        <w:pStyle w:val="TOC2"/>
        <w:tabs>
          <w:tab w:val="right" w:leader="dot" w:pos="8306"/>
        </w:tabs>
      </w:pPr>
      <w:hyperlink w:anchor="_Toc18311" w:history="1">
        <w:r>
          <w:rPr>
            <w:rFonts w:ascii="仿宋" w:eastAsia="仿宋" w:hAnsi="仿宋" w:cs="仿宋" w:hint="eastAsia"/>
            <w:lang w:eastAsia="zh-CN"/>
          </w:rPr>
          <w:t>(三)、进度安排注意事项</w:t>
        </w:r>
        <w:r>
          <w:tab/>
        </w:r>
        <w:r>
          <w:fldChar w:fldCharType="begin"/>
        </w:r>
        <w:r>
          <w:instrText xml:space="preserve"> PAGEREF _Toc18311 \h </w:instrText>
        </w:r>
        <w:r>
          <w:fldChar w:fldCharType="separate"/>
        </w:r>
        <w:r>
          <w:t>42</w:t>
        </w:r>
        <w:r>
          <w:fldChar w:fldCharType="end"/>
        </w:r>
      </w:hyperlink>
    </w:p>
    <w:p>
      <w:pPr>
        <w:pStyle w:val="TOC2"/>
        <w:tabs>
          <w:tab w:val="right" w:leader="dot" w:pos="8306"/>
        </w:tabs>
      </w:pPr>
      <w:hyperlink w:anchor="_Toc31161" w:history="1">
        <w:r>
          <w:rPr>
            <w:rFonts w:ascii="仿宋" w:eastAsia="仿宋" w:hAnsi="仿宋" w:cs="仿宋" w:hint="eastAsia"/>
            <w:lang w:eastAsia="zh-CN"/>
          </w:rPr>
          <w:t>(四)、人力资源配置</w:t>
        </w:r>
        <w:r>
          <w:tab/>
        </w:r>
        <w:r>
          <w:fldChar w:fldCharType="begin"/>
        </w:r>
        <w:r>
          <w:instrText xml:space="preserve"> PAGEREF _Toc31161 \h </w:instrText>
        </w:r>
        <w:r>
          <w:fldChar w:fldCharType="separate"/>
        </w:r>
        <w:r>
          <w:t>43</w:t>
        </w:r>
        <w:r>
          <w:fldChar w:fldCharType="end"/>
        </w:r>
      </w:hyperlink>
    </w:p>
    <w:p>
      <w:pPr>
        <w:pStyle w:val="TOC1"/>
        <w:tabs>
          <w:tab w:val="right" w:leader="dot" w:pos="8306"/>
        </w:tabs>
      </w:pPr>
      <w:hyperlink w:anchor="_Toc28179" w:history="1">
        <w:r>
          <w:rPr>
            <w:rFonts w:ascii="仿宋" w:eastAsia="仿宋" w:hAnsi="仿宋" w:cs="仿宋" w:hint="eastAsia"/>
            <w:lang w:eastAsia="zh-CN"/>
          </w:rPr>
          <w:t>十一、生产安全保护</w:t>
        </w:r>
        <w:r>
          <w:tab/>
        </w:r>
        <w:r>
          <w:fldChar w:fldCharType="begin"/>
        </w:r>
        <w:r>
          <w:instrText xml:space="preserve"> PAGEREF _Toc28179 \h </w:instrText>
        </w:r>
        <w:r>
          <w:fldChar w:fldCharType="separate"/>
        </w:r>
        <w:r>
          <w:t>44</w:t>
        </w:r>
        <w:r>
          <w:fldChar w:fldCharType="end"/>
        </w:r>
      </w:hyperlink>
    </w:p>
    <w:p>
      <w:pPr>
        <w:pStyle w:val="TOC2"/>
        <w:tabs>
          <w:tab w:val="right" w:leader="dot" w:pos="8306"/>
        </w:tabs>
      </w:pPr>
      <w:hyperlink w:anchor="_Toc9698" w:history="1">
        <w:r>
          <w:rPr>
            <w:rFonts w:ascii="仿宋" w:eastAsia="仿宋" w:hAnsi="仿宋" w:cs="仿宋" w:hint="eastAsia"/>
            <w:lang w:eastAsia="zh-CN"/>
          </w:rPr>
          <w:t>(一)、消防安全</w:t>
        </w:r>
        <w:r>
          <w:tab/>
        </w:r>
        <w:r>
          <w:fldChar w:fldCharType="begin"/>
        </w:r>
        <w:r>
          <w:instrText xml:space="preserve"> PAGEREF _Toc9698 \h </w:instrText>
        </w:r>
        <w:r>
          <w:fldChar w:fldCharType="separate"/>
        </w:r>
        <w:r>
          <w:t>44</w:t>
        </w:r>
        <w:r>
          <w:fldChar w:fldCharType="end"/>
        </w:r>
      </w:hyperlink>
    </w:p>
    <w:p>
      <w:pPr>
        <w:pStyle w:val="TOC2"/>
        <w:tabs>
          <w:tab w:val="right" w:leader="dot" w:pos="8306"/>
        </w:tabs>
      </w:pPr>
      <w:hyperlink w:anchor="_Toc24275" w:history="1">
        <w:r>
          <w:rPr>
            <w:rFonts w:ascii="仿宋" w:eastAsia="仿宋" w:hAnsi="仿宋" w:cs="仿宋" w:hint="eastAsia"/>
            <w:lang w:eastAsia="zh-CN"/>
          </w:rPr>
          <w:t>(二)、防火防爆总图布置措施</w:t>
        </w:r>
        <w:r>
          <w:tab/>
        </w:r>
        <w:r>
          <w:fldChar w:fldCharType="begin"/>
        </w:r>
        <w:r>
          <w:instrText xml:space="preserve"> PAGEREF _Toc24275 \h </w:instrText>
        </w:r>
        <w:r>
          <w:fldChar w:fldCharType="separate"/>
        </w:r>
        <w:r>
          <w:t>45</w:t>
        </w:r>
        <w:r>
          <w:fldChar w:fldCharType="end"/>
        </w:r>
      </w:hyperlink>
    </w:p>
    <w:p>
      <w:pPr>
        <w:pStyle w:val="TOC2"/>
        <w:tabs>
          <w:tab w:val="right" w:leader="dot" w:pos="8306"/>
        </w:tabs>
      </w:pPr>
      <w:hyperlink w:anchor="_Toc30228" w:history="1">
        <w:r>
          <w:rPr>
            <w:rFonts w:ascii="仿宋" w:eastAsia="仿宋" w:hAnsi="仿宋" w:cs="仿宋" w:hint="eastAsia"/>
            <w:lang w:eastAsia="zh-CN"/>
          </w:rPr>
          <w:t>(三)、自然灾害防范措施</w:t>
        </w:r>
        <w:r>
          <w:tab/>
        </w:r>
        <w:r>
          <w:fldChar w:fldCharType="begin"/>
        </w:r>
        <w:r>
          <w:instrText xml:space="preserve"> PAGEREF _Toc30228 \h </w:instrText>
        </w:r>
        <w:r>
          <w:fldChar w:fldCharType="separate"/>
        </w:r>
        <w:r>
          <w:t>46</w:t>
        </w:r>
        <w:r>
          <w:fldChar w:fldCharType="end"/>
        </w:r>
      </w:hyperlink>
    </w:p>
    <w:p>
      <w:pPr>
        <w:pStyle w:val="TOC2"/>
        <w:tabs>
          <w:tab w:val="right" w:leader="dot" w:pos="8306"/>
        </w:tabs>
      </w:pPr>
      <w:hyperlink w:anchor="_Toc134" w:history="1">
        <w:r>
          <w:rPr>
            <w:rFonts w:ascii="仿宋" w:eastAsia="仿宋" w:hAnsi="仿宋" w:cs="仿宋" w:hint="eastAsia"/>
            <w:lang w:eastAsia="zh-CN"/>
          </w:rPr>
          <w:t>(四)、安全色及安全标志使用要求</w:t>
        </w:r>
        <w:r>
          <w:tab/>
        </w:r>
        <w:r>
          <w:fldChar w:fldCharType="begin"/>
        </w:r>
        <w:r>
          <w:instrText xml:space="preserve"> PAGEREF _Toc134 \h </w:instrText>
        </w:r>
        <w:r>
          <w:fldChar w:fldCharType="separate"/>
        </w:r>
        <w:r>
          <w:t>47</w:t>
        </w:r>
        <w:r>
          <w:fldChar w:fldCharType="end"/>
        </w:r>
      </w:hyperlink>
    </w:p>
    <w:p>
      <w:pPr>
        <w:pStyle w:val="TOC2"/>
        <w:tabs>
          <w:tab w:val="right" w:leader="dot" w:pos="8306"/>
        </w:tabs>
      </w:pPr>
      <w:hyperlink w:anchor="_Toc27963" w:history="1">
        <w:r>
          <w:rPr>
            <w:rFonts w:ascii="仿宋" w:eastAsia="仿宋" w:hAnsi="仿宋" w:cs="仿宋" w:hint="eastAsia"/>
            <w:lang w:eastAsia="zh-CN"/>
          </w:rPr>
          <w:t>(五)、防尘防毒措施</w:t>
        </w:r>
        <w:r>
          <w:tab/>
        </w:r>
        <w:r>
          <w:fldChar w:fldCharType="begin"/>
        </w:r>
        <w:r>
          <w:instrText xml:space="preserve"> PAGEREF _Toc27963 \h </w:instrText>
        </w:r>
        <w:r>
          <w:fldChar w:fldCharType="separate"/>
        </w:r>
        <w:r>
          <w:t>48</w:t>
        </w:r>
        <w:r>
          <w:fldChar w:fldCharType="end"/>
        </w:r>
      </w:hyperlink>
    </w:p>
    <w:p>
      <w:pPr>
        <w:pStyle w:val="TOC2"/>
        <w:tabs>
          <w:tab w:val="right" w:leader="dot" w:pos="8306"/>
        </w:tabs>
      </w:pPr>
      <w:hyperlink w:anchor="_Toc19695" w:history="1">
        <w:r>
          <w:rPr>
            <w:rFonts w:ascii="仿宋" w:eastAsia="仿宋" w:hAnsi="仿宋" w:cs="仿宋" w:hint="eastAsia"/>
            <w:lang w:eastAsia="zh-CN"/>
          </w:rPr>
          <w:t>(六)、防静电、触电防护及防雷措施</w:t>
        </w:r>
        <w:r>
          <w:tab/>
        </w:r>
        <w:r>
          <w:fldChar w:fldCharType="begin"/>
        </w:r>
        <w:r>
          <w:instrText xml:space="preserve"> PAGEREF _Toc19695 \h </w:instrText>
        </w:r>
        <w:r>
          <w:fldChar w:fldCharType="separate"/>
        </w:r>
        <w:r>
          <w:t>49</w:t>
        </w:r>
        <w:r>
          <w:fldChar w:fldCharType="end"/>
        </w:r>
      </w:hyperlink>
    </w:p>
    <w:p>
      <w:pPr>
        <w:pStyle w:val="TOC2"/>
        <w:tabs>
          <w:tab w:val="right" w:leader="dot" w:pos="8306"/>
        </w:tabs>
      </w:pPr>
      <w:hyperlink w:anchor="_Toc7818" w:history="1">
        <w:r>
          <w:rPr>
            <w:rFonts w:ascii="仿宋" w:eastAsia="仿宋" w:hAnsi="仿宋" w:cs="仿宋" w:hint="eastAsia"/>
            <w:lang w:eastAsia="zh-CN"/>
          </w:rPr>
          <w:t>(七)、机械设备安全保障措施</w:t>
        </w:r>
        <w:r>
          <w:tab/>
        </w:r>
        <w:r>
          <w:fldChar w:fldCharType="begin"/>
        </w:r>
        <w:r>
          <w:instrText xml:space="preserve"> PAGEREF _Toc7818 \h </w:instrText>
        </w:r>
        <w:r>
          <w:fldChar w:fldCharType="separate"/>
        </w:r>
        <w:r>
          <w:t>50</w:t>
        </w:r>
        <w:r>
          <w:fldChar w:fldCharType="end"/>
        </w:r>
      </w:hyperlink>
    </w:p>
    <w:p>
      <w:pPr>
        <w:pStyle w:val="TOC1"/>
        <w:tabs>
          <w:tab w:val="right" w:leader="dot" w:pos="8306"/>
        </w:tabs>
      </w:pPr>
      <w:hyperlink w:anchor="_Toc28930" w:history="1">
        <w:r>
          <w:rPr>
            <w:rFonts w:ascii="仿宋" w:eastAsia="仿宋" w:hAnsi="仿宋" w:cs="仿宋" w:hint="eastAsia"/>
            <w:lang w:eastAsia="zh-CN"/>
          </w:rPr>
          <w:t>十二、煤制甲醇项目投资规划</w:t>
        </w:r>
        <w:r>
          <w:tab/>
        </w:r>
        <w:r>
          <w:fldChar w:fldCharType="begin"/>
        </w:r>
        <w:r>
          <w:instrText xml:space="preserve"> PAGEREF _Toc28930 \h </w:instrText>
        </w:r>
        <w:r>
          <w:fldChar w:fldCharType="separate"/>
        </w:r>
        <w:r>
          <w:t>52</w:t>
        </w:r>
        <w:r>
          <w:fldChar w:fldCharType="end"/>
        </w:r>
      </w:hyperlink>
    </w:p>
    <w:p>
      <w:pPr>
        <w:pStyle w:val="TOC2"/>
        <w:tabs>
          <w:tab w:val="right" w:leader="dot" w:pos="8306"/>
        </w:tabs>
      </w:pPr>
      <w:hyperlink w:anchor="_Toc5998" w:history="1">
        <w:r>
          <w:rPr>
            <w:rFonts w:ascii="仿宋" w:eastAsia="仿宋" w:hAnsi="仿宋" w:cs="仿宋" w:hint="eastAsia"/>
            <w:lang w:eastAsia="zh-CN"/>
          </w:rPr>
          <w:t>(一)、煤制甲醇项目总投资估算</w:t>
        </w:r>
        <w:r>
          <w:tab/>
        </w:r>
        <w:r>
          <w:fldChar w:fldCharType="begin"/>
        </w:r>
        <w:r>
          <w:instrText xml:space="preserve"> PAGEREF _Toc5998 \h </w:instrText>
        </w:r>
        <w:r>
          <w:fldChar w:fldCharType="separate"/>
        </w:r>
        <w:r>
          <w:t>52</w:t>
        </w:r>
        <w:r>
          <w:fldChar w:fldCharType="end"/>
        </w:r>
      </w:hyperlink>
    </w:p>
    <w:p>
      <w:pPr>
        <w:pStyle w:val="TOC2"/>
        <w:tabs>
          <w:tab w:val="right" w:leader="dot" w:pos="8306"/>
        </w:tabs>
      </w:pPr>
      <w:hyperlink w:anchor="_Toc12188" w:history="1">
        <w:r>
          <w:rPr>
            <w:rFonts w:ascii="仿宋" w:eastAsia="仿宋" w:hAnsi="仿宋" w:cs="仿宋" w:hint="eastAsia"/>
            <w:lang w:eastAsia="zh-CN"/>
          </w:rPr>
          <w:t>(二)、资金筹措</w:t>
        </w:r>
        <w:r>
          <w:tab/>
        </w:r>
        <w:r>
          <w:fldChar w:fldCharType="begin"/>
        </w:r>
        <w:r>
          <w:instrText xml:space="preserve"> PAGEREF _Toc12188 \h </w:instrText>
        </w:r>
        <w:r>
          <w:fldChar w:fldCharType="separate"/>
        </w:r>
        <w:r>
          <w:t>53</w:t>
        </w:r>
        <w:r>
          <w:fldChar w:fldCharType="end"/>
        </w:r>
      </w:hyperlink>
    </w:p>
    <w:p>
      <w:pPr>
        <w:pStyle w:val="TOC1"/>
        <w:tabs>
          <w:tab w:val="right" w:leader="dot" w:pos="8306"/>
        </w:tabs>
      </w:pPr>
      <w:hyperlink w:anchor="_Toc21995" w:history="1">
        <w:r>
          <w:rPr>
            <w:rFonts w:ascii="仿宋" w:eastAsia="仿宋" w:hAnsi="仿宋" w:cs="仿宋" w:hint="eastAsia"/>
            <w:lang w:eastAsia="zh-CN"/>
          </w:rPr>
          <w:t>十三、煤制甲醇项目治理与监督</w:t>
        </w:r>
        <w:r>
          <w:tab/>
        </w:r>
        <w:r>
          <w:fldChar w:fldCharType="begin"/>
        </w:r>
        <w:r>
          <w:instrText xml:space="preserve"> PAGEREF _Toc21995 \h </w:instrText>
        </w:r>
        <w:r>
          <w:fldChar w:fldCharType="separate"/>
        </w:r>
        <w:r>
          <w:t>54</w:t>
        </w:r>
        <w:r>
          <w:fldChar w:fldCharType="end"/>
        </w:r>
      </w:hyperlink>
    </w:p>
    <w:p>
      <w:pPr>
        <w:pStyle w:val="TOC2"/>
        <w:tabs>
          <w:tab w:val="right" w:leader="dot" w:pos="8306"/>
        </w:tabs>
      </w:pPr>
      <w:hyperlink w:anchor="_Toc8933" w:history="1">
        <w:r>
          <w:rPr>
            <w:rFonts w:ascii="仿宋" w:eastAsia="仿宋" w:hAnsi="仿宋" w:cs="仿宋" w:hint="eastAsia"/>
            <w:lang w:eastAsia="zh-CN"/>
          </w:rPr>
          <w:t>(一)、煤制甲醇项目治理结构</w:t>
        </w:r>
        <w:r>
          <w:tab/>
        </w:r>
        <w:r>
          <w:fldChar w:fldCharType="begin"/>
        </w:r>
        <w:r>
          <w:instrText xml:space="preserve"> PAGEREF _Toc8933 \h </w:instrText>
        </w:r>
        <w:r>
          <w:fldChar w:fldCharType="separate"/>
        </w:r>
        <w:r>
          <w:t>54</w:t>
        </w:r>
        <w:r>
          <w:fldChar w:fldCharType="end"/>
        </w:r>
      </w:hyperlink>
    </w:p>
    <w:p>
      <w:pPr>
        <w:pStyle w:val="TOC2"/>
        <w:tabs>
          <w:tab w:val="right" w:leader="dot" w:pos="8306"/>
        </w:tabs>
      </w:pPr>
      <w:hyperlink w:anchor="_Toc5875" w:history="1">
        <w:r>
          <w:rPr>
            <w:rFonts w:ascii="仿宋" w:eastAsia="仿宋" w:hAnsi="仿宋" w:cs="仿宋" w:hint="eastAsia"/>
            <w:lang w:eastAsia="zh-CN"/>
          </w:rPr>
          <w:t>(二)、监督与审计</w:t>
        </w:r>
        <w:r>
          <w:tab/>
        </w:r>
        <w:r>
          <w:fldChar w:fldCharType="begin"/>
        </w:r>
        <w:r>
          <w:instrText xml:space="preserve"> PAGEREF _Toc5875 \h </w:instrText>
        </w:r>
        <w:r>
          <w:fldChar w:fldCharType="separate"/>
        </w:r>
        <w:r>
          <w:t>55</w:t>
        </w:r>
        <w:r>
          <w:fldChar w:fldCharType="end"/>
        </w:r>
      </w:hyperlink>
    </w:p>
    <w:p>
      <w:pPr>
        <w:pStyle w:val="TOC1"/>
        <w:tabs>
          <w:tab w:val="right" w:leader="dot" w:pos="8306"/>
        </w:tabs>
      </w:pPr>
      <w:hyperlink w:anchor="_Toc6599" w:history="1">
        <w:r>
          <w:rPr>
            <w:rFonts w:ascii="仿宋" w:eastAsia="仿宋" w:hAnsi="仿宋" w:cs="仿宋" w:hint="eastAsia"/>
            <w:lang w:eastAsia="zh-CN"/>
          </w:rPr>
          <w:t>十四、风险识别与分类</w:t>
        </w:r>
        <w:r>
          <w:tab/>
        </w:r>
        <w:r>
          <w:fldChar w:fldCharType="begin"/>
        </w:r>
        <w:r>
          <w:instrText xml:space="preserve"> PAGEREF _Toc6599 \h </w:instrText>
        </w:r>
        <w:r>
          <w:fldChar w:fldCharType="separate"/>
        </w:r>
        <w:r>
          <w:t>57</w:t>
        </w:r>
        <w:r>
          <w:fldChar w:fldCharType="end"/>
        </w:r>
      </w:hyperlink>
    </w:p>
    <w:p>
      <w:pPr>
        <w:pStyle w:val="TOC2"/>
        <w:tabs>
          <w:tab w:val="right" w:leader="dot" w:pos="8306"/>
        </w:tabs>
      </w:pPr>
      <w:hyperlink w:anchor="_Toc25729" w:history="1">
        <w:r>
          <w:rPr>
            <w:rFonts w:ascii="仿宋" w:eastAsia="仿宋" w:hAnsi="仿宋" w:cs="仿宋" w:hint="eastAsia"/>
            <w:lang w:eastAsia="zh-CN"/>
          </w:rPr>
          <w:t>(一)、风险识别</w:t>
        </w:r>
        <w:r>
          <w:tab/>
        </w:r>
        <w:r>
          <w:fldChar w:fldCharType="begin"/>
        </w:r>
        <w:r>
          <w:instrText xml:space="preserve"> PAGEREF _Toc25729 \h </w:instrText>
        </w:r>
        <w:r>
          <w:fldChar w:fldCharType="separate"/>
        </w:r>
        <w:r>
          <w:t>57</w:t>
        </w:r>
        <w:r>
          <w:fldChar w:fldCharType="end"/>
        </w:r>
      </w:hyperlink>
    </w:p>
    <w:p>
      <w:pPr>
        <w:pStyle w:val="TOC2"/>
        <w:tabs>
          <w:tab w:val="right" w:leader="dot" w:pos="8306"/>
        </w:tabs>
      </w:pPr>
      <w:hyperlink w:anchor="_Toc31268" w:history="1">
        <w:r>
          <w:rPr>
            <w:rFonts w:ascii="仿宋" w:eastAsia="仿宋" w:hAnsi="仿宋" w:cs="仿宋" w:hint="eastAsia"/>
            <w:lang w:eastAsia="zh-CN"/>
          </w:rPr>
          <w:t>(二)、风险分类</w:t>
        </w:r>
        <w:r>
          <w:tab/>
        </w:r>
        <w:r>
          <w:fldChar w:fldCharType="begin"/>
        </w:r>
        <w:r>
          <w:instrText xml:space="preserve"> PAGEREF _Toc31268 \h </w:instrText>
        </w:r>
        <w:r>
          <w:fldChar w:fldCharType="separate"/>
        </w:r>
        <w:r>
          <w:t>58</w:t>
        </w:r>
        <w:r>
          <w:fldChar w:fldCharType="end"/>
        </w:r>
      </w:hyperlink>
    </w:p>
    <w:p>
      <w:pPr>
        <w:pStyle w:val="TOC1"/>
        <w:tabs>
          <w:tab w:val="right" w:leader="dot" w:pos="8306"/>
        </w:tabs>
      </w:pPr>
      <w:hyperlink w:anchor="_Toc18810" w:history="1">
        <w:r>
          <w:rPr>
            <w:rFonts w:ascii="仿宋" w:eastAsia="仿宋" w:hAnsi="仿宋" w:cs="仿宋" w:hint="eastAsia"/>
            <w:lang w:eastAsia="zh-CN"/>
          </w:rPr>
          <w:t>十五、煤制甲醇项目实施时间节点</w:t>
        </w:r>
        <w:r>
          <w:tab/>
        </w:r>
        <w:r>
          <w:fldChar w:fldCharType="begin"/>
        </w:r>
        <w:r>
          <w:instrText xml:space="preserve"> PAGEREF _Toc18810 \h </w:instrText>
        </w:r>
        <w:r>
          <w:fldChar w:fldCharType="separate"/>
        </w:r>
        <w:r>
          <w:t>60</w:t>
        </w:r>
        <w:r>
          <w:fldChar w:fldCharType="end"/>
        </w:r>
      </w:hyperlink>
    </w:p>
    <w:p>
      <w:pPr>
        <w:pStyle w:val="TOC2"/>
        <w:tabs>
          <w:tab w:val="right" w:leader="dot" w:pos="8306"/>
        </w:tabs>
      </w:pPr>
      <w:hyperlink w:anchor="_Toc5549" w:history="1">
        <w:r>
          <w:rPr>
            <w:rFonts w:ascii="仿宋" w:eastAsia="仿宋" w:hAnsi="仿宋" w:cs="仿宋" w:hint="eastAsia"/>
            <w:lang w:eastAsia="zh-CN"/>
          </w:rPr>
          <w:t>(一)、煤制甲醇项目启动阶段时间节点</w:t>
        </w:r>
        <w:r>
          <w:tab/>
        </w:r>
        <w:r>
          <w:fldChar w:fldCharType="begin"/>
        </w:r>
        <w:r>
          <w:instrText xml:space="preserve"> PAGEREF _Toc5549 \h </w:instrText>
        </w:r>
        <w:r>
          <w:fldChar w:fldCharType="separate"/>
        </w:r>
        <w:r>
          <w:t>60</w:t>
        </w:r>
        <w:r>
          <w:fldChar w:fldCharType="end"/>
        </w:r>
      </w:hyperlink>
    </w:p>
    <w:p>
      <w:pPr>
        <w:pStyle w:val="TOC2"/>
        <w:tabs>
          <w:tab w:val="right" w:leader="dot" w:pos="8306"/>
        </w:tabs>
      </w:pPr>
      <w:hyperlink w:anchor="_Toc416" w:history="1">
        <w:r>
          <w:rPr>
            <w:rFonts w:ascii="仿宋" w:eastAsia="仿宋" w:hAnsi="仿宋" w:cs="仿宋" w:hint="eastAsia"/>
            <w:lang w:eastAsia="zh-CN"/>
          </w:rPr>
          <w:t>(二)、煤制甲醇项目执行阶段时间节点</w:t>
        </w:r>
        <w:r>
          <w:tab/>
        </w:r>
        <w:r>
          <w:fldChar w:fldCharType="begin"/>
        </w:r>
        <w:r>
          <w:instrText xml:space="preserve"> PAGEREF _Toc416 \h </w:instrText>
        </w:r>
        <w:r>
          <w:fldChar w:fldCharType="separate"/>
        </w:r>
        <w:r>
          <w:t>61</w:t>
        </w:r>
        <w:r>
          <w:fldChar w:fldCharType="end"/>
        </w:r>
      </w:hyperlink>
    </w:p>
    <w:p>
      <w:pPr>
        <w:pStyle w:val="TOC2"/>
        <w:tabs>
          <w:tab w:val="right" w:leader="dot" w:pos="8306"/>
        </w:tabs>
      </w:pPr>
      <w:hyperlink w:anchor="_Toc3726" w:history="1">
        <w:r>
          <w:rPr>
            <w:rFonts w:ascii="仿宋" w:eastAsia="仿宋" w:hAnsi="仿宋" w:cs="仿宋" w:hint="eastAsia"/>
            <w:lang w:eastAsia="zh-CN"/>
          </w:rPr>
          <w:t>(三)、煤制甲醇项目完成阶段时间节点</w:t>
        </w:r>
        <w:r>
          <w:tab/>
        </w:r>
        <w:r>
          <w:fldChar w:fldCharType="begin"/>
        </w:r>
        <w:r>
          <w:instrText xml:space="preserve"> PAGEREF _Toc3726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35"/>
      <w:r>
        <w:rPr>
          <w:rFonts w:ascii="仿宋" w:eastAsia="仿宋" w:hAnsi="仿宋" w:cs="仿宋" w:hint="eastAsia"/>
          <w:sz w:val="28"/>
          <w:lang w:eastAsia="zh-CN"/>
        </w:rPr>
        <w:t>一、煤制甲醇项目选址可行性分析</w:t>
      </w:r>
      <w:bookmarkEnd w:id="2"/>
    </w:p>
    <w:p>
      <w:pPr>
        <w:pStyle w:val="Heading2"/>
        <w:rPr>
          <w:rFonts w:ascii="仿宋" w:eastAsia="仿宋" w:hAnsi="仿宋" w:cs="仿宋" w:hint="eastAsia"/>
          <w:lang w:eastAsia="zh-CN"/>
        </w:rPr>
      </w:pPr>
      <w:bookmarkStart w:id="3" w:name="_Toc3766"/>
      <w:r>
        <w:rPr>
          <w:rFonts w:ascii="仿宋" w:eastAsia="仿宋" w:hAnsi="仿宋" w:cs="仿宋" w:hint="eastAsia"/>
          <w:lang w:eastAsia="zh-CN"/>
        </w:rPr>
        <w:t>(一)、煤制甲醇项目选址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该煤制甲醇项目选址位于XX省XX市XX区XXX街道</w:t>
      </w:r>
    </w:p>
    <w:p>
      <w:pPr>
        <w:pStyle w:val="Heading2"/>
        <w:ind w:firstLine="560" w:firstLineChars="200"/>
        <w:rPr>
          <w:rFonts w:ascii="仿宋" w:eastAsia="仿宋" w:hAnsi="仿宋" w:cs="仿宋" w:hint="eastAsia"/>
          <w:sz w:val="28"/>
          <w:lang w:eastAsia="zh-CN"/>
        </w:rPr>
      </w:pPr>
      <w:bookmarkStart w:id="4" w:name="_Toc3002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煤制甲醇项目的征地面积将根据煤制甲醇项目的实际规模和需求进行精确规划。具体面积XXX平方米，旨在确保煤制甲醇项目不仅能够满足当前的发展需求，还能够预留空间以适应未来的扩展。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净用地面积是在征地面积基础上去除不可利用面积后的实际可开发用地。具体面积XXX平方米，考虑到环保、交通、安全等多方面因素，以确保煤制甲醇项目在整体利用效率上达到最优。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煤制甲醇项目计划建设的建筑总规模具体面积XXX平方米。这一规模的确定综合考虑了煤制甲醇项目的性质、规模，以及城市规划的相关要求，确保建筑布局与周边环境协调一致。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绿地率是煤制甲醇项目用地中被规划为绿地的比例。具体面积XXX平方米，旨在通过合理规划绿地，改善煤制甲醇项目周边环境，提升居民生活质量，并符合城市整体绿化规划。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容积率是用地上可以建设的建筑总体积与用地面积之比。具体面积XXX，通过合理的容积率规划，确保煤制甲醇项目建筑规模与周边环境和谐共生。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确保煤制甲醇项目选址与当地城市规划相一致，具体面积XXX平方米。通过与城市规划部门深入沟通，确保煤制甲醇项目不仅符合城市的整体发展方向，还能够融入城市的发展布局，为城市的长远发展贡献力量。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制甲醇项目选址符合当地产业政策，具体面积XXX平方米。这包括煤制甲醇项目对当地经济的促进作用，以及对相关产业的带动效应，确保煤制甲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用地总体要求必须符合环保和可持续发展的原则，具体面积XXX平方米。通过采用绿色建筑设计、节能减排等措施，确保煤制甲醇项目在建设和运营过程中对环境的影响最小化，达到可持续发展的要求。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确保煤制甲醇项目选址具备必要的公共设施配套，具体面积XXX平方米。这包括交通便利性、教育、医疗等基础设施，以提高居民生活品质，使得煤制甲醇项目选址更具吸引力。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考虑用地总体要求对当地社会稳定性的影响，具体面积XXX平方米。通过深入了解当地社区反馈，确保煤制甲醇项目的选址和建设过程对当地社会和谐稳定产生积极作用。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制甲醇项目选址不仅符合法规和规划，还在实际操作中具有可行性。这一全面规划将为煤制甲醇项目的成功实施提供坚实的基础，确保煤制甲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0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制甲醇项目的设备规划和空间设计中，我们将采取灵活设备布局的措施。设备布局将根据实际需求进行灵活设计，避免不必要的浪费。通过合理规划设备摆放位置，我们将提高设备的利用率，减少设备间距，以确保煤制甲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制甲醇项目内部引入共享设施的概念，例如共享会议室、办公区等。通过这种方式，我们可以减少对资源的重复建设，提高资源共享效率，从而减小煤制甲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6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制甲醇项目的总图布置中，我们将不同功能区域进行明确的规划，以最大程度满足煤制甲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4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制甲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煤制甲醇项目对环境的影响是综合评价的重要因素之一。我们将详细考虑选址周边的自然环境、生态保护区、水源地等情况，确保煤制甲醇项目的建设和运营对环境影响最小化，并符合当地的环保法规标准。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对选址的评价还需充分考虑当地政府的产业政策和法规。我们将详细了解煤制甲醇项目所在地的相关政策，确保煤制甲醇项目的规划和运营与当地法规相符，降低不必要的法律风险。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考虑到社会稳定性对企业运营的重要性，我们将评估选址地区的社会安全情况、劳工关系、社区反馈等方面，以确保煤制甲醇项目的建设和运营不会受到社会稳定性的负面影响。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最后，我们将综合考虑用地成本，包括土地购置费用、土地开发成本等。通过对用地成本的详细评估，我们能够做出更为精确的经济效益分析，为煤制甲醇项目的投资决策提供有力支持。</w:t>
      </w:r>
    </w:p>
    <w:p>
      <w:pPr>
        <w:pStyle w:val="Heading1"/>
        <w:ind w:firstLine="560" w:firstLineChars="200"/>
        <w:rPr>
          <w:rFonts w:ascii="仿宋" w:eastAsia="仿宋" w:hAnsi="仿宋" w:cs="仿宋" w:hint="eastAsia"/>
          <w:sz w:val="28"/>
          <w:lang w:eastAsia="zh-CN"/>
        </w:rPr>
      </w:pPr>
      <w:bookmarkStart w:id="8" w:name="_Toc5103"/>
      <w:r>
        <w:rPr>
          <w:rFonts w:ascii="仿宋" w:eastAsia="仿宋" w:hAnsi="仿宋" w:cs="仿宋" w:hint="eastAsia"/>
          <w:sz w:val="28"/>
          <w:lang w:eastAsia="zh-CN"/>
        </w:rPr>
        <w:t>二、煤制甲醇项目绩效评估</w:t>
      </w:r>
      <w:bookmarkEnd w:id="8"/>
    </w:p>
    <w:p>
      <w:pPr>
        <w:pStyle w:val="Heading2"/>
        <w:rPr>
          <w:rFonts w:ascii="仿宋" w:eastAsia="仿宋" w:hAnsi="仿宋" w:cs="仿宋" w:hint="eastAsia"/>
          <w:lang w:eastAsia="zh-CN"/>
        </w:rPr>
      </w:pPr>
      <w:bookmarkStart w:id="9" w:name="_Toc59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中，我们设计了一套全面的绩效评估指标，以确保煤制甲醇项目的可控和成功交付。这些指标跨足煤制甲醇项目目标、成本、进度和质量等多个维度，为我们提供了全面洞察煤制甲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目标达成率是我们关注的首要指标。我们设定了明确的目标，并通过定期监测和评估，迅速发现并应对潜在的目标偏差。这为煤制甲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成本绩效是另一个核心关注点。通过实际成本与预算成本的对比分析，我们深入了解成本差异的原因，及时调整资源分配，保持煤制甲醇项目在经济效益方面的合理水平。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进度作为关键的绩效指标之一，得到了精心的关注。我们制定了详细的煤制甲醇项目进度计划，并设立了进度符合度指标，确保实际进度与计划进度保持一致。这使我们能够快速发现和解决潜在的进度问题，保持煤制甲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制甲醇项目绩效的不可或缺的一环。我们引入了一系列的质量标准和客户满意度指标，以确保煤制甲醇项目交付的成果在质量上达到或超越预期水平。通过持续监测这些指标，我们努力提升煤制甲醇项目整体质量水平，为煤制甲醇项目的成功交付提供有力保障。通过这些科学且全面的绩效评估，我们能够更好地引导煤制甲醇项目的持续改进，确保煤制甲醇项目目标的顺利达成。</w:t>
      </w:r>
    </w:p>
    <w:p>
      <w:pPr>
        <w:pStyle w:val="Heading2"/>
        <w:ind w:firstLine="560" w:firstLineChars="200"/>
        <w:rPr>
          <w:rFonts w:ascii="仿宋" w:eastAsia="仿宋" w:hAnsi="仿宋" w:cs="仿宋" w:hint="eastAsia"/>
          <w:sz w:val="28"/>
          <w:lang w:eastAsia="zh-CN"/>
        </w:rPr>
      </w:pPr>
      <w:bookmarkStart w:id="10" w:name="_Toc586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绩效评估是煤制甲醇项目中的关键环节，为确保煤制甲醇项目达到预期目标，我们采用了多层次、多维度的绩效评估方法。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煤制甲醇项目的战略目标对齐，确保每个决策和行动都与煤制甲醇项目整体目标保持一致。团队会定期召开战略对齐会议，审视当前工作与煤制甲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制甲醇项目进度、质量、成本和风险等方面。这些指标通过数据收集和分析，为煤制甲醇项目管理团队提供了客观的评估依据。例如，我们通过煤制甲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绩效评估不仅仅停留在煤制甲醇项目内部，还考虑了煤制甲醇项目对外部环境的影响。我们定期进行干系人满意度调查，以了解各利益相关方对煤制甲醇项目的期望和满意度，并及时做出调整。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这种多层次、多角度的绩效评估方法，使得我们能够全面了解煤制甲醇项目的运行状态，及时做出调整，确保煤制甲醇项目在不断变化的环境中保持稳健前行。</w:t>
      </w:r>
    </w:p>
    <w:p>
      <w:pPr>
        <w:pStyle w:val="Heading2"/>
        <w:ind w:firstLine="560" w:firstLineChars="200"/>
        <w:rPr>
          <w:rFonts w:ascii="仿宋" w:eastAsia="仿宋" w:hAnsi="仿宋" w:cs="仿宋" w:hint="eastAsia"/>
          <w:sz w:val="28"/>
          <w:lang w:eastAsia="zh-CN"/>
        </w:rPr>
      </w:pPr>
      <w:bookmarkStart w:id="11" w:name="_Toc1806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为了确保煤制甲醇项目的有效管理和不断优化，我们采用了精心设计的绩效评估周期。这个周期旨在实现灵活、实时和全面的评估，以适应煤制甲醇项目执行中的各种挑战。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制甲醇项目的不同需求，分为短期、中期和长期。短期评估关注每个迭代或工作周期，以及时发现和解决当前任务中的问题。中期评估涵盖几个迭代，深入了解整体煤制甲醇项目的趋势和性能。长期评估则着眼于整个煤制甲醇项目阶段，确保煤制甲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制甲醇项目管理工具和协作平台，团队成员能够随时更新和分享煤制甲醇项目数据。这种实时性的反馈机制使我们能够及时察觉潜在问题，快速调整，保持煤制甲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制甲醇项目的决策制定密不可分。每个周期的煤制甲醇项目回顾会议成为集体总结经验、识别问题深层次原因并找到创新解决方案的平台。这种定期的反思与调整机制使煤制甲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91"/>
      <w:r>
        <w:rPr>
          <w:rFonts w:ascii="仿宋" w:eastAsia="仿宋" w:hAnsi="仿宋" w:cs="仿宋" w:hint="eastAsia"/>
          <w:sz w:val="28"/>
          <w:lang w:eastAsia="zh-CN"/>
        </w:rPr>
        <w:t>三、煤制甲醇项目危机管理</w:t>
      </w:r>
      <w:bookmarkEnd w:id="12"/>
    </w:p>
    <w:p>
      <w:pPr>
        <w:pStyle w:val="Heading2"/>
        <w:rPr>
          <w:rFonts w:ascii="仿宋" w:eastAsia="仿宋" w:hAnsi="仿宋" w:cs="仿宋" w:hint="eastAsia"/>
          <w:lang w:eastAsia="zh-CN"/>
        </w:rPr>
      </w:pPr>
      <w:bookmarkStart w:id="13" w:name="_Toc3104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危机管理中，危机预警与识别是确保煤制甲醇项目稳健运行的核心步骤。通过建立全面的监测机制，煤制甲醇项目团队旨在及时发现和理解潜在的风险和危机因素，以便采取及时的预防和应对措施，确保煤制甲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首先，通过深入的风险评估，煤制甲醇项目团队全面分析了整个煤制甲醇项目和各个阶段可能存在的威胁。这包括准确评估每个潜在风险的发生概率和可能影响的程度，为后续危机预警提供了有力支持。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制甲醇项目团队着重于明确定义煤制甲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制甲醇项目进展的持续监控，团队能够及时发现潜在问题并作出迅速反应。煤制甲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在这一阶段，团队的专业素养和反应速度将发挥至关重要的作用，以确保潜在危机能够在初期得到有效的处理，最大程度地减轻负面影响。通过危机预警与识别，煤制甲醇项目得以更有序、可控地推进。</w:t>
      </w:r>
    </w:p>
    <w:p>
      <w:pPr>
        <w:pStyle w:val="Heading2"/>
        <w:ind w:firstLine="560" w:firstLineChars="200"/>
        <w:rPr>
          <w:rFonts w:ascii="仿宋" w:eastAsia="仿宋" w:hAnsi="仿宋" w:cs="仿宋" w:hint="eastAsia"/>
          <w:sz w:val="28"/>
          <w:lang w:eastAsia="zh-CN"/>
        </w:rPr>
      </w:pPr>
      <w:bookmarkStart w:id="14" w:name="_Toc1628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在危机发生时，煤制甲醇项目团队立即行动，成立了应急小组。该小组的任务是迅速制定并实施紧急应对措施，以最小化潜在损失。以下是采取的主要措施：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暂停煤制甲醇项目进度：为遏制危机蔓延，煤制甲醇项目暂时停止进行，以便全面评估当前状况。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资源重新分配：重新评估煤制甲醇项目资源的分配，确保最大限度地减小损失。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实时沟通：与关键利益相关者建立实时沟通机制，向他们传递煤制甲醇项目危机的实际状况，保障煤制甲醇项目核心利益。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在紧急应对的同时，煤制甲醇项目团队强调了团队协作和有效沟通的重要性。以下是团队协作的关键举措：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信息共享机制：建立了信息共享平台，确保团队成员能够及时获取煤制甲醇项目危机的实时信息。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领导者沟通：煤制甲醇项目领导者通过定期会议和即时沟通工具，指导团队应对危机，保持团队稳定运行。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随着危机得到初步控制，煤制甲醇项目团队转向制定恢复计划，以确保煤制甲醇项目能够从中迅速恢复。主要恢复计划包括：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修复受损的进度计划：重新评估煤制甲醇项目进度，制定修复计划，确保煤制甲醇项目尽快回归正常进程。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重新调整资源分配：优化资源分配，确保煤制甲醇项目在有限资源下高效运转。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风险管理机制加强：对煤制甲醇项目风险进行全面评估，制定更强化的风险管理策略，以预防未来可能的危机。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1651"/>
      <w:r>
        <w:rPr>
          <w:rFonts w:ascii="仿宋" w:eastAsia="仿宋" w:hAnsi="仿宋" w:cs="仿宋" w:hint="eastAsia"/>
          <w:sz w:val="28"/>
          <w:lang w:eastAsia="zh-CN"/>
        </w:rPr>
        <w:t>四、煤制甲醇项目文档管理</w:t>
      </w:r>
      <w:bookmarkEnd w:id="15"/>
    </w:p>
    <w:p>
      <w:pPr>
        <w:pStyle w:val="Heading2"/>
        <w:rPr>
          <w:rFonts w:ascii="仿宋" w:eastAsia="仿宋" w:hAnsi="仿宋" w:cs="仿宋" w:hint="eastAsia"/>
          <w:lang w:eastAsia="zh-CN"/>
        </w:rPr>
      </w:pPr>
      <w:bookmarkStart w:id="16" w:name="_Toc1951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煤制甲醇项目高度重视文档的质量和准确性，以支持煤制甲醇项目的各项活动和决策。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文档的编制始于煤制甲醇项目计划的初期，我们制定了详细的文档编制计划，明确了每个文档的内容、格式和编写责任人。在煤制甲醇项目启动阶段，我们首先编制了煤制甲醇项目章程，明确定义了煤制甲醇项目的目标、范围、风险等关键要素。随后，煤制甲醇项目团队根据计划陆续编制了需求文档、设计文档、测试文档等各类文档，确保煤制甲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煤制甲醇项目管理中的重要环节，旨在确保煤制甲醇项目文档符合质量标准和煤制甲醇项目需求。在煤制甲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除了内部审查，我们还进行了外部审查，邀请煤制甲醇项目相关利益方和专业领域的专家对文档进行独立审查。这有助于获取更全面、客观的反馈，确保煤制甲醇项目文档不仅符合内部标准，也满足外部需求。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煤制甲醇项目在文档编制与审查方面建立了严格的管理机制，通过规范的流程和多维度的审查，确保煤制甲醇项目文档的质量、准确性和可靠性，为煤制甲醇项目的顺利推进提供了有力支持。</w:t>
      </w:r>
    </w:p>
    <w:p>
      <w:pPr>
        <w:pStyle w:val="Heading2"/>
        <w:ind w:firstLine="560" w:firstLineChars="200"/>
        <w:rPr>
          <w:rFonts w:ascii="仿宋" w:eastAsia="仿宋" w:hAnsi="仿宋" w:cs="仿宋" w:hint="eastAsia"/>
          <w:sz w:val="28"/>
          <w:lang w:eastAsia="zh-CN"/>
        </w:rPr>
      </w:pPr>
      <w:bookmarkStart w:id="17" w:name="_Toc3005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我们通过多渠道发布文档，包括电子邮件、煤制甲醇项目管理平台、内部网站等，以满足不同团队成员的偏好和需求。多渠道发布确保了信息的全面覆盖。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我们采用了精细的权限控制，确保只有授权人员可以访问敏感信息。这种安全措施保护了煤制甲醇项目文档的机密性，防止了未经授权的信息泄露。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28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文档存档与归档是煤制甲醇项目生命周期中一个至关重要的环节，直接关系到煤制甲醇项目信息的长期保存和历史记录的完整性。在煤制甲醇项目中，我们实施了一系列有效的文档存档与归档管理策略：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https://d.book118.com/238114032041006031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81D3F"/>
    <w:rsid w:val="40381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11403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2024-01-15T04:24:00Z</dcterms:created>
  <dcterms:modified xsi:type="dcterms:W3CDTF">2024-01-15T04:24:29Z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FE2D992E93FF49B2B34E74CACB696011_11</vt:lpwstr>
  </property>
  <property fmtid="{D5CDD505-2E9C-101B-9397-08002B2CF9AE}" pid="3" name="KSOProductBuildVer">
    <vt:lpwstr>2052-12.1.0.16120</vt:lpwstr>
  </property>
</Properties>
</file>