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间硝基苯酚项目规划设计方案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68" w:history="1">
        <w:r>
          <w:rPr>
            <w:rFonts w:ascii="仿宋" w:eastAsia="仿宋" w:hAnsi="仿宋" w:cs="仿宋" w:hint="eastAsia"/>
            <w:lang w:eastAsia="zh-CN"/>
          </w:rPr>
          <w:t>前言</w:t>
        </w:r>
        <w:r>
          <w:tab/>
        </w:r>
        <w:r>
          <w:fldChar w:fldCharType="begin"/>
        </w:r>
        <w:r>
          <w:instrText xml:space="preserve"> PAGEREF _Toc17468 \h </w:instrText>
        </w:r>
        <w:r>
          <w:fldChar w:fldCharType="separate"/>
        </w:r>
        <w:r>
          <w:t>3</w:t>
        </w:r>
        <w:r>
          <w:fldChar w:fldCharType="end"/>
        </w:r>
      </w:hyperlink>
    </w:p>
    <w:p>
      <w:pPr>
        <w:pStyle w:val="TOC1"/>
        <w:tabs>
          <w:tab w:val="right" w:leader="dot" w:pos="8306"/>
        </w:tabs>
      </w:pPr>
      <w:hyperlink w:anchor="_Toc24823" w:history="1">
        <w:r>
          <w:rPr>
            <w:rFonts w:ascii="仿宋" w:eastAsia="仿宋" w:hAnsi="仿宋" w:cs="仿宋" w:hint="eastAsia"/>
            <w:lang w:eastAsia="zh-CN"/>
          </w:rPr>
          <w:t>一、间硝基苯酚项目文档管理</w:t>
        </w:r>
        <w:r>
          <w:tab/>
        </w:r>
        <w:r>
          <w:fldChar w:fldCharType="begin"/>
        </w:r>
        <w:r>
          <w:instrText xml:space="preserve"> PAGEREF _Toc24823 \h </w:instrText>
        </w:r>
        <w:r>
          <w:fldChar w:fldCharType="separate"/>
        </w:r>
        <w:r>
          <w:t>3</w:t>
        </w:r>
        <w:r>
          <w:fldChar w:fldCharType="end"/>
        </w:r>
      </w:hyperlink>
    </w:p>
    <w:p>
      <w:pPr>
        <w:pStyle w:val="TOC2"/>
        <w:tabs>
          <w:tab w:val="right" w:leader="dot" w:pos="8306"/>
        </w:tabs>
      </w:pPr>
      <w:hyperlink w:anchor="_Toc3509" w:history="1">
        <w:r>
          <w:rPr>
            <w:rFonts w:ascii="仿宋" w:eastAsia="仿宋" w:hAnsi="仿宋" w:cs="仿宋" w:hint="eastAsia"/>
            <w:lang w:eastAsia="zh-CN"/>
          </w:rPr>
          <w:t>(一)、文档编制与审查</w:t>
        </w:r>
        <w:r>
          <w:tab/>
        </w:r>
        <w:r>
          <w:fldChar w:fldCharType="begin"/>
        </w:r>
        <w:r>
          <w:instrText xml:space="preserve"> PAGEREF _Toc3509 \h </w:instrText>
        </w:r>
        <w:r>
          <w:fldChar w:fldCharType="separate"/>
        </w:r>
        <w:r>
          <w:t>3</w:t>
        </w:r>
        <w:r>
          <w:fldChar w:fldCharType="end"/>
        </w:r>
      </w:hyperlink>
    </w:p>
    <w:p>
      <w:pPr>
        <w:pStyle w:val="TOC2"/>
        <w:tabs>
          <w:tab w:val="right" w:leader="dot" w:pos="8306"/>
        </w:tabs>
      </w:pPr>
      <w:hyperlink w:anchor="_Toc16029" w:history="1">
        <w:r>
          <w:rPr>
            <w:rFonts w:ascii="仿宋" w:eastAsia="仿宋" w:hAnsi="仿宋" w:cs="仿宋" w:hint="eastAsia"/>
            <w:lang w:eastAsia="zh-CN"/>
          </w:rPr>
          <w:t>(二)、文档发布与分发</w:t>
        </w:r>
        <w:r>
          <w:tab/>
        </w:r>
        <w:r>
          <w:fldChar w:fldCharType="begin"/>
        </w:r>
        <w:r>
          <w:instrText xml:space="preserve"> PAGEREF _Toc16029 \h </w:instrText>
        </w:r>
        <w:r>
          <w:fldChar w:fldCharType="separate"/>
        </w:r>
        <w:r>
          <w:t>4</w:t>
        </w:r>
        <w:r>
          <w:fldChar w:fldCharType="end"/>
        </w:r>
      </w:hyperlink>
    </w:p>
    <w:p>
      <w:pPr>
        <w:pStyle w:val="TOC2"/>
        <w:tabs>
          <w:tab w:val="right" w:leader="dot" w:pos="8306"/>
        </w:tabs>
      </w:pPr>
      <w:hyperlink w:anchor="_Toc1709" w:history="1">
        <w:r>
          <w:rPr>
            <w:rFonts w:ascii="仿宋" w:eastAsia="仿宋" w:hAnsi="仿宋" w:cs="仿宋" w:hint="eastAsia"/>
            <w:lang w:eastAsia="zh-CN"/>
          </w:rPr>
          <w:t>(三)、文档存档与归档</w:t>
        </w:r>
        <w:r>
          <w:tab/>
        </w:r>
        <w:r>
          <w:fldChar w:fldCharType="begin"/>
        </w:r>
        <w:r>
          <w:instrText xml:space="preserve"> PAGEREF _Toc1709 \h </w:instrText>
        </w:r>
        <w:r>
          <w:fldChar w:fldCharType="separate"/>
        </w:r>
        <w:r>
          <w:t>5</w:t>
        </w:r>
        <w:r>
          <w:fldChar w:fldCharType="end"/>
        </w:r>
      </w:hyperlink>
    </w:p>
    <w:p>
      <w:pPr>
        <w:pStyle w:val="TOC1"/>
        <w:tabs>
          <w:tab w:val="right" w:leader="dot" w:pos="8306"/>
        </w:tabs>
      </w:pPr>
      <w:hyperlink w:anchor="_Toc23955" w:history="1">
        <w:r>
          <w:rPr>
            <w:rFonts w:ascii="仿宋" w:eastAsia="仿宋" w:hAnsi="仿宋" w:cs="仿宋" w:hint="eastAsia"/>
            <w:lang w:eastAsia="zh-CN"/>
          </w:rPr>
          <w:t>二、间硝基苯酚项目可持续发展</w:t>
        </w:r>
        <w:r>
          <w:tab/>
        </w:r>
        <w:r>
          <w:fldChar w:fldCharType="begin"/>
        </w:r>
        <w:r>
          <w:instrText xml:space="preserve"> PAGEREF _Toc23955 \h </w:instrText>
        </w:r>
        <w:r>
          <w:fldChar w:fldCharType="separate"/>
        </w:r>
        <w:r>
          <w:t>6</w:t>
        </w:r>
        <w:r>
          <w:fldChar w:fldCharType="end"/>
        </w:r>
      </w:hyperlink>
    </w:p>
    <w:p>
      <w:pPr>
        <w:pStyle w:val="TOC2"/>
        <w:tabs>
          <w:tab w:val="right" w:leader="dot" w:pos="8306"/>
        </w:tabs>
      </w:pPr>
      <w:hyperlink w:anchor="_Toc19795" w:history="1">
        <w:r>
          <w:rPr>
            <w:rFonts w:ascii="仿宋" w:eastAsia="仿宋" w:hAnsi="仿宋" w:cs="仿宋" w:hint="eastAsia"/>
            <w:lang w:eastAsia="zh-CN"/>
          </w:rPr>
          <w:t>(一)、可持续战略与实践</w:t>
        </w:r>
        <w:r>
          <w:tab/>
        </w:r>
        <w:r>
          <w:fldChar w:fldCharType="begin"/>
        </w:r>
        <w:r>
          <w:instrText xml:space="preserve"> PAGEREF _Toc19795 \h </w:instrText>
        </w:r>
        <w:r>
          <w:fldChar w:fldCharType="separate"/>
        </w:r>
        <w:r>
          <w:t>6</w:t>
        </w:r>
        <w:r>
          <w:fldChar w:fldCharType="end"/>
        </w:r>
      </w:hyperlink>
    </w:p>
    <w:p>
      <w:pPr>
        <w:pStyle w:val="TOC2"/>
        <w:tabs>
          <w:tab w:val="right" w:leader="dot" w:pos="8306"/>
        </w:tabs>
      </w:pPr>
      <w:hyperlink w:anchor="_Toc23470" w:history="1">
        <w:r>
          <w:rPr>
            <w:rFonts w:ascii="仿宋" w:eastAsia="仿宋" w:hAnsi="仿宋" w:cs="仿宋" w:hint="eastAsia"/>
            <w:lang w:eastAsia="zh-CN"/>
          </w:rPr>
          <w:t>(二)、环保与社会责任</w:t>
        </w:r>
        <w:r>
          <w:tab/>
        </w:r>
        <w:r>
          <w:fldChar w:fldCharType="begin"/>
        </w:r>
        <w:r>
          <w:instrText xml:space="preserve"> PAGEREF _Toc23470 \h </w:instrText>
        </w:r>
        <w:r>
          <w:fldChar w:fldCharType="separate"/>
        </w:r>
        <w:r>
          <w:t>7</w:t>
        </w:r>
        <w:r>
          <w:fldChar w:fldCharType="end"/>
        </w:r>
      </w:hyperlink>
    </w:p>
    <w:p>
      <w:pPr>
        <w:pStyle w:val="TOC1"/>
        <w:tabs>
          <w:tab w:val="right" w:leader="dot" w:pos="8306"/>
        </w:tabs>
      </w:pPr>
      <w:hyperlink w:anchor="_Toc9982" w:history="1">
        <w:r>
          <w:rPr>
            <w:rFonts w:ascii="仿宋" w:eastAsia="仿宋" w:hAnsi="仿宋" w:cs="仿宋" w:hint="eastAsia"/>
            <w:lang w:eastAsia="zh-CN"/>
          </w:rPr>
          <w:t>三、间硝基苯酚项目建设背景及必要性分析</w:t>
        </w:r>
        <w:r>
          <w:tab/>
        </w:r>
        <w:r>
          <w:fldChar w:fldCharType="begin"/>
        </w:r>
        <w:r>
          <w:instrText xml:space="preserve"> PAGEREF _Toc9982 \h </w:instrText>
        </w:r>
        <w:r>
          <w:fldChar w:fldCharType="separate"/>
        </w:r>
        <w:r>
          <w:t>8</w:t>
        </w:r>
        <w:r>
          <w:fldChar w:fldCharType="end"/>
        </w:r>
      </w:hyperlink>
    </w:p>
    <w:p>
      <w:pPr>
        <w:pStyle w:val="TOC2"/>
        <w:tabs>
          <w:tab w:val="right" w:leader="dot" w:pos="8306"/>
        </w:tabs>
      </w:pPr>
      <w:hyperlink w:anchor="_Toc29783" w:history="1">
        <w:r>
          <w:rPr>
            <w:rFonts w:ascii="仿宋" w:eastAsia="仿宋" w:hAnsi="仿宋" w:cs="仿宋" w:hint="eastAsia"/>
            <w:lang w:eastAsia="zh-CN"/>
          </w:rPr>
          <w:t>(一)、间硝基苯酚项目背景分析</w:t>
        </w:r>
        <w:r>
          <w:tab/>
        </w:r>
        <w:r>
          <w:fldChar w:fldCharType="begin"/>
        </w:r>
        <w:r>
          <w:instrText xml:space="preserve"> PAGEREF _Toc29783 \h </w:instrText>
        </w:r>
        <w:r>
          <w:fldChar w:fldCharType="separate"/>
        </w:r>
        <w:r>
          <w:t>8</w:t>
        </w:r>
        <w:r>
          <w:fldChar w:fldCharType="end"/>
        </w:r>
      </w:hyperlink>
    </w:p>
    <w:p>
      <w:pPr>
        <w:pStyle w:val="TOC2"/>
        <w:tabs>
          <w:tab w:val="right" w:leader="dot" w:pos="8306"/>
        </w:tabs>
      </w:pPr>
      <w:hyperlink w:anchor="_Toc1822" w:history="1">
        <w:r>
          <w:rPr>
            <w:rFonts w:ascii="仿宋" w:eastAsia="仿宋" w:hAnsi="仿宋" w:cs="仿宋" w:hint="eastAsia"/>
            <w:lang w:eastAsia="zh-CN"/>
          </w:rPr>
          <w:t>(二)、间硝基苯酚项目建设必要性分析</w:t>
        </w:r>
        <w:r>
          <w:tab/>
        </w:r>
        <w:r>
          <w:fldChar w:fldCharType="begin"/>
        </w:r>
        <w:r>
          <w:instrText xml:space="preserve"> PAGEREF _Toc1822 \h </w:instrText>
        </w:r>
        <w:r>
          <w:fldChar w:fldCharType="separate"/>
        </w:r>
        <w:r>
          <w:t>10</w:t>
        </w:r>
        <w:r>
          <w:fldChar w:fldCharType="end"/>
        </w:r>
      </w:hyperlink>
    </w:p>
    <w:p>
      <w:pPr>
        <w:pStyle w:val="TOC1"/>
        <w:tabs>
          <w:tab w:val="right" w:leader="dot" w:pos="8306"/>
        </w:tabs>
      </w:pPr>
      <w:hyperlink w:anchor="_Toc1095" w:history="1">
        <w:r>
          <w:rPr>
            <w:rFonts w:ascii="仿宋" w:eastAsia="仿宋" w:hAnsi="仿宋" w:cs="仿宋" w:hint="eastAsia"/>
            <w:lang w:eastAsia="zh-CN"/>
          </w:rPr>
          <w:t>四、间硝基苯酚项目危机管理</w:t>
        </w:r>
        <w:r>
          <w:tab/>
        </w:r>
        <w:r>
          <w:fldChar w:fldCharType="begin"/>
        </w:r>
        <w:r>
          <w:instrText xml:space="preserve"> PAGEREF _Toc1095 \h </w:instrText>
        </w:r>
        <w:r>
          <w:fldChar w:fldCharType="separate"/>
        </w:r>
        <w:r>
          <w:t>11</w:t>
        </w:r>
        <w:r>
          <w:fldChar w:fldCharType="end"/>
        </w:r>
      </w:hyperlink>
    </w:p>
    <w:p>
      <w:pPr>
        <w:pStyle w:val="TOC2"/>
        <w:tabs>
          <w:tab w:val="right" w:leader="dot" w:pos="8306"/>
        </w:tabs>
      </w:pPr>
      <w:hyperlink w:anchor="_Toc14978" w:history="1">
        <w:r>
          <w:rPr>
            <w:rFonts w:ascii="仿宋" w:eastAsia="仿宋" w:hAnsi="仿宋" w:cs="仿宋" w:hint="eastAsia"/>
            <w:lang w:eastAsia="zh-CN"/>
          </w:rPr>
          <w:t>(一)、危机预警与识别</w:t>
        </w:r>
        <w:r>
          <w:tab/>
        </w:r>
        <w:r>
          <w:fldChar w:fldCharType="begin"/>
        </w:r>
        <w:r>
          <w:instrText xml:space="preserve"> PAGEREF _Toc14978 \h </w:instrText>
        </w:r>
        <w:r>
          <w:fldChar w:fldCharType="separate"/>
        </w:r>
        <w:r>
          <w:t>11</w:t>
        </w:r>
        <w:r>
          <w:fldChar w:fldCharType="end"/>
        </w:r>
      </w:hyperlink>
    </w:p>
    <w:p>
      <w:pPr>
        <w:pStyle w:val="TOC2"/>
        <w:tabs>
          <w:tab w:val="right" w:leader="dot" w:pos="8306"/>
        </w:tabs>
      </w:pPr>
      <w:hyperlink w:anchor="_Toc25630" w:history="1">
        <w:r>
          <w:rPr>
            <w:rFonts w:ascii="仿宋" w:eastAsia="仿宋" w:hAnsi="仿宋" w:cs="仿宋" w:hint="eastAsia"/>
            <w:lang w:eastAsia="zh-CN"/>
          </w:rPr>
          <w:t>(二)、危机应对与恢复</w:t>
        </w:r>
        <w:r>
          <w:tab/>
        </w:r>
        <w:r>
          <w:fldChar w:fldCharType="begin"/>
        </w:r>
        <w:r>
          <w:instrText xml:space="preserve"> PAGEREF _Toc25630 \h </w:instrText>
        </w:r>
        <w:r>
          <w:fldChar w:fldCharType="separate"/>
        </w:r>
        <w:r>
          <w:t>12</w:t>
        </w:r>
        <w:r>
          <w:fldChar w:fldCharType="end"/>
        </w:r>
      </w:hyperlink>
    </w:p>
    <w:p>
      <w:pPr>
        <w:pStyle w:val="TOC1"/>
        <w:tabs>
          <w:tab w:val="right" w:leader="dot" w:pos="8306"/>
        </w:tabs>
      </w:pPr>
      <w:hyperlink w:anchor="_Toc16915" w:history="1">
        <w:r>
          <w:rPr>
            <w:rFonts w:ascii="仿宋" w:eastAsia="仿宋" w:hAnsi="仿宋" w:cs="仿宋" w:hint="eastAsia"/>
            <w:lang w:eastAsia="zh-CN"/>
          </w:rPr>
          <w:t>五、工艺说明</w:t>
        </w:r>
        <w:r>
          <w:tab/>
        </w:r>
        <w:r>
          <w:fldChar w:fldCharType="begin"/>
        </w:r>
        <w:r>
          <w:instrText xml:space="preserve"> PAGEREF _Toc16915 \h </w:instrText>
        </w:r>
        <w:r>
          <w:fldChar w:fldCharType="separate"/>
        </w:r>
        <w:r>
          <w:t>13</w:t>
        </w:r>
        <w:r>
          <w:fldChar w:fldCharType="end"/>
        </w:r>
      </w:hyperlink>
    </w:p>
    <w:p>
      <w:pPr>
        <w:pStyle w:val="TOC2"/>
        <w:tabs>
          <w:tab w:val="right" w:leader="dot" w:pos="8306"/>
        </w:tabs>
      </w:pPr>
      <w:hyperlink w:anchor="_Toc6338" w:history="1">
        <w:r>
          <w:rPr>
            <w:rFonts w:ascii="仿宋" w:eastAsia="仿宋" w:hAnsi="仿宋" w:cs="仿宋" w:hint="eastAsia"/>
            <w:lang w:eastAsia="zh-CN"/>
          </w:rPr>
          <w:t>(一)、技术管理特点</w:t>
        </w:r>
        <w:r>
          <w:tab/>
        </w:r>
        <w:r>
          <w:fldChar w:fldCharType="begin"/>
        </w:r>
        <w:r>
          <w:instrText xml:space="preserve"> PAGEREF _Toc6338 \h </w:instrText>
        </w:r>
        <w:r>
          <w:fldChar w:fldCharType="separate"/>
        </w:r>
        <w:r>
          <w:t>13</w:t>
        </w:r>
        <w:r>
          <w:fldChar w:fldCharType="end"/>
        </w:r>
      </w:hyperlink>
    </w:p>
    <w:p>
      <w:pPr>
        <w:pStyle w:val="TOC2"/>
        <w:tabs>
          <w:tab w:val="right" w:leader="dot" w:pos="8306"/>
        </w:tabs>
      </w:pPr>
      <w:hyperlink w:anchor="_Toc60" w:history="1">
        <w:r>
          <w:rPr>
            <w:rFonts w:ascii="仿宋" w:eastAsia="仿宋" w:hAnsi="仿宋" w:cs="仿宋" w:hint="eastAsia"/>
            <w:lang w:eastAsia="zh-CN"/>
          </w:rPr>
          <w:t>(二)、间硝基苯酚项目工艺技术设计方案</w:t>
        </w:r>
        <w:r>
          <w:tab/>
        </w:r>
        <w:r>
          <w:fldChar w:fldCharType="begin"/>
        </w:r>
        <w:r>
          <w:instrText xml:space="preserve"> PAGEREF _Toc60 \h </w:instrText>
        </w:r>
        <w:r>
          <w:fldChar w:fldCharType="separate"/>
        </w:r>
        <w:r>
          <w:t>15</w:t>
        </w:r>
        <w:r>
          <w:fldChar w:fldCharType="end"/>
        </w:r>
      </w:hyperlink>
    </w:p>
    <w:p>
      <w:pPr>
        <w:pStyle w:val="TOC2"/>
        <w:tabs>
          <w:tab w:val="right" w:leader="dot" w:pos="8306"/>
        </w:tabs>
      </w:pPr>
      <w:hyperlink w:anchor="_Toc4008" w:history="1">
        <w:r>
          <w:rPr>
            <w:rFonts w:ascii="仿宋" w:eastAsia="仿宋" w:hAnsi="仿宋" w:cs="仿宋" w:hint="eastAsia"/>
            <w:lang w:eastAsia="zh-CN"/>
          </w:rPr>
          <w:t>(三)、设备选型方案</w:t>
        </w:r>
        <w:r>
          <w:tab/>
        </w:r>
        <w:r>
          <w:fldChar w:fldCharType="begin"/>
        </w:r>
        <w:r>
          <w:instrText xml:space="preserve"> PAGEREF _Toc4008 \h </w:instrText>
        </w:r>
        <w:r>
          <w:fldChar w:fldCharType="separate"/>
        </w:r>
        <w:r>
          <w:t>16</w:t>
        </w:r>
        <w:r>
          <w:fldChar w:fldCharType="end"/>
        </w:r>
      </w:hyperlink>
    </w:p>
    <w:p>
      <w:pPr>
        <w:pStyle w:val="TOC1"/>
        <w:tabs>
          <w:tab w:val="right" w:leader="dot" w:pos="8306"/>
        </w:tabs>
      </w:pPr>
      <w:hyperlink w:anchor="_Toc13958" w:history="1">
        <w:r>
          <w:rPr>
            <w:rFonts w:ascii="仿宋" w:eastAsia="仿宋" w:hAnsi="仿宋" w:cs="仿宋" w:hint="eastAsia"/>
            <w:lang w:eastAsia="zh-CN"/>
          </w:rPr>
          <w:t>六、间硝基苯酚项目土建工程</w:t>
        </w:r>
        <w:r>
          <w:tab/>
        </w:r>
        <w:r>
          <w:fldChar w:fldCharType="begin"/>
        </w:r>
        <w:r>
          <w:instrText xml:space="preserve"> PAGEREF _Toc13958 \h </w:instrText>
        </w:r>
        <w:r>
          <w:fldChar w:fldCharType="separate"/>
        </w:r>
        <w:r>
          <w:t>17</w:t>
        </w:r>
        <w:r>
          <w:fldChar w:fldCharType="end"/>
        </w:r>
      </w:hyperlink>
    </w:p>
    <w:p>
      <w:pPr>
        <w:pStyle w:val="TOC2"/>
        <w:tabs>
          <w:tab w:val="right" w:leader="dot" w:pos="8306"/>
        </w:tabs>
      </w:pPr>
      <w:hyperlink w:anchor="_Toc3701" w:history="1">
        <w:r>
          <w:rPr>
            <w:rFonts w:ascii="仿宋" w:eastAsia="仿宋" w:hAnsi="仿宋" w:cs="仿宋" w:hint="eastAsia"/>
            <w:lang w:eastAsia="zh-CN"/>
          </w:rPr>
          <w:t>(一)、建筑工程设计原则</w:t>
        </w:r>
        <w:r>
          <w:tab/>
        </w:r>
        <w:r>
          <w:fldChar w:fldCharType="begin"/>
        </w:r>
        <w:r>
          <w:instrText xml:space="preserve"> PAGEREF _Toc3701 \h </w:instrText>
        </w:r>
        <w:r>
          <w:fldChar w:fldCharType="separate"/>
        </w:r>
        <w:r>
          <w:t>17</w:t>
        </w:r>
        <w:r>
          <w:fldChar w:fldCharType="end"/>
        </w:r>
      </w:hyperlink>
    </w:p>
    <w:p>
      <w:pPr>
        <w:pStyle w:val="TOC2"/>
        <w:tabs>
          <w:tab w:val="right" w:leader="dot" w:pos="8306"/>
        </w:tabs>
      </w:pPr>
      <w:hyperlink w:anchor="_Toc32061" w:history="1">
        <w:r>
          <w:rPr>
            <w:rFonts w:ascii="仿宋" w:eastAsia="仿宋" w:hAnsi="仿宋" w:cs="仿宋" w:hint="eastAsia"/>
            <w:lang w:eastAsia="zh-CN"/>
          </w:rPr>
          <w:t>(二)、土建工程设计年限及安全等级</w:t>
        </w:r>
        <w:r>
          <w:tab/>
        </w:r>
        <w:r>
          <w:fldChar w:fldCharType="begin"/>
        </w:r>
        <w:r>
          <w:instrText xml:space="preserve"> PAGEREF _Toc32061 \h </w:instrText>
        </w:r>
        <w:r>
          <w:fldChar w:fldCharType="separate"/>
        </w:r>
        <w:r>
          <w:t>18</w:t>
        </w:r>
        <w:r>
          <w:fldChar w:fldCharType="end"/>
        </w:r>
      </w:hyperlink>
    </w:p>
    <w:p>
      <w:pPr>
        <w:pStyle w:val="TOC2"/>
        <w:tabs>
          <w:tab w:val="right" w:leader="dot" w:pos="8306"/>
        </w:tabs>
      </w:pPr>
      <w:hyperlink w:anchor="_Toc30875" w:history="1">
        <w:r>
          <w:rPr>
            <w:rFonts w:ascii="仿宋" w:eastAsia="仿宋" w:hAnsi="仿宋" w:cs="仿宋" w:hint="eastAsia"/>
            <w:lang w:eastAsia="zh-CN"/>
          </w:rPr>
          <w:t>(三)、建筑工程设计总体要求</w:t>
        </w:r>
        <w:r>
          <w:tab/>
        </w:r>
        <w:r>
          <w:fldChar w:fldCharType="begin"/>
        </w:r>
        <w:r>
          <w:instrText xml:space="preserve"> PAGEREF _Toc30875 \h </w:instrText>
        </w:r>
        <w:r>
          <w:fldChar w:fldCharType="separate"/>
        </w:r>
        <w:r>
          <w:t>20</w:t>
        </w:r>
        <w:r>
          <w:fldChar w:fldCharType="end"/>
        </w:r>
      </w:hyperlink>
    </w:p>
    <w:p>
      <w:pPr>
        <w:pStyle w:val="TOC2"/>
        <w:tabs>
          <w:tab w:val="right" w:leader="dot" w:pos="8306"/>
        </w:tabs>
      </w:pPr>
      <w:hyperlink w:anchor="_Toc27925" w:history="1">
        <w:r>
          <w:rPr>
            <w:rFonts w:ascii="仿宋" w:eastAsia="仿宋" w:hAnsi="仿宋" w:cs="仿宋" w:hint="eastAsia"/>
            <w:lang w:eastAsia="zh-CN"/>
          </w:rPr>
          <w:t>(四)、土建工程建设指标</w:t>
        </w:r>
        <w:r>
          <w:tab/>
        </w:r>
        <w:r>
          <w:fldChar w:fldCharType="begin"/>
        </w:r>
        <w:r>
          <w:instrText xml:space="preserve"> PAGEREF _Toc27925 \h </w:instrText>
        </w:r>
        <w:r>
          <w:fldChar w:fldCharType="separate"/>
        </w:r>
        <w:r>
          <w:t>20</w:t>
        </w:r>
        <w:r>
          <w:fldChar w:fldCharType="end"/>
        </w:r>
      </w:hyperlink>
    </w:p>
    <w:p>
      <w:pPr>
        <w:pStyle w:val="TOC1"/>
        <w:tabs>
          <w:tab w:val="right" w:leader="dot" w:pos="8306"/>
        </w:tabs>
      </w:pPr>
      <w:hyperlink w:anchor="_Toc25304" w:history="1">
        <w:r>
          <w:rPr>
            <w:rFonts w:ascii="仿宋" w:eastAsia="仿宋" w:hAnsi="仿宋" w:cs="仿宋" w:hint="eastAsia"/>
            <w:lang w:eastAsia="zh-CN"/>
          </w:rPr>
          <w:t>七、间硝基苯酚项目计划安排</w:t>
        </w:r>
        <w:r>
          <w:tab/>
        </w:r>
        <w:r>
          <w:fldChar w:fldCharType="begin"/>
        </w:r>
        <w:r>
          <w:instrText xml:space="preserve"> PAGEREF _Toc25304 \h </w:instrText>
        </w:r>
        <w:r>
          <w:fldChar w:fldCharType="separate"/>
        </w:r>
        <w:r>
          <w:t>20</w:t>
        </w:r>
        <w:r>
          <w:fldChar w:fldCharType="end"/>
        </w:r>
      </w:hyperlink>
    </w:p>
    <w:p>
      <w:pPr>
        <w:pStyle w:val="TOC2"/>
        <w:tabs>
          <w:tab w:val="right" w:leader="dot" w:pos="8306"/>
        </w:tabs>
      </w:pPr>
      <w:hyperlink w:anchor="_Toc13101" w:history="1">
        <w:r>
          <w:rPr>
            <w:rFonts w:ascii="仿宋" w:eastAsia="仿宋" w:hAnsi="仿宋" w:cs="仿宋" w:hint="eastAsia"/>
            <w:lang w:eastAsia="zh-CN"/>
          </w:rPr>
          <w:t>(一)、建设周期</w:t>
        </w:r>
        <w:r>
          <w:tab/>
        </w:r>
        <w:r>
          <w:fldChar w:fldCharType="begin"/>
        </w:r>
        <w:r>
          <w:instrText xml:space="preserve"> PAGEREF _Toc13101 \h </w:instrText>
        </w:r>
        <w:r>
          <w:fldChar w:fldCharType="separate"/>
        </w:r>
        <w:r>
          <w:t>20</w:t>
        </w:r>
        <w:r>
          <w:fldChar w:fldCharType="end"/>
        </w:r>
      </w:hyperlink>
    </w:p>
    <w:p>
      <w:pPr>
        <w:pStyle w:val="TOC2"/>
        <w:tabs>
          <w:tab w:val="right" w:leader="dot" w:pos="8306"/>
        </w:tabs>
      </w:pPr>
      <w:hyperlink w:anchor="_Toc27591" w:history="1">
        <w:r>
          <w:rPr>
            <w:rFonts w:ascii="仿宋" w:eastAsia="仿宋" w:hAnsi="仿宋" w:cs="仿宋" w:hint="eastAsia"/>
            <w:lang w:eastAsia="zh-CN"/>
          </w:rPr>
          <w:t>(二)、建设进度</w:t>
        </w:r>
        <w:r>
          <w:tab/>
        </w:r>
        <w:r>
          <w:fldChar w:fldCharType="begin"/>
        </w:r>
        <w:r>
          <w:instrText xml:space="preserve"> PAGEREF _Toc27591 \h </w:instrText>
        </w:r>
        <w:r>
          <w:fldChar w:fldCharType="separate"/>
        </w:r>
        <w:r>
          <w:t>21</w:t>
        </w:r>
        <w:r>
          <w:fldChar w:fldCharType="end"/>
        </w:r>
      </w:hyperlink>
    </w:p>
    <w:p>
      <w:pPr>
        <w:pStyle w:val="TOC2"/>
        <w:tabs>
          <w:tab w:val="right" w:leader="dot" w:pos="8306"/>
        </w:tabs>
      </w:pPr>
      <w:hyperlink w:anchor="_Toc18907" w:history="1">
        <w:r>
          <w:rPr>
            <w:rFonts w:ascii="仿宋" w:eastAsia="仿宋" w:hAnsi="仿宋" w:cs="仿宋" w:hint="eastAsia"/>
            <w:lang w:eastAsia="zh-CN"/>
          </w:rPr>
          <w:t>(三)、进度安排注意事项</w:t>
        </w:r>
        <w:r>
          <w:tab/>
        </w:r>
        <w:r>
          <w:fldChar w:fldCharType="begin"/>
        </w:r>
        <w:r>
          <w:instrText xml:space="preserve"> PAGEREF _Toc18907 \h </w:instrText>
        </w:r>
        <w:r>
          <w:fldChar w:fldCharType="separate"/>
        </w:r>
        <w:r>
          <w:t>22</w:t>
        </w:r>
        <w:r>
          <w:fldChar w:fldCharType="end"/>
        </w:r>
      </w:hyperlink>
    </w:p>
    <w:p>
      <w:pPr>
        <w:pStyle w:val="TOC2"/>
        <w:tabs>
          <w:tab w:val="right" w:leader="dot" w:pos="8306"/>
        </w:tabs>
      </w:pPr>
      <w:hyperlink w:anchor="_Toc18917" w:history="1">
        <w:r>
          <w:rPr>
            <w:rFonts w:ascii="仿宋" w:eastAsia="仿宋" w:hAnsi="仿宋" w:cs="仿宋" w:hint="eastAsia"/>
            <w:lang w:eastAsia="zh-CN"/>
          </w:rPr>
          <w:t>(四)、人力资源配置</w:t>
        </w:r>
        <w:r>
          <w:tab/>
        </w:r>
        <w:r>
          <w:fldChar w:fldCharType="begin"/>
        </w:r>
        <w:r>
          <w:instrText xml:space="preserve"> PAGEREF _Toc18917 \h </w:instrText>
        </w:r>
        <w:r>
          <w:fldChar w:fldCharType="separate"/>
        </w:r>
        <w:r>
          <w:t>24</w:t>
        </w:r>
        <w:r>
          <w:fldChar w:fldCharType="end"/>
        </w:r>
      </w:hyperlink>
    </w:p>
    <w:p>
      <w:pPr>
        <w:pStyle w:val="TOC1"/>
        <w:tabs>
          <w:tab w:val="right" w:leader="dot" w:pos="8306"/>
        </w:tabs>
      </w:pPr>
      <w:hyperlink w:anchor="_Toc9511" w:history="1">
        <w:r>
          <w:rPr>
            <w:rFonts w:ascii="仿宋" w:eastAsia="仿宋" w:hAnsi="仿宋" w:cs="仿宋" w:hint="eastAsia"/>
            <w:lang w:eastAsia="zh-CN"/>
          </w:rPr>
          <w:t>八、间硝基苯酚项目环境影响分析</w:t>
        </w:r>
        <w:r>
          <w:tab/>
        </w:r>
        <w:r>
          <w:fldChar w:fldCharType="begin"/>
        </w:r>
        <w:r>
          <w:instrText xml:space="preserve"> PAGEREF _Toc9511 \h </w:instrText>
        </w:r>
        <w:r>
          <w:fldChar w:fldCharType="separate"/>
        </w:r>
        <w:r>
          <w:t>25</w:t>
        </w:r>
        <w:r>
          <w:fldChar w:fldCharType="end"/>
        </w:r>
      </w:hyperlink>
    </w:p>
    <w:p>
      <w:pPr>
        <w:pStyle w:val="TOC2"/>
        <w:tabs>
          <w:tab w:val="right" w:leader="dot" w:pos="8306"/>
        </w:tabs>
      </w:pPr>
      <w:hyperlink w:anchor="_Toc17070" w:history="1">
        <w:r>
          <w:rPr>
            <w:rFonts w:ascii="仿宋" w:eastAsia="仿宋" w:hAnsi="仿宋" w:cs="仿宋" w:hint="eastAsia"/>
            <w:lang w:eastAsia="zh-CN"/>
          </w:rPr>
          <w:t>(一)、建设区域环境质量现状</w:t>
        </w:r>
        <w:r>
          <w:tab/>
        </w:r>
        <w:r>
          <w:fldChar w:fldCharType="begin"/>
        </w:r>
        <w:r>
          <w:instrText xml:space="preserve"> PAGEREF _Toc17070 \h </w:instrText>
        </w:r>
        <w:r>
          <w:fldChar w:fldCharType="separate"/>
        </w:r>
        <w:r>
          <w:t>25</w:t>
        </w:r>
        <w:r>
          <w:fldChar w:fldCharType="end"/>
        </w:r>
      </w:hyperlink>
    </w:p>
    <w:p>
      <w:pPr>
        <w:pStyle w:val="TOC2"/>
        <w:tabs>
          <w:tab w:val="right" w:leader="dot" w:pos="8306"/>
        </w:tabs>
      </w:pPr>
      <w:hyperlink w:anchor="_Toc22502" w:history="1">
        <w:r>
          <w:rPr>
            <w:rFonts w:ascii="仿宋" w:eastAsia="仿宋" w:hAnsi="仿宋" w:cs="仿宋" w:hint="eastAsia"/>
            <w:lang w:eastAsia="zh-CN"/>
          </w:rPr>
          <w:t>(二)、建设期环境保护</w:t>
        </w:r>
        <w:r>
          <w:tab/>
        </w:r>
        <w:r>
          <w:fldChar w:fldCharType="begin"/>
        </w:r>
        <w:r>
          <w:instrText xml:space="preserve"> PAGEREF _Toc22502 \h </w:instrText>
        </w:r>
        <w:r>
          <w:fldChar w:fldCharType="separate"/>
        </w:r>
        <w:r>
          <w:t>26</w:t>
        </w:r>
        <w:r>
          <w:fldChar w:fldCharType="end"/>
        </w:r>
      </w:hyperlink>
    </w:p>
    <w:p>
      <w:pPr>
        <w:pStyle w:val="TOC2"/>
        <w:tabs>
          <w:tab w:val="right" w:leader="dot" w:pos="8306"/>
        </w:tabs>
      </w:pPr>
      <w:hyperlink w:anchor="_Toc7109" w:history="1">
        <w:r>
          <w:rPr>
            <w:rFonts w:ascii="仿宋" w:eastAsia="仿宋" w:hAnsi="仿宋" w:cs="仿宋" w:hint="eastAsia"/>
            <w:lang w:eastAsia="zh-CN"/>
          </w:rPr>
          <w:t>(三)、运营期环境保护</w:t>
        </w:r>
        <w:r>
          <w:tab/>
        </w:r>
        <w:r>
          <w:fldChar w:fldCharType="begin"/>
        </w:r>
        <w:r>
          <w:instrText xml:space="preserve"> PAGEREF _Toc7109 \h </w:instrText>
        </w:r>
        <w:r>
          <w:fldChar w:fldCharType="separate"/>
        </w:r>
        <w:r>
          <w:t>27</w:t>
        </w:r>
        <w:r>
          <w:fldChar w:fldCharType="end"/>
        </w:r>
      </w:hyperlink>
    </w:p>
    <w:p>
      <w:pPr>
        <w:pStyle w:val="TOC2"/>
        <w:tabs>
          <w:tab w:val="right" w:leader="dot" w:pos="8306"/>
        </w:tabs>
      </w:pPr>
      <w:hyperlink w:anchor="_Toc7882" w:history="1">
        <w:r>
          <w:rPr>
            <w:rFonts w:ascii="仿宋" w:eastAsia="仿宋" w:hAnsi="仿宋" w:cs="仿宋" w:hint="eastAsia"/>
            <w:lang w:eastAsia="zh-CN"/>
          </w:rPr>
          <w:t>(四)、间硝基苯酚项目建设对区域经济的影响</w:t>
        </w:r>
        <w:r>
          <w:tab/>
        </w:r>
        <w:r>
          <w:fldChar w:fldCharType="begin"/>
        </w:r>
        <w:r>
          <w:instrText xml:space="preserve"> PAGEREF _Toc7882 \h </w:instrText>
        </w:r>
        <w:r>
          <w:fldChar w:fldCharType="separate"/>
        </w:r>
        <w:r>
          <w:t>29</w:t>
        </w:r>
        <w:r>
          <w:fldChar w:fldCharType="end"/>
        </w:r>
      </w:hyperlink>
    </w:p>
    <w:p>
      <w:pPr>
        <w:pStyle w:val="TOC2"/>
        <w:tabs>
          <w:tab w:val="right" w:leader="dot" w:pos="8306"/>
        </w:tabs>
      </w:pPr>
      <w:hyperlink w:anchor="_Toc24132" w:history="1">
        <w:r>
          <w:rPr>
            <w:rFonts w:ascii="仿宋" w:eastAsia="仿宋" w:hAnsi="仿宋" w:cs="仿宋" w:hint="eastAsia"/>
            <w:lang w:eastAsia="zh-CN"/>
          </w:rPr>
          <w:t>(五)、废弃物处理</w:t>
        </w:r>
        <w:r>
          <w:tab/>
        </w:r>
        <w:r>
          <w:fldChar w:fldCharType="begin"/>
        </w:r>
        <w:r>
          <w:instrText xml:space="preserve"> PAGEREF _Toc24132 \h </w:instrText>
        </w:r>
        <w:r>
          <w:fldChar w:fldCharType="separate"/>
        </w:r>
        <w:r>
          <w:t>31</w:t>
        </w:r>
        <w:r>
          <w:fldChar w:fldCharType="end"/>
        </w:r>
      </w:hyperlink>
    </w:p>
    <w:p>
      <w:pPr>
        <w:pStyle w:val="TOC2"/>
        <w:tabs>
          <w:tab w:val="right" w:leader="dot" w:pos="8306"/>
        </w:tabs>
      </w:pPr>
      <w:hyperlink w:anchor="_Toc26858" w:history="1">
        <w:r>
          <w:rPr>
            <w:rFonts w:ascii="仿宋" w:eastAsia="仿宋" w:hAnsi="仿宋" w:cs="仿宋" w:hint="eastAsia"/>
            <w:lang w:eastAsia="zh-CN"/>
          </w:rPr>
          <w:t>(六)、特殊环境影响分析</w:t>
        </w:r>
        <w:r>
          <w:tab/>
        </w:r>
        <w:r>
          <w:fldChar w:fldCharType="begin"/>
        </w:r>
        <w:r>
          <w:instrText xml:space="preserve"> PAGEREF _Toc26858 \h </w:instrText>
        </w:r>
        <w:r>
          <w:fldChar w:fldCharType="separate"/>
        </w:r>
        <w:r>
          <w:t>32</w:t>
        </w:r>
        <w:r>
          <w:fldChar w:fldCharType="end"/>
        </w:r>
      </w:hyperlink>
    </w:p>
    <w:p>
      <w:pPr>
        <w:pStyle w:val="TOC2"/>
        <w:tabs>
          <w:tab w:val="right" w:leader="dot" w:pos="8306"/>
        </w:tabs>
      </w:pPr>
      <w:hyperlink w:anchor="_Toc17832" w:history="1">
        <w:r>
          <w:rPr>
            <w:rFonts w:ascii="仿宋" w:eastAsia="仿宋" w:hAnsi="仿宋" w:cs="仿宋" w:hint="eastAsia"/>
            <w:lang w:eastAsia="zh-CN"/>
          </w:rPr>
          <w:t>(七)、清洁生产</w:t>
        </w:r>
        <w:r>
          <w:tab/>
        </w:r>
        <w:r>
          <w:fldChar w:fldCharType="begin"/>
        </w:r>
        <w:r>
          <w:instrText xml:space="preserve"> PAGEREF _Toc17832 \h </w:instrText>
        </w:r>
        <w:r>
          <w:fldChar w:fldCharType="separate"/>
        </w:r>
        <w:r>
          <w:t>33</w:t>
        </w:r>
        <w:r>
          <w:fldChar w:fldCharType="end"/>
        </w:r>
      </w:hyperlink>
    </w:p>
    <w:p>
      <w:pPr>
        <w:pStyle w:val="TOC2"/>
        <w:tabs>
          <w:tab w:val="right" w:leader="dot" w:pos="8306"/>
        </w:tabs>
      </w:pPr>
      <w:hyperlink w:anchor="_Toc29068" w:history="1">
        <w:r>
          <w:rPr>
            <w:rFonts w:ascii="仿宋" w:eastAsia="仿宋" w:hAnsi="仿宋" w:cs="仿宋" w:hint="eastAsia"/>
            <w:lang w:eastAsia="zh-CN"/>
          </w:rPr>
          <w:t>(八)、环境保护综合评价</w:t>
        </w:r>
        <w:r>
          <w:tab/>
        </w:r>
        <w:r>
          <w:fldChar w:fldCharType="begin"/>
        </w:r>
        <w:r>
          <w:instrText xml:space="preserve"> PAGEREF _Toc29068 \h </w:instrText>
        </w:r>
        <w:r>
          <w:fldChar w:fldCharType="separate"/>
        </w:r>
        <w:r>
          <w:t>34</w:t>
        </w:r>
        <w:r>
          <w:fldChar w:fldCharType="end"/>
        </w:r>
      </w:hyperlink>
    </w:p>
    <w:p>
      <w:pPr>
        <w:pStyle w:val="TOC1"/>
        <w:tabs>
          <w:tab w:val="right" w:leader="dot" w:pos="8306"/>
        </w:tabs>
      </w:pPr>
      <w:hyperlink w:anchor="_Toc16115" w:history="1">
        <w:r>
          <w:rPr>
            <w:rFonts w:ascii="仿宋" w:eastAsia="仿宋" w:hAnsi="仿宋" w:cs="仿宋" w:hint="eastAsia"/>
            <w:lang w:eastAsia="zh-CN"/>
          </w:rPr>
          <w:t>九、间硝基苯酚项目投资规划</w:t>
        </w:r>
        <w:r>
          <w:tab/>
        </w:r>
        <w:r>
          <w:fldChar w:fldCharType="begin"/>
        </w:r>
        <w:r>
          <w:instrText xml:space="preserve"> PAGEREF _Toc16115 \h </w:instrText>
        </w:r>
        <w:r>
          <w:fldChar w:fldCharType="separate"/>
        </w:r>
        <w:r>
          <w:t>35</w:t>
        </w:r>
        <w:r>
          <w:fldChar w:fldCharType="end"/>
        </w:r>
      </w:hyperlink>
    </w:p>
    <w:p>
      <w:pPr>
        <w:pStyle w:val="TOC2"/>
        <w:tabs>
          <w:tab w:val="right" w:leader="dot" w:pos="8306"/>
        </w:tabs>
      </w:pPr>
      <w:hyperlink w:anchor="_Toc23862" w:history="1">
        <w:r>
          <w:rPr>
            <w:rFonts w:ascii="仿宋" w:eastAsia="仿宋" w:hAnsi="仿宋" w:cs="仿宋" w:hint="eastAsia"/>
            <w:lang w:eastAsia="zh-CN"/>
          </w:rPr>
          <w:t>(一)、间硝基苯酚项目总投资估算</w:t>
        </w:r>
        <w:r>
          <w:tab/>
        </w:r>
        <w:r>
          <w:fldChar w:fldCharType="begin"/>
        </w:r>
        <w:r>
          <w:instrText xml:space="preserve"> PAGEREF _Toc23862 \h </w:instrText>
        </w:r>
        <w:r>
          <w:fldChar w:fldCharType="separate"/>
        </w:r>
        <w:r>
          <w:t>35</w:t>
        </w:r>
        <w:r>
          <w:fldChar w:fldCharType="end"/>
        </w:r>
      </w:hyperlink>
    </w:p>
    <w:p>
      <w:pPr>
        <w:pStyle w:val="TOC2"/>
        <w:tabs>
          <w:tab w:val="right" w:leader="dot" w:pos="8306"/>
        </w:tabs>
      </w:pPr>
      <w:hyperlink w:anchor="_Toc16885" w:history="1">
        <w:r>
          <w:rPr>
            <w:rFonts w:ascii="仿宋" w:eastAsia="仿宋" w:hAnsi="仿宋" w:cs="仿宋" w:hint="eastAsia"/>
            <w:lang w:eastAsia="zh-CN"/>
          </w:rPr>
          <w:t>(二)、资金筹措</w:t>
        </w:r>
        <w:r>
          <w:tab/>
        </w:r>
        <w:r>
          <w:fldChar w:fldCharType="begin"/>
        </w:r>
        <w:r>
          <w:instrText xml:space="preserve"> PAGEREF _Toc16885 \h </w:instrText>
        </w:r>
        <w:r>
          <w:fldChar w:fldCharType="separate"/>
        </w:r>
        <w:r>
          <w:t>37</w:t>
        </w:r>
        <w:r>
          <w:fldChar w:fldCharType="end"/>
        </w:r>
      </w:hyperlink>
    </w:p>
    <w:p>
      <w:pPr>
        <w:pStyle w:val="TOC1"/>
        <w:tabs>
          <w:tab w:val="right" w:leader="dot" w:pos="8306"/>
        </w:tabs>
      </w:pPr>
      <w:hyperlink w:anchor="_Toc7250" w:history="1">
        <w:r>
          <w:rPr>
            <w:rFonts w:ascii="仿宋" w:eastAsia="仿宋" w:hAnsi="仿宋" w:cs="仿宋" w:hint="eastAsia"/>
            <w:lang w:eastAsia="zh-CN"/>
          </w:rPr>
          <w:t>十、间硝基苯酚项目人力资源培养与发展</w:t>
        </w:r>
        <w:r>
          <w:tab/>
        </w:r>
        <w:r>
          <w:fldChar w:fldCharType="begin"/>
        </w:r>
        <w:r>
          <w:instrText xml:space="preserve"> PAGEREF _Toc7250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034" w:history="1">
        <w:r>
          <w:rPr>
            <w:rFonts w:ascii="仿宋" w:eastAsia="仿宋" w:hAnsi="仿宋" w:cs="仿宋" w:hint="eastAsia"/>
            <w:lang w:eastAsia="zh-CN"/>
          </w:rPr>
          <w:t>(一)、人才需求与规划</w:t>
        </w:r>
        <w:r>
          <w:tab/>
        </w:r>
        <w:r>
          <w:fldChar w:fldCharType="begin"/>
        </w:r>
        <w:r>
          <w:instrText xml:space="preserve"> PAGEREF _Toc24034 \h </w:instrText>
        </w:r>
        <w:r>
          <w:fldChar w:fldCharType="separate"/>
        </w:r>
        <w:r>
          <w:t>37</w:t>
        </w:r>
        <w:r>
          <w:fldChar w:fldCharType="end"/>
        </w:r>
      </w:hyperlink>
    </w:p>
    <w:p>
      <w:pPr>
        <w:pStyle w:val="TOC2"/>
        <w:tabs>
          <w:tab w:val="right" w:leader="dot" w:pos="8306"/>
        </w:tabs>
      </w:pPr>
      <w:hyperlink w:anchor="_Toc10216" w:history="1">
        <w:r>
          <w:rPr>
            <w:rFonts w:ascii="仿宋" w:eastAsia="仿宋" w:hAnsi="仿宋" w:cs="仿宋" w:hint="eastAsia"/>
            <w:lang w:eastAsia="zh-CN"/>
          </w:rPr>
          <w:t>(二)、培训与发展计划</w:t>
        </w:r>
        <w:r>
          <w:tab/>
        </w:r>
        <w:r>
          <w:fldChar w:fldCharType="begin"/>
        </w:r>
        <w:r>
          <w:instrText xml:space="preserve"> PAGEREF _Toc10216 \h </w:instrText>
        </w:r>
        <w:r>
          <w:fldChar w:fldCharType="separate"/>
        </w:r>
        <w:r>
          <w:t>38</w:t>
        </w:r>
        <w:r>
          <w:fldChar w:fldCharType="end"/>
        </w:r>
      </w:hyperlink>
    </w:p>
    <w:p>
      <w:pPr>
        <w:pStyle w:val="TOC1"/>
        <w:tabs>
          <w:tab w:val="right" w:leader="dot" w:pos="8306"/>
        </w:tabs>
      </w:pPr>
      <w:hyperlink w:anchor="_Toc23459" w:history="1">
        <w:r>
          <w:rPr>
            <w:rFonts w:ascii="仿宋" w:eastAsia="仿宋" w:hAnsi="仿宋" w:cs="仿宋" w:hint="eastAsia"/>
            <w:lang w:eastAsia="zh-CN"/>
          </w:rPr>
          <w:t>十一、间硝基苯酚项目财务管理</w:t>
        </w:r>
        <w:r>
          <w:tab/>
        </w:r>
        <w:r>
          <w:fldChar w:fldCharType="begin"/>
        </w:r>
        <w:r>
          <w:instrText xml:space="preserve"> PAGEREF _Toc23459 \h </w:instrText>
        </w:r>
        <w:r>
          <w:fldChar w:fldCharType="separate"/>
        </w:r>
        <w:r>
          <w:t>38</w:t>
        </w:r>
        <w:r>
          <w:fldChar w:fldCharType="end"/>
        </w:r>
      </w:hyperlink>
    </w:p>
    <w:p>
      <w:pPr>
        <w:pStyle w:val="TOC2"/>
        <w:tabs>
          <w:tab w:val="right" w:leader="dot" w:pos="8306"/>
        </w:tabs>
      </w:pPr>
      <w:hyperlink w:anchor="_Toc4414" w:history="1">
        <w:r>
          <w:rPr>
            <w:rFonts w:ascii="仿宋" w:eastAsia="仿宋" w:hAnsi="仿宋" w:cs="仿宋" w:hint="eastAsia"/>
            <w:lang w:eastAsia="zh-CN"/>
          </w:rPr>
          <w:t>(一)、资金需求大</w:t>
        </w:r>
        <w:r>
          <w:tab/>
        </w:r>
        <w:r>
          <w:fldChar w:fldCharType="begin"/>
        </w:r>
        <w:r>
          <w:instrText xml:space="preserve"> PAGEREF _Toc4414 \h </w:instrText>
        </w:r>
        <w:r>
          <w:fldChar w:fldCharType="separate"/>
        </w:r>
        <w:r>
          <w:t>38</w:t>
        </w:r>
        <w:r>
          <w:fldChar w:fldCharType="end"/>
        </w:r>
      </w:hyperlink>
    </w:p>
    <w:p>
      <w:pPr>
        <w:pStyle w:val="TOC2"/>
        <w:tabs>
          <w:tab w:val="right" w:leader="dot" w:pos="8306"/>
        </w:tabs>
      </w:pPr>
      <w:hyperlink w:anchor="_Toc11127" w:history="1">
        <w:r>
          <w:rPr>
            <w:rFonts w:ascii="仿宋" w:eastAsia="仿宋" w:hAnsi="仿宋" w:cs="仿宋" w:hint="eastAsia"/>
            <w:lang w:eastAsia="zh-CN"/>
          </w:rPr>
          <w:t>(二)、研发周期长</w:t>
        </w:r>
        <w:r>
          <w:tab/>
        </w:r>
        <w:r>
          <w:fldChar w:fldCharType="begin"/>
        </w:r>
        <w:r>
          <w:instrText xml:space="preserve"> PAGEREF _Toc11127 \h </w:instrText>
        </w:r>
        <w:r>
          <w:fldChar w:fldCharType="separate"/>
        </w:r>
        <w:r>
          <w:t>39</w:t>
        </w:r>
        <w:r>
          <w:fldChar w:fldCharType="end"/>
        </w:r>
      </w:hyperlink>
    </w:p>
    <w:p>
      <w:pPr>
        <w:pStyle w:val="TOC2"/>
        <w:tabs>
          <w:tab w:val="right" w:leader="dot" w:pos="8306"/>
        </w:tabs>
      </w:pPr>
      <w:hyperlink w:anchor="_Toc25437" w:history="1">
        <w:r>
          <w:rPr>
            <w:rFonts w:ascii="仿宋" w:eastAsia="仿宋" w:hAnsi="仿宋" w:cs="仿宋" w:hint="eastAsia"/>
            <w:lang w:eastAsia="zh-CN"/>
          </w:rPr>
          <w:t>(三)、市场风险大</w:t>
        </w:r>
        <w:r>
          <w:tab/>
        </w:r>
        <w:r>
          <w:fldChar w:fldCharType="begin"/>
        </w:r>
        <w:r>
          <w:instrText xml:space="preserve"> PAGEREF _Toc25437 \h </w:instrText>
        </w:r>
        <w:r>
          <w:fldChar w:fldCharType="separate"/>
        </w:r>
        <w:r>
          <w:t>41</w:t>
        </w:r>
        <w:r>
          <w:fldChar w:fldCharType="end"/>
        </w:r>
      </w:hyperlink>
    </w:p>
    <w:p>
      <w:pPr>
        <w:pStyle w:val="TOC2"/>
        <w:tabs>
          <w:tab w:val="right" w:leader="dot" w:pos="8306"/>
        </w:tabs>
      </w:pPr>
      <w:hyperlink w:anchor="_Toc16614" w:history="1">
        <w:r>
          <w:rPr>
            <w:rFonts w:ascii="仿宋" w:eastAsia="仿宋" w:hAnsi="仿宋" w:cs="仿宋" w:hint="eastAsia"/>
            <w:lang w:eastAsia="zh-CN"/>
          </w:rPr>
          <w:t>(四)、利润率高</w:t>
        </w:r>
        <w:r>
          <w:tab/>
        </w:r>
        <w:r>
          <w:fldChar w:fldCharType="begin"/>
        </w:r>
        <w:r>
          <w:instrText xml:space="preserve"> PAGEREF _Toc16614 \h </w:instrText>
        </w:r>
        <w:r>
          <w:fldChar w:fldCharType="separate"/>
        </w:r>
        <w:r>
          <w:t>43</w:t>
        </w:r>
        <w:r>
          <w:fldChar w:fldCharType="end"/>
        </w:r>
      </w:hyperlink>
    </w:p>
    <w:p>
      <w:pPr>
        <w:pStyle w:val="TOC1"/>
        <w:tabs>
          <w:tab w:val="right" w:leader="dot" w:pos="8306"/>
        </w:tabs>
      </w:pPr>
      <w:hyperlink w:anchor="_Toc3528" w:history="1">
        <w:r>
          <w:rPr>
            <w:rFonts w:ascii="仿宋" w:eastAsia="仿宋" w:hAnsi="仿宋" w:cs="仿宋" w:hint="eastAsia"/>
            <w:lang w:eastAsia="zh-CN"/>
          </w:rPr>
          <w:t>十二、间硝基苯酚项目经营效益</w:t>
        </w:r>
        <w:r>
          <w:tab/>
        </w:r>
        <w:r>
          <w:fldChar w:fldCharType="begin"/>
        </w:r>
        <w:r>
          <w:instrText xml:space="preserve"> PAGEREF _Toc3528 \h </w:instrText>
        </w:r>
        <w:r>
          <w:fldChar w:fldCharType="separate"/>
        </w:r>
        <w:r>
          <w:t>45</w:t>
        </w:r>
        <w:r>
          <w:fldChar w:fldCharType="end"/>
        </w:r>
      </w:hyperlink>
    </w:p>
    <w:p>
      <w:pPr>
        <w:pStyle w:val="TOC2"/>
        <w:tabs>
          <w:tab w:val="right" w:leader="dot" w:pos="8306"/>
        </w:tabs>
      </w:pPr>
      <w:hyperlink w:anchor="_Toc22299" w:history="1">
        <w:r>
          <w:rPr>
            <w:rFonts w:ascii="仿宋" w:eastAsia="仿宋" w:hAnsi="仿宋" w:cs="仿宋" w:hint="eastAsia"/>
            <w:lang w:eastAsia="zh-CN"/>
          </w:rPr>
          <w:t>(一)、经济评价财务测算</w:t>
        </w:r>
        <w:r>
          <w:tab/>
        </w:r>
        <w:r>
          <w:fldChar w:fldCharType="begin"/>
        </w:r>
        <w:r>
          <w:instrText xml:space="preserve"> PAGEREF _Toc22299 \h </w:instrText>
        </w:r>
        <w:r>
          <w:fldChar w:fldCharType="separate"/>
        </w:r>
        <w:r>
          <w:t>45</w:t>
        </w:r>
        <w:r>
          <w:fldChar w:fldCharType="end"/>
        </w:r>
      </w:hyperlink>
    </w:p>
    <w:p>
      <w:pPr>
        <w:pStyle w:val="TOC2"/>
        <w:tabs>
          <w:tab w:val="right" w:leader="dot" w:pos="8306"/>
        </w:tabs>
      </w:pPr>
      <w:hyperlink w:anchor="_Toc2540" w:history="1">
        <w:r>
          <w:rPr>
            <w:rFonts w:ascii="仿宋" w:eastAsia="仿宋" w:hAnsi="仿宋" w:cs="仿宋" w:hint="eastAsia"/>
            <w:lang w:eastAsia="zh-CN"/>
          </w:rPr>
          <w:t>(二)、间硝基苯酚项目盈利能力分析</w:t>
        </w:r>
        <w:r>
          <w:tab/>
        </w:r>
        <w:r>
          <w:fldChar w:fldCharType="begin"/>
        </w:r>
        <w:r>
          <w:instrText xml:space="preserve"> PAGEREF _Toc2540 \h </w:instrText>
        </w:r>
        <w:r>
          <w:fldChar w:fldCharType="separate"/>
        </w:r>
        <w:r>
          <w:t>47</w:t>
        </w:r>
        <w:r>
          <w:fldChar w:fldCharType="end"/>
        </w:r>
      </w:hyperlink>
    </w:p>
    <w:p>
      <w:pPr>
        <w:pStyle w:val="TOC1"/>
        <w:tabs>
          <w:tab w:val="right" w:leader="dot" w:pos="8306"/>
        </w:tabs>
      </w:pPr>
      <w:hyperlink w:anchor="_Toc10511" w:history="1">
        <w:r>
          <w:rPr>
            <w:rFonts w:ascii="仿宋" w:eastAsia="仿宋" w:hAnsi="仿宋" w:cs="仿宋" w:hint="eastAsia"/>
            <w:lang w:eastAsia="zh-CN"/>
          </w:rPr>
          <w:t>十三、质量管理体系</w:t>
        </w:r>
        <w:r>
          <w:tab/>
        </w:r>
        <w:r>
          <w:fldChar w:fldCharType="begin"/>
        </w:r>
        <w:r>
          <w:instrText xml:space="preserve"> PAGEREF _Toc10511 \h </w:instrText>
        </w:r>
        <w:r>
          <w:fldChar w:fldCharType="separate"/>
        </w:r>
        <w:r>
          <w:t>47</w:t>
        </w:r>
        <w:r>
          <w:fldChar w:fldCharType="end"/>
        </w:r>
      </w:hyperlink>
    </w:p>
    <w:p>
      <w:pPr>
        <w:pStyle w:val="TOC2"/>
        <w:tabs>
          <w:tab w:val="right" w:leader="dot" w:pos="8306"/>
        </w:tabs>
      </w:pPr>
      <w:hyperlink w:anchor="_Toc14609" w:history="1">
        <w:r>
          <w:rPr>
            <w:rFonts w:ascii="仿宋" w:eastAsia="仿宋" w:hAnsi="仿宋" w:cs="仿宋" w:hint="eastAsia"/>
            <w:lang w:eastAsia="zh-CN"/>
          </w:rPr>
          <w:t>(一)、质量目标与方针</w:t>
        </w:r>
        <w:r>
          <w:tab/>
        </w:r>
        <w:r>
          <w:fldChar w:fldCharType="begin"/>
        </w:r>
        <w:r>
          <w:instrText xml:space="preserve"> PAGEREF _Toc14609 \h </w:instrText>
        </w:r>
        <w:r>
          <w:fldChar w:fldCharType="separate"/>
        </w:r>
        <w:r>
          <w:t>47</w:t>
        </w:r>
        <w:r>
          <w:fldChar w:fldCharType="end"/>
        </w:r>
      </w:hyperlink>
    </w:p>
    <w:p>
      <w:pPr>
        <w:pStyle w:val="TOC2"/>
        <w:tabs>
          <w:tab w:val="right" w:leader="dot" w:pos="8306"/>
        </w:tabs>
      </w:pPr>
      <w:hyperlink w:anchor="_Toc17469" w:history="1">
        <w:r>
          <w:rPr>
            <w:rFonts w:ascii="仿宋" w:eastAsia="仿宋" w:hAnsi="仿宋" w:cs="仿宋" w:hint="eastAsia"/>
            <w:lang w:eastAsia="zh-CN"/>
          </w:rPr>
          <w:t>(二)、质量管理责任</w:t>
        </w:r>
        <w:r>
          <w:tab/>
        </w:r>
        <w:r>
          <w:fldChar w:fldCharType="begin"/>
        </w:r>
        <w:r>
          <w:instrText xml:space="preserve"> PAGEREF _Toc17469 \h </w:instrText>
        </w:r>
        <w:r>
          <w:fldChar w:fldCharType="separate"/>
        </w:r>
        <w:r>
          <w:t>48</w:t>
        </w:r>
        <w:r>
          <w:fldChar w:fldCharType="end"/>
        </w:r>
      </w:hyperlink>
    </w:p>
    <w:p>
      <w:pPr>
        <w:pStyle w:val="TOC2"/>
        <w:tabs>
          <w:tab w:val="right" w:leader="dot" w:pos="8306"/>
        </w:tabs>
      </w:pPr>
      <w:hyperlink w:anchor="_Toc9940" w:history="1">
        <w:r>
          <w:rPr>
            <w:rFonts w:ascii="仿宋" w:eastAsia="仿宋" w:hAnsi="仿宋" w:cs="仿宋" w:hint="eastAsia"/>
            <w:lang w:eastAsia="zh-CN"/>
          </w:rPr>
          <w:t>(三)、质量管理体系文件</w:t>
        </w:r>
        <w:r>
          <w:tab/>
        </w:r>
        <w:r>
          <w:fldChar w:fldCharType="begin"/>
        </w:r>
        <w:r>
          <w:instrText xml:space="preserve"> PAGEREF _Toc9940 \h </w:instrText>
        </w:r>
        <w:r>
          <w:fldChar w:fldCharType="separate"/>
        </w:r>
        <w:r>
          <w:t>50</w:t>
        </w:r>
        <w:r>
          <w:fldChar w:fldCharType="end"/>
        </w:r>
      </w:hyperlink>
    </w:p>
    <w:p>
      <w:pPr>
        <w:pStyle w:val="TOC2"/>
        <w:tabs>
          <w:tab w:val="right" w:leader="dot" w:pos="8306"/>
        </w:tabs>
      </w:pPr>
      <w:hyperlink w:anchor="_Toc4525" w:history="1">
        <w:r>
          <w:rPr>
            <w:rFonts w:ascii="仿宋" w:eastAsia="仿宋" w:hAnsi="仿宋" w:cs="仿宋" w:hint="eastAsia"/>
            <w:lang w:eastAsia="zh-CN"/>
          </w:rPr>
          <w:t>(四)、质量培训与教育</w:t>
        </w:r>
        <w:r>
          <w:tab/>
        </w:r>
        <w:r>
          <w:fldChar w:fldCharType="begin"/>
        </w:r>
        <w:r>
          <w:instrText xml:space="preserve"> PAGEREF _Toc4525 \h </w:instrText>
        </w:r>
        <w:r>
          <w:fldChar w:fldCharType="separate"/>
        </w:r>
        <w:r>
          <w:t>52</w:t>
        </w:r>
        <w:r>
          <w:fldChar w:fldCharType="end"/>
        </w:r>
      </w:hyperlink>
    </w:p>
    <w:p>
      <w:pPr>
        <w:pStyle w:val="TOC2"/>
        <w:tabs>
          <w:tab w:val="right" w:leader="dot" w:pos="8306"/>
        </w:tabs>
      </w:pPr>
      <w:hyperlink w:anchor="_Toc31859" w:history="1">
        <w:r>
          <w:rPr>
            <w:rFonts w:ascii="仿宋" w:eastAsia="仿宋" w:hAnsi="仿宋" w:cs="仿宋" w:hint="eastAsia"/>
            <w:lang w:eastAsia="zh-CN"/>
          </w:rPr>
          <w:t>(五)、质量审核与评价</w:t>
        </w:r>
        <w:r>
          <w:tab/>
        </w:r>
        <w:r>
          <w:fldChar w:fldCharType="begin"/>
        </w:r>
        <w:r>
          <w:instrText xml:space="preserve"> PAGEREF _Toc31859 \h </w:instrText>
        </w:r>
        <w:r>
          <w:fldChar w:fldCharType="separate"/>
        </w:r>
        <w:r>
          <w:t>53</w:t>
        </w:r>
        <w:r>
          <w:fldChar w:fldCharType="end"/>
        </w:r>
      </w:hyperlink>
    </w:p>
    <w:p>
      <w:pPr>
        <w:pStyle w:val="TOC2"/>
        <w:tabs>
          <w:tab w:val="right" w:leader="dot" w:pos="8306"/>
        </w:tabs>
      </w:pPr>
      <w:hyperlink w:anchor="_Toc20633" w:history="1">
        <w:r>
          <w:rPr>
            <w:rFonts w:ascii="仿宋" w:eastAsia="仿宋" w:hAnsi="仿宋" w:cs="仿宋" w:hint="eastAsia"/>
            <w:lang w:eastAsia="zh-CN"/>
          </w:rPr>
          <w:t>(六)、不符合与纠正措施</w:t>
        </w:r>
        <w:r>
          <w:tab/>
        </w:r>
        <w:r>
          <w:fldChar w:fldCharType="begin"/>
        </w:r>
        <w:r>
          <w:instrText xml:space="preserve"> PAGEREF _Toc20633 \h </w:instrText>
        </w:r>
        <w:r>
          <w:fldChar w:fldCharType="separate"/>
        </w:r>
        <w:r>
          <w:t>54</w:t>
        </w:r>
        <w:r>
          <w:fldChar w:fldCharType="end"/>
        </w:r>
      </w:hyperlink>
    </w:p>
    <w:p>
      <w:pPr>
        <w:pStyle w:val="TOC1"/>
        <w:tabs>
          <w:tab w:val="right" w:leader="dot" w:pos="8306"/>
        </w:tabs>
      </w:pPr>
      <w:hyperlink w:anchor="_Toc4978" w:history="1">
        <w:r>
          <w:rPr>
            <w:rFonts w:ascii="仿宋" w:eastAsia="仿宋" w:hAnsi="仿宋" w:cs="仿宋" w:hint="eastAsia"/>
            <w:lang w:eastAsia="zh-CN"/>
          </w:rPr>
          <w:t>十四、间硝基苯酚项目治理与监督</w:t>
        </w:r>
        <w:r>
          <w:tab/>
        </w:r>
        <w:r>
          <w:fldChar w:fldCharType="begin"/>
        </w:r>
        <w:r>
          <w:instrText xml:space="preserve"> PAGEREF _Toc4978 \h </w:instrText>
        </w:r>
        <w:r>
          <w:fldChar w:fldCharType="separate"/>
        </w:r>
        <w:r>
          <w:t>55</w:t>
        </w:r>
        <w:r>
          <w:fldChar w:fldCharType="end"/>
        </w:r>
      </w:hyperlink>
    </w:p>
    <w:p>
      <w:pPr>
        <w:pStyle w:val="TOC2"/>
        <w:tabs>
          <w:tab w:val="right" w:leader="dot" w:pos="8306"/>
        </w:tabs>
      </w:pPr>
      <w:hyperlink w:anchor="_Toc22265" w:history="1">
        <w:r>
          <w:rPr>
            <w:rFonts w:ascii="仿宋" w:eastAsia="仿宋" w:hAnsi="仿宋" w:cs="仿宋" w:hint="eastAsia"/>
            <w:lang w:eastAsia="zh-CN"/>
          </w:rPr>
          <w:t>(一)、间硝基苯酚项目治理结构</w:t>
        </w:r>
        <w:r>
          <w:tab/>
        </w:r>
        <w:r>
          <w:fldChar w:fldCharType="begin"/>
        </w:r>
        <w:r>
          <w:instrText xml:space="preserve"> PAGEREF _Toc22265 \h </w:instrText>
        </w:r>
        <w:r>
          <w:fldChar w:fldCharType="separate"/>
        </w:r>
        <w:r>
          <w:t>55</w:t>
        </w:r>
        <w:r>
          <w:fldChar w:fldCharType="end"/>
        </w:r>
      </w:hyperlink>
    </w:p>
    <w:p>
      <w:pPr>
        <w:pStyle w:val="TOC2"/>
        <w:tabs>
          <w:tab w:val="right" w:leader="dot" w:pos="8306"/>
        </w:tabs>
      </w:pPr>
      <w:hyperlink w:anchor="_Toc19037" w:history="1">
        <w:r>
          <w:rPr>
            <w:rFonts w:ascii="仿宋" w:eastAsia="仿宋" w:hAnsi="仿宋" w:cs="仿宋" w:hint="eastAsia"/>
            <w:lang w:eastAsia="zh-CN"/>
          </w:rPr>
          <w:t>(二)、监督与审计</w:t>
        </w:r>
        <w:r>
          <w:tab/>
        </w:r>
        <w:r>
          <w:fldChar w:fldCharType="begin"/>
        </w:r>
        <w:r>
          <w:instrText xml:space="preserve"> PAGEREF _Toc19037 \h </w:instrText>
        </w:r>
        <w:r>
          <w:fldChar w:fldCharType="separate"/>
        </w:r>
        <w:r>
          <w:t>57</w:t>
        </w:r>
        <w:r>
          <w:fldChar w:fldCharType="end"/>
        </w:r>
      </w:hyperlink>
    </w:p>
    <w:p>
      <w:pPr>
        <w:pStyle w:val="TOC1"/>
        <w:tabs>
          <w:tab w:val="right" w:leader="dot" w:pos="8306"/>
        </w:tabs>
      </w:pPr>
      <w:hyperlink w:anchor="_Toc20410" w:history="1">
        <w:r>
          <w:rPr>
            <w:rFonts w:ascii="仿宋" w:eastAsia="仿宋" w:hAnsi="仿宋" w:cs="仿宋" w:hint="eastAsia"/>
            <w:lang w:eastAsia="zh-CN"/>
          </w:rPr>
          <w:t>十五、利益相关者分析与沟通计划</w:t>
        </w:r>
        <w:r>
          <w:tab/>
        </w:r>
        <w:r>
          <w:fldChar w:fldCharType="begin"/>
        </w:r>
        <w:r>
          <w:instrText xml:space="preserve"> PAGEREF _Toc20410 \h </w:instrText>
        </w:r>
        <w:r>
          <w:fldChar w:fldCharType="separate"/>
        </w:r>
        <w:r>
          <w:t>58</w:t>
        </w:r>
        <w:r>
          <w:fldChar w:fldCharType="end"/>
        </w:r>
      </w:hyperlink>
    </w:p>
    <w:p>
      <w:pPr>
        <w:pStyle w:val="TOC2"/>
        <w:tabs>
          <w:tab w:val="right" w:leader="dot" w:pos="8306"/>
        </w:tabs>
      </w:pPr>
      <w:hyperlink w:anchor="_Toc5304" w:history="1">
        <w:r>
          <w:rPr>
            <w:rFonts w:ascii="仿宋" w:eastAsia="仿宋" w:hAnsi="仿宋" w:cs="仿宋" w:hint="eastAsia"/>
            <w:lang w:eastAsia="zh-CN"/>
          </w:rPr>
          <w:t>(一)、利益相关者分析</w:t>
        </w:r>
        <w:r>
          <w:tab/>
        </w:r>
        <w:r>
          <w:fldChar w:fldCharType="begin"/>
        </w:r>
        <w:r>
          <w:instrText xml:space="preserve"> PAGEREF _Toc5304 \h </w:instrText>
        </w:r>
        <w:r>
          <w:fldChar w:fldCharType="separate"/>
        </w:r>
        <w:r>
          <w:t>58</w:t>
        </w:r>
        <w:r>
          <w:fldChar w:fldCharType="end"/>
        </w:r>
      </w:hyperlink>
    </w:p>
    <w:p>
      <w:pPr>
        <w:pStyle w:val="TOC2"/>
        <w:tabs>
          <w:tab w:val="right" w:leader="dot" w:pos="8306"/>
        </w:tabs>
      </w:pPr>
      <w:hyperlink w:anchor="_Toc11121" w:history="1">
        <w:r>
          <w:rPr>
            <w:rFonts w:ascii="仿宋" w:eastAsia="仿宋" w:hAnsi="仿宋" w:cs="仿宋" w:hint="eastAsia"/>
            <w:lang w:eastAsia="zh-CN"/>
          </w:rPr>
          <w:t>(二)、沟通计划</w:t>
        </w:r>
        <w:r>
          <w:tab/>
        </w:r>
        <w:r>
          <w:fldChar w:fldCharType="begin"/>
        </w:r>
        <w:r>
          <w:instrText xml:space="preserve"> PAGEREF _Toc11121 \h </w:instrText>
        </w:r>
        <w:r>
          <w:fldChar w:fldCharType="separate"/>
        </w:r>
        <w:r>
          <w:t>59</w:t>
        </w:r>
        <w:r>
          <w:fldChar w:fldCharType="end"/>
        </w:r>
      </w:hyperlink>
    </w:p>
    <w:p>
      <w:pPr>
        <w:pStyle w:val="TOC1"/>
        <w:tabs>
          <w:tab w:val="right" w:leader="dot" w:pos="8306"/>
        </w:tabs>
      </w:pPr>
      <w:hyperlink w:anchor="_Toc18270" w:history="1">
        <w:r>
          <w:rPr>
            <w:rFonts w:ascii="仿宋" w:eastAsia="仿宋" w:hAnsi="仿宋" w:cs="仿宋" w:hint="eastAsia"/>
            <w:lang w:eastAsia="zh-CN"/>
          </w:rPr>
          <w:t>十六、间硝基苯酚项目工程方案分析</w:t>
        </w:r>
        <w:r>
          <w:tab/>
        </w:r>
        <w:r>
          <w:fldChar w:fldCharType="begin"/>
        </w:r>
        <w:r>
          <w:instrText xml:space="preserve"> PAGEREF _Toc18270 \h </w:instrText>
        </w:r>
        <w:r>
          <w:fldChar w:fldCharType="separate"/>
        </w:r>
        <w:r>
          <w:t>60</w:t>
        </w:r>
        <w:r>
          <w:fldChar w:fldCharType="end"/>
        </w:r>
      </w:hyperlink>
    </w:p>
    <w:p>
      <w:pPr>
        <w:pStyle w:val="TOC2"/>
        <w:tabs>
          <w:tab w:val="right" w:leader="dot" w:pos="8306"/>
        </w:tabs>
      </w:pPr>
      <w:hyperlink w:anchor="_Toc24509" w:history="1">
        <w:r>
          <w:rPr>
            <w:rFonts w:ascii="仿宋" w:eastAsia="仿宋" w:hAnsi="仿宋" w:cs="仿宋" w:hint="eastAsia"/>
            <w:lang w:eastAsia="zh-CN"/>
          </w:rPr>
          <w:t>(一)、建筑工程设计原则</w:t>
        </w:r>
        <w:r>
          <w:tab/>
        </w:r>
        <w:r>
          <w:fldChar w:fldCharType="begin"/>
        </w:r>
        <w:r>
          <w:instrText xml:space="preserve"> PAGEREF _Toc24509 \h </w:instrText>
        </w:r>
        <w:r>
          <w:fldChar w:fldCharType="separate"/>
        </w:r>
        <w:r>
          <w:t>60</w:t>
        </w:r>
        <w:r>
          <w:fldChar w:fldCharType="end"/>
        </w:r>
      </w:hyperlink>
    </w:p>
    <w:p>
      <w:pPr>
        <w:pStyle w:val="TOC2"/>
        <w:tabs>
          <w:tab w:val="right" w:leader="dot" w:pos="8306"/>
        </w:tabs>
      </w:pPr>
      <w:hyperlink w:anchor="_Toc27866" w:history="1">
        <w:r>
          <w:rPr>
            <w:rFonts w:ascii="仿宋" w:eastAsia="仿宋" w:hAnsi="仿宋" w:cs="仿宋" w:hint="eastAsia"/>
            <w:lang w:eastAsia="zh-CN"/>
          </w:rPr>
          <w:t>(二)、土建工程建设指标</w:t>
        </w:r>
        <w:r>
          <w:tab/>
        </w:r>
        <w:r>
          <w:fldChar w:fldCharType="begin"/>
        </w:r>
        <w:r>
          <w:instrText xml:space="preserve"> PAGEREF _Toc27866 \h </w:instrText>
        </w:r>
        <w:r>
          <w:fldChar w:fldCharType="separate"/>
        </w:r>
        <w:r>
          <w:t>64</w:t>
        </w:r>
        <w:r>
          <w:fldChar w:fldCharType="end"/>
        </w:r>
      </w:hyperlink>
    </w:p>
    <w:p>
      <w:pPr>
        <w:pStyle w:val="TOC1"/>
        <w:tabs>
          <w:tab w:val="right" w:leader="dot" w:pos="8306"/>
        </w:tabs>
      </w:pPr>
      <w:hyperlink w:anchor="_Toc12994" w:history="1">
        <w:r>
          <w:rPr>
            <w:rFonts w:ascii="仿宋" w:eastAsia="仿宋" w:hAnsi="仿宋" w:cs="仿宋" w:hint="eastAsia"/>
            <w:lang w:eastAsia="zh-CN"/>
          </w:rPr>
          <w:t>十七、间硝基苯酚项目实施时间节点</w:t>
        </w:r>
        <w:r>
          <w:tab/>
        </w:r>
        <w:r>
          <w:fldChar w:fldCharType="begin"/>
        </w:r>
        <w:r>
          <w:instrText xml:space="preserve"> PAGEREF _Toc12994 \h </w:instrText>
        </w:r>
        <w:r>
          <w:fldChar w:fldCharType="separate"/>
        </w:r>
        <w:r>
          <w:t>65</w:t>
        </w:r>
        <w:r>
          <w:fldChar w:fldCharType="end"/>
        </w:r>
      </w:hyperlink>
    </w:p>
    <w:p>
      <w:pPr>
        <w:pStyle w:val="TOC2"/>
        <w:tabs>
          <w:tab w:val="right" w:leader="dot" w:pos="8306"/>
        </w:tabs>
      </w:pPr>
      <w:hyperlink w:anchor="_Toc2431" w:history="1">
        <w:r>
          <w:rPr>
            <w:rFonts w:ascii="仿宋" w:eastAsia="仿宋" w:hAnsi="仿宋" w:cs="仿宋" w:hint="eastAsia"/>
            <w:lang w:eastAsia="zh-CN"/>
          </w:rPr>
          <w:t>(一)、间硝基苯酚项目启动阶段时间节点</w:t>
        </w:r>
        <w:r>
          <w:tab/>
        </w:r>
        <w:r>
          <w:fldChar w:fldCharType="begin"/>
        </w:r>
        <w:r>
          <w:instrText xml:space="preserve"> PAGEREF _Toc2431 \h </w:instrText>
        </w:r>
        <w:r>
          <w:fldChar w:fldCharType="separate"/>
        </w:r>
        <w:r>
          <w:t>65</w:t>
        </w:r>
        <w:r>
          <w:fldChar w:fldCharType="end"/>
        </w:r>
      </w:hyperlink>
    </w:p>
    <w:p>
      <w:pPr>
        <w:pStyle w:val="TOC2"/>
        <w:tabs>
          <w:tab w:val="right" w:leader="dot" w:pos="8306"/>
        </w:tabs>
      </w:pPr>
      <w:hyperlink w:anchor="_Toc31577" w:history="1">
        <w:r>
          <w:rPr>
            <w:rFonts w:ascii="仿宋" w:eastAsia="仿宋" w:hAnsi="仿宋" w:cs="仿宋" w:hint="eastAsia"/>
            <w:lang w:eastAsia="zh-CN"/>
          </w:rPr>
          <w:t>(二)、间硝基苯酚项目执行阶段时间节点</w:t>
        </w:r>
        <w:r>
          <w:tab/>
        </w:r>
        <w:r>
          <w:fldChar w:fldCharType="begin"/>
        </w:r>
        <w:r>
          <w:instrText xml:space="preserve"> PAGEREF _Toc31577 \h </w:instrText>
        </w:r>
        <w:r>
          <w:fldChar w:fldCharType="separate"/>
        </w:r>
        <w:r>
          <w:t>67</w:t>
        </w:r>
        <w:r>
          <w:fldChar w:fldCharType="end"/>
        </w:r>
      </w:hyperlink>
    </w:p>
    <w:p>
      <w:pPr>
        <w:pStyle w:val="TOC2"/>
        <w:tabs>
          <w:tab w:val="right" w:leader="dot" w:pos="8306"/>
        </w:tabs>
      </w:pPr>
      <w:hyperlink w:anchor="_Toc13642" w:history="1">
        <w:r>
          <w:rPr>
            <w:rFonts w:ascii="仿宋" w:eastAsia="仿宋" w:hAnsi="仿宋" w:cs="仿宋" w:hint="eastAsia"/>
            <w:lang w:eastAsia="zh-CN"/>
          </w:rPr>
          <w:t>(三)、间硝基苯酚项目完成阶段时间节点</w:t>
        </w:r>
        <w:r>
          <w:tab/>
        </w:r>
        <w:r>
          <w:fldChar w:fldCharType="begin"/>
        </w:r>
        <w:r>
          <w:instrText xml:space="preserve"> PAGEREF _Toc13642 \h </w:instrText>
        </w:r>
        <w:r>
          <w:fldChar w:fldCharType="separate"/>
        </w:r>
        <w:r>
          <w:t>68</w:t>
        </w:r>
        <w:r>
          <w:fldChar w:fldCharType="end"/>
        </w:r>
      </w:hyperlink>
    </w:p>
    <w:p>
      <w:pPr>
        <w:pStyle w:val="TOC1"/>
        <w:tabs>
          <w:tab w:val="right" w:leader="dot" w:pos="8306"/>
        </w:tabs>
      </w:pPr>
      <w:hyperlink w:anchor="_Toc17387" w:history="1">
        <w:r>
          <w:rPr>
            <w:rFonts w:ascii="仿宋" w:eastAsia="仿宋" w:hAnsi="仿宋" w:cs="仿宋" w:hint="eastAsia"/>
            <w:lang w:eastAsia="zh-CN"/>
          </w:rPr>
          <w:t>十八、风险识别与分类</w:t>
        </w:r>
        <w:r>
          <w:tab/>
        </w:r>
        <w:r>
          <w:fldChar w:fldCharType="begin"/>
        </w:r>
        <w:r>
          <w:instrText xml:space="preserve"> PAGEREF _Toc17387 \h </w:instrText>
        </w:r>
        <w:r>
          <w:fldChar w:fldCharType="separate"/>
        </w:r>
        <w:r>
          <w:t>69</w:t>
        </w:r>
        <w:r>
          <w:fldChar w:fldCharType="end"/>
        </w:r>
      </w:hyperlink>
    </w:p>
    <w:p>
      <w:pPr>
        <w:pStyle w:val="TOC2"/>
        <w:tabs>
          <w:tab w:val="right" w:leader="dot" w:pos="8306"/>
        </w:tabs>
      </w:pPr>
      <w:hyperlink w:anchor="_Toc25046" w:history="1">
        <w:r>
          <w:rPr>
            <w:rFonts w:ascii="仿宋" w:eastAsia="仿宋" w:hAnsi="仿宋" w:cs="仿宋" w:hint="eastAsia"/>
            <w:lang w:eastAsia="zh-CN"/>
          </w:rPr>
          <w:t>(一)、风险识别</w:t>
        </w:r>
        <w:r>
          <w:tab/>
        </w:r>
        <w:r>
          <w:fldChar w:fldCharType="begin"/>
        </w:r>
        <w:r>
          <w:instrText xml:space="preserve"> PAGEREF _Toc25046 \h </w:instrText>
        </w:r>
        <w:r>
          <w:fldChar w:fldCharType="separate"/>
        </w:r>
        <w:r>
          <w:t>69</w:t>
        </w:r>
        <w:r>
          <w:fldChar w:fldCharType="end"/>
        </w:r>
      </w:hyperlink>
    </w:p>
    <w:p>
      <w:pPr>
        <w:pStyle w:val="TOC2"/>
        <w:tabs>
          <w:tab w:val="right" w:leader="dot" w:pos="8306"/>
        </w:tabs>
      </w:pPr>
      <w:hyperlink w:anchor="_Toc27932" w:history="1">
        <w:r>
          <w:rPr>
            <w:rFonts w:ascii="仿宋" w:eastAsia="仿宋" w:hAnsi="仿宋" w:cs="仿宋" w:hint="eastAsia"/>
            <w:lang w:eastAsia="zh-CN"/>
          </w:rPr>
          <w:t>(二)、风险分类</w:t>
        </w:r>
        <w:r>
          <w:tab/>
        </w:r>
        <w:r>
          <w:fldChar w:fldCharType="begin"/>
        </w:r>
        <w:r>
          <w:instrText xml:space="preserve"> PAGEREF _Toc27932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823"/>
      <w:r>
        <w:rPr>
          <w:rFonts w:ascii="仿宋" w:eastAsia="仿宋" w:hAnsi="仿宋" w:cs="仿宋" w:hint="eastAsia"/>
          <w:sz w:val="28"/>
          <w:lang w:eastAsia="zh-CN"/>
        </w:rPr>
        <w:t>一、间硝基苯酚项目文档管理</w:t>
      </w:r>
      <w:bookmarkEnd w:id="2"/>
    </w:p>
    <w:p>
      <w:pPr>
        <w:pStyle w:val="Heading2"/>
        <w:rPr>
          <w:rFonts w:ascii="仿宋" w:eastAsia="仿宋" w:hAnsi="仿宋" w:cs="仿宋" w:hint="eastAsia"/>
          <w:lang w:eastAsia="zh-CN"/>
        </w:rPr>
      </w:pPr>
      <w:bookmarkStart w:id="3" w:name="_Toc350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间硝基苯酚项目高度重视文档的质量和准确性，以支持间硝基苯酚项目的各项活动和决策。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文档的编制始于间硝基苯酚项目计划的初期，我们制定了详细的文档编制计划，明确了每个文档的内容、格式和编写责任人。在间硝基苯酚项目启动阶段，我们首先编制了间硝基苯酚项目章程，明确定义了间硝基苯酚项目的目标、范围、风险等关键要素。随后，间硝基苯酚项目团队根据计划陆续编制了需求文档、设计文档、测试文档等各类文档，确保间硝基苯酚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间硝基苯酚项目管理中的重要环节，旨在确保间硝基苯酚项目文档符合质量标准和间硝基苯酚项目需求。在间硝基苯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间硝基苯酚项目相关利益方和专业领域的专家对文档进行独立审查。这有助于获取更全面、客观的反馈，确保间硝基苯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间硝基苯酚项目在文档编制与审查方面建立了严格的管理机制，通过规范的流程和多维度的审查，确保间硝基苯酚项目文档的质量、准确性和可靠性，为间硝基苯酚项目的顺利推进提供了有力支持。</w:t>
      </w:r>
    </w:p>
    <w:p>
      <w:pPr>
        <w:pStyle w:val="Heading2"/>
        <w:ind w:firstLine="560" w:firstLineChars="200"/>
        <w:rPr>
          <w:rFonts w:ascii="仿宋" w:eastAsia="仿宋" w:hAnsi="仿宋" w:cs="仿宋" w:hint="eastAsia"/>
          <w:sz w:val="28"/>
          <w:lang w:eastAsia="zh-CN"/>
        </w:rPr>
      </w:pPr>
      <w:bookmarkStart w:id="4" w:name="_Toc160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我们通过多渠道发布文档，包括电子邮件、间硝基苯酚项目管理平台、内部网站等，以满足不同团队成员的偏好和需求。多渠道发布确保了信息的全面覆盖。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我们采用了精细的权限控制，确保只有授权人员可以访问敏感信息。这种安全措施保护了间硝基苯酚项目文档的机密性，防止了未经授权的信息泄露。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0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文档存档与归档是间硝基苯酚项目生命周期中一个至关重要的环节，直接关系到间硝基苯酚项目信息的长期保存和历史记录的完整性。在间硝基苯酚项目中，我们实施了一系列有效的文档存档与归档管理策略：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55"/>
      <w:r>
        <w:rPr>
          <w:rFonts w:ascii="仿宋" w:eastAsia="仿宋" w:hAnsi="仿宋" w:cs="仿宋" w:hint="eastAsia"/>
          <w:sz w:val="28"/>
          <w:lang w:eastAsia="zh-CN"/>
        </w:rPr>
        <w:t>二、间硝基苯酚项目可持续发展</w:t>
      </w:r>
      <w:bookmarkEnd w:id="6"/>
    </w:p>
    <w:p>
      <w:pPr>
        <w:pStyle w:val="Heading2"/>
        <w:rPr>
          <w:rFonts w:ascii="仿宋" w:eastAsia="仿宋" w:hAnsi="仿宋" w:cs="仿宋" w:hint="eastAsia"/>
          <w:lang w:eastAsia="zh-CN"/>
        </w:rPr>
      </w:pPr>
      <w:bookmarkStart w:id="7" w:name="_Toc1979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中，间硝基苯酚项目团队着眼于未来，明确了可持续发展的战略方向。制定的具体可持续发展目标包括降低资源使用、采用环保技术、最大化社会效益等。这一步骤不仅有助于间硝基苯酚项目在环保和社会责任方面达到最高标准，也为未来提供了明确的指引，确保间硝基苯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可持续实践的融入间硝基苯酚项目管理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间硝基苯酚项目管理周期。从间硝基苯酚项目规划开始，间硝基苯酚项目团队就考虑了环境和社会的因素。在执行阶段，间硝基苯酚项目团队积极推动绿色技术的应用，优化资源利用。此外，关注员工的社会责任，通过培训和沟通活动提高员工对可持续发展的认知，使他们能够在日常工作中践行可持续实践。这些举措不仅为间硝基苯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3470"/>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扎根于间硝基苯酚项目的可持续发展理念，我们深信环保与社会责任是间硝基苯酚项目成功的关键支柱。在间硝基苯酚项目的每一步，我们都致力于通过创新和实践，履行对环境和社会的坚定责任。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团队通过引入先进的环保技术、建立高效的废物处理系统以及推动能源节约措施，积极履行环保责任。定期的环保监测和评估确保间硝基苯酚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不仅致力于自身可持续发展，还注重对社会的回馈。通过支持社区间硝基苯酚项目、参与慈善事业、提供培训机会等方式，间硝基苯酚项目积极履行社会责任。与当地社区建立积极互动，关注员工的工作与生活平衡，以及员工的身心健康，是间硝基苯酚项目在社会责任层面的关键举措。这样的实践不仅增强了间硝基苯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9982"/>
      <w:r>
        <w:rPr>
          <w:rFonts w:ascii="仿宋" w:eastAsia="仿宋" w:hAnsi="仿宋" w:cs="仿宋" w:hint="eastAsia"/>
          <w:sz w:val="28"/>
          <w:lang w:eastAsia="zh-CN"/>
        </w:rPr>
        <w:t>三、间硝基苯酚项目建设背景及必要性分析</w:t>
      </w:r>
      <w:bookmarkEnd w:id="9"/>
    </w:p>
    <w:p>
      <w:pPr>
        <w:pStyle w:val="Heading2"/>
        <w:rPr>
          <w:rFonts w:ascii="仿宋" w:eastAsia="仿宋" w:hAnsi="仿宋" w:cs="仿宋" w:hint="eastAsia"/>
          <w:lang w:eastAsia="zh-CN"/>
        </w:rPr>
      </w:pPr>
      <w:bookmarkStart w:id="10" w:name="_Toc29783"/>
      <w:r>
        <w:rPr>
          <w:rFonts w:ascii="仿宋" w:eastAsia="仿宋" w:hAnsi="仿宋" w:cs="仿宋" w:hint="eastAsia"/>
          <w:lang w:eastAsia="zh-CN"/>
        </w:rPr>
        <w:t>(一)、间硝基苯酚项目背景分析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间硝基苯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间硝基苯酚项目在这个潮流中的定位。同时，我们将关注行业内涌现的新兴机遇，以便间硝基苯酚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间硝基苯酚项目提供了强大的发展动力。我们将聚焦于行业内最新的技术发展趋势，包括但不限于人工智能、大数据分析、物联网等领域。通过深度的技术研究，我们将确保间硝基苯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间硝基苯酚项目发展的源泉。我们将投入更多的精力对市场需求进行深入剖析，超越表面的需求，深入挖掘潜在的市场痛点和机遇。通过对市场需求的细致了解，间硝基苯酚项目将更有针对性地设计解决方案，满足市场的多样化需求，从而更好地促进间硝基苯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间硝基苯酚项目战略至关重要。我们将对竞争态势进行更为深入的分析，包括但不限于市场份额、产品特点、客户满意度等多个维度。通过深度的竞争分析，间硝基苯酚项目将能够更准确地把握市场脉搏，制定具有竞争力的间硝基苯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间硝基苯酚项目的发展具有直接的影响。我们将进行更为全面的法规和政策分析，了解行业发展中的潜在法律风险和合规挑战。通过充分了解和遵守相关法规，间硝基苯酚项目将确保在法律框架内合法合规运营，为间硝基苯酚项目的稳健发展提供有力支持。</w:t>
      </w:r>
    </w:p>
    <w:p>
      <w:pPr>
        <w:pStyle w:val="Heading2"/>
        <w:ind w:firstLine="560" w:firstLineChars="200"/>
        <w:rPr>
          <w:rFonts w:ascii="仿宋" w:eastAsia="仿宋" w:hAnsi="仿宋" w:cs="仿宋" w:hint="eastAsia"/>
          <w:sz w:val="28"/>
          <w:lang w:eastAsia="zh-CN"/>
        </w:rPr>
      </w:pPr>
      <w:bookmarkStart w:id="11" w:name="_Toc1822"/>
      <w:r>
        <w:rPr>
          <w:rFonts w:ascii="仿宋" w:eastAsia="仿宋" w:hAnsi="仿宋" w:cs="仿宋" w:hint="eastAsia"/>
          <w:sz w:val="28"/>
          <w:lang w:eastAsia="zh-CN"/>
        </w:rPr>
        <w:t>(二)、间硝基苯酚项目建设必要性分析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建设的迫切性源于对行业发展趋势的深刻洞察。我们正处于一个行业变革的时代，科技创新、数字化转型成为企业发展的关键动力。间硝基苯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建设不仅仅是为了跟上潮流，更是为了通过技术创新推动企业的持续发展。通过引入先进的技术和解决方案，间硝基苯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间硝基苯酚项目的建设成为必然选择，通过提高产品质量、拓展服务领域，从而在竞争中获得更多的机会。间硝基苯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间硝基苯酚项目建设的必要性体现在对客户需求更精准的满足。通过间硝基苯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建设的背后是对企业持续创新的追求。只有通过不断创新，企业才能在竞争中立于不败之地。间硝基苯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095"/>
      <w:r>
        <w:rPr>
          <w:rFonts w:ascii="仿宋" w:eastAsia="仿宋" w:hAnsi="仿宋" w:cs="仿宋" w:hint="eastAsia"/>
          <w:sz w:val="28"/>
          <w:lang w:eastAsia="zh-CN"/>
        </w:rPr>
        <w:t>四、间硝基苯酚项目危机管理</w:t>
      </w:r>
      <w:bookmarkEnd w:id="12"/>
    </w:p>
    <w:p>
      <w:pPr>
        <w:pStyle w:val="Heading2"/>
        <w:rPr>
          <w:rFonts w:ascii="仿宋" w:eastAsia="仿宋" w:hAnsi="仿宋" w:cs="仿宋" w:hint="eastAsia"/>
          <w:lang w:eastAsia="zh-CN"/>
        </w:rPr>
      </w:pPr>
      <w:bookmarkStart w:id="13" w:name="_Toc1497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间硝基苯酚项目危机管理中，危机预警与识别是确保间硝基苯酚项目稳健运行的核心步骤。通过建立全面的监测机制，间硝基苯酚项目团队旨在及时发现和理解潜在的风险和危机因素，以便采取及时的预防和应对措施，确保间硝基苯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首先，通过深入的风险评估，间硝基苯酚项目团队全面分析了整个间硝基苯酚项目和各个阶段可能存在的威胁。这包括准确评估每个潜在风险的发生概率和可能影响的程度，为后续危机预警提供了有力支持。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间硝基苯酚项目团队着重于明确定义间硝基苯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间硝基苯酚项目进展的持续监控，团队能够及时发现潜在问题并作出迅速反应。间硝基苯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在这一阶段，团队的专业素养和反应速度将发挥至关重要的作用，以确保潜在危机能够在初期得到有效的处理，最大程度地减轻负面影响。通过危机预警与识别，间硝基苯酚项目得以更有序、可控地推进。</w:t>
      </w:r>
    </w:p>
    <w:p>
      <w:pPr>
        <w:pStyle w:val="Heading2"/>
        <w:ind w:firstLine="560" w:firstLineChars="200"/>
        <w:rPr>
          <w:rFonts w:ascii="仿宋" w:eastAsia="仿宋" w:hAnsi="仿宋" w:cs="仿宋" w:hint="eastAsia"/>
          <w:sz w:val="28"/>
          <w:lang w:eastAsia="zh-CN"/>
        </w:rPr>
      </w:pPr>
      <w:bookmarkStart w:id="14" w:name="_Toc25630"/>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在危机发生时，间硝基苯酚项目团队立即行动，成立了应急小组。该小组的任务是迅速制定并实施紧急应对措施，以最小化潜在损失。以下是采取的主要措施：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暂停间硝基苯酚项目进度：为遏制危机蔓延，间硝基苯酚项目暂时停止进行，以便全面评估当前状况。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资源重新分配：重新评估间硝基苯酚项目资源的分配，确保最大限度地减小损失。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实时沟通：与关键利益相关者建立实时沟通机制，向他们传递间硝基苯酚项目危机的实际状况，保障间硝基苯酚项目核心利益。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在紧急应对的同时，间硝基苯酚项目团队强调了团队协作和有效沟通的重要性。以下是团队协作的关键举措：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信息共享机制：建立了信息共享平台，确保团队成员能够及时获取间硝基苯酚项目危机的实时信息。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领导者沟通：间硝基苯酚项目领导者通过定期会议和即时沟通工具，指导团队应对危机，保持团队稳定运行。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随着危机得到初步控制，间硝基苯酚项目团队转向制定恢复计划，以确保间硝基苯酚项目能够从中迅速恢复。主要恢复计划包括：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修复受损的进度计划：重新评估间硝基苯酚项目进度，制定修复计划，确保间硝基苯酚项目尽快回归正常进程。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重新调整资源分配：优化资源分配，确保间硝基苯酚项目在有限资源下高效运转。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风险管理机制加强：对间硝基苯酚项目风险进行全面评估，制定更强化的风险管理策略，以预防未来可能的危机。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691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6338"/>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间硝基苯酚项目的技术管理特点体现在其创新导向。通过引入最先进的技术趋势和解决方案，间硝基苯酚项目致力于提升科技含量、提高质量和效率水平。这意味着我们将采用最新的工具和方法，确保间硝基苯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间硝基苯酚项目技术管理的显著特征。通过整合不同领域的技术资源，我们实现了跨学科的协同工作。这有助于优化技术架构，提高整体效能。此外，整合性策略还促进了不同技术团队之间的紧密沟通和高效合作，确保间硝基苯酚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间硝基苯酚项目所采用的技术。通过不断优化技术方案，间硝基苯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间硝基苯酚项目团队将在间硝基苯酚项目初期识别可能的技术风险，并采取相应的预防和应对措施。通过建立健全的风险评估机制，间硝基苯酚项目能够在实施过程中及时发现并解决潜在的技术问题，保障间硝基苯酚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间硝基苯酚项目中，技术将成为间硝基苯酚项目成功的有力支持。这一深度剖析揭示了技术管理在间硝基苯酚项目实施中的关键作用，为间硝基苯酚项目的技术基础奠定了坚实的基础。</w:t>
      </w:r>
    </w:p>
    <w:p>
      <w:pPr>
        <w:pStyle w:val="Heading2"/>
        <w:ind w:firstLine="560" w:firstLineChars="200"/>
        <w:rPr>
          <w:rFonts w:ascii="仿宋" w:eastAsia="仿宋" w:hAnsi="仿宋" w:cs="仿宋" w:hint="eastAsia"/>
          <w:sz w:val="28"/>
          <w:lang w:eastAsia="zh-CN"/>
        </w:rPr>
      </w:pPr>
      <w:bookmarkStart w:id="17" w:name="_Toc60"/>
      <w:r>
        <w:rPr>
          <w:rFonts w:ascii="仿宋" w:eastAsia="仿宋" w:hAnsi="仿宋" w:cs="仿宋" w:hint="eastAsia"/>
          <w:sz w:val="28"/>
          <w:lang w:eastAsia="zh-CN"/>
        </w:rPr>
        <w:t>(二)、间硝基苯酚项目工艺技术设计方案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间硝基苯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间硝基苯酚项目将严格按照相关行业规范要求进行组织。通过有效控制产品质量，间硝基苯酚项目将致力于为顾客提供优质的间硝基苯酚项目产品和良好的服务。这体现了间硝基苯酚项目对于生产活动合规性和质量标准的高度重视，为间硝基苯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间硝基苯酚项目注重生态效益和清洁生产原则。间硝基苯酚项目建设将紧密结合地方特色经济发展，与社会经济发展规划和区域环境保护规划方案相协调一致。通过与当地区域自然生态系统的结合，间硝基苯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间硝基苯酚项目产品具有多样化的客户需求和个性化的特点。因此，间硝基苯酚项目产品规格品种多样，且单批生产数量较小。为满足这一特点，间硝基苯酚项目承办单位将建设先进的柔性制造生产线。通过广泛应用柔性制造技术，间硝基苯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间硝基苯酚项目采用的技术具有较高的技术含量和自动化水平，处于国内先进水平。这一技术选用不仅体现了对生产效率、质量和环境友好性的高标准要求，同时为间硝基苯酚项目的可持续发展奠定了坚实的基础。</w:t>
      </w:r>
    </w:p>
    <w:p>
      <w:pPr>
        <w:pStyle w:val="Heading2"/>
        <w:ind w:firstLine="560" w:firstLineChars="200"/>
        <w:rPr>
          <w:rFonts w:ascii="仿宋" w:eastAsia="仿宋" w:hAnsi="仿宋" w:cs="仿宋" w:hint="eastAsia"/>
          <w:sz w:val="28"/>
          <w:lang w:eastAsia="zh-CN"/>
        </w:rPr>
      </w:pPr>
      <w:bookmarkStart w:id="18" w:name="_Toc400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为确保间硝基苯酚项目的高效生产和技术实施，我们制定了一套精心设计的设备选型方案，以满足间硝基苯酚项目生产、质量和环保的要求。该方案的主要特点如下：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https://d.book118.com/238130075053006041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间硝基苯酚项目规划设计方案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EF4099"/>
    <w:rsid w:val="0AEF40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0075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2024-02-22T07:14:00Z</dcterms:created>
  <dcterms:modified xsi:type="dcterms:W3CDTF">2024-02-22T07:14:22Z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D503D3B28F9341E28DF1460720DDAC8E_11</vt:lpwstr>
  </property>
  <property fmtid="{D5CDD505-2E9C-101B-9397-08002B2CF9AE}" pid="3" name="KSOProductBuildVer">
    <vt:lpwstr>2052-12.1.0.16250</vt:lpwstr>
  </property>
</Properties>
</file>