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碳纤维热场材料项目计划设计方案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4" w:history="1">
        <w:r>
          <w:rPr>
            <w:rFonts w:ascii="仿宋" w:eastAsia="仿宋" w:hAnsi="仿宋" w:cs="仿宋" w:hint="eastAsia"/>
            <w:lang w:eastAsia="zh-CN"/>
          </w:rPr>
          <w:t>序言</w:t>
        </w:r>
        <w:r>
          <w:tab/>
        </w:r>
        <w:r>
          <w:fldChar w:fldCharType="begin"/>
        </w:r>
        <w:r>
          <w:instrText xml:space="preserve"> PAGEREF _Toc30194 \h </w:instrText>
        </w:r>
        <w:r>
          <w:fldChar w:fldCharType="separate"/>
        </w:r>
        <w:r>
          <w:t>3</w:t>
        </w:r>
        <w:r>
          <w:fldChar w:fldCharType="end"/>
        </w:r>
      </w:hyperlink>
    </w:p>
    <w:p>
      <w:pPr>
        <w:pStyle w:val="TOC1"/>
        <w:tabs>
          <w:tab w:val="right" w:leader="dot" w:pos="8306"/>
        </w:tabs>
      </w:pPr>
      <w:hyperlink w:anchor="_Toc1448" w:history="1">
        <w:r>
          <w:rPr>
            <w:rFonts w:ascii="仿宋" w:eastAsia="仿宋" w:hAnsi="仿宋" w:cs="仿宋" w:hint="eastAsia"/>
            <w:lang w:eastAsia="zh-CN"/>
          </w:rPr>
          <w:t>一、碳纤维热场材料项目文档管理</w:t>
        </w:r>
        <w:r>
          <w:tab/>
        </w:r>
        <w:r>
          <w:fldChar w:fldCharType="begin"/>
        </w:r>
        <w:r>
          <w:instrText xml:space="preserve"> PAGEREF _Toc1448 \h </w:instrText>
        </w:r>
        <w:r>
          <w:fldChar w:fldCharType="separate"/>
        </w:r>
        <w:r>
          <w:t>3</w:t>
        </w:r>
        <w:r>
          <w:fldChar w:fldCharType="end"/>
        </w:r>
      </w:hyperlink>
    </w:p>
    <w:p>
      <w:pPr>
        <w:pStyle w:val="TOC2"/>
        <w:tabs>
          <w:tab w:val="right" w:leader="dot" w:pos="8306"/>
        </w:tabs>
      </w:pPr>
      <w:hyperlink w:anchor="_Toc2860" w:history="1">
        <w:r>
          <w:rPr>
            <w:rFonts w:ascii="仿宋" w:eastAsia="仿宋" w:hAnsi="仿宋" w:cs="仿宋" w:hint="eastAsia"/>
            <w:lang w:eastAsia="zh-CN"/>
          </w:rPr>
          <w:t>(一)、文档编制与审查</w:t>
        </w:r>
        <w:r>
          <w:tab/>
        </w:r>
        <w:r>
          <w:fldChar w:fldCharType="begin"/>
        </w:r>
        <w:r>
          <w:instrText xml:space="preserve"> PAGEREF _Toc2860 \h </w:instrText>
        </w:r>
        <w:r>
          <w:fldChar w:fldCharType="separate"/>
        </w:r>
        <w:r>
          <w:t>3</w:t>
        </w:r>
        <w:r>
          <w:fldChar w:fldCharType="end"/>
        </w:r>
      </w:hyperlink>
    </w:p>
    <w:p>
      <w:pPr>
        <w:pStyle w:val="TOC2"/>
        <w:tabs>
          <w:tab w:val="right" w:leader="dot" w:pos="8306"/>
        </w:tabs>
      </w:pPr>
      <w:hyperlink w:anchor="_Toc14493" w:history="1">
        <w:r>
          <w:rPr>
            <w:rFonts w:ascii="仿宋" w:eastAsia="仿宋" w:hAnsi="仿宋" w:cs="仿宋" w:hint="eastAsia"/>
            <w:lang w:eastAsia="zh-CN"/>
          </w:rPr>
          <w:t>(二)、文档发布与分发</w:t>
        </w:r>
        <w:r>
          <w:tab/>
        </w:r>
        <w:r>
          <w:fldChar w:fldCharType="begin"/>
        </w:r>
        <w:r>
          <w:instrText xml:space="preserve"> PAGEREF _Toc14493 \h </w:instrText>
        </w:r>
        <w:r>
          <w:fldChar w:fldCharType="separate"/>
        </w:r>
        <w:r>
          <w:t>4</w:t>
        </w:r>
        <w:r>
          <w:fldChar w:fldCharType="end"/>
        </w:r>
      </w:hyperlink>
    </w:p>
    <w:p>
      <w:pPr>
        <w:pStyle w:val="TOC2"/>
        <w:tabs>
          <w:tab w:val="right" w:leader="dot" w:pos="8306"/>
        </w:tabs>
      </w:pPr>
      <w:hyperlink w:anchor="_Toc8832" w:history="1">
        <w:r>
          <w:rPr>
            <w:rFonts w:ascii="仿宋" w:eastAsia="仿宋" w:hAnsi="仿宋" w:cs="仿宋" w:hint="eastAsia"/>
            <w:lang w:eastAsia="zh-CN"/>
          </w:rPr>
          <w:t>(三)、文档存档与归档</w:t>
        </w:r>
        <w:r>
          <w:tab/>
        </w:r>
        <w:r>
          <w:fldChar w:fldCharType="begin"/>
        </w:r>
        <w:r>
          <w:instrText xml:space="preserve"> PAGEREF _Toc8832 \h </w:instrText>
        </w:r>
        <w:r>
          <w:fldChar w:fldCharType="separate"/>
        </w:r>
        <w:r>
          <w:t>5</w:t>
        </w:r>
        <w:r>
          <w:fldChar w:fldCharType="end"/>
        </w:r>
      </w:hyperlink>
    </w:p>
    <w:p>
      <w:pPr>
        <w:pStyle w:val="TOC1"/>
        <w:tabs>
          <w:tab w:val="right" w:leader="dot" w:pos="8306"/>
        </w:tabs>
      </w:pPr>
      <w:hyperlink w:anchor="_Toc18846" w:history="1">
        <w:r>
          <w:rPr>
            <w:rFonts w:ascii="仿宋" w:eastAsia="仿宋" w:hAnsi="仿宋" w:cs="仿宋" w:hint="eastAsia"/>
            <w:lang w:eastAsia="zh-CN"/>
          </w:rPr>
          <w:t>二、碳纤维热场材料项目绩效评估</w:t>
        </w:r>
        <w:r>
          <w:tab/>
        </w:r>
        <w:r>
          <w:fldChar w:fldCharType="begin"/>
        </w:r>
        <w:r>
          <w:instrText xml:space="preserve"> PAGEREF _Toc18846 \h </w:instrText>
        </w:r>
        <w:r>
          <w:fldChar w:fldCharType="separate"/>
        </w:r>
        <w:r>
          <w:t>6</w:t>
        </w:r>
        <w:r>
          <w:fldChar w:fldCharType="end"/>
        </w:r>
      </w:hyperlink>
    </w:p>
    <w:p>
      <w:pPr>
        <w:pStyle w:val="TOC2"/>
        <w:tabs>
          <w:tab w:val="right" w:leader="dot" w:pos="8306"/>
        </w:tabs>
      </w:pPr>
      <w:hyperlink w:anchor="_Toc13214" w:history="1">
        <w:r>
          <w:rPr>
            <w:rFonts w:ascii="仿宋" w:eastAsia="仿宋" w:hAnsi="仿宋" w:cs="仿宋" w:hint="eastAsia"/>
            <w:lang w:eastAsia="zh-CN"/>
          </w:rPr>
          <w:t>(一)、绩效评估指标</w:t>
        </w:r>
        <w:r>
          <w:tab/>
        </w:r>
        <w:r>
          <w:fldChar w:fldCharType="begin"/>
        </w:r>
        <w:r>
          <w:instrText xml:space="preserve"> PAGEREF _Toc13214 \h </w:instrText>
        </w:r>
        <w:r>
          <w:fldChar w:fldCharType="separate"/>
        </w:r>
        <w:r>
          <w:t>6</w:t>
        </w:r>
        <w:r>
          <w:fldChar w:fldCharType="end"/>
        </w:r>
      </w:hyperlink>
    </w:p>
    <w:p>
      <w:pPr>
        <w:pStyle w:val="TOC2"/>
        <w:tabs>
          <w:tab w:val="right" w:leader="dot" w:pos="8306"/>
        </w:tabs>
      </w:pPr>
      <w:hyperlink w:anchor="_Toc28291" w:history="1">
        <w:r>
          <w:rPr>
            <w:rFonts w:ascii="仿宋" w:eastAsia="仿宋" w:hAnsi="仿宋" w:cs="仿宋" w:hint="eastAsia"/>
            <w:lang w:eastAsia="zh-CN"/>
          </w:rPr>
          <w:t>(二)、绩效评估方法</w:t>
        </w:r>
        <w:r>
          <w:tab/>
        </w:r>
        <w:r>
          <w:fldChar w:fldCharType="begin"/>
        </w:r>
        <w:r>
          <w:instrText xml:space="preserve"> PAGEREF _Toc28291 \h </w:instrText>
        </w:r>
        <w:r>
          <w:fldChar w:fldCharType="separate"/>
        </w:r>
        <w:r>
          <w:t>8</w:t>
        </w:r>
        <w:r>
          <w:fldChar w:fldCharType="end"/>
        </w:r>
      </w:hyperlink>
    </w:p>
    <w:p>
      <w:pPr>
        <w:pStyle w:val="TOC2"/>
        <w:tabs>
          <w:tab w:val="right" w:leader="dot" w:pos="8306"/>
        </w:tabs>
      </w:pPr>
      <w:hyperlink w:anchor="_Toc20053" w:history="1">
        <w:r>
          <w:rPr>
            <w:rFonts w:ascii="仿宋" w:eastAsia="仿宋" w:hAnsi="仿宋" w:cs="仿宋" w:hint="eastAsia"/>
            <w:lang w:eastAsia="zh-CN"/>
          </w:rPr>
          <w:t>(三)、绩效评估周期</w:t>
        </w:r>
        <w:r>
          <w:tab/>
        </w:r>
        <w:r>
          <w:fldChar w:fldCharType="begin"/>
        </w:r>
        <w:r>
          <w:instrText xml:space="preserve"> PAGEREF _Toc20053 \h </w:instrText>
        </w:r>
        <w:r>
          <w:fldChar w:fldCharType="separate"/>
        </w:r>
        <w:r>
          <w:t>9</w:t>
        </w:r>
        <w:r>
          <w:fldChar w:fldCharType="end"/>
        </w:r>
      </w:hyperlink>
    </w:p>
    <w:p>
      <w:pPr>
        <w:pStyle w:val="TOC1"/>
        <w:tabs>
          <w:tab w:val="right" w:leader="dot" w:pos="8306"/>
        </w:tabs>
      </w:pPr>
      <w:hyperlink w:anchor="_Toc19405" w:history="1">
        <w:r>
          <w:rPr>
            <w:rFonts w:ascii="仿宋" w:eastAsia="仿宋" w:hAnsi="仿宋" w:cs="仿宋" w:hint="eastAsia"/>
            <w:lang w:eastAsia="zh-CN"/>
          </w:rPr>
          <w:t>三、碳纤维热场材料项目可持续发展</w:t>
        </w:r>
        <w:r>
          <w:tab/>
        </w:r>
        <w:r>
          <w:fldChar w:fldCharType="begin"/>
        </w:r>
        <w:r>
          <w:instrText xml:space="preserve"> PAGEREF _Toc19405 \h </w:instrText>
        </w:r>
        <w:r>
          <w:fldChar w:fldCharType="separate"/>
        </w:r>
        <w:r>
          <w:t>10</w:t>
        </w:r>
        <w:r>
          <w:fldChar w:fldCharType="end"/>
        </w:r>
      </w:hyperlink>
    </w:p>
    <w:p>
      <w:pPr>
        <w:pStyle w:val="TOC2"/>
        <w:tabs>
          <w:tab w:val="right" w:leader="dot" w:pos="8306"/>
        </w:tabs>
      </w:pPr>
      <w:hyperlink w:anchor="_Toc20812" w:history="1">
        <w:r>
          <w:rPr>
            <w:rFonts w:ascii="仿宋" w:eastAsia="仿宋" w:hAnsi="仿宋" w:cs="仿宋" w:hint="eastAsia"/>
            <w:lang w:eastAsia="zh-CN"/>
          </w:rPr>
          <w:t>(一)、可持续战略与实践</w:t>
        </w:r>
        <w:r>
          <w:tab/>
        </w:r>
        <w:r>
          <w:fldChar w:fldCharType="begin"/>
        </w:r>
        <w:r>
          <w:instrText xml:space="preserve"> PAGEREF _Toc20812 \h </w:instrText>
        </w:r>
        <w:r>
          <w:fldChar w:fldCharType="separate"/>
        </w:r>
        <w:r>
          <w:t>10</w:t>
        </w:r>
        <w:r>
          <w:fldChar w:fldCharType="end"/>
        </w:r>
      </w:hyperlink>
    </w:p>
    <w:p>
      <w:pPr>
        <w:pStyle w:val="TOC2"/>
        <w:tabs>
          <w:tab w:val="right" w:leader="dot" w:pos="8306"/>
        </w:tabs>
      </w:pPr>
      <w:hyperlink w:anchor="_Toc2314" w:history="1">
        <w:r>
          <w:rPr>
            <w:rFonts w:ascii="仿宋" w:eastAsia="仿宋" w:hAnsi="仿宋" w:cs="仿宋" w:hint="eastAsia"/>
            <w:lang w:eastAsia="zh-CN"/>
          </w:rPr>
          <w:t>(二)、环保与社会责任</w:t>
        </w:r>
        <w:r>
          <w:tab/>
        </w:r>
        <w:r>
          <w:fldChar w:fldCharType="begin"/>
        </w:r>
        <w:r>
          <w:instrText xml:space="preserve"> PAGEREF _Toc2314 \h </w:instrText>
        </w:r>
        <w:r>
          <w:fldChar w:fldCharType="separate"/>
        </w:r>
        <w:r>
          <w:t>10</w:t>
        </w:r>
        <w:r>
          <w:fldChar w:fldCharType="end"/>
        </w:r>
      </w:hyperlink>
    </w:p>
    <w:p>
      <w:pPr>
        <w:pStyle w:val="TOC1"/>
        <w:tabs>
          <w:tab w:val="right" w:leader="dot" w:pos="8306"/>
        </w:tabs>
      </w:pPr>
      <w:hyperlink w:anchor="_Toc853" w:history="1">
        <w:r>
          <w:rPr>
            <w:rFonts w:ascii="仿宋" w:eastAsia="仿宋" w:hAnsi="仿宋" w:cs="仿宋" w:hint="eastAsia"/>
            <w:lang w:eastAsia="zh-CN"/>
          </w:rPr>
          <w:t>四、碳纤维热场材料项目概论</w:t>
        </w:r>
        <w:r>
          <w:tab/>
        </w:r>
        <w:r>
          <w:fldChar w:fldCharType="begin"/>
        </w:r>
        <w:r>
          <w:instrText xml:space="preserve"> PAGEREF _Toc853 \h </w:instrText>
        </w:r>
        <w:r>
          <w:fldChar w:fldCharType="separate"/>
        </w:r>
        <w:r>
          <w:t>11</w:t>
        </w:r>
        <w:r>
          <w:fldChar w:fldCharType="end"/>
        </w:r>
      </w:hyperlink>
    </w:p>
    <w:p>
      <w:pPr>
        <w:pStyle w:val="TOC2"/>
        <w:tabs>
          <w:tab w:val="right" w:leader="dot" w:pos="8306"/>
        </w:tabs>
      </w:pPr>
      <w:hyperlink w:anchor="_Toc338" w:history="1">
        <w:r>
          <w:rPr>
            <w:rFonts w:ascii="仿宋" w:eastAsia="仿宋" w:hAnsi="仿宋" w:cs="仿宋" w:hint="eastAsia"/>
            <w:lang w:eastAsia="zh-CN"/>
          </w:rPr>
          <w:t>(一)、碳纤维热场材料项目概况</w:t>
        </w:r>
        <w:r>
          <w:tab/>
        </w:r>
        <w:r>
          <w:fldChar w:fldCharType="begin"/>
        </w:r>
        <w:r>
          <w:instrText xml:space="preserve"> PAGEREF _Toc338 \h </w:instrText>
        </w:r>
        <w:r>
          <w:fldChar w:fldCharType="separate"/>
        </w:r>
        <w:r>
          <w:t>11</w:t>
        </w:r>
        <w:r>
          <w:fldChar w:fldCharType="end"/>
        </w:r>
      </w:hyperlink>
    </w:p>
    <w:p>
      <w:pPr>
        <w:pStyle w:val="TOC2"/>
        <w:tabs>
          <w:tab w:val="right" w:leader="dot" w:pos="8306"/>
        </w:tabs>
      </w:pPr>
      <w:hyperlink w:anchor="_Toc3182" w:history="1">
        <w:r>
          <w:rPr>
            <w:rFonts w:ascii="仿宋" w:eastAsia="仿宋" w:hAnsi="仿宋" w:cs="仿宋" w:hint="eastAsia"/>
            <w:lang w:eastAsia="zh-CN"/>
          </w:rPr>
          <w:t>(二)、碳纤维热场材料项目目标</w:t>
        </w:r>
        <w:r>
          <w:tab/>
        </w:r>
        <w:r>
          <w:fldChar w:fldCharType="begin"/>
        </w:r>
        <w:r>
          <w:instrText xml:space="preserve"> PAGEREF _Toc3182 \h </w:instrText>
        </w:r>
        <w:r>
          <w:fldChar w:fldCharType="separate"/>
        </w:r>
        <w:r>
          <w:t>14</w:t>
        </w:r>
        <w:r>
          <w:fldChar w:fldCharType="end"/>
        </w:r>
      </w:hyperlink>
    </w:p>
    <w:p>
      <w:pPr>
        <w:pStyle w:val="TOC2"/>
        <w:tabs>
          <w:tab w:val="right" w:leader="dot" w:pos="8306"/>
        </w:tabs>
      </w:pPr>
      <w:hyperlink w:anchor="_Toc14546" w:history="1">
        <w:r>
          <w:rPr>
            <w:rFonts w:ascii="仿宋" w:eastAsia="仿宋" w:hAnsi="仿宋" w:cs="仿宋" w:hint="eastAsia"/>
            <w:lang w:eastAsia="zh-CN"/>
          </w:rPr>
          <w:t>(三)、碳纤维热场材料项目提出的理由</w:t>
        </w:r>
        <w:r>
          <w:tab/>
        </w:r>
        <w:r>
          <w:fldChar w:fldCharType="begin"/>
        </w:r>
        <w:r>
          <w:instrText xml:space="preserve"> PAGEREF _Toc14546 \h </w:instrText>
        </w:r>
        <w:r>
          <w:fldChar w:fldCharType="separate"/>
        </w:r>
        <w:r>
          <w:t>15</w:t>
        </w:r>
        <w:r>
          <w:fldChar w:fldCharType="end"/>
        </w:r>
      </w:hyperlink>
    </w:p>
    <w:p>
      <w:pPr>
        <w:pStyle w:val="TOC2"/>
        <w:tabs>
          <w:tab w:val="right" w:leader="dot" w:pos="8306"/>
        </w:tabs>
      </w:pPr>
      <w:hyperlink w:anchor="_Toc29612" w:history="1">
        <w:r>
          <w:rPr>
            <w:rFonts w:ascii="仿宋" w:eastAsia="仿宋" w:hAnsi="仿宋" w:cs="仿宋" w:hint="eastAsia"/>
            <w:lang w:eastAsia="zh-CN"/>
          </w:rPr>
          <w:t>(四)、碳纤维热场材料项目意义</w:t>
        </w:r>
        <w:r>
          <w:tab/>
        </w:r>
        <w:r>
          <w:fldChar w:fldCharType="begin"/>
        </w:r>
        <w:r>
          <w:instrText xml:space="preserve"> PAGEREF _Toc29612 \h </w:instrText>
        </w:r>
        <w:r>
          <w:fldChar w:fldCharType="separate"/>
        </w:r>
        <w:r>
          <w:t>16</w:t>
        </w:r>
        <w:r>
          <w:fldChar w:fldCharType="end"/>
        </w:r>
      </w:hyperlink>
    </w:p>
    <w:p>
      <w:pPr>
        <w:pStyle w:val="TOC2"/>
        <w:tabs>
          <w:tab w:val="right" w:leader="dot" w:pos="8306"/>
        </w:tabs>
      </w:pPr>
      <w:hyperlink w:anchor="_Toc18300" w:history="1">
        <w:r>
          <w:rPr>
            <w:rFonts w:ascii="仿宋" w:eastAsia="仿宋" w:hAnsi="仿宋" w:cs="仿宋" w:hint="eastAsia"/>
            <w:lang w:eastAsia="zh-CN"/>
          </w:rPr>
          <w:t>(五)、碳纤维热场材料项目背景</w:t>
        </w:r>
        <w:r>
          <w:tab/>
        </w:r>
        <w:r>
          <w:fldChar w:fldCharType="begin"/>
        </w:r>
        <w:r>
          <w:instrText xml:space="preserve"> PAGEREF _Toc18300 \h </w:instrText>
        </w:r>
        <w:r>
          <w:fldChar w:fldCharType="separate"/>
        </w:r>
        <w:r>
          <w:t>17</w:t>
        </w:r>
        <w:r>
          <w:fldChar w:fldCharType="end"/>
        </w:r>
      </w:hyperlink>
    </w:p>
    <w:p>
      <w:pPr>
        <w:pStyle w:val="TOC1"/>
        <w:tabs>
          <w:tab w:val="right" w:leader="dot" w:pos="8306"/>
        </w:tabs>
      </w:pPr>
      <w:hyperlink w:anchor="_Toc12710" w:history="1">
        <w:r>
          <w:rPr>
            <w:rFonts w:ascii="仿宋" w:eastAsia="仿宋" w:hAnsi="仿宋" w:cs="仿宋" w:hint="eastAsia"/>
            <w:lang w:eastAsia="zh-CN"/>
          </w:rPr>
          <w:t>五、碳纤维热场材料项目土建工程</w:t>
        </w:r>
        <w:r>
          <w:tab/>
        </w:r>
        <w:r>
          <w:fldChar w:fldCharType="begin"/>
        </w:r>
        <w:r>
          <w:instrText xml:space="preserve"> PAGEREF _Toc12710 \h </w:instrText>
        </w:r>
        <w:r>
          <w:fldChar w:fldCharType="separate"/>
        </w:r>
        <w:r>
          <w:t>18</w:t>
        </w:r>
        <w:r>
          <w:fldChar w:fldCharType="end"/>
        </w:r>
      </w:hyperlink>
    </w:p>
    <w:p>
      <w:pPr>
        <w:pStyle w:val="TOC2"/>
        <w:tabs>
          <w:tab w:val="right" w:leader="dot" w:pos="8306"/>
        </w:tabs>
      </w:pPr>
      <w:hyperlink w:anchor="_Toc10828" w:history="1">
        <w:r>
          <w:rPr>
            <w:rFonts w:ascii="仿宋" w:eastAsia="仿宋" w:hAnsi="仿宋" w:cs="仿宋" w:hint="eastAsia"/>
            <w:lang w:eastAsia="zh-CN"/>
          </w:rPr>
          <w:t>(一)、建筑工程设计原则</w:t>
        </w:r>
        <w:r>
          <w:tab/>
        </w:r>
        <w:r>
          <w:fldChar w:fldCharType="begin"/>
        </w:r>
        <w:r>
          <w:instrText xml:space="preserve"> PAGEREF _Toc10828 \h </w:instrText>
        </w:r>
        <w:r>
          <w:fldChar w:fldCharType="separate"/>
        </w:r>
        <w:r>
          <w:t>18</w:t>
        </w:r>
        <w:r>
          <w:fldChar w:fldCharType="end"/>
        </w:r>
      </w:hyperlink>
    </w:p>
    <w:p>
      <w:pPr>
        <w:pStyle w:val="TOC2"/>
        <w:tabs>
          <w:tab w:val="right" w:leader="dot" w:pos="8306"/>
        </w:tabs>
      </w:pPr>
      <w:hyperlink w:anchor="_Toc8988" w:history="1">
        <w:r>
          <w:rPr>
            <w:rFonts w:ascii="仿宋" w:eastAsia="仿宋" w:hAnsi="仿宋" w:cs="仿宋" w:hint="eastAsia"/>
            <w:lang w:eastAsia="zh-CN"/>
          </w:rPr>
          <w:t>(二)、土建工程设计年限及安全等级</w:t>
        </w:r>
        <w:r>
          <w:tab/>
        </w:r>
        <w:r>
          <w:fldChar w:fldCharType="begin"/>
        </w:r>
        <w:r>
          <w:instrText xml:space="preserve"> PAGEREF _Toc8988 \h </w:instrText>
        </w:r>
        <w:r>
          <w:fldChar w:fldCharType="separate"/>
        </w:r>
        <w:r>
          <w:t>19</w:t>
        </w:r>
        <w:r>
          <w:fldChar w:fldCharType="end"/>
        </w:r>
      </w:hyperlink>
    </w:p>
    <w:p>
      <w:pPr>
        <w:pStyle w:val="TOC2"/>
        <w:tabs>
          <w:tab w:val="right" w:leader="dot" w:pos="8306"/>
        </w:tabs>
      </w:pPr>
      <w:hyperlink w:anchor="_Toc14290" w:history="1">
        <w:r>
          <w:rPr>
            <w:rFonts w:ascii="仿宋" w:eastAsia="仿宋" w:hAnsi="仿宋" w:cs="仿宋" w:hint="eastAsia"/>
            <w:lang w:eastAsia="zh-CN"/>
          </w:rPr>
          <w:t>(三)、建筑工程设计总体要求</w:t>
        </w:r>
        <w:r>
          <w:tab/>
        </w:r>
        <w:r>
          <w:fldChar w:fldCharType="begin"/>
        </w:r>
        <w:r>
          <w:instrText xml:space="preserve"> PAGEREF _Toc14290 \h </w:instrText>
        </w:r>
        <w:r>
          <w:fldChar w:fldCharType="separate"/>
        </w:r>
        <w:r>
          <w:t>21</w:t>
        </w:r>
        <w:r>
          <w:fldChar w:fldCharType="end"/>
        </w:r>
      </w:hyperlink>
    </w:p>
    <w:p>
      <w:pPr>
        <w:pStyle w:val="TOC2"/>
        <w:tabs>
          <w:tab w:val="right" w:leader="dot" w:pos="8306"/>
        </w:tabs>
      </w:pPr>
      <w:hyperlink w:anchor="_Toc17901" w:history="1">
        <w:r>
          <w:rPr>
            <w:rFonts w:ascii="仿宋" w:eastAsia="仿宋" w:hAnsi="仿宋" w:cs="仿宋" w:hint="eastAsia"/>
            <w:lang w:eastAsia="zh-CN"/>
          </w:rPr>
          <w:t>(四)、土建工程建设指标</w:t>
        </w:r>
        <w:r>
          <w:tab/>
        </w:r>
        <w:r>
          <w:fldChar w:fldCharType="begin"/>
        </w:r>
        <w:r>
          <w:instrText xml:space="preserve"> PAGEREF _Toc17901 \h </w:instrText>
        </w:r>
        <w:r>
          <w:fldChar w:fldCharType="separate"/>
        </w:r>
        <w:r>
          <w:t>21</w:t>
        </w:r>
        <w:r>
          <w:fldChar w:fldCharType="end"/>
        </w:r>
      </w:hyperlink>
    </w:p>
    <w:p>
      <w:pPr>
        <w:pStyle w:val="TOC1"/>
        <w:tabs>
          <w:tab w:val="right" w:leader="dot" w:pos="8306"/>
        </w:tabs>
      </w:pPr>
      <w:hyperlink w:anchor="_Toc6615" w:history="1">
        <w:r>
          <w:rPr>
            <w:rFonts w:ascii="仿宋" w:eastAsia="仿宋" w:hAnsi="仿宋" w:cs="仿宋" w:hint="eastAsia"/>
            <w:lang w:eastAsia="zh-CN"/>
          </w:rPr>
          <w:t>六、碳纤维热场材料项目选址可行性分析</w:t>
        </w:r>
        <w:r>
          <w:tab/>
        </w:r>
        <w:r>
          <w:fldChar w:fldCharType="begin"/>
        </w:r>
        <w:r>
          <w:instrText xml:space="preserve"> PAGEREF _Toc6615 \h </w:instrText>
        </w:r>
        <w:r>
          <w:fldChar w:fldCharType="separate"/>
        </w:r>
        <w:r>
          <w:t>22</w:t>
        </w:r>
        <w:r>
          <w:fldChar w:fldCharType="end"/>
        </w:r>
      </w:hyperlink>
    </w:p>
    <w:p>
      <w:pPr>
        <w:pStyle w:val="TOC2"/>
        <w:tabs>
          <w:tab w:val="right" w:leader="dot" w:pos="8306"/>
        </w:tabs>
      </w:pPr>
      <w:hyperlink w:anchor="_Toc14997" w:history="1">
        <w:r>
          <w:rPr>
            <w:rFonts w:ascii="仿宋" w:eastAsia="仿宋" w:hAnsi="仿宋" w:cs="仿宋" w:hint="eastAsia"/>
            <w:lang w:eastAsia="zh-CN"/>
          </w:rPr>
          <w:t>(一)、碳纤维热场材料项目选址</w:t>
        </w:r>
        <w:r>
          <w:tab/>
        </w:r>
        <w:r>
          <w:fldChar w:fldCharType="begin"/>
        </w:r>
        <w:r>
          <w:instrText xml:space="preserve"> PAGEREF _Toc14997 \h </w:instrText>
        </w:r>
        <w:r>
          <w:fldChar w:fldCharType="separate"/>
        </w:r>
        <w:r>
          <w:t>22</w:t>
        </w:r>
        <w:r>
          <w:fldChar w:fldCharType="end"/>
        </w:r>
      </w:hyperlink>
    </w:p>
    <w:p>
      <w:pPr>
        <w:pStyle w:val="TOC2"/>
        <w:tabs>
          <w:tab w:val="right" w:leader="dot" w:pos="8306"/>
        </w:tabs>
      </w:pPr>
      <w:hyperlink w:anchor="_Toc32087" w:history="1">
        <w:r>
          <w:rPr>
            <w:rFonts w:ascii="仿宋" w:eastAsia="仿宋" w:hAnsi="仿宋" w:cs="仿宋" w:hint="eastAsia"/>
            <w:lang w:eastAsia="zh-CN"/>
          </w:rPr>
          <w:t>(二)、用地控制指标</w:t>
        </w:r>
        <w:r>
          <w:tab/>
        </w:r>
        <w:r>
          <w:fldChar w:fldCharType="begin"/>
        </w:r>
        <w:r>
          <w:instrText xml:space="preserve"> PAGEREF _Toc32087 \h </w:instrText>
        </w:r>
        <w:r>
          <w:fldChar w:fldCharType="separate"/>
        </w:r>
        <w:r>
          <w:t>22</w:t>
        </w:r>
        <w:r>
          <w:fldChar w:fldCharType="end"/>
        </w:r>
      </w:hyperlink>
    </w:p>
    <w:p>
      <w:pPr>
        <w:pStyle w:val="TOC2"/>
        <w:tabs>
          <w:tab w:val="right" w:leader="dot" w:pos="8306"/>
        </w:tabs>
      </w:pPr>
      <w:hyperlink w:anchor="_Toc5837" w:history="1">
        <w:r>
          <w:rPr>
            <w:rFonts w:ascii="仿宋" w:eastAsia="仿宋" w:hAnsi="仿宋" w:cs="仿宋" w:hint="eastAsia"/>
            <w:lang w:eastAsia="zh-CN"/>
          </w:rPr>
          <w:t>(三)、节约用地措施</w:t>
        </w:r>
        <w:r>
          <w:tab/>
        </w:r>
        <w:r>
          <w:fldChar w:fldCharType="begin"/>
        </w:r>
        <w:r>
          <w:instrText xml:space="preserve"> PAGEREF _Toc5837 \h </w:instrText>
        </w:r>
        <w:r>
          <w:fldChar w:fldCharType="separate"/>
        </w:r>
        <w:r>
          <w:t>24</w:t>
        </w:r>
        <w:r>
          <w:fldChar w:fldCharType="end"/>
        </w:r>
      </w:hyperlink>
    </w:p>
    <w:p>
      <w:pPr>
        <w:pStyle w:val="TOC2"/>
        <w:tabs>
          <w:tab w:val="right" w:leader="dot" w:pos="8306"/>
        </w:tabs>
      </w:pPr>
      <w:hyperlink w:anchor="_Toc29481" w:history="1">
        <w:r>
          <w:rPr>
            <w:rFonts w:ascii="仿宋" w:eastAsia="仿宋" w:hAnsi="仿宋" w:cs="仿宋" w:hint="eastAsia"/>
            <w:lang w:eastAsia="zh-CN"/>
          </w:rPr>
          <w:t>(四)、总图布置方案</w:t>
        </w:r>
        <w:r>
          <w:tab/>
        </w:r>
        <w:r>
          <w:fldChar w:fldCharType="begin"/>
        </w:r>
        <w:r>
          <w:instrText xml:space="preserve"> PAGEREF _Toc29481 \h </w:instrText>
        </w:r>
        <w:r>
          <w:fldChar w:fldCharType="separate"/>
        </w:r>
        <w:r>
          <w:t>25</w:t>
        </w:r>
        <w:r>
          <w:fldChar w:fldCharType="end"/>
        </w:r>
      </w:hyperlink>
    </w:p>
    <w:p>
      <w:pPr>
        <w:pStyle w:val="TOC2"/>
        <w:tabs>
          <w:tab w:val="right" w:leader="dot" w:pos="8306"/>
        </w:tabs>
      </w:pPr>
      <w:hyperlink w:anchor="_Toc14855" w:history="1">
        <w:r>
          <w:rPr>
            <w:rFonts w:ascii="仿宋" w:eastAsia="仿宋" w:hAnsi="仿宋" w:cs="仿宋" w:hint="eastAsia"/>
            <w:lang w:eastAsia="zh-CN"/>
          </w:rPr>
          <w:t>(五)、选址综合评价</w:t>
        </w:r>
        <w:r>
          <w:tab/>
        </w:r>
        <w:r>
          <w:fldChar w:fldCharType="begin"/>
        </w:r>
        <w:r>
          <w:instrText xml:space="preserve"> PAGEREF _Toc14855 \h </w:instrText>
        </w:r>
        <w:r>
          <w:fldChar w:fldCharType="separate"/>
        </w:r>
        <w:r>
          <w:t>26</w:t>
        </w:r>
        <w:r>
          <w:fldChar w:fldCharType="end"/>
        </w:r>
      </w:hyperlink>
    </w:p>
    <w:p>
      <w:pPr>
        <w:pStyle w:val="TOC1"/>
        <w:tabs>
          <w:tab w:val="right" w:leader="dot" w:pos="8306"/>
        </w:tabs>
      </w:pPr>
      <w:hyperlink w:anchor="_Toc3852" w:history="1">
        <w:r>
          <w:rPr>
            <w:rFonts w:ascii="仿宋" w:eastAsia="仿宋" w:hAnsi="仿宋" w:cs="仿宋" w:hint="eastAsia"/>
            <w:lang w:eastAsia="zh-CN"/>
          </w:rPr>
          <w:t>七、碳纤维热场材料项目经营效益</w:t>
        </w:r>
        <w:r>
          <w:tab/>
        </w:r>
        <w:r>
          <w:fldChar w:fldCharType="begin"/>
        </w:r>
        <w:r>
          <w:instrText xml:space="preserve"> PAGEREF _Toc3852 \h </w:instrText>
        </w:r>
        <w:r>
          <w:fldChar w:fldCharType="separate"/>
        </w:r>
        <w:r>
          <w:t>27</w:t>
        </w:r>
        <w:r>
          <w:fldChar w:fldCharType="end"/>
        </w:r>
      </w:hyperlink>
    </w:p>
    <w:p>
      <w:pPr>
        <w:pStyle w:val="TOC2"/>
        <w:tabs>
          <w:tab w:val="right" w:leader="dot" w:pos="8306"/>
        </w:tabs>
      </w:pPr>
      <w:hyperlink w:anchor="_Toc6866" w:history="1">
        <w:r>
          <w:rPr>
            <w:rFonts w:ascii="仿宋" w:eastAsia="仿宋" w:hAnsi="仿宋" w:cs="仿宋" w:hint="eastAsia"/>
            <w:lang w:eastAsia="zh-CN"/>
          </w:rPr>
          <w:t>(一)、经济评价财务测算</w:t>
        </w:r>
        <w:r>
          <w:tab/>
        </w:r>
        <w:r>
          <w:fldChar w:fldCharType="begin"/>
        </w:r>
        <w:r>
          <w:instrText xml:space="preserve"> PAGEREF _Toc6866 \h </w:instrText>
        </w:r>
        <w:r>
          <w:fldChar w:fldCharType="separate"/>
        </w:r>
        <w:r>
          <w:t>27</w:t>
        </w:r>
        <w:r>
          <w:fldChar w:fldCharType="end"/>
        </w:r>
      </w:hyperlink>
    </w:p>
    <w:p>
      <w:pPr>
        <w:pStyle w:val="TOC2"/>
        <w:tabs>
          <w:tab w:val="right" w:leader="dot" w:pos="8306"/>
        </w:tabs>
      </w:pPr>
      <w:hyperlink w:anchor="_Toc32753" w:history="1">
        <w:r>
          <w:rPr>
            <w:rFonts w:ascii="仿宋" w:eastAsia="仿宋" w:hAnsi="仿宋" w:cs="仿宋" w:hint="eastAsia"/>
            <w:lang w:eastAsia="zh-CN"/>
          </w:rPr>
          <w:t>(二)、碳纤维热场材料项目盈利能力分析</w:t>
        </w:r>
        <w:r>
          <w:tab/>
        </w:r>
        <w:r>
          <w:fldChar w:fldCharType="begin"/>
        </w:r>
        <w:r>
          <w:instrText xml:space="preserve"> PAGEREF _Toc32753 \h </w:instrText>
        </w:r>
        <w:r>
          <w:fldChar w:fldCharType="separate"/>
        </w:r>
        <w:r>
          <w:t>28</w:t>
        </w:r>
        <w:r>
          <w:fldChar w:fldCharType="end"/>
        </w:r>
      </w:hyperlink>
    </w:p>
    <w:p>
      <w:pPr>
        <w:pStyle w:val="TOC1"/>
        <w:tabs>
          <w:tab w:val="right" w:leader="dot" w:pos="8306"/>
        </w:tabs>
      </w:pPr>
      <w:hyperlink w:anchor="_Toc31860" w:history="1">
        <w:r>
          <w:rPr>
            <w:rFonts w:ascii="仿宋" w:eastAsia="仿宋" w:hAnsi="仿宋" w:cs="仿宋" w:hint="eastAsia"/>
            <w:lang w:eastAsia="zh-CN"/>
          </w:rPr>
          <w:t>八、碳纤维热场材料项目技术管理</w:t>
        </w:r>
        <w:r>
          <w:tab/>
        </w:r>
        <w:r>
          <w:fldChar w:fldCharType="begin"/>
        </w:r>
        <w:r>
          <w:instrText xml:space="preserve"> PAGEREF _Toc31860 \h </w:instrText>
        </w:r>
        <w:r>
          <w:fldChar w:fldCharType="separate"/>
        </w:r>
        <w:r>
          <w:t>29</w:t>
        </w:r>
        <w:r>
          <w:fldChar w:fldCharType="end"/>
        </w:r>
      </w:hyperlink>
    </w:p>
    <w:p>
      <w:pPr>
        <w:pStyle w:val="TOC2"/>
        <w:tabs>
          <w:tab w:val="right" w:leader="dot" w:pos="8306"/>
        </w:tabs>
      </w:pPr>
      <w:hyperlink w:anchor="_Toc29623" w:history="1">
        <w:r>
          <w:rPr>
            <w:rFonts w:ascii="仿宋" w:eastAsia="仿宋" w:hAnsi="仿宋" w:cs="仿宋" w:hint="eastAsia"/>
            <w:lang w:eastAsia="zh-CN"/>
          </w:rPr>
          <w:t>(一)、技术方案选用方向</w:t>
        </w:r>
        <w:r>
          <w:tab/>
        </w:r>
        <w:r>
          <w:fldChar w:fldCharType="begin"/>
        </w:r>
        <w:r>
          <w:instrText xml:space="preserve"> PAGEREF _Toc29623 \h </w:instrText>
        </w:r>
        <w:r>
          <w:fldChar w:fldCharType="separate"/>
        </w:r>
        <w:r>
          <w:t>29</w:t>
        </w:r>
        <w:r>
          <w:fldChar w:fldCharType="end"/>
        </w:r>
      </w:hyperlink>
    </w:p>
    <w:p>
      <w:pPr>
        <w:pStyle w:val="TOC2"/>
        <w:tabs>
          <w:tab w:val="right" w:leader="dot" w:pos="8306"/>
        </w:tabs>
      </w:pPr>
      <w:hyperlink w:anchor="_Toc13883" w:history="1">
        <w:r>
          <w:rPr>
            <w:rFonts w:ascii="仿宋" w:eastAsia="仿宋" w:hAnsi="仿宋" w:cs="仿宋" w:hint="eastAsia"/>
            <w:lang w:eastAsia="zh-CN"/>
          </w:rPr>
          <w:t>(二)、工艺技术方案选用原则</w:t>
        </w:r>
        <w:r>
          <w:tab/>
        </w:r>
        <w:r>
          <w:fldChar w:fldCharType="begin"/>
        </w:r>
        <w:r>
          <w:instrText xml:space="preserve"> PAGEREF _Toc13883 \h </w:instrText>
        </w:r>
        <w:r>
          <w:fldChar w:fldCharType="separate"/>
        </w:r>
        <w:r>
          <w:t>31</w:t>
        </w:r>
        <w:r>
          <w:fldChar w:fldCharType="end"/>
        </w:r>
      </w:hyperlink>
    </w:p>
    <w:p>
      <w:pPr>
        <w:pStyle w:val="TOC2"/>
        <w:tabs>
          <w:tab w:val="right" w:leader="dot" w:pos="8306"/>
        </w:tabs>
      </w:pPr>
      <w:hyperlink w:anchor="_Toc27066" w:history="1">
        <w:r>
          <w:rPr>
            <w:rFonts w:ascii="仿宋" w:eastAsia="仿宋" w:hAnsi="仿宋" w:cs="仿宋" w:hint="eastAsia"/>
            <w:lang w:eastAsia="zh-CN"/>
          </w:rPr>
          <w:t>(三)、工艺技术方案要求</w:t>
        </w:r>
        <w:r>
          <w:tab/>
        </w:r>
        <w:r>
          <w:fldChar w:fldCharType="begin"/>
        </w:r>
        <w:r>
          <w:instrText xml:space="preserve"> PAGEREF _Toc27066 \h </w:instrText>
        </w:r>
        <w:r>
          <w:fldChar w:fldCharType="separate"/>
        </w:r>
        <w:r>
          <w:t>33</w:t>
        </w:r>
        <w:r>
          <w:fldChar w:fldCharType="end"/>
        </w:r>
      </w:hyperlink>
    </w:p>
    <w:p>
      <w:pPr>
        <w:pStyle w:val="TOC1"/>
        <w:tabs>
          <w:tab w:val="right" w:leader="dot" w:pos="8306"/>
        </w:tabs>
      </w:pPr>
      <w:hyperlink w:anchor="_Toc16969" w:history="1">
        <w:r>
          <w:rPr>
            <w:rFonts w:ascii="仿宋" w:eastAsia="仿宋" w:hAnsi="仿宋" w:cs="仿宋" w:hint="eastAsia"/>
            <w:lang w:eastAsia="zh-CN"/>
          </w:rPr>
          <w:t>九、碳纤维热场材料项目环境影响分析</w:t>
        </w:r>
        <w:r>
          <w:tab/>
        </w:r>
        <w:r>
          <w:fldChar w:fldCharType="begin"/>
        </w:r>
        <w:r>
          <w:instrText xml:space="preserve"> PAGEREF _Toc16969 \h </w:instrText>
        </w:r>
        <w:r>
          <w:fldChar w:fldCharType="separate"/>
        </w:r>
        <w:r>
          <w:t>35</w:t>
        </w:r>
        <w:r>
          <w:fldChar w:fldCharType="end"/>
        </w:r>
      </w:hyperlink>
    </w:p>
    <w:p>
      <w:pPr>
        <w:pStyle w:val="TOC2"/>
        <w:tabs>
          <w:tab w:val="right" w:leader="dot" w:pos="8306"/>
        </w:tabs>
      </w:pPr>
      <w:hyperlink w:anchor="_Toc29411" w:history="1">
        <w:r>
          <w:rPr>
            <w:rFonts w:ascii="仿宋" w:eastAsia="仿宋" w:hAnsi="仿宋" w:cs="仿宋" w:hint="eastAsia"/>
            <w:lang w:eastAsia="zh-CN"/>
          </w:rPr>
          <w:t>(一)、建设区域环境质量现状</w:t>
        </w:r>
        <w:r>
          <w:tab/>
        </w:r>
        <w:r>
          <w:fldChar w:fldCharType="begin"/>
        </w:r>
        <w:r>
          <w:instrText xml:space="preserve"> PAGEREF _Toc29411 \h </w:instrText>
        </w:r>
        <w:r>
          <w:fldChar w:fldCharType="separate"/>
        </w:r>
        <w:r>
          <w:t>35</w:t>
        </w:r>
        <w:r>
          <w:fldChar w:fldCharType="end"/>
        </w:r>
      </w:hyperlink>
    </w:p>
    <w:p>
      <w:pPr>
        <w:pStyle w:val="TOC2"/>
        <w:tabs>
          <w:tab w:val="right" w:leader="dot" w:pos="8306"/>
        </w:tabs>
      </w:pPr>
      <w:hyperlink w:anchor="_Toc14324" w:history="1">
        <w:r>
          <w:rPr>
            <w:rFonts w:ascii="仿宋" w:eastAsia="仿宋" w:hAnsi="仿宋" w:cs="仿宋" w:hint="eastAsia"/>
            <w:lang w:eastAsia="zh-CN"/>
          </w:rPr>
          <w:t>(二)、建设期环境保护</w:t>
        </w:r>
        <w:r>
          <w:tab/>
        </w:r>
        <w:r>
          <w:fldChar w:fldCharType="begin"/>
        </w:r>
        <w:r>
          <w:instrText xml:space="preserve"> PAGEREF _Toc14324 \h </w:instrText>
        </w:r>
        <w:r>
          <w:fldChar w:fldCharType="separate"/>
        </w:r>
        <w:r>
          <w:t>37</w:t>
        </w:r>
        <w:r>
          <w:fldChar w:fldCharType="end"/>
        </w:r>
      </w:hyperlink>
    </w:p>
    <w:p>
      <w:pPr>
        <w:pStyle w:val="TOC2"/>
        <w:tabs>
          <w:tab w:val="right" w:leader="dot" w:pos="8306"/>
        </w:tabs>
      </w:pPr>
      <w:hyperlink w:anchor="_Toc4883" w:history="1">
        <w:r>
          <w:rPr>
            <w:rFonts w:ascii="仿宋" w:eastAsia="仿宋" w:hAnsi="仿宋" w:cs="仿宋" w:hint="eastAsia"/>
            <w:lang w:eastAsia="zh-CN"/>
          </w:rPr>
          <w:t>(三)、运营期环境保护</w:t>
        </w:r>
        <w:r>
          <w:tab/>
        </w:r>
        <w:r>
          <w:fldChar w:fldCharType="begin"/>
        </w:r>
        <w:r>
          <w:instrText xml:space="preserve"> PAGEREF _Toc4883 \h </w:instrText>
        </w:r>
        <w:r>
          <w:fldChar w:fldCharType="separate"/>
        </w:r>
        <w:r>
          <w:t>38</w:t>
        </w:r>
        <w:r>
          <w:fldChar w:fldCharType="end"/>
        </w:r>
      </w:hyperlink>
    </w:p>
    <w:p>
      <w:pPr>
        <w:pStyle w:val="TOC2"/>
        <w:tabs>
          <w:tab w:val="right" w:leader="dot" w:pos="8306"/>
        </w:tabs>
      </w:pPr>
      <w:hyperlink w:anchor="_Toc13806" w:history="1">
        <w:r>
          <w:rPr>
            <w:rFonts w:ascii="仿宋" w:eastAsia="仿宋" w:hAnsi="仿宋" w:cs="仿宋" w:hint="eastAsia"/>
            <w:lang w:eastAsia="zh-CN"/>
          </w:rPr>
          <w:t>(四)、碳纤维热场材料项目建设对区域经济的影响</w:t>
        </w:r>
        <w:r>
          <w:tab/>
        </w:r>
        <w:r>
          <w:fldChar w:fldCharType="begin"/>
        </w:r>
        <w:r>
          <w:instrText xml:space="preserve"> PAGEREF _Toc13806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12" w:history="1">
        <w:r>
          <w:rPr>
            <w:rFonts w:ascii="仿宋" w:eastAsia="仿宋" w:hAnsi="仿宋" w:cs="仿宋" w:hint="eastAsia"/>
            <w:lang w:eastAsia="zh-CN"/>
          </w:rPr>
          <w:t>(五)、废弃物处理</w:t>
        </w:r>
        <w:r>
          <w:tab/>
        </w:r>
        <w:r>
          <w:fldChar w:fldCharType="begin"/>
        </w:r>
        <w:r>
          <w:instrText xml:space="preserve"> PAGEREF _Toc22312 \h </w:instrText>
        </w:r>
        <w:r>
          <w:fldChar w:fldCharType="separate"/>
        </w:r>
        <w:r>
          <w:t>41</w:t>
        </w:r>
        <w:r>
          <w:fldChar w:fldCharType="end"/>
        </w:r>
      </w:hyperlink>
    </w:p>
    <w:p>
      <w:pPr>
        <w:pStyle w:val="TOC2"/>
        <w:tabs>
          <w:tab w:val="right" w:leader="dot" w:pos="8306"/>
        </w:tabs>
      </w:pPr>
      <w:hyperlink w:anchor="_Toc8905" w:history="1">
        <w:r>
          <w:rPr>
            <w:rFonts w:ascii="仿宋" w:eastAsia="仿宋" w:hAnsi="仿宋" w:cs="仿宋" w:hint="eastAsia"/>
            <w:lang w:eastAsia="zh-CN"/>
          </w:rPr>
          <w:t>(六)、特殊环境影响分析</w:t>
        </w:r>
        <w:r>
          <w:tab/>
        </w:r>
        <w:r>
          <w:fldChar w:fldCharType="begin"/>
        </w:r>
        <w:r>
          <w:instrText xml:space="preserve"> PAGEREF _Toc8905 \h </w:instrText>
        </w:r>
        <w:r>
          <w:fldChar w:fldCharType="separate"/>
        </w:r>
        <w:r>
          <w:t>43</w:t>
        </w:r>
        <w:r>
          <w:fldChar w:fldCharType="end"/>
        </w:r>
      </w:hyperlink>
    </w:p>
    <w:p>
      <w:pPr>
        <w:pStyle w:val="TOC2"/>
        <w:tabs>
          <w:tab w:val="right" w:leader="dot" w:pos="8306"/>
        </w:tabs>
      </w:pPr>
      <w:hyperlink w:anchor="_Toc3053" w:history="1">
        <w:r>
          <w:rPr>
            <w:rFonts w:ascii="仿宋" w:eastAsia="仿宋" w:hAnsi="仿宋" w:cs="仿宋" w:hint="eastAsia"/>
            <w:lang w:eastAsia="zh-CN"/>
          </w:rPr>
          <w:t>(七)、清洁生产</w:t>
        </w:r>
        <w:r>
          <w:tab/>
        </w:r>
        <w:r>
          <w:fldChar w:fldCharType="begin"/>
        </w:r>
        <w:r>
          <w:instrText xml:space="preserve"> PAGEREF _Toc3053 \h </w:instrText>
        </w:r>
        <w:r>
          <w:fldChar w:fldCharType="separate"/>
        </w:r>
        <w:r>
          <w:t>44</w:t>
        </w:r>
        <w:r>
          <w:fldChar w:fldCharType="end"/>
        </w:r>
      </w:hyperlink>
    </w:p>
    <w:p>
      <w:pPr>
        <w:pStyle w:val="TOC2"/>
        <w:tabs>
          <w:tab w:val="right" w:leader="dot" w:pos="8306"/>
        </w:tabs>
      </w:pPr>
      <w:hyperlink w:anchor="_Toc7836" w:history="1">
        <w:r>
          <w:rPr>
            <w:rFonts w:ascii="仿宋" w:eastAsia="仿宋" w:hAnsi="仿宋" w:cs="仿宋" w:hint="eastAsia"/>
            <w:lang w:eastAsia="zh-CN"/>
          </w:rPr>
          <w:t>(八)、环境保护综合评价</w:t>
        </w:r>
        <w:r>
          <w:tab/>
        </w:r>
        <w:r>
          <w:fldChar w:fldCharType="begin"/>
        </w:r>
        <w:r>
          <w:instrText xml:space="preserve"> PAGEREF _Toc7836 \h </w:instrText>
        </w:r>
        <w:r>
          <w:fldChar w:fldCharType="separate"/>
        </w:r>
        <w:r>
          <w:t>45</w:t>
        </w:r>
        <w:r>
          <w:fldChar w:fldCharType="end"/>
        </w:r>
      </w:hyperlink>
    </w:p>
    <w:p>
      <w:pPr>
        <w:pStyle w:val="TOC1"/>
        <w:tabs>
          <w:tab w:val="right" w:leader="dot" w:pos="8306"/>
        </w:tabs>
      </w:pPr>
      <w:hyperlink w:anchor="_Toc9644" w:history="1">
        <w:r>
          <w:rPr>
            <w:rFonts w:ascii="仿宋" w:eastAsia="仿宋" w:hAnsi="仿宋" w:cs="仿宋" w:hint="eastAsia"/>
            <w:lang w:eastAsia="zh-CN"/>
          </w:rPr>
          <w:t>十、碳纤维热场材料项目风险管理</w:t>
        </w:r>
        <w:r>
          <w:tab/>
        </w:r>
        <w:r>
          <w:fldChar w:fldCharType="begin"/>
        </w:r>
        <w:r>
          <w:instrText xml:space="preserve"> PAGEREF _Toc9644 \h </w:instrText>
        </w:r>
        <w:r>
          <w:fldChar w:fldCharType="separate"/>
        </w:r>
        <w:r>
          <w:t>46</w:t>
        </w:r>
        <w:r>
          <w:fldChar w:fldCharType="end"/>
        </w:r>
      </w:hyperlink>
    </w:p>
    <w:p>
      <w:pPr>
        <w:pStyle w:val="TOC2"/>
        <w:tabs>
          <w:tab w:val="right" w:leader="dot" w:pos="8306"/>
        </w:tabs>
      </w:pPr>
      <w:hyperlink w:anchor="_Toc5844" w:history="1">
        <w:r>
          <w:rPr>
            <w:rFonts w:ascii="仿宋" w:eastAsia="仿宋" w:hAnsi="仿宋" w:cs="仿宋" w:hint="eastAsia"/>
            <w:lang w:eastAsia="zh-CN"/>
          </w:rPr>
          <w:t>(一)、风险识别与评估</w:t>
        </w:r>
        <w:r>
          <w:tab/>
        </w:r>
        <w:r>
          <w:fldChar w:fldCharType="begin"/>
        </w:r>
        <w:r>
          <w:instrText xml:space="preserve"> PAGEREF _Toc5844 \h </w:instrText>
        </w:r>
        <w:r>
          <w:fldChar w:fldCharType="separate"/>
        </w:r>
        <w:r>
          <w:t>46</w:t>
        </w:r>
        <w:r>
          <w:fldChar w:fldCharType="end"/>
        </w:r>
      </w:hyperlink>
    </w:p>
    <w:p>
      <w:pPr>
        <w:pStyle w:val="TOC2"/>
        <w:tabs>
          <w:tab w:val="right" w:leader="dot" w:pos="8306"/>
        </w:tabs>
      </w:pPr>
      <w:hyperlink w:anchor="_Toc9540" w:history="1">
        <w:r>
          <w:rPr>
            <w:rFonts w:ascii="仿宋" w:eastAsia="仿宋" w:hAnsi="仿宋" w:cs="仿宋" w:hint="eastAsia"/>
            <w:lang w:eastAsia="zh-CN"/>
          </w:rPr>
          <w:t>(二)、风险应对策略</w:t>
        </w:r>
        <w:r>
          <w:tab/>
        </w:r>
        <w:r>
          <w:fldChar w:fldCharType="begin"/>
        </w:r>
        <w:r>
          <w:instrText xml:space="preserve"> PAGEREF _Toc9540 \h </w:instrText>
        </w:r>
        <w:r>
          <w:fldChar w:fldCharType="separate"/>
        </w:r>
        <w:r>
          <w:t>48</w:t>
        </w:r>
        <w:r>
          <w:fldChar w:fldCharType="end"/>
        </w:r>
      </w:hyperlink>
    </w:p>
    <w:p>
      <w:pPr>
        <w:pStyle w:val="TOC2"/>
        <w:tabs>
          <w:tab w:val="right" w:leader="dot" w:pos="8306"/>
        </w:tabs>
      </w:pPr>
      <w:hyperlink w:anchor="_Toc13679" w:history="1">
        <w:r>
          <w:rPr>
            <w:rFonts w:ascii="仿宋" w:eastAsia="仿宋" w:hAnsi="仿宋" w:cs="仿宋" w:hint="eastAsia"/>
            <w:lang w:eastAsia="zh-CN"/>
          </w:rPr>
          <w:t>(三)、风险监控与控制</w:t>
        </w:r>
        <w:r>
          <w:tab/>
        </w:r>
        <w:r>
          <w:fldChar w:fldCharType="begin"/>
        </w:r>
        <w:r>
          <w:instrText xml:space="preserve"> PAGEREF _Toc13679 \h </w:instrText>
        </w:r>
        <w:r>
          <w:fldChar w:fldCharType="separate"/>
        </w:r>
        <w:r>
          <w:t>49</w:t>
        </w:r>
        <w:r>
          <w:fldChar w:fldCharType="end"/>
        </w:r>
      </w:hyperlink>
    </w:p>
    <w:p>
      <w:pPr>
        <w:pStyle w:val="TOC1"/>
        <w:tabs>
          <w:tab w:val="right" w:leader="dot" w:pos="8306"/>
        </w:tabs>
      </w:pPr>
      <w:hyperlink w:anchor="_Toc28394" w:history="1">
        <w:r>
          <w:rPr>
            <w:rFonts w:ascii="仿宋" w:eastAsia="仿宋" w:hAnsi="仿宋" w:cs="仿宋" w:hint="eastAsia"/>
            <w:lang w:eastAsia="zh-CN"/>
          </w:rPr>
          <w:t>十一、碳纤维热场材料项目投资规划</w:t>
        </w:r>
        <w:r>
          <w:tab/>
        </w:r>
        <w:r>
          <w:fldChar w:fldCharType="begin"/>
        </w:r>
        <w:r>
          <w:instrText xml:space="preserve"> PAGEREF _Toc28394 \h </w:instrText>
        </w:r>
        <w:r>
          <w:fldChar w:fldCharType="separate"/>
        </w:r>
        <w:r>
          <w:t>50</w:t>
        </w:r>
        <w:r>
          <w:fldChar w:fldCharType="end"/>
        </w:r>
      </w:hyperlink>
    </w:p>
    <w:p>
      <w:pPr>
        <w:pStyle w:val="TOC2"/>
        <w:tabs>
          <w:tab w:val="right" w:leader="dot" w:pos="8306"/>
        </w:tabs>
      </w:pPr>
      <w:hyperlink w:anchor="_Toc28471" w:history="1">
        <w:r>
          <w:rPr>
            <w:rFonts w:ascii="仿宋" w:eastAsia="仿宋" w:hAnsi="仿宋" w:cs="仿宋" w:hint="eastAsia"/>
            <w:lang w:eastAsia="zh-CN"/>
          </w:rPr>
          <w:t>(一)、碳纤维热场材料项目总投资估算</w:t>
        </w:r>
        <w:r>
          <w:tab/>
        </w:r>
        <w:r>
          <w:fldChar w:fldCharType="begin"/>
        </w:r>
        <w:r>
          <w:instrText xml:space="preserve"> PAGEREF _Toc28471 \h </w:instrText>
        </w:r>
        <w:r>
          <w:fldChar w:fldCharType="separate"/>
        </w:r>
        <w:r>
          <w:t>50</w:t>
        </w:r>
        <w:r>
          <w:fldChar w:fldCharType="end"/>
        </w:r>
      </w:hyperlink>
    </w:p>
    <w:p>
      <w:pPr>
        <w:pStyle w:val="TOC2"/>
        <w:tabs>
          <w:tab w:val="right" w:leader="dot" w:pos="8306"/>
        </w:tabs>
      </w:pPr>
      <w:hyperlink w:anchor="_Toc26626" w:history="1">
        <w:r>
          <w:rPr>
            <w:rFonts w:ascii="仿宋" w:eastAsia="仿宋" w:hAnsi="仿宋" w:cs="仿宋" w:hint="eastAsia"/>
            <w:lang w:eastAsia="zh-CN"/>
          </w:rPr>
          <w:t>(二)、资金筹措</w:t>
        </w:r>
        <w:r>
          <w:tab/>
        </w:r>
        <w:r>
          <w:fldChar w:fldCharType="begin"/>
        </w:r>
        <w:r>
          <w:instrText xml:space="preserve"> PAGEREF _Toc26626 \h </w:instrText>
        </w:r>
        <w:r>
          <w:fldChar w:fldCharType="separate"/>
        </w:r>
        <w:r>
          <w:t>52</w:t>
        </w:r>
        <w:r>
          <w:fldChar w:fldCharType="end"/>
        </w:r>
      </w:hyperlink>
    </w:p>
    <w:p>
      <w:pPr>
        <w:pStyle w:val="TOC1"/>
        <w:tabs>
          <w:tab w:val="right" w:leader="dot" w:pos="8306"/>
        </w:tabs>
      </w:pPr>
      <w:hyperlink w:anchor="_Toc20668" w:history="1">
        <w:r>
          <w:rPr>
            <w:rFonts w:ascii="仿宋" w:eastAsia="仿宋" w:hAnsi="仿宋" w:cs="仿宋" w:hint="eastAsia"/>
            <w:lang w:eastAsia="zh-CN"/>
          </w:rPr>
          <w:t>十二、碳纤维热场材料项目财务管理</w:t>
        </w:r>
        <w:r>
          <w:tab/>
        </w:r>
        <w:r>
          <w:fldChar w:fldCharType="begin"/>
        </w:r>
        <w:r>
          <w:instrText xml:space="preserve"> PAGEREF _Toc20668 \h </w:instrText>
        </w:r>
        <w:r>
          <w:fldChar w:fldCharType="separate"/>
        </w:r>
        <w:r>
          <w:t>52</w:t>
        </w:r>
        <w:r>
          <w:fldChar w:fldCharType="end"/>
        </w:r>
      </w:hyperlink>
    </w:p>
    <w:p>
      <w:pPr>
        <w:pStyle w:val="TOC2"/>
        <w:tabs>
          <w:tab w:val="right" w:leader="dot" w:pos="8306"/>
        </w:tabs>
      </w:pPr>
      <w:hyperlink w:anchor="_Toc7346" w:history="1">
        <w:r>
          <w:rPr>
            <w:rFonts w:ascii="仿宋" w:eastAsia="仿宋" w:hAnsi="仿宋" w:cs="仿宋" w:hint="eastAsia"/>
            <w:lang w:eastAsia="zh-CN"/>
          </w:rPr>
          <w:t>(一)、资金需求大</w:t>
        </w:r>
        <w:r>
          <w:tab/>
        </w:r>
        <w:r>
          <w:fldChar w:fldCharType="begin"/>
        </w:r>
        <w:r>
          <w:instrText xml:space="preserve"> PAGEREF _Toc7346 \h </w:instrText>
        </w:r>
        <w:r>
          <w:fldChar w:fldCharType="separate"/>
        </w:r>
        <w:r>
          <w:t>52</w:t>
        </w:r>
        <w:r>
          <w:fldChar w:fldCharType="end"/>
        </w:r>
      </w:hyperlink>
    </w:p>
    <w:p>
      <w:pPr>
        <w:pStyle w:val="TOC2"/>
        <w:tabs>
          <w:tab w:val="right" w:leader="dot" w:pos="8306"/>
        </w:tabs>
      </w:pPr>
      <w:hyperlink w:anchor="_Toc26641" w:history="1">
        <w:r>
          <w:rPr>
            <w:rFonts w:ascii="仿宋" w:eastAsia="仿宋" w:hAnsi="仿宋" w:cs="仿宋" w:hint="eastAsia"/>
            <w:lang w:eastAsia="zh-CN"/>
          </w:rPr>
          <w:t>(二)、研发周期长</w:t>
        </w:r>
        <w:r>
          <w:tab/>
        </w:r>
        <w:r>
          <w:fldChar w:fldCharType="begin"/>
        </w:r>
        <w:r>
          <w:instrText xml:space="preserve"> PAGEREF _Toc26641 \h </w:instrText>
        </w:r>
        <w:r>
          <w:fldChar w:fldCharType="separate"/>
        </w:r>
        <w:r>
          <w:t>53</w:t>
        </w:r>
        <w:r>
          <w:fldChar w:fldCharType="end"/>
        </w:r>
      </w:hyperlink>
    </w:p>
    <w:p>
      <w:pPr>
        <w:pStyle w:val="TOC2"/>
        <w:tabs>
          <w:tab w:val="right" w:leader="dot" w:pos="8306"/>
        </w:tabs>
      </w:pPr>
      <w:hyperlink w:anchor="_Toc29472" w:history="1">
        <w:r>
          <w:rPr>
            <w:rFonts w:ascii="仿宋" w:eastAsia="仿宋" w:hAnsi="仿宋" w:cs="仿宋" w:hint="eastAsia"/>
            <w:lang w:eastAsia="zh-CN"/>
          </w:rPr>
          <w:t>(三)、市场风险大</w:t>
        </w:r>
        <w:r>
          <w:tab/>
        </w:r>
        <w:r>
          <w:fldChar w:fldCharType="begin"/>
        </w:r>
        <w:r>
          <w:instrText xml:space="preserve"> PAGEREF _Toc29472 \h </w:instrText>
        </w:r>
        <w:r>
          <w:fldChar w:fldCharType="separate"/>
        </w:r>
        <w:r>
          <w:t>55</w:t>
        </w:r>
        <w:r>
          <w:fldChar w:fldCharType="end"/>
        </w:r>
      </w:hyperlink>
    </w:p>
    <w:p>
      <w:pPr>
        <w:pStyle w:val="TOC2"/>
        <w:tabs>
          <w:tab w:val="right" w:leader="dot" w:pos="8306"/>
        </w:tabs>
      </w:pPr>
      <w:hyperlink w:anchor="_Toc22948" w:history="1">
        <w:r>
          <w:rPr>
            <w:rFonts w:ascii="仿宋" w:eastAsia="仿宋" w:hAnsi="仿宋" w:cs="仿宋" w:hint="eastAsia"/>
            <w:lang w:eastAsia="zh-CN"/>
          </w:rPr>
          <w:t>(四)、利润率高</w:t>
        </w:r>
        <w:r>
          <w:tab/>
        </w:r>
        <w:r>
          <w:fldChar w:fldCharType="begin"/>
        </w:r>
        <w:r>
          <w:instrText xml:space="preserve"> PAGEREF _Toc22948 \h </w:instrText>
        </w:r>
        <w:r>
          <w:fldChar w:fldCharType="separate"/>
        </w:r>
        <w:r>
          <w:t>57</w:t>
        </w:r>
        <w:r>
          <w:fldChar w:fldCharType="end"/>
        </w:r>
      </w:hyperlink>
    </w:p>
    <w:p>
      <w:pPr>
        <w:pStyle w:val="TOC1"/>
        <w:tabs>
          <w:tab w:val="right" w:leader="dot" w:pos="8306"/>
        </w:tabs>
      </w:pPr>
      <w:hyperlink w:anchor="_Toc24945" w:history="1">
        <w:r>
          <w:rPr>
            <w:rFonts w:ascii="仿宋" w:eastAsia="仿宋" w:hAnsi="仿宋" w:cs="仿宋" w:hint="eastAsia"/>
            <w:lang w:eastAsia="zh-CN"/>
          </w:rPr>
          <w:t>十三、碳纤维热场材料项目治理与监督</w:t>
        </w:r>
        <w:r>
          <w:tab/>
        </w:r>
        <w:r>
          <w:fldChar w:fldCharType="begin"/>
        </w:r>
        <w:r>
          <w:instrText xml:space="preserve"> PAGEREF _Toc24945 \h </w:instrText>
        </w:r>
        <w:r>
          <w:fldChar w:fldCharType="separate"/>
        </w:r>
        <w:r>
          <w:t>60</w:t>
        </w:r>
        <w:r>
          <w:fldChar w:fldCharType="end"/>
        </w:r>
      </w:hyperlink>
    </w:p>
    <w:p>
      <w:pPr>
        <w:pStyle w:val="TOC2"/>
        <w:tabs>
          <w:tab w:val="right" w:leader="dot" w:pos="8306"/>
        </w:tabs>
      </w:pPr>
      <w:hyperlink w:anchor="_Toc24746" w:history="1">
        <w:r>
          <w:rPr>
            <w:rFonts w:ascii="仿宋" w:eastAsia="仿宋" w:hAnsi="仿宋" w:cs="仿宋" w:hint="eastAsia"/>
            <w:lang w:eastAsia="zh-CN"/>
          </w:rPr>
          <w:t>(一)、碳纤维热场材料项目治理结构</w:t>
        </w:r>
        <w:r>
          <w:tab/>
        </w:r>
        <w:r>
          <w:fldChar w:fldCharType="begin"/>
        </w:r>
        <w:r>
          <w:instrText xml:space="preserve"> PAGEREF _Toc24746 \h </w:instrText>
        </w:r>
        <w:r>
          <w:fldChar w:fldCharType="separate"/>
        </w:r>
        <w:r>
          <w:t>60</w:t>
        </w:r>
        <w:r>
          <w:fldChar w:fldCharType="end"/>
        </w:r>
      </w:hyperlink>
    </w:p>
    <w:p>
      <w:pPr>
        <w:pStyle w:val="TOC2"/>
        <w:tabs>
          <w:tab w:val="right" w:leader="dot" w:pos="8306"/>
        </w:tabs>
      </w:pPr>
      <w:hyperlink w:anchor="_Toc1294" w:history="1">
        <w:r>
          <w:rPr>
            <w:rFonts w:ascii="仿宋" w:eastAsia="仿宋" w:hAnsi="仿宋" w:cs="仿宋" w:hint="eastAsia"/>
            <w:lang w:eastAsia="zh-CN"/>
          </w:rPr>
          <w:t>(二)、监督与审计</w:t>
        </w:r>
        <w:r>
          <w:tab/>
        </w:r>
        <w:r>
          <w:fldChar w:fldCharType="begin"/>
        </w:r>
        <w:r>
          <w:instrText xml:space="preserve"> PAGEREF _Toc1294 \h </w:instrText>
        </w:r>
        <w:r>
          <w:fldChar w:fldCharType="separate"/>
        </w:r>
        <w:r>
          <w:t>61</w:t>
        </w:r>
        <w:r>
          <w:fldChar w:fldCharType="end"/>
        </w:r>
      </w:hyperlink>
    </w:p>
    <w:p>
      <w:pPr>
        <w:pStyle w:val="TOC1"/>
        <w:tabs>
          <w:tab w:val="right" w:leader="dot" w:pos="8306"/>
        </w:tabs>
      </w:pPr>
      <w:hyperlink w:anchor="_Toc16361" w:history="1">
        <w:r>
          <w:rPr>
            <w:rFonts w:ascii="仿宋" w:eastAsia="仿宋" w:hAnsi="仿宋" w:cs="仿宋" w:hint="eastAsia"/>
            <w:lang w:eastAsia="zh-CN"/>
          </w:rPr>
          <w:t>十四、利益相关者分析与沟通计划</w:t>
        </w:r>
        <w:r>
          <w:tab/>
        </w:r>
        <w:r>
          <w:fldChar w:fldCharType="begin"/>
        </w:r>
        <w:r>
          <w:instrText xml:space="preserve"> PAGEREF _Toc16361 \h </w:instrText>
        </w:r>
        <w:r>
          <w:fldChar w:fldCharType="separate"/>
        </w:r>
        <w:r>
          <w:t>63</w:t>
        </w:r>
        <w:r>
          <w:fldChar w:fldCharType="end"/>
        </w:r>
      </w:hyperlink>
    </w:p>
    <w:p>
      <w:pPr>
        <w:pStyle w:val="TOC2"/>
        <w:tabs>
          <w:tab w:val="right" w:leader="dot" w:pos="8306"/>
        </w:tabs>
      </w:pPr>
      <w:hyperlink w:anchor="_Toc11443" w:history="1">
        <w:r>
          <w:rPr>
            <w:rFonts w:ascii="仿宋" w:eastAsia="仿宋" w:hAnsi="仿宋" w:cs="仿宋" w:hint="eastAsia"/>
            <w:lang w:eastAsia="zh-CN"/>
          </w:rPr>
          <w:t>(一)、利益相关者分析</w:t>
        </w:r>
        <w:r>
          <w:tab/>
        </w:r>
        <w:r>
          <w:fldChar w:fldCharType="begin"/>
        </w:r>
        <w:r>
          <w:instrText xml:space="preserve"> PAGEREF _Toc11443 \h </w:instrText>
        </w:r>
        <w:r>
          <w:fldChar w:fldCharType="separate"/>
        </w:r>
        <w:r>
          <w:t>63</w:t>
        </w:r>
        <w:r>
          <w:fldChar w:fldCharType="end"/>
        </w:r>
      </w:hyperlink>
    </w:p>
    <w:p>
      <w:pPr>
        <w:pStyle w:val="TOC2"/>
        <w:tabs>
          <w:tab w:val="right" w:leader="dot" w:pos="8306"/>
        </w:tabs>
      </w:pPr>
      <w:hyperlink w:anchor="_Toc3569" w:history="1">
        <w:r>
          <w:rPr>
            <w:rFonts w:ascii="仿宋" w:eastAsia="仿宋" w:hAnsi="仿宋" w:cs="仿宋" w:hint="eastAsia"/>
            <w:lang w:eastAsia="zh-CN"/>
          </w:rPr>
          <w:t>(二)、沟通计划</w:t>
        </w:r>
        <w:r>
          <w:tab/>
        </w:r>
        <w:r>
          <w:fldChar w:fldCharType="begin"/>
        </w:r>
        <w:r>
          <w:instrText xml:space="preserve"> PAGEREF _Toc3569 \h </w:instrText>
        </w:r>
        <w:r>
          <w:fldChar w:fldCharType="separate"/>
        </w:r>
        <w:r>
          <w:t>64</w:t>
        </w:r>
        <w:r>
          <w:fldChar w:fldCharType="end"/>
        </w:r>
      </w:hyperlink>
    </w:p>
    <w:p>
      <w:pPr>
        <w:pStyle w:val="TOC1"/>
        <w:tabs>
          <w:tab w:val="right" w:leader="dot" w:pos="8306"/>
        </w:tabs>
      </w:pPr>
      <w:hyperlink w:anchor="_Toc13397" w:history="1">
        <w:r>
          <w:rPr>
            <w:rFonts w:ascii="仿宋" w:eastAsia="仿宋" w:hAnsi="仿宋" w:cs="仿宋" w:hint="eastAsia"/>
            <w:lang w:eastAsia="zh-CN"/>
          </w:rPr>
          <w:t>十五、碳纤维热场材料项目工程方案分析</w:t>
        </w:r>
        <w:r>
          <w:tab/>
        </w:r>
        <w:r>
          <w:fldChar w:fldCharType="begin"/>
        </w:r>
        <w:r>
          <w:instrText xml:space="preserve"> PAGEREF _Toc13397 \h </w:instrText>
        </w:r>
        <w:r>
          <w:fldChar w:fldCharType="separate"/>
        </w:r>
        <w:r>
          <w:t>65</w:t>
        </w:r>
        <w:r>
          <w:fldChar w:fldCharType="end"/>
        </w:r>
      </w:hyperlink>
    </w:p>
    <w:p>
      <w:pPr>
        <w:pStyle w:val="TOC2"/>
        <w:tabs>
          <w:tab w:val="right" w:leader="dot" w:pos="8306"/>
        </w:tabs>
      </w:pPr>
      <w:hyperlink w:anchor="_Toc24577" w:history="1">
        <w:r>
          <w:rPr>
            <w:rFonts w:ascii="仿宋" w:eastAsia="仿宋" w:hAnsi="仿宋" w:cs="仿宋" w:hint="eastAsia"/>
            <w:lang w:eastAsia="zh-CN"/>
          </w:rPr>
          <w:t>(一)、建筑工程设计原则</w:t>
        </w:r>
        <w:r>
          <w:tab/>
        </w:r>
        <w:r>
          <w:fldChar w:fldCharType="begin"/>
        </w:r>
        <w:r>
          <w:instrText xml:space="preserve"> PAGEREF _Toc24577 \h </w:instrText>
        </w:r>
        <w:r>
          <w:fldChar w:fldCharType="separate"/>
        </w:r>
        <w:r>
          <w:t>65</w:t>
        </w:r>
        <w:r>
          <w:fldChar w:fldCharType="end"/>
        </w:r>
      </w:hyperlink>
    </w:p>
    <w:p>
      <w:pPr>
        <w:pStyle w:val="TOC2"/>
        <w:tabs>
          <w:tab w:val="right" w:leader="dot" w:pos="8306"/>
        </w:tabs>
      </w:pPr>
      <w:hyperlink w:anchor="_Toc18662" w:history="1">
        <w:r>
          <w:rPr>
            <w:rFonts w:ascii="仿宋" w:eastAsia="仿宋" w:hAnsi="仿宋" w:cs="仿宋" w:hint="eastAsia"/>
            <w:lang w:eastAsia="zh-CN"/>
          </w:rPr>
          <w:t>(二)、土建工程建设指标</w:t>
        </w:r>
        <w:r>
          <w:tab/>
        </w:r>
        <w:r>
          <w:fldChar w:fldCharType="begin"/>
        </w:r>
        <w:r>
          <w:instrText xml:space="preserve"> PAGEREF _Toc18662 \h </w:instrText>
        </w:r>
        <w:r>
          <w:fldChar w:fldCharType="separate"/>
        </w:r>
        <w:r>
          <w:t>68</w:t>
        </w:r>
        <w:r>
          <w:fldChar w:fldCharType="end"/>
        </w:r>
      </w:hyperlink>
    </w:p>
    <w:p>
      <w:pPr>
        <w:pStyle w:val="TOC1"/>
        <w:tabs>
          <w:tab w:val="right" w:leader="dot" w:pos="8306"/>
        </w:tabs>
      </w:pPr>
      <w:hyperlink w:anchor="_Toc12585" w:history="1">
        <w:r>
          <w:rPr>
            <w:rFonts w:ascii="仿宋" w:eastAsia="仿宋" w:hAnsi="仿宋" w:cs="仿宋" w:hint="eastAsia"/>
            <w:lang w:eastAsia="zh-CN"/>
          </w:rPr>
          <w:t>十六、碳纤维热场材料项目实施时间节点</w:t>
        </w:r>
        <w:r>
          <w:tab/>
        </w:r>
        <w:r>
          <w:fldChar w:fldCharType="begin"/>
        </w:r>
        <w:r>
          <w:instrText xml:space="preserve"> PAGEREF _Toc12585 \h </w:instrText>
        </w:r>
        <w:r>
          <w:fldChar w:fldCharType="separate"/>
        </w:r>
        <w:r>
          <w:t>70</w:t>
        </w:r>
        <w:r>
          <w:fldChar w:fldCharType="end"/>
        </w:r>
      </w:hyperlink>
    </w:p>
    <w:p>
      <w:pPr>
        <w:pStyle w:val="TOC2"/>
        <w:tabs>
          <w:tab w:val="right" w:leader="dot" w:pos="8306"/>
        </w:tabs>
      </w:pPr>
      <w:hyperlink w:anchor="_Toc7035" w:history="1">
        <w:r>
          <w:rPr>
            <w:rFonts w:ascii="仿宋" w:eastAsia="仿宋" w:hAnsi="仿宋" w:cs="仿宋" w:hint="eastAsia"/>
            <w:lang w:eastAsia="zh-CN"/>
          </w:rPr>
          <w:t>(一)、碳纤维热场材料项目启动阶段时间节点</w:t>
        </w:r>
        <w:r>
          <w:tab/>
        </w:r>
        <w:r>
          <w:fldChar w:fldCharType="begin"/>
        </w:r>
        <w:r>
          <w:instrText xml:space="preserve"> PAGEREF _Toc7035 \h </w:instrText>
        </w:r>
        <w:r>
          <w:fldChar w:fldCharType="separate"/>
        </w:r>
        <w:r>
          <w:t>70</w:t>
        </w:r>
        <w:r>
          <w:fldChar w:fldCharType="end"/>
        </w:r>
      </w:hyperlink>
    </w:p>
    <w:p>
      <w:pPr>
        <w:pStyle w:val="TOC2"/>
        <w:tabs>
          <w:tab w:val="right" w:leader="dot" w:pos="8306"/>
        </w:tabs>
      </w:pPr>
      <w:hyperlink w:anchor="_Toc3945" w:history="1">
        <w:r>
          <w:rPr>
            <w:rFonts w:ascii="仿宋" w:eastAsia="仿宋" w:hAnsi="仿宋" w:cs="仿宋" w:hint="eastAsia"/>
            <w:lang w:eastAsia="zh-CN"/>
          </w:rPr>
          <w:t>(二)、碳纤维热场材料项目执行阶段时间节点</w:t>
        </w:r>
        <w:r>
          <w:tab/>
        </w:r>
        <w:r>
          <w:fldChar w:fldCharType="begin"/>
        </w:r>
        <w:r>
          <w:instrText xml:space="preserve"> PAGEREF _Toc3945 \h </w:instrText>
        </w:r>
        <w:r>
          <w:fldChar w:fldCharType="separate"/>
        </w:r>
        <w:r>
          <w:t>71</w:t>
        </w:r>
        <w:r>
          <w:fldChar w:fldCharType="end"/>
        </w:r>
      </w:hyperlink>
    </w:p>
    <w:p>
      <w:pPr>
        <w:pStyle w:val="TOC2"/>
        <w:tabs>
          <w:tab w:val="right" w:leader="dot" w:pos="8306"/>
        </w:tabs>
      </w:pPr>
      <w:hyperlink w:anchor="_Toc1633" w:history="1">
        <w:r>
          <w:rPr>
            <w:rFonts w:ascii="仿宋" w:eastAsia="仿宋" w:hAnsi="仿宋" w:cs="仿宋" w:hint="eastAsia"/>
            <w:lang w:eastAsia="zh-CN"/>
          </w:rPr>
          <w:t>(三)、碳纤维热场材料项目完成阶段时间节点</w:t>
        </w:r>
        <w:r>
          <w:tab/>
        </w:r>
        <w:r>
          <w:fldChar w:fldCharType="begin"/>
        </w:r>
        <w:r>
          <w:instrText xml:space="preserve"> PAGEREF _Toc1633 \h </w:instrText>
        </w:r>
        <w:r>
          <w:fldChar w:fldCharType="separate"/>
        </w:r>
        <w:r>
          <w:t>72</w:t>
        </w:r>
        <w:r>
          <w:fldChar w:fldCharType="end"/>
        </w:r>
      </w:hyperlink>
    </w:p>
    <w:p>
      <w:pPr>
        <w:pStyle w:val="TOC1"/>
        <w:tabs>
          <w:tab w:val="right" w:leader="dot" w:pos="8306"/>
        </w:tabs>
      </w:pPr>
      <w:hyperlink w:anchor="_Toc9951" w:history="1">
        <w:r>
          <w:rPr>
            <w:rFonts w:ascii="仿宋" w:eastAsia="仿宋" w:hAnsi="仿宋" w:cs="仿宋" w:hint="eastAsia"/>
            <w:lang w:eastAsia="zh-CN"/>
          </w:rPr>
          <w:t>十七、供应链管理</w:t>
        </w:r>
        <w:r>
          <w:tab/>
        </w:r>
        <w:r>
          <w:fldChar w:fldCharType="begin"/>
        </w:r>
        <w:r>
          <w:instrText xml:space="preserve"> PAGEREF _Toc9951 \h </w:instrText>
        </w:r>
        <w:r>
          <w:fldChar w:fldCharType="separate"/>
        </w:r>
        <w:r>
          <w:t>73</w:t>
        </w:r>
        <w:r>
          <w:fldChar w:fldCharType="end"/>
        </w:r>
      </w:hyperlink>
    </w:p>
    <w:p>
      <w:pPr>
        <w:pStyle w:val="TOC2"/>
        <w:tabs>
          <w:tab w:val="right" w:leader="dot" w:pos="8306"/>
        </w:tabs>
      </w:pPr>
      <w:hyperlink w:anchor="_Toc31782" w:history="1">
        <w:r>
          <w:rPr>
            <w:rFonts w:ascii="仿宋" w:eastAsia="仿宋" w:hAnsi="仿宋" w:cs="仿宋" w:hint="eastAsia"/>
            <w:lang w:eastAsia="zh-CN"/>
          </w:rPr>
          <w:t>(一)、供应链战略规划</w:t>
        </w:r>
        <w:r>
          <w:tab/>
        </w:r>
        <w:r>
          <w:fldChar w:fldCharType="begin"/>
        </w:r>
        <w:r>
          <w:instrText xml:space="preserve"> PAGEREF _Toc31782 \h </w:instrText>
        </w:r>
        <w:r>
          <w:fldChar w:fldCharType="separate"/>
        </w:r>
        <w:r>
          <w:t>73</w:t>
        </w:r>
        <w:r>
          <w:fldChar w:fldCharType="end"/>
        </w:r>
      </w:hyperlink>
    </w:p>
    <w:p>
      <w:pPr>
        <w:pStyle w:val="TOC2"/>
        <w:tabs>
          <w:tab w:val="right" w:leader="dot" w:pos="8306"/>
        </w:tabs>
      </w:pPr>
      <w:hyperlink w:anchor="_Toc17212" w:history="1">
        <w:r>
          <w:rPr>
            <w:rFonts w:ascii="仿宋" w:eastAsia="仿宋" w:hAnsi="仿宋" w:cs="仿宋" w:hint="eastAsia"/>
            <w:lang w:eastAsia="zh-CN"/>
          </w:rPr>
          <w:t>(二)、供应商选择与合作</w:t>
        </w:r>
        <w:r>
          <w:tab/>
        </w:r>
        <w:r>
          <w:fldChar w:fldCharType="begin"/>
        </w:r>
        <w:r>
          <w:instrText xml:space="preserve"> PAGEREF _Toc17212 \h </w:instrText>
        </w:r>
        <w:r>
          <w:fldChar w:fldCharType="separate"/>
        </w:r>
        <w:r>
          <w:t>75</w:t>
        </w:r>
        <w:r>
          <w:fldChar w:fldCharType="end"/>
        </w:r>
      </w:hyperlink>
    </w:p>
    <w:p>
      <w:pPr>
        <w:pStyle w:val="TOC2"/>
        <w:tabs>
          <w:tab w:val="right" w:leader="dot" w:pos="8306"/>
        </w:tabs>
      </w:pPr>
      <w:hyperlink w:anchor="_Toc6053" w:history="1">
        <w:r>
          <w:rPr>
            <w:rFonts w:ascii="仿宋" w:eastAsia="仿宋" w:hAnsi="仿宋" w:cs="仿宋" w:hint="eastAsia"/>
            <w:lang w:eastAsia="zh-CN"/>
          </w:rPr>
          <w:t>(三)、物流与库存管理</w:t>
        </w:r>
        <w:r>
          <w:tab/>
        </w:r>
        <w:r>
          <w:fldChar w:fldCharType="begin"/>
        </w:r>
        <w:r>
          <w:instrText xml:space="preserve"> PAGEREF _Toc6053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8"/>
      <w:r>
        <w:rPr>
          <w:rFonts w:ascii="仿宋" w:eastAsia="仿宋" w:hAnsi="仿宋" w:cs="仿宋" w:hint="eastAsia"/>
          <w:sz w:val="28"/>
          <w:lang w:eastAsia="zh-CN"/>
        </w:rPr>
        <w:t>一、碳纤维热场材料项目文档管理</w:t>
      </w:r>
      <w:bookmarkEnd w:id="2"/>
    </w:p>
    <w:p>
      <w:pPr>
        <w:pStyle w:val="Heading2"/>
        <w:rPr>
          <w:rFonts w:ascii="仿宋" w:eastAsia="仿宋" w:hAnsi="仿宋" w:cs="仿宋" w:hint="eastAsia"/>
          <w:lang w:eastAsia="zh-CN"/>
        </w:rPr>
      </w:pPr>
      <w:bookmarkStart w:id="3" w:name="_Toc28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碳纤维热场材料项目高度重视文档的质量和准确性，以支持碳纤维热场材料项目的各项活动和决策。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文档的编制始于碳纤维热场材料项目计划的初期，我们制定了详细的文档编制计划，明确了每个文档的内容、格式和编写责任人。在碳纤维热场材料项目启动阶段，我们首先编制了碳纤维热场材料项目章程，明确定义了碳纤维热场材料项目的目标、范围、风险等关键要素。随后，碳纤维热场材料项目团队根据计划陆续编制了需求文档、设计文档、测试文档等各类文档，确保碳纤维热场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纤维热场材料项目管理中的重要环节，旨在确保碳纤维热场材料项目文档符合质量标准和碳纤维热场材料项目需求。在碳纤维热场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纤维热场材料项目相关利益方和专业领域的专家对文档进行独立审查。这有助于获取更全面、客观的反馈，确保碳纤维热场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碳纤维热场材料项目在文档编制与审查方面建立了严格的管理机制，通过规范的流程和多维度的审查，确保碳纤维热场材料项目文档的质量、准确性和可靠性，为碳纤维热场材料项目的顺利推进提供了有力支持。</w:t>
      </w:r>
    </w:p>
    <w:p>
      <w:pPr>
        <w:pStyle w:val="Heading2"/>
        <w:ind w:firstLine="560" w:firstLineChars="200"/>
        <w:rPr>
          <w:rFonts w:ascii="仿宋" w:eastAsia="仿宋" w:hAnsi="仿宋" w:cs="仿宋" w:hint="eastAsia"/>
          <w:sz w:val="28"/>
          <w:lang w:eastAsia="zh-CN"/>
        </w:rPr>
      </w:pPr>
      <w:bookmarkStart w:id="4" w:name="_Toc144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在碳纤维热场材料项目中，我们致力于优化文档发布与分发过程，以确保信息的高效传递和团队间协作的顺畅进行。以下是我们采取的关键优化策略：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我们通过多渠道发布文档，包括电子邮件、碳纤维热场材料项目管理平台、内部网站等，以满足不同团队成员的偏好和需求。多渠道发布确保了信息的全面覆盖。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我们采用了精细的权限控制，确保只有授权人员可以访问敏感信息。这种安全措施保护了碳纤维热场材料项目文档的机密性，防止了未经授权的信息泄露。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纤维热场材料项目生命周期中一个至关重要的环节，直接关系到碳纤维热场材料项目信息的长期保存和历史记录的完整性。在碳纤维热场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46"/>
      <w:r>
        <w:rPr>
          <w:rFonts w:ascii="仿宋" w:eastAsia="仿宋" w:hAnsi="仿宋" w:cs="仿宋" w:hint="eastAsia"/>
          <w:sz w:val="28"/>
          <w:lang w:eastAsia="zh-CN"/>
        </w:rPr>
        <w:t>二、碳纤维热场材料项目绩效评估</w:t>
      </w:r>
      <w:bookmarkEnd w:id="6"/>
    </w:p>
    <w:p>
      <w:pPr>
        <w:pStyle w:val="Heading2"/>
        <w:rPr>
          <w:rFonts w:ascii="仿宋" w:eastAsia="仿宋" w:hAnsi="仿宋" w:cs="仿宋" w:hint="eastAsia"/>
          <w:lang w:eastAsia="zh-CN"/>
        </w:rPr>
      </w:pPr>
      <w:bookmarkStart w:id="7" w:name="_Toc1321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热场材料项目中，我们设计了一套全面的绩效评估指标，以确保碳纤维热场材料项目的可控和成功交付。这些指标跨足碳纤维热场材料项目目标、成本、进度和质量等多个维度，为我们提供了全面洞察碳纤维热场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目标达成率是我们关注的首要指标。我们设定了明确的目标，并通过定期监测和评估，迅速发现并应对潜在的目标偏差。这为碳纤维热场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成本绩效是另一个核心关注点。通过实际成本与预算成本的对比分析，我们深入了解成本差异的原因，及时调整资源分配，保持碳纤维热场材料项目在经济效益方面的合理水平。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进度作为关键的绩效指标之一，得到了精心的关注。我们制定了详细的碳纤维热场材料项目进度计划，并设立了进度符合度指标，确保实际进度与计划进度保持一致。这使我们能够快速发现和解决潜在的进度问题，保持碳纤维热场材料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碳纤维热场材料项目绩效的不可或缺的一环。我们引入了一系列的质量标准和客户满意度指标，以确保碳纤维热场材料项目交付的成果在质量上达到或超越预期水平。通过持续监测这些指标，我们努力提升碳纤维热场材料项目整体质量水平，为碳纤维热场材料项目的成功交付提供有力保障。通过这些科学且全面的绩效评估，我们能够更好地引导碳纤维热场材料项目的持续改进，确保碳纤维热场材料项目目标的顺利达成。</w:t>
      </w:r>
    </w:p>
    <w:p>
      <w:pPr>
        <w:pStyle w:val="Heading2"/>
        <w:ind w:firstLine="560" w:firstLineChars="200"/>
        <w:rPr>
          <w:rFonts w:ascii="仿宋" w:eastAsia="仿宋" w:hAnsi="仿宋" w:cs="仿宋" w:hint="eastAsia"/>
          <w:sz w:val="28"/>
          <w:lang w:eastAsia="zh-CN"/>
        </w:rPr>
      </w:pPr>
      <w:bookmarkStart w:id="8" w:name="_Toc2829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绩效评估是碳纤维热场材料项目中的关键环节，为确保碳纤维热场材料项目达到预期目标，我们采用了多层次、多维度的绩效评估方法。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纤维热场材料项目的战略目标对齐，确保每个决策和行动都与碳纤维热场材料项目整体目标保持一致。团队会定期召开战略对齐会议，审视当前工作与碳纤维热场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纤维热场材料项目进度、质量、成本和风险等方面。这些指标通过数据收集和分析，为碳纤维热场材料项目管理团队提供了客观的评估依据。例如，我们通过碳纤维热场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纤维热场材料项目内部，还考虑了碳纤维热场材料项目对外部环境的影响。我们定期进行干系人满意度调查，以了解各利益相关方对碳纤维热场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这种多层次、多角度的绩效评估方法，使得我们能够全面了解碳纤维热场材料项目的运行状态，及时做出调整，确保碳纤维热场材料项目在不断变化的环境中保持稳健前行。</w:t>
      </w:r>
    </w:p>
    <w:p>
      <w:pPr>
        <w:pStyle w:val="Heading2"/>
        <w:ind w:firstLine="560" w:firstLineChars="200"/>
        <w:rPr>
          <w:rFonts w:ascii="仿宋" w:eastAsia="仿宋" w:hAnsi="仿宋" w:cs="仿宋" w:hint="eastAsia"/>
          <w:sz w:val="28"/>
          <w:lang w:eastAsia="zh-CN"/>
        </w:rPr>
      </w:pPr>
      <w:bookmarkStart w:id="9" w:name="_Toc2005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为了确保碳纤维热场材料项目的有效管理和不断优化，我们采用了精心设计的绩效评估周期。这个周期旨在实现灵活、实时和全面的评估，以适应碳纤维热场材料项目执行中的各种挑战。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纤维热场材料项目的不同需求，分为短期、中期和长期。短期评估关注每个迭代或工作周期，以及时发现和解决当前任务中的问题。中期评估涵盖几个迭代，深入了解整体碳纤维热场材料项目的趋势和性能。长期评估则着眼于整个碳纤维热场材料项目阶段，确保碳纤维热场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纤维热场材料项目管理工具和协作平台，团队成员能够随时更新和分享碳纤维热场材料项目数据。这种实时性的反馈机制使我们能够及时察觉潜在问题，快速调整，保持碳纤维热场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碳纤维热场材料项目的决策制定密不可分。每个周期的碳纤维热场材料项目回顾会议成为集体总结经验、识别问题深层次原因并找到创新解决方案的平台。这种定期的反思与调整机制使碳纤维热场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405"/>
      <w:r>
        <w:rPr>
          <w:rFonts w:ascii="仿宋" w:eastAsia="仿宋" w:hAnsi="仿宋" w:cs="仿宋" w:hint="eastAsia"/>
          <w:sz w:val="28"/>
          <w:lang w:eastAsia="zh-CN"/>
        </w:rPr>
        <w:t>三、碳纤维热场材料项目可持续发展</w:t>
      </w:r>
      <w:bookmarkEnd w:id="10"/>
    </w:p>
    <w:p>
      <w:pPr>
        <w:pStyle w:val="Heading2"/>
        <w:rPr>
          <w:rFonts w:ascii="仿宋" w:eastAsia="仿宋" w:hAnsi="仿宋" w:cs="仿宋" w:hint="eastAsia"/>
          <w:lang w:eastAsia="zh-CN"/>
        </w:rPr>
      </w:pPr>
      <w:bookmarkStart w:id="11" w:name="_Toc2081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热场材料项目中，碳纤维热场材料项目团队着眼于未来，明确了可持续发展的战略方向。制定的具体可持续发展目标包括降低资源使用、采用环保技术、最大化社会效益等。这一步骤不仅有助于碳纤维热场材料项目在环保和社会责任方面达到最高标准，也为未来提供了明确的指引，确保碳纤维热场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可持续实践的融入碳纤维热场材料项目管理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纤维热场材料项目管理周期。从碳纤维热场材料项目规划开始，碳纤维热场材料项目团队就考虑了环境和社会的因素。在执行阶段，碳纤维热场材料项目团队积极推动绿色技术的应用，优化资源利用。此外，关注员工的社会责任，通过培训和沟通活动提高员工对可持续发展的认知，使他们能够在日常工作中践行可持续实践。这些举措不仅为碳纤维热场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31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扎根于碳纤维热场材料项目的可持续发展理念，我们深信环保与社会责任是碳纤维热场材料项目成功的关键支柱。在碳纤维热场材料项目的每一步，我们都致力于通过创新和实践，履行对环境和社会的坚定责任。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团队通过引入先进的环保技术、建立高效的废物处理系统以及推动能源节约措施，积极履行环保责任。定期的环保监测和评估确保碳纤维热场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不仅致力于自身可持续发展，还注重对社会的回馈。通过支持社区碳纤维热场材料项目、参与慈善事业、提供培训机会等方式，碳纤维热场材料项目积极履行社会责任。与当地社区建立积极互动，关注员工的工作与生活平衡，以及员工的身心健康，是碳纤维热场材料项目在社会责任层面的关键举措。这样的实践不仅增强了碳纤维热场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853"/>
      <w:r>
        <w:rPr>
          <w:rFonts w:ascii="仿宋" w:eastAsia="仿宋" w:hAnsi="仿宋" w:cs="仿宋" w:hint="eastAsia"/>
          <w:sz w:val="28"/>
          <w:lang w:eastAsia="zh-CN"/>
        </w:rPr>
        <w:t>四、碳纤维热场材料项目概论</w:t>
      </w:r>
      <w:bookmarkEnd w:id="13"/>
    </w:p>
    <w:p>
      <w:pPr>
        <w:pStyle w:val="Heading2"/>
        <w:rPr>
          <w:rFonts w:ascii="仿宋" w:eastAsia="仿宋" w:hAnsi="仿宋" w:cs="仿宋" w:hint="eastAsia"/>
          <w:lang w:eastAsia="zh-CN"/>
        </w:rPr>
      </w:pPr>
      <w:bookmarkStart w:id="14" w:name="_Toc338"/>
      <w:r>
        <w:rPr>
          <w:rFonts w:ascii="仿宋" w:eastAsia="仿宋" w:hAnsi="仿宋" w:cs="仿宋" w:hint="eastAsia"/>
          <w:lang w:eastAsia="zh-CN"/>
        </w:rPr>
        <w:t>(一)、碳纤维热场材料项目概况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起源追溯至对市场的深入洞察。市场的不断演变与变革为碳纤维热场材料项目提供了难得的机遇。当前市场存在的需求缺口和变革的大环境共同构成了碳纤维热场材料项目的背景。这个碳纤维热场材料项目旨在充分利用市场机遇，填补行业中尚未满足的需求，为客户提供全新的解决方案。市场的变革和需求的增长使得这个碳纤维热场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碳纤维热场材料项目名称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正式命名为碳纤维热场材料。这个名称不仅仅是一个标识，更代表了碳纤维热场材料项目的核心理念和愿景。它蕴含着碳纤维热场材料项目所要解决问题的关键字，具有强烈的表达和辨识度，为碳纤维热场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碳纤维热场材料项目目标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核心目标是提供一种全新、高效的解决方案，满足客户日益增长的需求。碳纤维热场材料项目追求的不仅仅是满足市场需求，更是在市场中获得卓越的竞争优势。通过不断提升产品或服务的质量和创新水平，碳纤维热场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碳纤维热场材料项目范围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全面涵盖了产品研发、制造、市场推广和售后服务，确保从产品设计到最终用户体验的全方位关注。这一全面的碳纤维热场材料项目范围是为了确保碳纤维热场材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碳纤维热场材料项目时间表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碳纤维热场材料项目计划在未来18个月内完成，包括研发、测试、市场试点和正式推出等不同阶段。这个时间表的合理设计是为了确保碳纤维热场材料项目各个阶段的顺利推进，以便按时交付高质量的成果。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碳纤维热场材料项目预算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总预算估算为XX百万美元，主要分配在研发、市场推广、人员培训和运营等方面。这一充足的预算为碳纤维热场材料项目提供了充足的资源，确保碳纤维热场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碳纤维热场材料项目风险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可能面临的风险包括市场接受度低、技术难题、竞争激烈等。碳纤维热场材料项目团队已经制定了相应的风险应对计划，通过前瞻性的风险管理，确保碳纤维热场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碳纤维热场材料项目团队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碳纤维热场材料项目汇聚了一支经验丰富、多领域专业素养的核心团队，确保碳纤维热场材料项目在各个方面都能拥有高水平的执行力。团队的协同作战是碳纤维热场材料项目成功的关键因素之一。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碳纤维热场材料项目背景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碳纤维热场材料项目的背景根植于市场对更高效、创新产品的渴望，同时也受到科技发展对行业格局的深刻改变的影响。这为碳纤维热场材料项目提供了广阔的发展空间和市场需求。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碳纤维热场材料项目现状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截至目前，碳纤维热场材料项目已完成市场调研和技术验证，取得了初步的成功。这为碳纤维热场材料项目在未来的发展奠定了坚实的基础，为更远大的目标打下了坚实的基石。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82"/>
      <w:r>
        <w:rPr>
          <w:rFonts w:ascii="仿宋" w:eastAsia="仿宋" w:hAnsi="仿宋" w:cs="仿宋" w:hint="eastAsia"/>
          <w:sz w:val="28"/>
          <w:lang w:eastAsia="zh-CN"/>
        </w:rPr>
        <w:t>(二)、碳纤维热场材料项目目标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keyword》碳纤维热场材料项目首要业务目标是在市场中占据有利地位，实现产品/服务的成功推广和销售。通过不断提升产品质量、创新性，碳纤维热场材料项目追求成为行业中的领导者，赢得更多客户的青睐。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在科技迅速发展的时代，碳纤维热场材料项目着眼于技术创新。通过持续的研发和技术升级，碳纤维热场材料项目旨在推出更具创新性的产品或服务，以满足市场对新鲜、先进解决方案的需求。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为了建立可持续的客户关系，碳纤维热场材料项目设定了客户满意度目标。通过提供卓越的产品质量和优质的客户服务，碳纤维热场材料项目追求赢得客户的信任和忠诚度，确保他们的满意度达到行业领先水平。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碳纤维热场材料项目注重社会责任和可持续发展。通过实施环保、社会责任碳纤维热场材料项目，碳纤维热场材料项目致力于在经济发展的同时保护环境，促进社会公平，实现可持续经营。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碳纤维热场材料项目的团队是实现目标的核心驱动力。因此，碳纤维热场材料项目设定了团队发展目标，包括提升团队成员的专业技能、培养领导力，以及搭建协同高效的团队工作氛围。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546"/>
      <w:r>
        <w:rPr>
          <w:rFonts w:ascii="仿宋" w:eastAsia="仿宋" w:hAnsi="仿宋" w:cs="仿宋" w:hint="eastAsia"/>
          <w:sz w:val="28"/>
          <w:lang w:eastAsia="zh-CN"/>
        </w:rPr>
        <w:t>(三)、碳纤维热场材料项目提出的理由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碳纤维热场材料项目提出的理由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提出源于对市场机遇的深刻洞察。当前市场中存在的需求缺口和行业发展趋势表明，有巨大的商业机会等待被开发。通过准确捕捉市场机遇，碳纤维热场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理念基于对技术创新的信仰。通过持续的研发和技术投入，碳纤维热场材料项目有望推出更具创新性的产品或服务。在科技飞速发展的当下，碳纤维热场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提出是为了增强企业的行业竞争力。通过提升产品或服务的质量和独特性，碳纤维热场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响应了消费者需求的变化。随着社会和科技的不断发展，消费者对产品和服务的需求也在发生变化。通过深入了解并及时回应消费者的新需求，碳纤维热场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提出是企业战略发展规划的一部分。在面对日益激烈的市场竞争和不断变化的商业环境中，碳纤维热场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提出不仅仅是基于商业考量，还注重社会责任。通过推出环保、社会责任等方面的碳纤维热场材料项目，碳纤维热场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碳纤维热场材料项目的提出反映了对利益相关者期望的关注。包括客户、员工、投资者等利益相关者在企业发展中都有着各自的期望，碳纤维热场材料项目力求在满足这些期望的同时，取得更大的共赢。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612"/>
      <w:r>
        <w:rPr>
          <w:rFonts w:ascii="仿宋" w:eastAsia="仿宋" w:hAnsi="仿宋" w:cs="仿宋" w:hint="eastAsia"/>
          <w:sz w:val="28"/>
          <w:lang w:eastAsia="zh-CN"/>
        </w:rPr>
        <w:t>(四)、碳纤维热场材料项目意义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在实施碳纤维热场材料项目的过程中，我们不仅仅是在追逐商业成功，更是为企业和社会的多个层面创造了深远的意义。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https://d.book118.com/238131011137006025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2D65C6"/>
    <w:rsid w:val="6C2D6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310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2024-01-11T04:31:00Z</dcterms:created>
  <dcterms:modified xsi:type="dcterms:W3CDTF">2024-01-11T04:31:27Z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38F58CC30FC4476296EA4A0FB2019BD2_11</vt:lpwstr>
  </property>
  <property fmtid="{D5CDD505-2E9C-101B-9397-08002B2CF9AE}" pid="3" name="KSOProductBuildVer">
    <vt:lpwstr>2052-12.1.0.16120</vt:lpwstr>
  </property>
</Properties>
</file>