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B3DDB" w14:paraId="66577B08" w14:textId="77777777">
      <w:pPr>
        <w:widowControl/>
        <w:jc w:val="left"/>
        <w:rPr>
          <w:rFonts w:ascii="仿宋" w:eastAsia="仿宋" w:hAnsi="仿宋"/>
          <w:b/>
          <w:sz w:val="40"/>
        </w:rPr>
      </w:pPr>
    </w:p>
    <w:p w:rsidR="00FB3DDB" w14:paraId="3B7BD532" w14:textId="77777777">
      <w:pPr>
        <w:widowControl/>
        <w:jc w:val="left"/>
        <w:rPr>
          <w:rFonts w:ascii="仿宋" w:eastAsia="仿宋" w:hAnsi="仿宋"/>
          <w:b/>
          <w:sz w:val="40"/>
        </w:rPr>
      </w:pPr>
    </w:p>
    <w:p w:rsidR="00FB3DDB" w14:paraId="01C86F5E" w14:textId="77777777">
      <w:pPr>
        <w:widowControl/>
        <w:jc w:val="left"/>
        <w:rPr>
          <w:rFonts w:ascii="仿宋" w:eastAsia="仿宋" w:hAnsi="仿宋"/>
          <w:b/>
          <w:sz w:val="40"/>
        </w:rPr>
      </w:pPr>
    </w:p>
    <w:p w:rsidR="00FB3DDB" w:rsidRPr="00FB3DDB" w14:paraId="0E70824B" w14:textId="54B9B1D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B3DDB">
        <w:rPr>
          <w:rFonts w:ascii="宋体" w:eastAsia="宋体" w:hAnsi="宋体" w:hint="eastAsia"/>
          <w:b/>
          <w:sz w:val="60"/>
        </w:rPr>
        <w:t>通用手工具相关项目计划书</w:t>
      </w:r>
    </w:p>
    <w:p w:rsidR="00FB3DDB" w:rsidP="00FB3DDB" w14:paraId="7AC2C256" w14:textId="3A55F3A3">
      <w:pPr>
        <w:widowControl/>
        <w:jc w:val="center"/>
        <w:rPr>
          <w:rFonts w:ascii="仿宋" w:eastAsia="仿宋" w:hAnsi="仿宋" w:hint="eastAsia"/>
          <w:b/>
          <w:sz w:val="40"/>
        </w:rPr>
      </w:pPr>
      <w:r w:rsidRPr="00FB3DDB">
        <w:rPr>
          <w:rFonts w:ascii="仿宋" w:eastAsia="仿宋" w:hAnsi="仿宋" w:hint="eastAsia"/>
          <w:b/>
          <w:sz w:val="40"/>
        </w:rPr>
        <w:t>目录</w:t>
      </w:r>
    </w:p>
    <w:p w:rsidR="00FB3DDB" w14:paraId="75CC14F1" w14:textId="7AA9564E">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_Toc159494018 \h </w:instrText>
      </w:r>
      <w:r>
        <w:rPr>
          <w:noProof/>
        </w:rPr>
        <w:fldChar w:fldCharType="separate"/>
      </w:r>
      <w:r>
        <w:rPr>
          <w:noProof/>
        </w:rPr>
        <w:t>3</w:t>
      </w:r>
      <w:r>
        <w:rPr>
          <w:noProof/>
        </w:rPr>
        <w:fldChar w:fldCharType="end"/>
      </w:r>
    </w:p>
    <w:p w:rsidR="00FB3DDB" w14:paraId="314C5A1D" w14:textId="1EDDD7F1">
      <w:pPr>
        <w:pStyle w:val="TOC1"/>
        <w:tabs>
          <w:tab w:val="right" w:leader="dot" w:pos="8296"/>
        </w:tabs>
        <w:rPr>
          <w:noProof/>
        </w:rPr>
      </w:pPr>
      <w:r>
        <w:rPr>
          <w:noProof/>
        </w:rPr>
        <w:t>一、资源开发及综合利用分析</w:t>
      </w:r>
      <w:r>
        <w:rPr>
          <w:noProof/>
        </w:rPr>
        <w:tab/>
      </w:r>
      <w:r>
        <w:rPr>
          <w:noProof/>
        </w:rPr>
        <w:fldChar w:fldCharType="begin"/>
      </w:r>
      <w:r>
        <w:rPr>
          <w:noProof/>
        </w:rPr>
        <w:instrText xml:space="preserve"> PAGEREF _Toc159494019 \h </w:instrText>
      </w:r>
      <w:r>
        <w:rPr>
          <w:noProof/>
        </w:rPr>
        <w:fldChar w:fldCharType="separate"/>
      </w:r>
      <w:r>
        <w:rPr>
          <w:noProof/>
        </w:rPr>
        <w:t>3</w:t>
      </w:r>
      <w:r>
        <w:rPr>
          <w:noProof/>
        </w:rPr>
        <w:fldChar w:fldCharType="end"/>
      </w:r>
    </w:p>
    <w:p w:rsidR="00FB3DDB" w14:paraId="5929C80D" w14:textId="07502E91">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_Toc159494020 \h </w:instrText>
      </w:r>
      <w:r>
        <w:rPr>
          <w:noProof/>
        </w:rPr>
        <w:fldChar w:fldCharType="separate"/>
      </w:r>
      <w:r>
        <w:rPr>
          <w:noProof/>
        </w:rPr>
        <w:t>3</w:t>
      </w:r>
      <w:r>
        <w:rPr>
          <w:noProof/>
        </w:rPr>
        <w:fldChar w:fldCharType="end"/>
      </w:r>
    </w:p>
    <w:p w:rsidR="00FB3DDB" w14:paraId="32EC796F" w14:textId="56DF8F64">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_Toc159494021 \h </w:instrText>
      </w:r>
      <w:r>
        <w:rPr>
          <w:noProof/>
        </w:rPr>
        <w:fldChar w:fldCharType="separate"/>
      </w:r>
      <w:r>
        <w:rPr>
          <w:noProof/>
        </w:rPr>
        <w:t>4</w:t>
      </w:r>
      <w:r>
        <w:rPr>
          <w:noProof/>
        </w:rPr>
        <w:fldChar w:fldCharType="end"/>
      </w:r>
    </w:p>
    <w:p w:rsidR="00FB3DDB" w14:paraId="34FB6194" w14:textId="61EF820D">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_Toc159494022 \h </w:instrText>
      </w:r>
      <w:r>
        <w:rPr>
          <w:noProof/>
        </w:rPr>
        <w:fldChar w:fldCharType="separate"/>
      </w:r>
      <w:r>
        <w:rPr>
          <w:noProof/>
        </w:rPr>
        <w:t>5</w:t>
      </w:r>
      <w:r>
        <w:rPr>
          <w:noProof/>
        </w:rPr>
        <w:fldChar w:fldCharType="end"/>
      </w:r>
    </w:p>
    <w:p w:rsidR="00FB3DDB" w14:paraId="2ADB44D5" w14:textId="15B1A7EF">
      <w:pPr>
        <w:pStyle w:val="TOC1"/>
        <w:tabs>
          <w:tab w:val="right" w:leader="dot" w:pos="8296"/>
        </w:tabs>
        <w:rPr>
          <w:noProof/>
        </w:rPr>
      </w:pPr>
      <w:r>
        <w:rPr>
          <w:noProof/>
        </w:rPr>
        <w:t>二、节能方案分析</w:t>
      </w:r>
      <w:r>
        <w:rPr>
          <w:noProof/>
        </w:rPr>
        <w:tab/>
      </w:r>
      <w:r>
        <w:rPr>
          <w:noProof/>
        </w:rPr>
        <w:fldChar w:fldCharType="begin"/>
      </w:r>
      <w:r>
        <w:rPr>
          <w:noProof/>
        </w:rPr>
        <w:instrText xml:space="preserve"> PAGEREF _Toc159494023 \h </w:instrText>
      </w:r>
      <w:r>
        <w:rPr>
          <w:noProof/>
        </w:rPr>
        <w:fldChar w:fldCharType="separate"/>
      </w:r>
      <w:r>
        <w:rPr>
          <w:noProof/>
        </w:rPr>
        <w:t>7</w:t>
      </w:r>
      <w:r>
        <w:rPr>
          <w:noProof/>
        </w:rPr>
        <w:fldChar w:fldCharType="end"/>
      </w:r>
    </w:p>
    <w:p w:rsidR="00FB3DDB" w14:paraId="38EC5F98" w14:textId="0A681039">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_Toc159494024 \h </w:instrText>
      </w:r>
      <w:r>
        <w:rPr>
          <w:noProof/>
        </w:rPr>
        <w:fldChar w:fldCharType="separate"/>
      </w:r>
      <w:r>
        <w:rPr>
          <w:noProof/>
        </w:rPr>
        <w:t>7</w:t>
      </w:r>
      <w:r>
        <w:rPr>
          <w:noProof/>
        </w:rPr>
        <w:fldChar w:fldCharType="end"/>
      </w:r>
    </w:p>
    <w:p w:rsidR="00FB3DDB" w14:paraId="5F1C173E" w14:textId="2146FA01">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_Toc159494025 \h </w:instrText>
      </w:r>
      <w:r>
        <w:rPr>
          <w:noProof/>
        </w:rPr>
        <w:fldChar w:fldCharType="separate"/>
      </w:r>
      <w:r>
        <w:rPr>
          <w:noProof/>
        </w:rPr>
        <w:t>7</w:t>
      </w:r>
      <w:r>
        <w:rPr>
          <w:noProof/>
        </w:rPr>
        <w:fldChar w:fldCharType="end"/>
      </w:r>
    </w:p>
    <w:p w:rsidR="00FB3DDB" w14:paraId="53B49B3C" w14:textId="59B242BD">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_Toc159494026 \h </w:instrText>
      </w:r>
      <w:r>
        <w:rPr>
          <w:noProof/>
        </w:rPr>
        <w:fldChar w:fldCharType="separate"/>
      </w:r>
      <w:r>
        <w:rPr>
          <w:noProof/>
        </w:rPr>
        <w:t>8</w:t>
      </w:r>
      <w:r>
        <w:rPr>
          <w:noProof/>
        </w:rPr>
        <w:fldChar w:fldCharType="end"/>
      </w:r>
    </w:p>
    <w:p w:rsidR="00FB3DDB" w14:paraId="52B43459" w14:textId="5577E592">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_Toc159494027 \h </w:instrText>
      </w:r>
      <w:r>
        <w:rPr>
          <w:noProof/>
        </w:rPr>
        <w:fldChar w:fldCharType="separate"/>
      </w:r>
      <w:r>
        <w:rPr>
          <w:noProof/>
        </w:rPr>
        <w:t>10</w:t>
      </w:r>
      <w:r>
        <w:rPr>
          <w:noProof/>
        </w:rPr>
        <w:fldChar w:fldCharType="end"/>
      </w:r>
    </w:p>
    <w:p w:rsidR="00FB3DDB" w14:paraId="66491538" w14:textId="1E764780">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_Toc159494028 \h </w:instrText>
      </w:r>
      <w:r>
        <w:rPr>
          <w:noProof/>
        </w:rPr>
        <w:fldChar w:fldCharType="separate"/>
      </w:r>
      <w:r>
        <w:rPr>
          <w:noProof/>
        </w:rPr>
        <w:t>10</w:t>
      </w:r>
      <w:r>
        <w:rPr>
          <w:noProof/>
        </w:rPr>
        <w:fldChar w:fldCharType="end"/>
      </w:r>
    </w:p>
    <w:p w:rsidR="00FB3DDB" w14:paraId="1CBFEBD9" w14:textId="2B26236B">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_Toc159494029 \h </w:instrText>
      </w:r>
      <w:r>
        <w:rPr>
          <w:noProof/>
        </w:rPr>
        <w:fldChar w:fldCharType="separate"/>
      </w:r>
      <w:r>
        <w:rPr>
          <w:noProof/>
        </w:rPr>
        <w:t>12</w:t>
      </w:r>
      <w:r>
        <w:rPr>
          <w:noProof/>
        </w:rPr>
        <w:fldChar w:fldCharType="end"/>
      </w:r>
    </w:p>
    <w:p w:rsidR="00FB3DDB" w14:paraId="09C7A9E5" w14:textId="19BD9B08">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_Toc159494030 \h </w:instrText>
      </w:r>
      <w:r>
        <w:rPr>
          <w:noProof/>
        </w:rPr>
        <w:fldChar w:fldCharType="separate"/>
      </w:r>
      <w:r>
        <w:rPr>
          <w:noProof/>
        </w:rPr>
        <w:t>13</w:t>
      </w:r>
      <w:r>
        <w:rPr>
          <w:noProof/>
        </w:rPr>
        <w:fldChar w:fldCharType="end"/>
      </w:r>
    </w:p>
    <w:p w:rsidR="00FB3DDB" w14:paraId="4BCD634C" w14:textId="744A8C11">
      <w:pPr>
        <w:pStyle w:val="TOC1"/>
        <w:tabs>
          <w:tab w:val="right" w:leader="dot" w:pos="8296"/>
        </w:tabs>
        <w:rPr>
          <w:noProof/>
        </w:rPr>
      </w:pPr>
      <w:r>
        <w:rPr>
          <w:noProof/>
        </w:rPr>
        <w:t>四、经济影响分析</w:t>
      </w:r>
      <w:r>
        <w:rPr>
          <w:noProof/>
        </w:rPr>
        <w:tab/>
      </w:r>
      <w:r>
        <w:rPr>
          <w:noProof/>
        </w:rPr>
        <w:fldChar w:fldCharType="begin"/>
      </w:r>
      <w:r>
        <w:rPr>
          <w:noProof/>
        </w:rPr>
        <w:instrText xml:space="preserve"> PAGEREF _Toc159494031 \h </w:instrText>
      </w:r>
      <w:r>
        <w:rPr>
          <w:noProof/>
        </w:rPr>
        <w:fldChar w:fldCharType="separate"/>
      </w:r>
      <w:r>
        <w:rPr>
          <w:noProof/>
        </w:rPr>
        <w:t>14</w:t>
      </w:r>
      <w:r>
        <w:rPr>
          <w:noProof/>
        </w:rPr>
        <w:fldChar w:fldCharType="end"/>
      </w:r>
    </w:p>
    <w:p w:rsidR="00FB3DDB" w14:paraId="216741CA" w14:textId="43AD6918">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_Toc159494032 \h </w:instrText>
      </w:r>
      <w:r>
        <w:rPr>
          <w:noProof/>
        </w:rPr>
        <w:fldChar w:fldCharType="separate"/>
      </w:r>
      <w:r>
        <w:rPr>
          <w:noProof/>
        </w:rPr>
        <w:t>14</w:t>
      </w:r>
      <w:r>
        <w:rPr>
          <w:noProof/>
        </w:rPr>
        <w:fldChar w:fldCharType="end"/>
      </w:r>
    </w:p>
    <w:p w:rsidR="00FB3DDB" w14:paraId="11539A6F" w14:textId="70AA29A7">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_Toc159494033 \h </w:instrText>
      </w:r>
      <w:r>
        <w:rPr>
          <w:noProof/>
        </w:rPr>
        <w:fldChar w:fldCharType="separate"/>
      </w:r>
      <w:r>
        <w:rPr>
          <w:noProof/>
        </w:rPr>
        <w:t>16</w:t>
      </w:r>
      <w:r>
        <w:rPr>
          <w:noProof/>
        </w:rPr>
        <w:fldChar w:fldCharType="end"/>
      </w:r>
    </w:p>
    <w:p w:rsidR="00FB3DDB" w14:paraId="4F5842B4" w14:textId="5CF560D8">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_Toc159494034 \h </w:instrText>
      </w:r>
      <w:r>
        <w:rPr>
          <w:noProof/>
        </w:rPr>
        <w:fldChar w:fldCharType="separate"/>
      </w:r>
      <w:r>
        <w:rPr>
          <w:noProof/>
        </w:rPr>
        <w:t>17</w:t>
      </w:r>
      <w:r>
        <w:rPr>
          <w:noProof/>
        </w:rPr>
        <w:fldChar w:fldCharType="end"/>
      </w:r>
    </w:p>
    <w:p w:rsidR="00FB3DDB" w14:paraId="0803DDF1" w14:textId="41D02B53">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_Toc159494035 \h </w:instrText>
      </w:r>
      <w:r>
        <w:rPr>
          <w:noProof/>
        </w:rPr>
        <w:fldChar w:fldCharType="separate"/>
      </w:r>
      <w:r>
        <w:rPr>
          <w:noProof/>
        </w:rPr>
        <w:t>18</w:t>
      </w:r>
      <w:r>
        <w:rPr>
          <w:noProof/>
        </w:rPr>
        <w:fldChar w:fldCharType="end"/>
      </w:r>
    </w:p>
    <w:p w:rsidR="00FB3DDB" w14:paraId="17662545" w14:textId="4AAD3A2D">
      <w:pPr>
        <w:pStyle w:val="TOC1"/>
        <w:tabs>
          <w:tab w:val="right" w:leader="dot" w:pos="8296"/>
        </w:tabs>
        <w:rPr>
          <w:noProof/>
        </w:rPr>
      </w:pPr>
      <w:r>
        <w:rPr>
          <w:noProof/>
        </w:rPr>
        <w:t>五、申报单位及通用手工具项目概论</w:t>
      </w:r>
      <w:r>
        <w:rPr>
          <w:noProof/>
        </w:rPr>
        <w:tab/>
      </w:r>
      <w:r>
        <w:rPr>
          <w:noProof/>
        </w:rPr>
        <w:fldChar w:fldCharType="begin"/>
      </w:r>
      <w:r>
        <w:rPr>
          <w:noProof/>
        </w:rPr>
        <w:instrText xml:space="preserve"> PAGEREF _Toc159494036 \h </w:instrText>
      </w:r>
      <w:r>
        <w:rPr>
          <w:noProof/>
        </w:rPr>
        <w:fldChar w:fldCharType="separate"/>
      </w:r>
      <w:r>
        <w:rPr>
          <w:noProof/>
        </w:rPr>
        <w:t>19</w:t>
      </w:r>
      <w:r>
        <w:rPr>
          <w:noProof/>
        </w:rPr>
        <w:fldChar w:fldCharType="end"/>
      </w:r>
    </w:p>
    <w:p w:rsidR="00FB3DDB" w14:paraId="44B07CD1" w14:textId="59415EF7">
      <w:pPr>
        <w:pStyle w:val="TOC2"/>
        <w:tabs>
          <w:tab w:val="right" w:leader="dot" w:pos="8296"/>
        </w:tabs>
        <w:rPr>
          <w:noProof/>
        </w:rPr>
      </w:pPr>
      <w:r>
        <w:rPr>
          <w:noProof/>
        </w:rPr>
        <w:t>(一)、通用手工具项目概况</w:t>
      </w:r>
      <w:r>
        <w:rPr>
          <w:noProof/>
        </w:rPr>
        <w:tab/>
      </w:r>
      <w:r>
        <w:rPr>
          <w:noProof/>
        </w:rPr>
        <w:fldChar w:fldCharType="begin"/>
      </w:r>
      <w:r>
        <w:rPr>
          <w:noProof/>
        </w:rPr>
        <w:instrText xml:space="preserve"> PAGEREF _Toc159494037 \h </w:instrText>
      </w:r>
      <w:r>
        <w:rPr>
          <w:noProof/>
        </w:rPr>
        <w:fldChar w:fldCharType="separate"/>
      </w:r>
      <w:r>
        <w:rPr>
          <w:noProof/>
        </w:rPr>
        <w:t>19</w:t>
      </w:r>
      <w:r>
        <w:rPr>
          <w:noProof/>
        </w:rPr>
        <w:fldChar w:fldCharType="end"/>
      </w:r>
    </w:p>
    <w:p w:rsidR="00FB3DDB" w14:paraId="41B132F8" w14:textId="49074AE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(二)、编制原则</w:t>
      </w:r>
      <w:r>
        <w:rPr>
          <w:noProof/>
        </w:rPr>
        <w:tab/>
      </w:r>
      <w:r>
        <w:rPr>
          <w:noProof/>
        </w:rPr>
        <w:fldChar w:fldCharType="begin"/>
      </w:r>
      <w:r>
        <w:rPr>
          <w:noProof/>
        </w:rPr>
        <w:instrText xml:space="preserve"> PAGEREF _Toc159494038 \h </w:instrText>
      </w:r>
      <w:r>
        <w:rPr>
          <w:noProof/>
        </w:rPr>
        <w:fldChar w:fldCharType="separate"/>
      </w:r>
      <w:r>
        <w:rPr>
          <w:noProof/>
        </w:rPr>
        <w:t>20</w:t>
      </w:r>
      <w:r>
        <w:rPr>
          <w:noProof/>
        </w:rPr>
        <w:fldChar w:fldCharType="end"/>
      </w:r>
    </w:p>
    <w:p w:rsidR="00FB3DDB" w14:paraId="45FD3427" w14:textId="37795B60">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_Toc159494039 \h </w:instrText>
      </w:r>
      <w:r>
        <w:rPr>
          <w:noProof/>
        </w:rPr>
        <w:fldChar w:fldCharType="separate"/>
      </w:r>
      <w:r>
        <w:rPr>
          <w:noProof/>
        </w:rPr>
        <w:t>21</w:t>
      </w:r>
      <w:r>
        <w:rPr>
          <w:noProof/>
        </w:rPr>
        <w:fldChar w:fldCharType="end"/>
      </w:r>
    </w:p>
    <w:p w:rsidR="00FB3DDB" w14:paraId="1DC690C4" w14:textId="6BE614CF">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_Toc159494040 \h </w:instrText>
      </w:r>
      <w:r>
        <w:rPr>
          <w:noProof/>
        </w:rPr>
        <w:fldChar w:fldCharType="separate"/>
      </w:r>
      <w:r>
        <w:rPr>
          <w:noProof/>
        </w:rPr>
        <w:t>21</w:t>
      </w:r>
      <w:r>
        <w:rPr>
          <w:noProof/>
        </w:rPr>
        <w:fldChar w:fldCharType="end"/>
      </w:r>
    </w:p>
    <w:p w:rsidR="00FB3DDB" w14:paraId="65AC6573" w14:textId="0F8137F9">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_Toc159494041 \h </w:instrText>
      </w:r>
      <w:r>
        <w:rPr>
          <w:noProof/>
        </w:rPr>
        <w:fldChar w:fldCharType="separate"/>
      </w:r>
      <w:r>
        <w:rPr>
          <w:noProof/>
        </w:rPr>
        <w:t>21</w:t>
      </w:r>
      <w:r>
        <w:rPr>
          <w:noProof/>
        </w:rPr>
        <w:fldChar w:fldCharType="end"/>
      </w:r>
    </w:p>
    <w:p w:rsidR="00FB3DDB" w14:paraId="21BCDA1A" w14:textId="01A19C2D">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_Toc159494042 \h </w:instrText>
      </w:r>
      <w:r>
        <w:rPr>
          <w:noProof/>
        </w:rPr>
        <w:fldChar w:fldCharType="separate"/>
      </w:r>
      <w:r>
        <w:rPr>
          <w:noProof/>
        </w:rPr>
        <w:t>21</w:t>
      </w:r>
      <w:r>
        <w:rPr>
          <w:noProof/>
        </w:rPr>
        <w:fldChar w:fldCharType="end"/>
      </w:r>
    </w:p>
    <w:p w:rsidR="00FB3DDB" w14:paraId="6507CB72" w14:textId="7B4507C2">
      <w:pPr>
        <w:pStyle w:val="TOC2"/>
        <w:tabs>
          <w:tab w:val="right" w:leader="dot" w:pos="8296"/>
        </w:tabs>
        <w:rPr>
          <w:noProof/>
        </w:rPr>
      </w:pPr>
      <w:r>
        <w:rPr>
          <w:noProof/>
        </w:rPr>
        <w:t>(二)、通用手工具项目技术工艺分析</w:t>
      </w:r>
      <w:r>
        <w:rPr>
          <w:noProof/>
        </w:rPr>
        <w:tab/>
      </w:r>
      <w:r>
        <w:rPr>
          <w:noProof/>
        </w:rPr>
        <w:fldChar w:fldCharType="begin"/>
      </w:r>
      <w:r>
        <w:rPr>
          <w:noProof/>
        </w:rPr>
        <w:instrText xml:space="preserve"> PAGEREF _Toc159494043 \h </w:instrText>
      </w:r>
      <w:r>
        <w:rPr>
          <w:noProof/>
        </w:rPr>
        <w:fldChar w:fldCharType="separate"/>
      </w:r>
      <w:r>
        <w:rPr>
          <w:noProof/>
        </w:rPr>
        <w:t>22</w:t>
      </w:r>
      <w:r>
        <w:rPr>
          <w:noProof/>
        </w:rPr>
        <w:fldChar w:fldCharType="end"/>
      </w:r>
    </w:p>
    <w:p w:rsidR="00FB3DDB" w14:paraId="7714B07F" w14:textId="61DAEB4F">
      <w:pPr>
        <w:pStyle w:val="TOC2"/>
        <w:tabs>
          <w:tab w:val="right" w:leader="dot" w:pos="8296"/>
        </w:tabs>
        <w:rPr>
          <w:noProof/>
        </w:rPr>
      </w:pPr>
      <w:r>
        <w:rPr>
          <w:noProof/>
        </w:rPr>
        <w:t>(三)、通用手工具项目技术流程</w:t>
      </w:r>
      <w:r>
        <w:rPr>
          <w:noProof/>
        </w:rPr>
        <w:tab/>
      </w:r>
      <w:r>
        <w:rPr>
          <w:noProof/>
        </w:rPr>
        <w:fldChar w:fldCharType="begin"/>
      </w:r>
      <w:r>
        <w:rPr>
          <w:noProof/>
        </w:rPr>
        <w:instrText xml:space="preserve"> PAGEREF _Toc159494044 \h </w:instrText>
      </w:r>
      <w:r>
        <w:rPr>
          <w:noProof/>
        </w:rPr>
        <w:fldChar w:fldCharType="separate"/>
      </w:r>
      <w:r>
        <w:rPr>
          <w:noProof/>
        </w:rPr>
        <w:t>24</w:t>
      </w:r>
      <w:r>
        <w:rPr>
          <w:noProof/>
        </w:rPr>
        <w:fldChar w:fldCharType="end"/>
      </w:r>
    </w:p>
    <w:p w:rsidR="00FB3DDB" w14:paraId="6FC40167" w14:textId="590B6354">
      <w:pPr>
        <w:pStyle w:val="TOC1"/>
        <w:tabs>
          <w:tab w:val="right" w:leader="dot" w:pos="8296"/>
        </w:tabs>
        <w:rPr>
          <w:noProof/>
        </w:rPr>
      </w:pPr>
      <w:r>
        <w:rPr>
          <w:noProof/>
        </w:rPr>
        <w:t>七、实施策略</w:t>
      </w:r>
      <w:r>
        <w:rPr>
          <w:noProof/>
        </w:rPr>
        <w:tab/>
      </w:r>
      <w:r>
        <w:rPr>
          <w:noProof/>
        </w:rPr>
        <w:fldChar w:fldCharType="begin"/>
      </w:r>
      <w:r>
        <w:rPr>
          <w:noProof/>
        </w:rPr>
        <w:instrText xml:space="preserve"> PAGEREF _Toc159494045 \h </w:instrText>
      </w:r>
      <w:r>
        <w:rPr>
          <w:noProof/>
        </w:rPr>
        <w:fldChar w:fldCharType="separate"/>
      </w:r>
      <w:r>
        <w:rPr>
          <w:noProof/>
        </w:rPr>
        <w:t>24</w:t>
      </w:r>
      <w:r>
        <w:rPr>
          <w:noProof/>
        </w:rPr>
        <w:fldChar w:fldCharType="end"/>
      </w:r>
    </w:p>
    <w:p w:rsidR="00FB3DDB" w14:paraId="4D76C3A1" w14:textId="333DFABF">
      <w:pPr>
        <w:pStyle w:val="TOC2"/>
        <w:tabs>
          <w:tab w:val="right" w:leader="dot" w:pos="8296"/>
        </w:tabs>
        <w:rPr>
          <w:noProof/>
        </w:rPr>
      </w:pPr>
      <w:r>
        <w:rPr>
          <w:noProof/>
        </w:rPr>
        <w:t>(一)、通用手工具项目管理计划</w:t>
      </w:r>
      <w:r>
        <w:rPr>
          <w:noProof/>
        </w:rPr>
        <w:tab/>
      </w:r>
      <w:r>
        <w:rPr>
          <w:noProof/>
        </w:rPr>
        <w:fldChar w:fldCharType="begin"/>
      </w:r>
      <w:r>
        <w:rPr>
          <w:noProof/>
        </w:rPr>
        <w:instrText xml:space="preserve"> PAGEREF _Toc159494046 \h </w:instrText>
      </w:r>
      <w:r>
        <w:rPr>
          <w:noProof/>
        </w:rPr>
        <w:fldChar w:fldCharType="separate"/>
      </w:r>
      <w:r>
        <w:rPr>
          <w:noProof/>
        </w:rPr>
        <w:t>24</w:t>
      </w:r>
      <w:r>
        <w:rPr>
          <w:noProof/>
        </w:rPr>
        <w:fldChar w:fldCharType="end"/>
      </w:r>
    </w:p>
    <w:p w:rsidR="00FB3DDB" w14:paraId="603BD107" w14:textId="6931CCA0">
      <w:pPr>
        <w:pStyle w:val="TOC2"/>
        <w:tabs>
          <w:tab w:val="right" w:leader="dot" w:pos="8296"/>
        </w:tabs>
        <w:rPr>
          <w:noProof/>
        </w:rPr>
      </w:pPr>
      <w:r>
        <w:rPr>
          <w:noProof/>
        </w:rPr>
        <w:t>(二)、通用手工具项目资源分配</w:t>
      </w:r>
      <w:r>
        <w:rPr>
          <w:noProof/>
        </w:rPr>
        <w:tab/>
      </w:r>
      <w:r>
        <w:rPr>
          <w:noProof/>
        </w:rPr>
        <w:fldChar w:fldCharType="begin"/>
      </w:r>
      <w:r>
        <w:rPr>
          <w:noProof/>
        </w:rPr>
        <w:instrText xml:space="preserve"> PAGEREF _Toc159494047 \h </w:instrText>
      </w:r>
      <w:r>
        <w:rPr>
          <w:noProof/>
        </w:rPr>
        <w:fldChar w:fldCharType="separate"/>
      </w:r>
      <w:r>
        <w:rPr>
          <w:noProof/>
        </w:rPr>
        <w:t>27</w:t>
      </w:r>
      <w:r>
        <w:rPr>
          <w:noProof/>
        </w:rPr>
        <w:fldChar w:fldCharType="end"/>
      </w:r>
    </w:p>
    <w:p w:rsidR="00FB3DDB" w14:paraId="71CED5B4" w14:textId="23EBF4C0">
      <w:pPr>
        <w:pStyle w:val="TOC2"/>
        <w:tabs>
          <w:tab w:val="right" w:leader="dot" w:pos="8296"/>
        </w:tabs>
        <w:rPr>
          <w:noProof/>
        </w:rPr>
      </w:pPr>
      <w:r>
        <w:rPr>
          <w:noProof/>
        </w:rPr>
        <w:t>(三)、通用手工具项目风险管理</w:t>
      </w:r>
      <w:r>
        <w:rPr>
          <w:noProof/>
        </w:rPr>
        <w:tab/>
      </w:r>
      <w:r>
        <w:rPr>
          <w:noProof/>
        </w:rPr>
        <w:fldChar w:fldCharType="begin"/>
      </w:r>
      <w:r>
        <w:rPr>
          <w:noProof/>
        </w:rPr>
        <w:instrText xml:space="preserve"> PAGEREF _Toc159494048 \h </w:instrText>
      </w:r>
      <w:r>
        <w:rPr>
          <w:noProof/>
        </w:rPr>
        <w:fldChar w:fldCharType="separate"/>
      </w:r>
      <w:r>
        <w:rPr>
          <w:noProof/>
        </w:rPr>
        <w:t>29</w:t>
      </w:r>
      <w:r>
        <w:rPr>
          <w:noProof/>
        </w:rPr>
        <w:fldChar w:fldCharType="end"/>
      </w:r>
    </w:p>
    <w:p w:rsidR="00FB3DDB" w14:paraId="26E94444" w14:textId="36B947FE">
      <w:pPr>
        <w:pStyle w:val="TOC2"/>
        <w:tabs>
          <w:tab w:val="right" w:leader="dot" w:pos="8296"/>
        </w:tabs>
        <w:rPr>
          <w:noProof/>
        </w:rPr>
      </w:pPr>
      <w:r>
        <w:rPr>
          <w:noProof/>
        </w:rPr>
        <w:t>(四)、通用手工具项目进度控制</w:t>
      </w:r>
      <w:r>
        <w:rPr>
          <w:noProof/>
        </w:rPr>
        <w:tab/>
      </w:r>
      <w:r>
        <w:rPr>
          <w:noProof/>
        </w:rPr>
        <w:fldChar w:fldCharType="begin"/>
      </w:r>
      <w:r>
        <w:rPr>
          <w:noProof/>
        </w:rPr>
        <w:instrText xml:space="preserve"> PAGEREF _Toc159494049 \h </w:instrText>
      </w:r>
      <w:r>
        <w:rPr>
          <w:noProof/>
        </w:rPr>
        <w:fldChar w:fldCharType="separate"/>
      </w:r>
      <w:r>
        <w:rPr>
          <w:noProof/>
        </w:rPr>
        <w:t>32</w:t>
      </w:r>
      <w:r>
        <w:rPr>
          <w:noProof/>
        </w:rPr>
        <w:fldChar w:fldCharType="end"/>
      </w:r>
    </w:p>
    <w:p w:rsidR="00FB3DDB" w14:paraId="5DECB181" w14:textId="680CBD7C">
      <w:pPr>
        <w:pStyle w:val="TOC2"/>
        <w:tabs>
          <w:tab w:val="right" w:leader="dot" w:pos="8296"/>
        </w:tabs>
        <w:rPr>
          <w:noProof/>
        </w:rPr>
      </w:pPr>
      <w:r>
        <w:rPr>
          <w:noProof/>
        </w:rPr>
        <w:t>(五)、通用手工具项目质量管理</w:t>
      </w:r>
      <w:r>
        <w:rPr>
          <w:noProof/>
        </w:rPr>
        <w:tab/>
      </w:r>
      <w:r>
        <w:rPr>
          <w:noProof/>
        </w:rPr>
        <w:fldChar w:fldCharType="begin"/>
      </w:r>
      <w:r>
        <w:rPr>
          <w:noProof/>
        </w:rPr>
        <w:instrText xml:space="preserve"> PAGEREF _Toc159494050 \h </w:instrText>
      </w:r>
      <w:r>
        <w:rPr>
          <w:noProof/>
        </w:rPr>
        <w:fldChar w:fldCharType="separate"/>
      </w:r>
      <w:r>
        <w:rPr>
          <w:noProof/>
        </w:rPr>
        <w:t>36</w:t>
      </w:r>
      <w:r>
        <w:rPr>
          <w:noProof/>
        </w:rPr>
        <w:fldChar w:fldCharType="end"/>
      </w:r>
    </w:p>
    <w:p w:rsidR="00FB3DDB" w14:paraId="5C6282AB" w14:textId="52FB22B9">
      <w:pPr>
        <w:pStyle w:val="TOC2"/>
        <w:tabs>
          <w:tab w:val="right" w:leader="dot" w:pos="8296"/>
        </w:tabs>
        <w:rPr>
          <w:noProof/>
        </w:rPr>
      </w:pPr>
      <w:r>
        <w:rPr>
          <w:noProof/>
        </w:rPr>
        <w:t>(六)、通用手工具项目沟通管理</w:t>
      </w:r>
      <w:r>
        <w:rPr>
          <w:noProof/>
        </w:rPr>
        <w:tab/>
      </w:r>
      <w:r>
        <w:rPr>
          <w:noProof/>
        </w:rPr>
        <w:fldChar w:fldCharType="begin"/>
      </w:r>
      <w:r>
        <w:rPr>
          <w:noProof/>
        </w:rPr>
        <w:instrText xml:space="preserve"> PAGEREF _Toc159494051 \h </w:instrText>
      </w:r>
      <w:r>
        <w:rPr>
          <w:noProof/>
        </w:rPr>
        <w:fldChar w:fldCharType="separate"/>
      </w:r>
      <w:r>
        <w:rPr>
          <w:noProof/>
        </w:rPr>
        <w:t>39</w:t>
      </w:r>
      <w:r>
        <w:rPr>
          <w:noProof/>
        </w:rPr>
        <w:fldChar w:fldCharType="end"/>
      </w:r>
    </w:p>
    <w:p w:rsidR="00FB3DDB" w14:paraId="4A3BCE09" w14:textId="55110E4B">
      <w:pPr>
        <w:pStyle w:val="TOC1"/>
        <w:tabs>
          <w:tab w:val="right" w:leader="dot" w:pos="8296"/>
        </w:tabs>
        <w:rPr>
          <w:noProof/>
        </w:rPr>
      </w:pPr>
      <w:r>
        <w:rPr>
          <w:noProof/>
        </w:rPr>
        <w:t>八、行业趋势与未来发展</w:t>
      </w:r>
      <w:r>
        <w:rPr>
          <w:noProof/>
        </w:rPr>
        <w:tab/>
      </w:r>
      <w:r>
        <w:rPr>
          <w:noProof/>
        </w:rPr>
        <w:fldChar w:fldCharType="begin"/>
      </w:r>
      <w:r>
        <w:rPr>
          <w:noProof/>
        </w:rPr>
        <w:instrText xml:space="preserve"> PAGEREF _Toc159494052 \h </w:instrText>
      </w:r>
      <w:r>
        <w:rPr>
          <w:noProof/>
        </w:rPr>
        <w:fldChar w:fldCharType="separate"/>
      </w:r>
      <w:r>
        <w:rPr>
          <w:noProof/>
        </w:rPr>
        <w:t>42</w:t>
      </w:r>
      <w:r>
        <w:rPr>
          <w:noProof/>
        </w:rPr>
        <w:fldChar w:fldCharType="end"/>
      </w:r>
    </w:p>
    <w:p w:rsidR="00FB3DDB" w14:paraId="735C0908" w14:textId="70ECE8FD">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_Toc159494053 \h </w:instrText>
      </w:r>
      <w:r>
        <w:rPr>
          <w:noProof/>
        </w:rPr>
        <w:fldChar w:fldCharType="separate"/>
      </w:r>
      <w:r>
        <w:rPr>
          <w:noProof/>
        </w:rPr>
        <w:t>42</w:t>
      </w:r>
      <w:r>
        <w:rPr>
          <w:noProof/>
        </w:rPr>
        <w:fldChar w:fldCharType="end"/>
      </w:r>
    </w:p>
    <w:p w:rsidR="00FB3DDB" w14:paraId="2CD368F9" w14:textId="19CF8890">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_Toc159494054 \h </w:instrText>
      </w:r>
      <w:r>
        <w:rPr>
          <w:noProof/>
        </w:rPr>
        <w:fldChar w:fldCharType="separate"/>
      </w:r>
      <w:r>
        <w:rPr>
          <w:noProof/>
        </w:rPr>
        <w:t>45</w:t>
      </w:r>
      <w:r>
        <w:rPr>
          <w:noProof/>
        </w:rPr>
        <w:fldChar w:fldCharType="end"/>
      </w:r>
    </w:p>
    <w:p w:rsidR="00FB3DDB" w14:paraId="456EF60B" w14:textId="6B017A50">
      <w:pPr>
        <w:pStyle w:val="TOC1"/>
        <w:tabs>
          <w:tab w:val="right" w:leader="dot" w:pos="8296"/>
        </w:tabs>
        <w:rPr>
          <w:noProof/>
        </w:rPr>
      </w:pPr>
      <w:r>
        <w:rPr>
          <w:noProof/>
        </w:rPr>
        <w:t>九、产品或服务</w:t>
      </w:r>
      <w:r>
        <w:rPr>
          <w:noProof/>
        </w:rPr>
        <w:tab/>
      </w:r>
      <w:r>
        <w:rPr>
          <w:noProof/>
        </w:rPr>
        <w:fldChar w:fldCharType="begin"/>
      </w:r>
      <w:r>
        <w:rPr>
          <w:noProof/>
        </w:rPr>
        <w:instrText xml:space="preserve"> PAGEREF _Toc159494055 \h </w:instrText>
      </w:r>
      <w:r>
        <w:rPr>
          <w:noProof/>
        </w:rPr>
        <w:fldChar w:fldCharType="separate"/>
      </w:r>
      <w:r>
        <w:rPr>
          <w:noProof/>
        </w:rPr>
        <w:t>47</w:t>
      </w:r>
      <w:r>
        <w:rPr>
          <w:noProof/>
        </w:rPr>
        <w:fldChar w:fldCharType="end"/>
      </w:r>
    </w:p>
    <w:p w:rsidR="00FB3DDB" w14:paraId="4CE1D8D1" w14:textId="0436CF33">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_Toc159494056 \h </w:instrText>
      </w:r>
      <w:r>
        <w:rPr>
          <w:noProof/>
        </w:rPr>
        <w:fldChar w:fldCharType="separate"/>
      </w:r>
      <w:r>
        <w:rPr>
          <w:noProof/>
        </w:rPr>
        <w:t>47</w:t>
      </w:r>
      <w:r>
        <w:rPr>
          <w:noProof/>
        </w:rPr>
        <w:fldChar w:fldCharType="end"/>
      </w:r>
    </w:p>
    <w:p w:rsidR="00FB3DDB" w14:paraId="0F479515" w14:textId="3FDA12EF">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_Toc159494057 \h </w:instrText>
      </w:r>
      <w:r>
        <w:rPr>
          <w:noProof/>
        </w:rPr>
        <w:fldChar w:fldCharType="separate"/>
      </w:r>
      <w:r>
        <w:rPr>
          <w:noProof/>
        </w:rPr>
        <w:t>49</w:t>
      </w:r>
      <w:r>
        <w:rPr>
          <w:noProof/>
        </w:rPr>
        <w:fldChar w:fldCharType="end"/>
      </w:r>
    </w:p>
    <w:p w:rsidR="00FB3DDB" w14:paraId="482F0139" w14:textId="3EED15B7">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_Toc159494058 \h </w:instrText>
      </w:r>
      <w:r>
        <w:rPr>
          <w:noProof/>
        </w:rPr>
        <w:fldChar w:fldCharType="separate"/>
      </w:r>
      <w:r>
        <w:rPr>
          <w:noProof/>
        </w:rPr>
        <w:t>51</w:t>
      </w:r>
      <w:r>
        <w:rPr>
          <w:noProof/>
        </w:rPr>
        <w:fldChar w:fldCharType="end"/>
      </w:r>
    </w:p>
    <w:p w:rsidR="00FB3DDB" w14:paraId="4E4EC332" w14:textId="0CC53400">
      <w:pPr>
        <w:pStyle w:val="TOC1"/>
        <w:tabs>
          <w:tab w:val="right" w:leader="dot" w:pos="8296"/>
        </w:tabs>
        <w:rPr>
          <w:noProof/>
        </w:rPr>
      </w:pPr>
      <w:r>
        <w:rPr>
          <w:noProof/>
        </w:rPr>
        <w:t>十、营销策略和销售计划</w:t>
      </w:r>
      <w:r>
        <w:rPr>
          <w:noProof/>
        </w:rPr>
        <w:tab/>
      </w:r>
      <w:r>
        <w:rPr>
          <w:noProof/>
        </w:rPr>
        <w:fldChar w:fldCharType="begin"/>
      </w:r>
      <w:r>
        <w:rPr>
          <w:noProof/>
        </w:rPr>
        <w:instrText xml:space="preserve"> PAGEREF _Toc159494059 \h </w:instrText>
      </w:r>
      <w:r>
        <w:rPr>
          <w:noProof/>
        </w:rPr>
        <w:fldChar w:fldCharType="separate"/>
      </w:r>
      <w:r>
        <w:rPr>
          <w:noProof/>
        </w:rPr>
        <w:t>53</w:t>
      </w:r>
      <w:r>
        <w:rPr>
          <w:noProof/>
        </w:rPr>
        <w:fldChar w:fldCharType="end"/>
      </w:r>
    </w:p>
    <w:p w:rsidR="00FB3DDB" w14:paraId="3EA326B0" w14:textId="75953D5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(一)、品牌定位与推广策略</w:t>
      </w:r>
      <w:r>
        <w:rPr>
          <w:noProof/>
        </w:rPr>
        <w:tab/>
      </w:r>
      <w:r>
        <w:rPr>
          <w:noProof/>
        </w:rPr>
        <w:fldChar w:fldCharType="begin"/>
      </w:r>
      <w:r>
        <w:rPr>
          <w:noProof/>
        </w:rPr>
        <w:instrText xml:space="preserve"> PAGEREF _Toc159494060 \h </w:instrText>
      </w:r>
      <w:r>
        <w:rPr>
          <w:noProof/>
        </w:rPr>
        <w:fldChar w:fldCharType="separate"/>
      </w:r>
      <w:r>
        <w:rPr>
          <w:noProof/>
        </w:rPr>
        <w:t>53</w:t>
      </w:r>
      <w:r>
        <w:rPr>
          <w:noProof/>
        </w:rPr>
        <w:fldChar w:fldCharType="end"/>
      </w:r>
    </w:p>
    <w:p w:rsidR="00FB3DDB" w14:paraId="140FF965" w14:textId="20C025EF">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_Toc159494061 \h </w:instrText>
      </w:r>
      <w:r>
        <w:rPr>
          <w:noProof/>
        </w:rPr>
        <w:fldChar w:fldCharType="separate"/>
      </w:r>
      <w:r>
        <w:rPr>
          <w:noProof/>
        </w:rPr>
        <w:t>54</w:t>
      </w:r>
      <w:r>
        <w:rPr>
          <w:noProof/>
        </w:rPr>
        <w:fldChar w:fldCharType="end"/>
      </w:r>
    </w:p>
    <w:p w:rsidR="00FB3DDB" w14:paraId="43DF47CC" w14:textId="5ADD635E">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_Toc159494062 \h </w:instrText>
      </w:r>
      <w:r>
        <w:rPr>
          <w:noProof/>
        </w:rPr>
        <w:fldChar w:fldCharType="separate"/>
      </w:r>
      <w:r>
        <w:rPr>
          <w:noProof/>
        </w:rPr>
        <w:t>56</w:t>
      </w:r>
      <w:r>
        <w:rPr>
          <w:noProof/>
        </w:rPr>
        <w:fldChar w:fldCharType="end"/>
      </w:r>
    </w:p>
    <w:p w:rsidR="00FB3DDB" w14:paraId="67D2281C" w14:textId="77EAC1B4">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_Toc159494063 \h </w:instrText>
      </w:r>
      <w:r>
        <w:rPr>
          <w:noProof/>
        </w:rPr>
        <w:fldChar w:fldCharType="separate"/>
      </w:r>
      <w:r>
        <w:rPr>
          <w:noProof/>
        </w:rPr>
        <w:t>58</w:t>
      </w:r>
      <w:r>
        <w:rPr>
          <w:noProof/>
        </w:rPr>
        <w:fldChar w:fldCharType="end"/>
      </w:r>
    </w:p>
    <w:p w:rsidR="00FB3DDB" w14:paraId="0459B38F" w14:textId="1C05608A">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_Toc159494064 \h </w:instrText>
      </w:r>
      <w:r>
        <w:rPr>
          <w:noProof/>
        </w:rPr>
        <w:fldChar w:fldCharType="separate"/>
      </w:r>
      <w:r>
        <w:rPr>
          <w:noProof/>
        </w:rPr>
        <w:t>60</w:t>
      </w:r>
      <w:r>
        <w:rPr>
          <w:noProof/>
        </w:rPr>
        <w:fldChar w:fldCharType="end"/>
      </w:r>
    </w:p>
    <w:p w:rsidR="00FB3DDB" w14:paraId="004A3252" w14:textId="1240CEF5">
      <w:pPr>
        <w:pStyle w:val="TOC1"/>
        <w:tabs>
          <w:tab w:val="right" w:leader="dot" w:pos="8296"/>
        </w:tabs>
        <w:rPr>
          <w:noProof/>
        </w:rPr>
      </w:pPr>
      <w:r>
        <w:rPr>
          <w:noProof/>
        </w:rPr>
        <w:t>十一、战略合作伙伴关系</w:t>
      </w:r>
      <w:r>
        <w:rPr>
          <w:noProof/>
        </w:rPr>
        <w:tab/>
      </w:r>
      <w:r>
        <w:rPr>
          <w:noProof/>
        </w:rPr>
        <w:fldChar w:fldCharType="begin"/>
      </w:r>
      <w:r>
        <w:rPr>
          <w:noProof/>
        </w:rPr>
        <w:instrText xml:space="preserve"> PAGEREF _Toc159494065 \h </w:instrText>
      </w:r>
      <w:r>
        <w:rPr>
          <w:noProof/>
        </w:rPr>
        <w:fldChar w:fldCharType="separate"/>
      </w:r>
      <w:r>
        <w:rPr>
          <w:noProof/>
        </w:rPr>
        <w:t>62</w:t>
      </w:r>
      <w:r>
        <w:rPr>
          <w:noProof/>
        </w:rPr>
        <w:fldChar w:fldCharType="end"/>
      </w:r>
    </w:p>
    <w:p w:rsidR="00FB3DDB" w14:paraId="39791E33" w14:textId="3FDABC61">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_Toc159494066 \h </w:instrText>
      </w:r>
      <w:r>
        <w:rPr>
          <w:noProof/>
        </w:rPr>
        <w:fldChar w:fldCharType="separate"/>
      </w:r>
      <w:r>
        <w:rPr>
          <w:noProof/>
        </w:rPr>
        <w:t>62</w:t>
      </w:r>
      <w:r>
        <w:rPr>
          <w:noProof/>
        </w:rPr>
        <w:fldChar w:fldCharType="end"/>
      </w:r>
    </w:p>
    <w:p w:rsidR="00FB3DDB" w14:paraId="76885D06" w14:textId="2A75DA26">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_Toc159494067 \h </w:instrText>
      </w:r>
      <w:r>
        <w:rPr>
          <w:noProof/>
        </w:rPr>
        <w:fldChar w:fldCharType="separate"/>
      </w:r>
      <w:r>
        <w:rPr>
          <w:noProof/>
        </w:rPr>
        <w:t>65</w:t>
      </w:r>
      <w:r>
        <w:rPr>
          <w:noProof/>
        </w:rPr>
        <w:fldChar w:fldCharType="end"/>
      </w:r>
    </w:p>
    <w:p w:rsidR="00FB3DDB" w14:paraId="686596E1" w14:textId="0D78F430">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_Toc159494068 \h </w:instrText>
      </w:r>
      <w:r>
        <w:rPr>
          <w:noProof/>
        </w:rPr>
        <w:fldChar w:fldCharType="separate"/>
      </w:r>
      <w:r>
        <w:rPr>
          <w:noProof/>
        </w:rPr>
        <w:t>69</w:t>
      </w:r>
      <w:r>
        <w:rPr>
          <w:noProof/>
        </w:rPr>
        <w:fldChar w:fldCharType="end"/>
      </w:r>
    </w:p>
    <w:p w:rsidR="00FB3DDB" w14:paraId="1C5A1E91" w14:textId="3C5EB061">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_Toc159494069 \h </w:instrText>
      </w:r>
      <w:r>
        <w:rPr>
          <w:noProof/>
        </w:rPr>
        <w:fldChar w:fldCharType="separate"/>
      </w:r>
      <w:r>
        <w:rPr>
          <w:noProof/>
        </w:rPr>
        <w:t>72</w:t>
      </w:r>
      <w:r>
        <w:rPr>
          <w:noProof/>
        </w:rPr>
        <w:fldChar w:fldCharType="end"/>
      </w:r>
    </w:p>
    <w:p w:rsidR="00FB3DDB" w14:paraId="48535892" w14:textId="44A99F6D">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_Toc159494070 \h </w:instrText>
      </w:r>
      <w:r>
        <w:rPr>
          <w:noProof/>
        </w:rPr>
        <w:fldChar w:fldCharType="separate"/>
      </w:r>
      <w:r>
        <w:rPr>
          <w:noProof/>
        </w:rPr>
        <w:t>76</w:t>
      </w:r>
      <w:r>
        <w:rPr>
          <w:noProof/>
        </w:rPr>
        <w:fldChar w:fldCharType="end"/>
      </w:r>
    </w:p>
    <w:p w:rsidR="00FB3DDB" w:rsidP="00FB3DDB" w14:paraId="7744D87A" w14:textId="4079C636">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FB3DDB" w:rsidP="00FB3DDB" w14:paraId="21589E32" w14:textId="53762A62">
      <w:pPr>
        <w:pStyle w:val="Heading1"/>
        <w:jc w:val="center"/>
        <w:rPr>
          <w:rFonts w:hint="eastAsia"/>
        </w:rPr>
      </w:pPr>
      <w:bookmarkStart w:id="0" w:name="_Toc159494018"/>
      <w:r w:rsidRPr="00FB3DDB">
        <w:rPr>
          <w:rFonts w:hint="eastAsia"/>
        </w:rPr>
        <w:t>序言</w:t>
      </w:r>
      <w:bookmarkEnd w:id="0"/>
    </w:p>
    <w:p w:rsidR="00FB3DDB" w:rsidRPr="00FB3DDB" w:rsidP="00FB3DDB" w14:paraId="298DDFA5" w14:textId="77777777">
      <w:pPr>
        <w:ind w:firstLine="560" w:firstLineChars="200"/>
        <w:rPr>
          <w:rFonts w:ascii="仿宋" w:eastAsia="仿宋" w:hAnsi="仿宋"/>
          <w:sz w:val="28"/>
        </w:rPr>
      </w:pPr>
      <w:r w:rsidRPr="00FB3DDB">
        <w:rPr>
          <w:rFonts w:ascii="仿宋" w:eastAsia="仿宋" w:hAnsi="仿宋" w:hint="eastAsia"/>
          <w:sz w:val="28"/>
        </w:rPr>
        <w:t>本商业计划书旨在为您提供一个全面而深入的了解，展示我们的目标、策略和运营计划，以及我们如何致力于实现商业成功和持续增长。</w:t>
      </w:r>
    </w:p>
    <w:p w:rsidR="00FB3DDB" w:rsidRPr="00FB3DDB" w:rsidP="00FB3DDB" w14:paraId="0BC39DC3" w14:textId="77777777">
      <w:pPr>
        <w:ind w:firstLine="560" w:firstLineChars="200"/>
        <w:rPr>
          <w:rFonts w:ascii="仿宋" w:eastAsia="仿宋" w:hAnsi="仿宋"/>
          <w:sz w:val="28"/>
        </w:rPr>
      </w:pPr>
      <w:r w:rsidRPr="00FB3DDB">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FB3DDB" w:rsidRPr="00FB3DDB" w:rsidP="00FB3DDB" w14:paraId="7B2C6B74" w14:textId="77777777">
      <w:pPr>
        <w:ind w:firstLine="560" w:firstLineChars="200"/>
        <w:rPr>
          <w:rFonts w:ascii="仿宋" w:eastAsia="仿宋" w:hAnsi="仿宋"/>
          <w:sz w:val="28"/>
        </w:rPr>
      </w:pPr>
      <w:r w:rsidRPr="00FB3DDB">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FB3DDB" w:rsidP="00FB3DDB" w14:paraId="03C64ED7" w14:textId="722331E8">
      <w:pPr>
        <w:ind w:firstLine="560" w:firstLineChars="200"/>
        <w:rPr>
          <w:rFonts w:ascii="仿宋" w:eastAsia="仿宋" w:hAnsi="仿宋" w:hint="eastAsia"/>
          <w:sz w:val="28"/>
        </w:rPr>
      </w:pPr>
      <w:r w:rsidRPr="00FB3DDB">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FB3DDB" w:rsidP="00FB3DDB" w14:paraId="36C27D70" w14:textId="5E53024F">
      <w:pPr>
        <w:pStyle w:val="Heading1"/>
        <w:rPr>
          <w:rFonts w:hint="eastAsia"/>
        </w:rPr>
      </w:pPr>
      <w:bookmarkStart w:id="1" w:name="_Toc159494019"/>
      <w:r w:rsidRPr="00FB3DDB">
        <w:rPr>
          <w:rFonts w:hint="eastAsia"/>
        </w:rPr>
        <w:t>一、资源开发及综合利用分析</w:t>
      </w:r>
      <w:bookmarkEnd w:id="1"/>
    </w:p>
    <w:p w:rsidR="00FB3DDB" w:rsidP="00FB3DDB" w14:paraId="756F6451" w14:textId="4D68644C">
      <w:pPr>
        <w:pStyle w:val="Heading2"/>
      </w:pPr>
      <w:bookmarkStart w:id="2" w:name="_Toc159494020"/>
      <w:r w:rsidRPr="00FB3DDB">
        <w:t>(一)、资源开发方案</w:t>
      </w:r>
      <w:bookmarkEnd w:id="2"/>
    </w:p>
    <w:p w:rsidR="00FB3DDB" w:rsidP="00FB3DDB" w14:paraId="00577F5E" w14:textId="37BDEF5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p>
    <w:p w:rsidR="00FB3DDB" w:rsidP="00FB3DDB" w14:textId="37BDEF53">
      <w:pPr>
        <w:ind w:firstLine="560" w:firstLineChars="200"/>
        <w:rPr>
          <w:rFonts w:ascii="仿宋" w:eastAsia="仿宋" w:hAnsi="仿宋" w:hint="eastAsia"/>
          <w:sz w:val="28"/>
        </w:rPr>
      </w:pPr>
      <w:r w:rsidRPr="00FB3DDB">
        <w:rPr>
          <w:rFonts w:ascii="仿宋" w:eastAsia="仿宋" w:hAnsi="仿宋" w:hint="eastAsia"/>
          <w:sz w:val="28"/>
        </w:rPr>
        <w:t>资源开发方案是确保企业能够获得必要资源，以支持其运营、生产和增长的关键部分。这包括人力资源、物质资源、资金资源和</w:t>
      </w:r>
      <w:r w:rsidRPr="00FB3DDB">
        <w:rPr>
          <w:rFonts w:ascii="仿宋" w:eastAsia="仿宋" w:hAnsi="仿宋" w:hint="eastAsia"/>
          <w:sz w:val="28"/>
        </w:rPr>
        <w:t>技术资源等。</w:t>
      </w:r>
    </w:p>
    <w:p w:rsidR="00FB3DDB" w:rsidP="00FB3DDB" w14:paraId="7EEC68F2" w14:textId="4E830932">
      <w:pPr>
        <w:pStyle w:val="Heading2"/>
      </w:pPr>
      <w:bookmarkStart w:id="3" w:name="_Toc159494021"/>
      <w:r w:rsidRPr="00FB3DDB">
        <w:t>(二)、资源利用方案</w:t>
      </w:r>
      <w:bookmarkEnd w:id="3"/>
    </w:p>
    <w:p w:rsidR="00FB3DDB" w:rsidRPr="00FB3DDB" w:rsidP="00FB3DDB" w14:paraId="537075CC" w14:textId="77777777">
      <w:pPr>
        <w:ind w:firstLine="560" w:firstLineChars="200"/>
        <w:rPr>
          <w:rFonts w:ascii="仿宋" w:eastAsia="仿宋" w:hAnsi="仿宋"/>
          <w:sz w:val="28"/>
        </w:rPr>
      </w:pPr>
      <w:r w:rsidRPr="00FB3DDB">
        <w:rPr>
          <w:rFonts w:ascii="仿宋" w:eastAsia="仿宋" w:hAnsi="仿宋"/>
          <w:sz w:val="28"/>
        </w:rPr>
        <w:t>(一) 土地资源</w:t>
      </w:r>
    </w:p>
    <w:p w:rsidR="00FB3DDB" w:rsidRPr="00FB3DDB" w:rsidP="00FB3DDB" w14:paraId="43E45127" w14:textId="77777777">
      <w:pPr>
        <w:ind w:firstLine="560" w:firstLineChars="200"/>
        <w:rPr>
          <w:rFonts w:ascii="仿宋" w:eastAsia="仿宋" w:hAnsi="仿宋"/>
          <w:sz w:val="28"/>
        </w:rPr>
      </w:pPr>
    </w:p>
    <w:p w:rsidR="00FB3DDB" w:rsidRPr="00FB3DDB" w:rsidP="00FB3DDB" w14:paraId="269AE8C9" w14:textId="77777777">
      <w:pPr>
        <w:ind w:firstLine="560" w:firstLineChars="200"/>
        <w:rPr>
          <w:rFonts w:ascii="仿宋" w:eastAsia="仿宋" w:hAnsi="仿宋"/>
          <w:sz w:val="28"/>
        </w:rPr>
      </w:pPr>
      <w:r w:rsidRPr="00FB3DDB">
        <w:rPr>
          <w:rFonts w:ascii="仿宋" w:eastAsia="仿宋" w:hAnsi="仿宋" w:hint="eastAsia"/>
          <w:sz w:val="28"/>
        </w:rPr>
        <w:t>选址是通用手工具项目成功的关键因素之一。该通用手工具项目选址位于</w:t>
      </w:r>
      <w:r w:rsidRPr="00FB3DDB">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FB3DDB" w:rsidRPr="00FB3DDB" w:rsidP="00FB3DDB" w14:paraId="1CAAE152" w14:textId="77777777">
      <w:pPr>
        <w:ind w:firstLine="560" w:firstLineChars="200"/>
        <w:rPr>
          <w:rFonts w:ascii="仿宋" w:eastAsia="仿宋" w:hAnsi="仿宋"/>
          <w:sz w:val="28"/>
        </w:rPr>
      </w:pPr>
    </w:p>
    <w:p w:rsidR="00FB3DDB" w:rsidRPr="00FB3DDB" w:rsidP="00FB3DDB" w14:paraId="23E0B7A1" w14:textId="77777777">
      <w:pPr>
        <w:ind w:firstLine="560" w:firstLineChars="200"/>
        <w:rPr>
          <w:rFonts w:ascii="仿宋" w:eastAsia="仿宋" w:hAnsi="仿宋"/>
          <w:sz w:val="28"/>
        </w:rPr>
      </w:pPr>
      <w:r w:rsidRPr="00FB3DDB">
        <w:rPr>
          <w:rFonts w:ascii="仿宋" w:eastAsia="仿宋" w:hAnsi="仿宋" w:hint="eastAsia"/>
          <w:sz w:val="28"/>
        </w:rPr>
        <w:t>在选址方面，我们将遵循土地利用规划，确保通用手工具项目不会对自然保护区、风景名胜区、生活饮用水源地等敏感区域造成不良影响。通用手工具项目建设区域地理条件良好，基础设施齐全，便于科研、生产和管理活动的集中开展，同时与城市发展相协调。我们将始终遵循环保原则，确保通用手工具项目不会对周围环境产生污染或造成不良社会影响。</w:t>
      </w:r>
    </w:p>
    <w:p w:rsidR="00FB3DDB" w:rsidRPr="00FB3DDB" w:rsidP="00FB3DDB" w14:paraId="0FD2ED54" w14:textId="77777777">
      <w:pPr>
        <w:ind w:firstLine="560" w:firstLineChars="200"/>
        <w:rPr>
          <w:rFonts w:ascii="仿宋" w:eastAsia="仿宋" w:hAnsi="仿宋"/>
          <w:sz w:val="28"/>
        </w:rPr>
      </w:pPr>
    </w:p>
    <w:p w:rsidR="00FB3DDB" w:rsidRPr="00FB3DDB" w:rsidP="00FB3DDB" w14:paraId="2F45DF7F" w14:textId="77777777">
      <w:pPr>
        <w:ind w:firstLine="560" w:firstLineChars="200"/>
        <w:rPr>
          <w:rFonts w:ascii="仿宋" w:eastAsia="仿宋" w:hAnsi="仿宋"/>
          <w:sz w:val="28"/>
        </w:rPr>
      </w:pPr>
      <w:r w:rsidRPr="00FB3DDB">
        <w:rPr>
          <w:rFonts w:ascii="仿宋" w:eastAsia="仿宋" w:hAnsi="仿宋"/>
          <w:sz w:val="28"/>
        </w:rPr>
        <w:t>(二) 原辅材料</w:t>
      </w:r>
    </w:p>
    <w:p w:rsidR="00FB3DDB" w:rsidRPr="00FB3DDB" w:rsidP="00FB3DDB" w14:paraId="41F7872B"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FB3DDB" w:rsidRPr="00FB3DDB" w:rsidP="00FB3DDB" w14:paraId="5FA53507" w14:textId="77777777">
      <w:pPr>
        <w:ind w:firstLine="560" w:firstLineChars="200"/>
        <w:rPr>
          <w:rFonts w:ascii="仿宋" w:eastAsia="仿宋" w:hAnsi="仿宋"/>
          <w:sz w:val="28"/>
        </w:rPr>
      </w:pPr>
      <w:r w:rsidRPr="00FB3DDB">
        <w:rPr>
          <w:rFonts w:ascii="仿宋" w:eastAsia="仿宋" w:hAnsi="仿宋" w:hint="eastAsia"/>
          <w:sz w:val="28"/>
        </w:rPr>
        <w:t>原辅材料的采购和管理对通用手工具项目成功运营至关重要。</w:t>
      </w:r>
      <w:r w:rsidRPr="00FB3DDB">
        <w:rPr>
          <w:rFonts w:ascii="仿宋" w:eastAsia="仿宋" w:hAnsi="仿宋" w:hint="eastAsia"/>
          <w:sz w:val="28"/>
        </w:rPr>
        <w:t>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FB3DDB" w:rsidRPr="00FB3DDB" w:rsidP="00FB3DDB" w14:paraId="2039D1B1" w14:textId="77777777">
      <w:pPr>
        <w:ind w:firstLine="560" w:firstLineChars="200"/>
        <w:rPr>
          <w:rFonts w:ascii="仿宋" w:eastAsia="仿宋" w:hAnsi="仿宋"/>
          <w:sz w:val="28"/>
        </w:rPr>
      </w:pPr>
    </w:p>
    <w:p w:rsidR="00FB3DDB" w:rsidRPr="00FB3DDB" w:rsidP="00FB3DDB" w14:paraId="38727C5E" w14:textId="77777777">
      <w:pPr>
        <w:ind w:firstLine="560" w:firstLineChars="200"/>
        <w:rPr>
          <w:rFonts w:ascii="仿宋" w:eastAsia="仿宋" w:hAnsi="仿宋"/>
          <w:sz w:val="28"/>
        </w:rPr>
      </w:pPr>
      <w:r w:rsidRPr="00FB3DDB">
        <w:rPr>
          <w:rFonts w:ascii="仿宋" w:eastAsia="仿宋" w:hAnsi="仿宋"/>
          <w:sz w:val="28"/>
        </w:rPr>
        <w:t>(三) 能源消耗</w:t>
      </w:r>
    </w:p>
    <w:p w:rsidR="00FB3DDB" w:rsidRPr="00FB3DDB" w:rsidP="00FB3DDB" w14:paraId="4F2CC759" w14:textId="77777777">
      <w:pPr>
        <w:ind w:firstLine="560" w:firstLineChars="200"/>
        <w:rPr>
          <w:rFonts w:ascii="仿宋" w:eastAsia="仿宋" w:hAnsi="仿宋"/>
          <w:sz w:val="28"/>
        </w:rPr>
      </w:pPr>
    </w:p>
    <w:p w:rsidR="00FB3DDB" w:rsidP="00FB3DDB" w14:paraId="0E5314B2" w14:textId="0A87A49D">
      <w:pPr>
        <w:ind w:firstLine="560" w:firstLineChars="200"/>
        <w:rPr>
          <w:rFonts w:ascii="仿宋" w:eastAsia="仿宋" w:hAnsi="仿宋" w:hint="eastAsia"/>
          <w:sz w:val="28"/>
        </w:rPr>
      </w:pPr>
      <w:r w:rsidRPr="00FB3DDB">
        <w:rPr>
          <w:rFonts w:ascii="仿宋" w:eastAsia="仿宋" w:hAnsi="仿宋" w:hint="eastAsia"/>
          <w:sz w:val="28"/>
        </w:rPr>
        <w:t>通用手工具项目的能源消耗对环境和经济都有重要影响。我们将采取一系列节能措施，以降低能源消耗。根据通用手工具项目的用电和用水需求，我们将确保供应的稳定性，并致力于提高能源的利用效率。通用手工具项目在综合能源利用方面取得了显著成绩，达产后将持续关注节能减排和资源利用效果，确保通用手工具项目的可持续性发展。</w:t>
      </w:r>
    </w:p>
    <w:p w:rsidR="00FB3DDB" w:rsidP="00FB3DDB" w14:paraId="1E6A92E4" w14:textId="7991F7D0">
      <w:pPr>
        <w:pStyle w:val="Heading2"/>
      </w:pPr>
      <w:bookmarkStart w:id="4" w:name="_Toc159494022"/>
      <w:r w:rsidRPr="00FB3DDB">
        <w:t>(三)、资源节约措施</w:t>
      </w:r>
      <w:bookmarkEnd w:id="4"/>
    </w:p>
    <w:p w:rsidR="00FB3DDB" w:rsidRPr="00FB3DDB" w:rsidP="00FB3DDB" w14:paraId="3F5020F1" w14:textId="77777777">
      <w:pPr>
        <w:ind w:firstLine="560" w:firstLineChars="200"/>
        <w:rPr>
          <w:rFonts w:ascii="仿宋" w:eastAsia="仿宋" w:hAnsi="仿宋"/>
          <w:sz w:val="28"/>
        </w:rPr>
      </w:pPr>
      <w:r w:rsidRPr="00FB3DDB">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FB3DDB" w:rsidRPr="00FB3DDB" w:rsidP="00FB3DDB" w14:paraId="7F4C3B29" w14:textId="77777777">
      <w:pPr>
        <w:ind w:firstLine="560" w:firstLineChars="200"/>
        <w:rPr>
          <w:rFonts w:ascii="仿宋" w:eastAsia="仿宋" w:hAnsi="仿宋"/>
          <w:sz w:val="28"/>
        </w:rPr>
      </w:pPr>
    </w:p>
    <w:p w:rsidR="00FB3DDB" w:rsidRPr="00FB3DDB" w:rsidP="00FB3DDB" w14:paraId="01501007"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FB3DDB" w:rsidRPr="00FB3DDB" w:rsidP="00FB3DDB" w14:textId="77777777">
      <w:pPr>
        <w:ind w:firstLine="560" w:firstLineChars="200"/>
        <w:rPr>
          <w:rFonts w:ascii="仿宋" w:eastAsia="仿宋" w:hAnsi="仿宋"/>
          <w:sz w:val="28"/>
        </w:rPr>
      </w:pPr>
      <w:r w:rsidRPr="00FB3DDB">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FB3DDB" w:rsidRPr="00FB3DDB" w:rsidP="00FB3DDB" w14:paraId="0F8906DA" w14:textId="77777777">
      <w:pPr>
        <w:ind w:firstLine="560" w:firstLineChars="200"/>
        <w:rPr>
          <w:rFonts w:ascii="仿宋" w:eastAsia="仿宋" w:hAnsi="仿宋"/>
          <w:sz w:val="28"/>
        </w:rPr>
      </w:pPr>
    </w:p>
    <w:p w:rsidR="00FB3DDB" w:rsidRPr="00FB3DDB" w:rsidP="00FB3DDB" w14:paraId="4897E6F4" w14:textId="77777777">
      <w:pPr>
        <w:ind w:firstLine="560" w:firstLineChars="200"/>
        <w:rPr>
          <w:rFonts w:ascii="仿宋" w:eastAsia="仿宋" w:hAnsi="仿宋"/>
          <w:sz w:val="28"/>
        </w:rPr>
      </w:pPr>
      <w:r w:rsidRPr="00FB3DDB">
        <w:rPr>
          <w:rFonts w:ascii="仿宋" w:eastAsia="仿宋" w:hAnsi="仿宋" w:hint="eastAsia"/>
          <w:sz w:val="28"/>
        </w:rPr>
        <w:t>节能技术应用：通用手工具项目将积极采用节能技术，包括高效设备、节能照明、智能控制系统等，以降低能源消耗。定期对设备进行维护和升级，确保其运行在最佳状态。</w:t>
      </w:r>
    </w:p>
    <w:p w:rsidR="00FB3DDB" w:rsidRPr="00FB3DDB" w:rsidP="00FB3DDB" w14:paraId="12BD5761" w14:textId="77777777">
      <w:pPr>
        <w:ind w:firstLine="560" w:firstLineChars="200"/>
        <w:rPr>
          <w:rFonts w:ascii="仿宋" w:eastAsia="仿宋" w:hAnsi="仿宋"/>
          <w:sz w:val="28"/>
        </w:rPr>
      </w:pPr>
    </w:p>
    <w:p w:rsidR="00FB3DDB" w:rsidRPr="00FB3DDB" w:rsidP="00FB3DDB" w14:paraId="0C79F82C" w14:textId="77777777">
      <w:pPr>
        <w:ind w:firstLine="560" w:firstLineChars="200"/>
        <w:rPr>
          <w:rFonts w:ascii="仿宋" w:eastAsia="仿宋" w:hAnsi="仿宋"/>
          <w:sz w:val="28"/>
        </w:rPr>
      </w:pPr>
      <w:r w:rsidRPr="00FB3DDB">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FB3DDB" w:rsidRPr="00FB3DDB" w:rsidP="00FB3DDB" w14:paraId="2E1E778A" w14:textId="77777777">
      <w:pPr>
        <w:ind w:firstLine="560" w:firstLineChars="200"/>
        <w:rPr>
          <w:rFonts w:ascii="仿宋" w:eastAsia="仿宋" w:hAnsi="仿宋"/>
          <w:sz w:val="28"/>
        </w:rPr>
      </w:pPr>
    </w:p>
    <w:p w:rsidR="00FB3DDB" w:rsidRPr="00FB3DDB" w:rsidP="00FB3DDB" w14:paraId="673BFC08" w14:textId="77777777">
      <w:pPr>
        <w:ind w:firstLine="560" w:firstLineChars="200"/>
        <w:rPr>
          <w:rFonts w:ascii="仿宋" w:eastAsia="仿宋" w:hAnsi="仿宋"/>
          <w:sz w:val="28"/>
        </w:rPr>
      </w:pPr>
      <w:r w:rsidRPr="00FB3DDB">
        <w:rPr>
          <w:rFonts w:ascii="仿宋" w:eastAsia="仿宋" w:hAnsi="仿宋" w:hint="eastAsia"/>
          <w:sz w:val="28"/>
        </w:rPr>
        <w:t>可再生能源利用：鼓励使用可再生能源，如太阳能和风能，以部分或完全满足通用手工具项目的电力需求。这不仅有助于减少温室气体排放，还可降低能源成本。</w:t>
      </w:r>
    </w:p>
    <w:p w:rsidR="00FB3DDB" w:rsidRPr="00FB3DDB" w:rsidP="00FB3DDB" w14:paraId="63DF7EA3" w14:textId="77777777">
      <w:pPr>
        <w:ind w:firstLine="560" w:firstLineChars="200"/>
        <w:rPr>
          <w:rFonts w:ascii="仿宋" w:eastAsia="仿宋" w:hAnsi="仿宋"/>
          <w:sz w:val="28"/>
        </w:rPr>
      </w:pPr>
    </w:p>
    <w:p w:rsidR="00FB3DDB" w:rsidRPr="00FB3DDB" w:rsidP="00FB3DDB" w14:paraId="266C44F6" w14:textId="77777777">
      <w:pPr>
        <w:ind w:firstLine="560" w:firstLineChars="200"/>
        <w:rPr>
          <w:rFonts w:ascii="仿宋" w:eastAsia="仿宋" w:hAnsi="仿宋"/>
          <w:sz w:val="28"/>
        </w:rPr>
      </w:pPr>
      <w:r w:rsidRPr="00FB3DDB">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FB3DDB" w:rsidRPr="00FB3DDB" w:rsidP="00FB3DDB" w14:paraId="2F98438D" w14:textId="77777777">
      <w:pPr>
        <w:ind w:firstLine="560" w:firstLineChars="200"/>
        <w:rPr>
          <w:rFonts w:ascii="仿宋" w:eastAsia="仿宋" w:hAnsi="仿宋"/>
          <w:sz w:val="28"/>
        </w:rPr>
      </w:pPr>
    </w:p>
    <w:p w:rsidR="00FB3DDB" w:rsidRPr="00FB3DDB" w:rsidP="00FB3DDB" w14:paraId="0BEA2D66" w14:textId="77777777">
      <w:pPr>
        <w:ind w:firstLine="560" w:firstLineChars="200"/>
        <w:rPr>
          <w:rFonts w:ascii="仿宋" w:eastAsia="仿宋" w:hAnsi="仿宋"/>
          <w:sz w:val="28"/>
        </w:rPr>
      </w:pPr>
      <w:r w:rsidRPr="00FB3DDB">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FB3DDB" w:rsidRPr="00FB3DDB" w:rsidP="00FB3DDB" w14:paraId="6F98B3BE"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FB3DDB" w:rsidP="00FB3DDB" w14:paraId="05072790" w14:textId="50348552">
      <w:pPr>
        <w:ind w:firstLine="560" w:firstLineChars="200"/>
        <w:rPr>
          <w:rFonts w:ascii="仿宋" w:eastAsia="仿宋" w:hAnsi="仿宋" w:hint="eastAsia"/>
          <w:sz w:val="28"/>
        </w:rPr>
      </w:pPr>
      <w:r w:rsidRPr="00FB3DDB">
        <w:rPr>
          <w:rFonts w:ascii="仿宋" w:eastAsia="仿宋" w:hAnsi="仿宋" w:hint="eastAsia"/>
          <w:sz w:val="28"/>
        </w:rPr>
        <w:t>监测和报告：建立资源消耗的监测体系，追踪和评估资源的使</w:t>
      </w:r>
      <w:r w:rsidRPr="00FB3DDB">
        <w:rPr>
          <w:rFonts w:ascii="仿宋" w:eastAsia="仿宋" w:hAnsi="仿宋" w:hint="eastAsia"/>
          <w:sz w:val="28"/>
        </w:rPr>
        <w:t>用情况。我们将定期发布资源消耗和节约成果的报告，以提供透明度并促进改进。</w:t>
      </w:r>
    </w:p>
    <w:p w:rsidR="00FB3DDB" w:rsidP="00FB3DDB" w14:paraId="29B50CDA" w14:textId="21BAC46A">
      <w:pPr>
        <w:pStyle w:val="Heading1"/>
        <w:rPr>
          <w:rFonts w:hint="eastAsia"/>
        </w:rPr>
      </w:pPr>
      <w:bookmarkStart w:id="5" w:name="_Toc159494023"/>
      <w:r w:rsidRPr="00FB3DDB">
        <w:rPr>
          <w:rFonts w:hint="eastAsia"/>
        </w:rPr>
        <w:t>二、节能方案分析</w:t>
      </w:r>
      <w:bookmarkEnd w:id="5"/>
    </w:p>
    <w:p w:rsidR="00FB3DDB" w:rsidP="00FB3DDB" w14:paraId="4F57DFB5" w14:textId="792DFB51">
      <w:pPr>
        <w:pStyle w:val="Heading2"/>
      </w:pPr>
      <w:bookmarkStart w:id="6" w:name="_Toc159494024"/>
      <w:r w:rsidRPr="00FB3DDB">
        <w:t>(一)、用能标准和节能规范</w:t>
      </w:r>
      <w:bookmarkEnd w:id="6"/>
    </w:p>
    <w:p w:rsidR="00FB3DDB" w:rsidP="00FB3DDB" w14:paraId="09271028" w14:textId="2C1BAB48">
      <w:pPr>
        <w:ind w:firstLine="560" w:firstLineChars="200"/>
        <w:rPr>
          <w:rFonts w:ascii="仿宋" w:eastAsia="仿宋" w:hAnsi="仿宋" w:hint="eastAsia"/>
          <w:sz w:val="28"/>
        </w:rPr>
      </w:pPr>
      <w:r w:rsidRPr="00FB3DDB">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FB3DDB" w:rsidP="00FB3DDB" w14:paraId="1710980A" w14:textId="72A56C74">
      <w:pPr>
        <w:pStyle w:val="Heading2"/>
      </w:pPr>
      <w:bookmarkStart w:id="7" w:name="_Toc159494025"/>
      <w:r w:rsidRPr="00FB3DDB">
        <w:t>(二)、能耗状况和能耗指标分析</w:t>
      </w:r>
      <w:bookmarkEnd w:id="7"/>
    </w:p>
    <w:p w:rsidR="00FB3DDB" w:rsidRPr="00FB3DDB" w:rsidP="00FB3DDB" w14:paraId="7B61623D"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B3DDB">
        <w:rPr>
          <w:rFonts w:ascii="仿宋" w:eastAsia="仿宋" w:hAnsi="仿宋" w:hint="eastAsia"/>
          <w:sz w:val="28"/>
        </w:rPr>
        <w:t>根据通用手工具项目计划，我们预测全年用电量将达到</w:t>
      </w:r>
    </w:p>
    <w:p w:rsidR="00FB3DDB" w:rsidRPr="00FB3DDB" w:rsidP="00FB3DDB" w14:textId="77777777">
      <w:pPr>
        <w:ind w:firstLine="560" w:firstLineChars="200"/>
        <w:rPr>
          <w:rFonts w:ascii="仿宋" w:eastAsia="仿宋" w:hAnsi="仿宋"/>
          <w:sz w:val="28"/>
        </w:rPr>
      </w:pPr>
      <w:r w:rsidRPr="00FB3DDB">
        <w:rPr>
          <w:rFonts w:ascii="仿宋" w:eastAsia="仿宋" w:hAnsi="仿宋"/>
          <w:sz w:val="28"/>
        </w:rPr>
        <w:t>XXX千瓦时。通过电能转换系数，我们可以计算出这些电力将消耗XXX标准煤。</w:t>
      </w:r>
    </w:p>
    <w:p w:rsidR="00FB3DDB" w:rsidRPr="00FB3DDB" w:rsidP="00FB3DDB" w14:paraId="1EA9C365" w14:textId="77777777">
      <w:pPr>
        <w:ind w:firstLine="560" w:firstLineChars="200"/>
        <w:rPr>
          <w:rFonts w:ascii="仿宋" w:eastAsia="仿宋" w:hAnsi="仿宋"/>
          <w:sz w:val="28"/>
        </w:rPr>
      </w:pPr>
      <w:r w:rsidRPr="00FB3DDB">
        <w:rPr>
          <w:rFonts w:ascii="仿宋" w:eastAsia="仿宋" w:hAnsi="仿宋"/>
          <w:sz w:val="28"/>
        </w:rPr>
        <w:t>(b) 通用手工具项目用水量测算：</w:t>
      </w:r>
    </w:p>
    <w:p w:rsidR="00FB3DDB" w:rsidRPr="00FB3DDB" w:rsidP="00FB3DDB" w14:paraId="48B05FB5" w14:textId="77777777">
      <w:pPr>
        <w:ind w:firstLine="560" w:firstLineChars="200"/>
        <w:rPr>
          <w:rFonts w:ascii="仿宋" w:eastAsia="仿宋" w:hAnsi="仿宋"/>
          <w:sz w:val="28"/>
        </w:rPr>
      </w:pPr>
      <w:r w:rsidRPr="00FB3DDB">
        <w:rPr>
          <w:rFonts w:ascii="仿宋" w:eastAsia="仿宋" w:hAnsi="仿宋" w:hint="eastAsia"/>
          <w:sz w:val="28"/>
        </w:rPr>
        <w:t>通用手工具项目实施后，预计每年总用水量将达到</w:t>
      </w:r>
      <w:r w:rsidRPr="00FB3DDB">
        <w:rPr>
          <w:rFonts w:ascii="仿宋" w:eastAsia="仿宋" w:hAnsi="仿宋"/>
          <w:sz w:val="28"/>
        </w:rPr>
        <w:t>XXX立方米。通过水能转换系数，我们可以计算出这些用水量将消耗XXX吨标准煤。</w:t>
      </w:r>
    </w:p>
    <w:p w:rsidR="00FB3DDB" w:rsidRPr="00FB3DDB" w:rsidP="00FB3DDB" w14:paraId="145BC0F1" w14:textId="77777777">
      <w:pPr>
        <w:ind w:firstLine="560" w:firstLineChars="200"/>
        <w:rPr>
          <w:rFonts w:ascii="仿宋" w:eastAsia="仿宋" w:hAnsi="仿宋"/>
          <w:sz w:val="28"/>
        </w:rPr>
      </w:pPr>
      <w:r w:rsidRPr="00FB3DDB">
        <w:rPr>
          <w:rFonts w:ascii="仿宋" w:eastAsia="仿宋" w:hAnsi="仿宋"/>
          <w:sz w:val="28"/>
        </w:rPr>
        <w:t>(c) 能耗指标分析：</w:t>
      </w:r>
    </w:p>
    <w:p w:rsidR="00FB3DDB" w:rsidP="00FB3DDB" w14:paraId="30A0C3E4" w14:textId="345182F0">
      <w:pPr>
        <w:ind w:firstLine="560" w:firstLineChars="200"/>
        <w:rPr>
          <w:rFonts w:ascii="仿宋" w:eastAsia="仿宋" w:hAnsi="仿宋"/>
          <w:sz w:val="28"/>
        </w:rPr>
      </w:pPr>
      <w:r w:rsidRPr="00FB3DDB">
        <w:rPr>
          <w:rFonts w:ascii="仿宋" w:eastAsia="仿宋" w:hAnsi="仿宋" w:hint="eastAsia"/>
          <w:sz w:val="28"/>
        </w:rPr>
        <w:t>本通用手工具项目位于</w:t>
      </w:r>
      <w:r w:rsidRPr="00FB3DDB">
        <w:rPr>
          <w:rFonts w:ascii="仿宋" w:eastAsia="仿宋" w:hAnsi="仿宋"/>
          <w:sz w:val="28"/>
        </w:rPr>
        <w:t>XX工业园区，通用手工具项目建成后，预计每年消耗的能源总量将折合标煤XXX吨。同时，我们计划采用节能措施，预计每年可节约能源折合标煤XXX吨。</w:t>
      </w:r>
    </w:p>
    <w:p w:rsidR="00FB3DDB" w:rsidP="00FB3DDB" w14:paraId="7A6F95B6" w14:textId="25CF5E08">
      <w:pPr>
        <w:pStyle w:val="Heading2"/>
      </w:pPr>
      <w:bookmarkStart w:id="8" w:name="_Toc159494026"/>
      <w:r w:rsidRPr="00FB3DDB">
        <w:t>(三)、节能措施和节能效果分析</w:t>
      </w:r>
      <w:bookmarkEnd w:id="8"/>
    </w:p>
    <w:p w:rsidR="00FB3DDB" w:rsidRPr="00FB3DDB" w:rsidP="00FB3DDB" w14:paraId="01DDA52B" w14:textId="77777777">
      <w:pPr>
        <w:ind w:firstLine="560" w:firstLineChars="200"/>
        <w:rPr>
          <w:rFonts w:ascii="仿宋" w:eastAsia="仿宋" w:hAnsi="仿宋"/>
          <w:sz w:val="28"/>
        </w:rPr>
      </w:pPr>
      <w:r w:rsidRPr="00FB3DDB">
        <w:rPr>
          <w:rFonts w:ascii="仿宋" w:eastAsia="仿宋" w:hAnsi="仿宋"/>
          <w:sz w:val="28"/>
        </w:rPr>
        <w:t>(一) 外墙设计</w:t>
      </w:r>
    </w:p>
    <w:p w:rsidR="00FB3DDB" w:rsidRPr="00FB3DDB" w:rsidP="00FB3DDB" w14:paraId="7F4338C4" w14:textId="77777777">
      <w:pPr>
        <w:ind w:firstLine="560" w:firstLineChars="200"/>
        <w:rPr>
          <w:rFonts w:ascii="仿宋" w:eastAsia="仿宋" w:hAnsi="仿宋"/>
          <w:sz w:val="28"/>
        </w:rPr>
      </w:pPr>
    </w:p>
    <w:p w:rsidR="00FB3DDB" w:rsidRPr="00FB3DDB" w:rsidP="00FB3DDB" w14:paraId="41262903" w14:textId="77777777">
      <w:pPr>
        <w:ind w:firstLine="560" w:firstLineChars="200"/>
        <w:rPr>
          <w:rFonts w:ascii="仿宋" w:eastAsia="仿宋" w:hAnsi="仿宋"/>
          <w:sz w:val="28"/>
        </w:rPr>
      </w:pPr>
      <w:r w:rsidRPr="00FB3DDB">
        <w:rPr>
          <w:rFonts w:ascii="仿宋" w:eastAsia="仿宋" w:hAnsi="仿宋" w:hint="eastAsia"/>
          <w:sz w:val="28"/>
        </w:rPr>
        <w:t>外墙的保温是提高建筑节能性能的关键。我们采用了外墙保温体系，根据各单体的节能计算数据，确定了保温层的厚度。投资通用手工具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FB3DDB" w:rsidRPr="00FB3DDB" w:rsidP="00FB3DDB" w14:paraId="532F01A2" w14:textId="77777777">
      <w:pPr>
        <w:ind w:firstLine="560" w:firstLineChars="200"/>
        <w:rPr>
          <w:rFonts w:ascii="仿宋" w:eastAsia="仿宋" w:hAnsi="仿宋"/>
          <w:sz w:val="28"/>
        </w:rPr>
      </w:pPr>
    </w:p>
    <w:p w:rsidR="00FB3DDB" w:rsidRPr="00FB3DDB" w:rsidP="00FB3DDB" w14:paraId="3BA45102"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B3DDB">
        <w:rPr>
          <w:rFonts w:ascii="仿宋" w:eastAsia="仿宋" w:hAnsi="仿宋"/>
          <w:sz w:val="28"/>
        </w:rPr>
        <w:t>(二) 屋顶设计</w:t>
      </w:r>
    </w:p>
    <w:p w:rsidR="00FB3DDB" w:rsidRPr="00FB3DDB" w:rsidP="00FB3DDB" w14:paraId="77241EE9" w14:textId="77777777">
      <w:pPr>
        <w:ind w:firstLine="560" w:firstLineChars="200"/>
        <w:rPr>
          <w:rFonts w:ascii="仿宋" w:eastAsia="仿宋" w:hAnsi="仿宋"/>
          <w:sz w:val="28"/>
        </w:rPr>
      </w:pPr>
    </w:p>
    <w:p w:rsidR="00FB3DDB" w:rsidRPr="00FB3DDB" w:rsidP="00FB3DDB" w14:paraId="1FA8C35A" w14:textId="77777777">
      <w:pPr>
        <w:ind w:firstLine="560" w:firstLineChars="200"/>
        <w:rPr>
          <w:rFonts w:ascii="仿宋" w:eastAsia="仿宋" w:hAnsi="仿宋"/>
          <w:sz w:val="28"/>
        </w:rPr>
      </w:pPr>
      <w:r w:rsidRPr="00FB3DDB">
        <w:rPr>
          <w:rFonts w:ascii="仿宋" w:eastAsia="仿宋" w:hAnsi="仿宋" w:hint="eastAsia"/>
          <w:sz w:val="28"/>
        </w:rPr>
        <w:t>屋顶也是能源损失的重要部分。为了减少热量的散失，我们在</w:t>
      </w:r>
      <w:r w:rsidRPr="00FB3DDB">
        <w:rPr>
          <w:rFonts w:ascii="仿宋" w:eastAsia="仿宋" w:hAnsi="仿宋" w:hint="eastAsia"/>
          <w:sz w:val="28"/>
        </w:rPr>
        <w:t>屋顶采用了发泡聚氨脂板，保温层的厚度根据各单体的计算数据确定。在本通用手工具项目中，屋顶采用了</w:t>
      </w:r>
      <w:r w:rsidRPr="00FB3DDB">
        <w:rPr>
          <w:rFonts w:ascii="仿宋" w:eastAsia="仿宋" w:hAnsi="仿宋"/>
          <w:sz w:val="28"/>
        </w:rPr>
        <w:t>45.00毫米厚的硬质发泡聚氨酯保温板，以确保屋顶的传热系数满足标准要求，从而减少热量的损失。</w:t>
      </w:r>
    </w:p>
    <w:p w:rsidR="00FB3DDB" w:rsidRPr="00FB3DDB" w:rsidP="00FB3DDB" w14:paraId="4C679885" w14:textId="77777777">
      <w:pPr>
        <w:ind w:firstLine="560" w:firstLineChars="200"/>
        <w:rPr>
          <w:rFonts w:ascii="仿宋" w:eastAsia="仿宋" w:hAnsi="仿宋"/>
          <w:sz w:val="28"/>
        </w:rPr>
      </w:pPr>
    </w:p>
    <w:p w:rsidR="00FB3DDB" w:rsidRPr="00FB3DDB" w:rsidP="00FB3DDB" w14:paraId="34706DBF" w14:textId="77777777">
      <w:pPr>
        <w:ind w:firstLine="560" w:firstLineChars="200"/>
        <w:rPr>
          <w:rFonts w:ascii="仿宋" w:eastAsia="仿宋" w:hAnsi="仿宋"/>
          <w:sz w:val="28"/>
        </w:rPr>
      </w:pPr>
      <w:r w:rsidRPr="00FB3DDB">
        <w:rPr>
          <w:rFonts w:ascii="仿宋" w:eastAsia="仿宋" w:hAnsi="仿宋"/>
          <w:sz w:val="28"/>
        </w:rPr>
        <w:t>(三) 室内照明和路灯</w:t>
      </w:r>
    </w:p>
    <w:p w:rsidR="00FB3DDB" w:rsidRPr="00FB3DDB" w:rsidP="00FB3DDB" w14:paraId="208D703C" w14:textId="77777777">
      <w:pPr>
        <w:ind w:firstLine="560" w:firstLineChars="200"/>
        <w:rPr>
          <w:rFonts w:ascii="仿宋" w:eastAsia="仿宋" w:hAnsi="仿宋"/>
          <w:sz w:val="28"/>
        </w:rPr>
      </w:pPr>
    </w:p>
    <w:p w:rsidR="00FB3DDB" w:rsidRPr="00FB3DDB" w:rsidP="00FB3DDB" w14:paraId="3060CF2A" w14:textId="77777777">
      <w:pPr>
        <w:ind w:firstLine="560" w:firstLineChars="200"/>
        <w:rPr>
          <w:rFonts w:ascii="仿宋" w:eastAsia="仿宋" w:hAnsi="仿宋"/>
          <w:sz w:val="28"/>
        </w:rPr>
      </w:pPr>
      <w:r w:rsidRPr="00FB3DDB">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FB3DDB" w:rsidRPr="00FB3DDB" w:rsidP="00FB3DDB" w14:paraId="2A7315A2" w14:textId="77777777">
      <w:pPr>
        <w:ind w:firstLine="560" w:firstLineChars="200"/>
        <w:rPr>
          <w:rFonts w:ascii="仿宋" w:eastAsia="仿宋" w:hAnsi="仿宋"/>
          <w:sz w:val="28"/>
        </w:rPr>
      </w:pPr>
    </w:p>
    <w:p w:rsidR="00FB3DDB" w:rsidRPr="00FB3DDB" w:rsidP="00FB3DDB" w14:paraId="6C04C5BA" w14:textId="77777777">
      <w:pPr>
        <w:ind w:firstLine="560" w:firstLineChars="200"/>
        <w:rPr>
          <w:rFonts w:ascii="仿宋" w:eastAsia="仿宋" w:hAnsi="仿宋"/>
          <w:sz w:val="28"/>
        </w:rPr>
      </w:pPr>
      <w:r w:rsidRPr="00FB3DDB">
        <w:rPr>
          <w:rFonts w:ascii="仿宋" w:eastAsia="仿宋" w:hAnsi="仿宋"/>
          <w:sz w:val="28"/>
        </w:rPr>
        <w:t>(四) 水资源节约</w:t>
      </w:r>
    </w:p>
    <w:p w:rsidR="00FB3DDB" w:rsidRPr="00FB3DDB" w:rsidP="00FB3DDB" w14:paraId="57592F9D" w14:textId="77777777">
      <w:pPr>
        <w:ind w:firstLine="560" w:firstLineChars="200"/>
        <w:rPr>
          <w:rFonts w:ascii="仿宋" w:eastAsia="仿宋" w:hAnsi="仿宋"/>
          <w:sz w:val="28"/>
        </w:rPr>
      </w:pPr>
    </w:p>
    <w:p w:rsidR="00FB3DDB" w:rsidRPr="00FB3DDB" w:rsidP="00FB3DDB" w14:paraId="755D82F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B3DDB">
        <w:rPr>
          <w:rFonts w:ascii="仿宋" w:eastAsia="仿宋" w:hAnsi="仿宋" w:hint="eastAsia"/>
          <w:sz w:val="28"/>
        </w:rPr>
        <w:t>我们采用了多种水资源节约措施。首先，根据使用水质的不同要求，我们实施了</w:t>
      </w:r>
      <w:r w:rsidRPr="00FB3DDB">
        <w:rPr>
          <w:rFonts w:ascii="仿宋" w:eastAsia="仿宋" w:hAnsi="仿宋"/>
          <w:sz w:val="28"/>
        </w:rPr>
        <w:t>"循环用水、一</w:t>
      </w:r>
      <w:r w:rsidRPr="00FB3DDB">
        <w:rPr>
          <w:rFonts w:ascii="仿宋" w:eastAsia="仿宋" w:hAnsi="仿宋" w:hint="eastAsia"/>
          <w:sz w:val="28"/>
        </w:rPr>
        <w:t>水多用</w:t>
      </w:r>
    </w:p>
    <w:p w:rsidR="00FB3DDB" w:rsidRPr="00FB3DDB" w:rsidP="00FB3DDB" w14:textId="77777777">
      <w:pPr>
        <w:ind w:firstLine="560" w:firstLineChars="200"/>
        <w:rPr>
          <w:rFonts w:ascii="仿宋" w:eastAsia="仿宋" w:hAnsi="仿宋"/>
          <w:sz w:val="28"/>
        </w:rPr>
      </w:pPr>
      <w:r w:rsidRPr="00FB3DDB">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FB3DDB" w:rsidRPr="00FB3DDB" w:rsidP="00FB3DDB" w14:paraId="0840AC33" w14:textId="77777777">
      <w:pPr>
        <w:ind w:firstLine="560" w:firstLineChars="200"/>
        <w:rPr>
          <w:rFonts w:ascii="仿宋" w:eastAsia="仿宋" w:hAnsi="仿宋"/>
          <w:sz w:val="28"/>
        </w:rPr>
      </w:pPr>
    </w:p>
    <w:p w:rsidR="00FB3DDB" w:rsidRPr="00FB3DDB" w:rsidP="00FB3DDB" w14:paraId="01E57754" w14:textId="77777777">
      <w:pPr>
        <w:ind w:firstLine="560" w:firstLineChars="200"/>
        <w:rPr>
          <w:rFonts w:ascii="仿宋" w:eastAsia="仿宋" w:hAnsi="仿宋"/>
          <w:sz w:val="28"/>
        </w:rPr>
      </w:pPr>
      <w:r w:rsidRPr="00FB3DDB">
        <w:rPr>
          <w:rFonts w:ascii="仿宋" w:eastAsia="仿宋" w:hAnsi="仿宋"/>
          <w:sz w:val="28"/>
        </w:rPr>
        <w:t>(五) 办公和生活设施的节能措施</w:t>
      </w:r>
    </w:p>
    <w:p w:rsidR="00FB3DDB" w:rsidRPr="00FB3DDB" w:rsidP="00FB3DDB" w14:paraId="61410CD6" w14:textId="77777777">
      <w:pPr>
        <w:ind w:firstLine="560" w:firstLineChars="200"/>
        <w:rPr>
          <w:rFonts w:ascii="仿宋" w:eastAsia="仿宋" w:hAnsi="仿宋"/>
          <w:sz w:val="28"/>
        </w:rPr>
      </w:pPr>
    </w:p>
    <w:p w:rsidR="00FB3DDB" w:rsidP="00FB3DDB" w14:paraId="6B09CBAF" w14:textId="17965EA9">
      <w:pPr>
        <w:ind w:firstLine="560" w:firstLineChars="200"/>
        <w:rPr>
          <w:rFonts w:ascii="仿宋" w:eastAsia="仿宋" w:hAnsi="仿宋" w:hint="eastAsia"/>
          <w:sz w:val="28"/>
        </w:rPr>
      </w:pPr>
      <w:r w:rsidRPr="00FB3DDB">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FB3DDB" w:rsidP="00FB3DDB" w14:paraId="4B8E2830" w14:textId="27A8880A">
      <w:pPr>
        <w:pStyle w:val="Heading1"/>
        <w:rPr>
          <w:rFonts w:hint="eastAsia"/>
        </w:rPr>
      </w:pPr>
      <w:bookmarkStart w:id="9" w:name="_Toc159494027"/>
      <w:r w:rsidRPr="00FB3DDB">
        <w:rPr>
          <w:rFonts w:hint="eastAsia"/>
        </w:rPr>
        <w:t>三、发展规划、产业政策和行业准入分析</w:t>
      </w:r>
      <w:bookmarkEnd w:id="9"/>
    </w:p>
    <w:p w:rsidR="00FB3DDB" w:rsidP="00FB3DDB" w14:paraId="15A28F06" w14:textId="18559593">
      <w:pPr>
        <w:pStyle w:val="Heading2"/>
      </w:pPr>
      <w:bookmarkStart w:id="10" w:name="_Toc159494028"/>
      <w:r w:rsidRPr="00FB3DDB">
        <w:t>(一)、发展规划分析</w:t>
      </w:r>
      <w:bookmarkEnd w:id="10"/>
    </w:p>
    <w:p w:rsidR="00FB3DDB" w:rsidRPr="00FB3DDB" w:rsidP="00FB3DDB" w14:paraId="2193A68E" w14:textId="77777777">
      <w:pPr>
        <w:ind w:firstLine="560" w:firstLineChars="200"/>
        <w:rPr>
          <w:rFonts w:ascii="仿宋" w:eastAsia="仿宋" w:hAnsi="仿宋"/>
          <w:sz w:val="28"/>
        </w:rPr>
      </w:pPr>
      <w:r w:rsidRPr="00FB3DDB">
        <w:rPr>
          <w:rFonts w:ascii="仿宋" w:eastAsia="仿宋" w:hAnsi="仿宋" w:hint="eastAsia"/>
          <w:sz w:val="28"/>
        </w:rPr>
        <w:t>长期愿景和目标：首先，明确你的企业的长期愿景和目标是什么。这可以是在未来</w:t>
      </w:r>
      <w:r w:rsidRPr="00FB3DDB">
        <w:rPr>
          <w:rFonts w:ascii="仿宋" w:eastAsia="仿宋" w:hAnsi="仿宋"/>
          <w:sz w:val="28"/>
        </w:rPr>
        <w:t>3到5年内的具体目标，如市场份额、收入目标、国际扩张等。</w:t>
      </w:r>
    </w:p>
    <w:p w:rsidR="00FB3DDB" w:rsidRPr="00FB3DDB" w:rsidP="00FB3DDB" w14:paraId="3C32C4D1" w14:textId="77777777">
      <w:pPr>
        <w:ind w:firstLine="560" w:firstLineChars="200"/>
        <w:rPr>
          <w:rFonts w:ascii="仿宋" w:eastAsia="仿宋" w:hAnsi="仿宋"/>
          <w:sz w:val="28"/>
        </w:rPr>
      </w:pPr>
    </w:p>
    <w:p w:rsidR="00FB3DDB" w:rsidRPr="00FB3DDB" w:rsidP="00FB3DDB" w14:paraId="71A85949" w14:textId="77777777">
      <w:pPr>
        <w:ind w:firstLine="560" w:firstLineChars="200"/>
        <w:rPr>
          <w:rFonts w:ascii="仿宋" w:eastAsia="仿宋" w:hAnsi="仿宋"/>
          <w:sz w:val="28"/>
        </w:rPr>
      </w:pPr>
      <w:r w:rsidRPr="00FB3DDB">
        <w:rPr>
          <w:rFonts w:ascii="仿宋" w:eastAsia="仿宋" w:hAnsi="仿宋" w:hint="eastAsia"/>
          <w:sz w:val="28"/>
        </w:rPr>
        <w:t>市场趋势分析：详细分析你所处行业的市场趋势，包括增长率、消费者偏好、技术发展等。这有助于你了解未来可能出现的机会和挑战。</w:t>
      </w:r>
    </w:p>
    <w:p w:rsidR="00FB3DDB" w:rsidRPr="00FB3DDB" w:rsidP="00FB3DDB" w14:paraId="6E0FA382" w14:textId="77777777">
      <w:pPr>
        <w:ind w:firstLine="560" w:firstLineChars="200"/>
        <w:rPr>
          <w:rFonts w:ascii="仿宋" w:eastAsia="仿宋" w:hAnsi="仿宋"/>
          <w:sz w:val="28"/>
        </w:rPr>
      </w:pPr>
    </w:p>
    <w:p w:rsidR="00FB3DDB" w:rsidRPr="00FB3DDB" w:rsidP="00FB3DDB" w14:paraId="0621DA2F"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FB3DDB" w:rsidRPr="00FB3DDB" w:rsidP="00FB3DDB" w14:textId="77777777">
      <w:pPr>
        <w:ind w:firstLine="560" w:firstLineChars="200"/>
        <w:rPr>
          <w:rFonts w:ascii="仿宋" w:eastAsia="仿宋" w:hAnsi="仿宋"/>
          <w:sz w:val="28"/>
        </w:rPr>
      </w:pPr>
      <w:r w:rsidRPr="00FB3DDB">
        <w:rPr>
          <w:rFonts w:ascii="仿宋" w:eastAsia="仿宋" w:hAnsi="仿宋" w:hint="eastAsia"/>
          <w:sz w:val="28"/>
        </w:rPr>
        <w:t>竞争分析：评估竞争对手的优势和弱点。说明你与竞争对手相比的竞争优势，以及如何利用这些优势来实现目标。</w:t>
      </w:r>
    </w:p>
    <w:p w:rsidR="00FB3DDB" w:rsidRPr="00FB3DDB" w:rsidP="00FB3DDB" w14:paraId="523677D8" w14:textId="77777777">
      <w:pPr>
        <w:ind w:firstLine="560" w:firstLineChars="200"/>
        <w:rPr>
          <w:rFonts w:ascii="仿宋" w:eastAsia="仿宋" w:hAnsi="仿宋"/>
          <w:sz w:val="28"/>
        </w:rPr>
      </w:pPr>
    </w:p>
    <w:p w:rsidR="00FB3DDB" w:rsidRPr="00FB3DDB" w:rsidP="00FB3DDB" w14:paraId="00E4230A" w14:textId="77777777">
      <w:pPr>
        <w:ind w:firstLine="560" w:firstLineChars="200"/>
        <w:rPr>
          <w:rFonts w:ascii="仿宋" w:eastAsia="仿宋" w:hAnsi="仿宋"/>
          <w:sz w:val="28"/>
        </w:rPr>
      </w:pPr>
      <w:r w:rsidRPr="00FB3DDB">
        <w:rPr>
          <w:rFonts w:ascii="仿宋" w:eastAsia="仿宋" w:hAnsi="仿宋" w:hint="eastAsia"/>
          <w:sz w:val="28"/>
        </w:rPr>
        <w:t>目标市场：明确你的目标市场是谁，包括受众群体、地理位置和细分市场。解释你如何满足他们的需求和期望。</w:t>
      </w:r>
    </w:p>
    <w:p w:rsidR="00FB3DDB" w:rsidRPr="00FB3DDB" w:rsidP="00FB3DDB" w14:paraId="46BF7CFE" w14:textId="77777777">
      <w:pPr>
        <w:ind w:firstLine="560" w:firstLineChars="200"/>
        <w:rPr>
          <w:rFonts w:ascii="仿宋" w:eastAsia="仿宋" w:hAnsi="仿宋"/>
          <w:sz w:val="28"/>
        </w:rPr>
      </w:pPr>
    </w:p>
    <w:p w:rsidR="00FB3DDB" w:rsidRPr="00FB3DDB" w:rsidP="00FB3DDB" w14:paraId="2AE467C6" w14:textId="77777777">
      <w:pPr>
        <w:ind w:firstLine="560" w:firstLineChars="200"/>
        <w:rPr>
          <w:rFonts w:ascii="仿宋" w:eastAsia="仿宋" w:hAnsi="仿宋"/>
          <w:sz w:val="28"/>
        </w:rPr>
      </w:pPr>
      <w:r w:rsidRPr="00FB3DDB">
        <w:rPr>
          <w:rFonts w:ascii="仿宋" w:eastAsia="仿宋" w:hAnsi="仿宋" w:hint="eastAsia"/>
          <w:sz w:val="28"/>
        </w:rPr>
        <w:t>营销策略：描述你的市场营销策略，包括品牌建设、市场推广、数字营销和销售渠道。阐述如何吸引并保留客户。</w:t>
      </w:r>
    </w:p>
    <w:p w:rsidR="00FB3DDB" w:rsidRPr="00FB3DDB" w:rsidP="00FB3DDB" w14:paraId="6D5362E9" w14:textId="77777777">
      <w:pPr>
        <w:ind w:firstLine="560" w:firstLineChars="200"/>
        <w:rPr>
          <w:rFonts w:ascii="仿宋" w:eastAsia="仿宋" w:hAnsi="仿宋"/>
          <w:sz w:val="28"/>
        </w:rPr>
      </w:pPr>
    </w:p>
    <w:p w:rsidR="00FB3DDB" w:rsidRPr="00FB3DDB" w:rsidP="00FB3DDB" w14:paraId="65A3F96F" w14:textId="77777777">
      <w:pPr>
        <w:ind w:firstLine="560" w:firstLineChars="200"/>
        <w:rPr>
          <w:rFonts w:ascii="仿宋" w:eastAsia="仿宋" w:hAnsi="仿宋"/>
          <w:sz w:val="28"/>
        </w:rPr>
      </w:pPr>
      <w:r w:rsidRPr="00FB3DDB">
        <w:rPr>
          <w:rFonts w:ascii="仿宋" w:eastAsia="仿宋" w:hAnsi="仿宋" w:hint="eastAsia"/>
          <w:sz w:val="28"/>
        </w:rPr>
        <w:t>产品</w:t>
      </w:r>
      <w:r w:rsidRPr="00FB3DDB">
        <w:rPr>
          <w:rFonts w:ascii="仿宋" w:eastAsia="仿宋" w:hAnsi="仿宋"/>
          <w:sz w:val="28"/>
        </w:rPr>
        <w:t>/服务发展：说明你的产品或服务的未来发展计划，包括新增产品线、改进现有产品、技术创新等。</w:t>
      </w:r>
    </w:p>
    <w:p w:rsidR="00FB3DDB" w:rsidRPr="00FB3DDB" w:rsidP="00FB3DDB" w14:paraId="7B7C4AA1" w14:textId="77777777">
      <w:pPr>
        <w:ind w:firstLine="560" w:firstLineChars="200"/>
        <w:rPr>
          <w:rFonts w:ascii="仿宋" w:eastAsia="仿宋" w:hAnsi="仿宋"/>
          <w:sz w:val="28"/>
        </w:rPr>
      </w:pPr>
    </w:p>
    <w:p w:rsidR="00FB3DDB" w:rsidRPr="00FB3DDB" w:rsidP="00FB3DDB" w14:paraId="30538F28" w14:textId="77777777">
      <w:pPr>
        <w:ind w:firstLine="560" w:firstLineChars="200"/>
        <w:rPr>
          <w:rFonts w:ascii="仿宋" w:eastAsia="仿宋" w:hAnsi="仿宋"/>
          <w:sz w:val="28"/>
        </w:rPr>
      </w:pPr>
      <w:r w:rsidRPr="00FB3DDB">
        <w:rPr>
          <w:rFonts w:ascii="仿宋" w:eastAsia="仿宋" w:hAnsi="仿宋" w:hint="eastAsia"/>
          <w:sz w:val="28"/>
        </w:rPr>
        <w:t>财务规划：提供财务预测，包括收入预测、成本结构、现金流预测和盈利能力分析。这有助于投资者了解你的企业在未来几年内的财务表现。</w:t>
      </w:r>
    </w:p>
    <w:p w:rsidR="00FB3DDB" w:rsidRPr="00FB3DDB" w:rsidP="00FB3DDB" w14:paraId="0D9CAAEF" w14:textId="77777777">
      <w:pPr>
        <w:ind w:firstLine="560" w:firstLineChars="200"/>
        <w:rPr>
          <w:rFonts w:ascii="仿宋" w:eastAsia="仿宋" w:hAnsi="仿宋"/>
          <w:sz w:val="28"/>
        </w:rPr>
      </w:pPr>
    </w:p>
    <w:p w:rsidR="00FB3DDB" w:rsidRPr="00FB3DDB" w:rsidP="00FB3DDB" w14:paraId="4B031163" w14:textId="77777777">
      <w:pPr>
        <w:ind w:firstLine="560" w:firstLineChars="200"/>
        <w:rPr>
          <w:rFonts w:ascii="仿宋" w:eastAsia="仿宋" w:hAnsi="仿宋"/>
          <w:sz w:val="28"/>
        </w:rPr>
      </w:pPr>
      <w:r w:rsidRPr="00FB3DDB">
        <w:rPr>
          <w:rFonts w:ascii="仿宋" w:eastAsia="仿宋" w:hAnsi="仿宋" w:hint="eastAsia"/>
          <w:sz w:val="28"/>
        </w:rPr>
        <w:t>风险分析：识别可能影响你的企业发展的风险，并提供应对策略。这表明你对潜在挑战的认识和准备程度。</w:t>
      </w:r>
    </w:p>
    <w:p w:rsidR="00FB3DDB" w:rsidRPr="00FB3DDB" w:rsidP="00FB3DDB" w14:paraId="692970FF" w14:textId="77777777">
      <w:pPr>
        <w:ind w:firstLine="560" w:firstLineChars="200"/>
        <w:rPr>
          <w:rFonts w:ascii="仿宋" w:eastAsia="仿宋" w:hAnsi="仿宋"/>
          <w:sz w:val="28"/>
        </w:rPr>
      </w:pPr>
    </w:p>
    <w:p w:rsidR="00FB3DDB" w:rsidRPr="00FB3DDB" w:rsidP="00FB3DDB" w14:paraId="24A854CC" w14:textId="77777777">
      <w:pPr>
        <w:ind w:firstLine="560" w:firstLineChars="200"/>
        <w:rPr>
          <w:rFonts w:ascii="仿宋" w:eastAsia="仿宋" w:hAnsi="仿宋"/>
          <w:sz w:val="28"/>
        </w:rPr>
      </w:pPr>
      <w:r w:rsidRPr="00FB3DDB">
        <w:rPr>
          <w:rFonts w:ascii="仿宋" w:eastAsia="仿宋" w:hAnsi="仿宋" w:hint="eastAsia"/>
          <w:sz w:val="28"/>
        </w:rPr>
        <w:t>时间表和关键里程碑：制定一个时间表，列出关键的发展里程碑和实施计划，以帮助确保你按计划实施战略。</w:t>
      </w:r>
    </w:p>
    <w:p w:rsidR="00FB3DDB" w:rsidRPr="00FB3DDB" w:rsidP="00FB3DDB" w14:paraId="20613001" w14:textId="77777777">
      <w:pPr>
        <w:ind w:firstLine="560" w:firstLineChars="200"/>
        <w:rPr>
          <w:rFonts w:ascii="仿宋" w:eastAsia="仿宋" w:hAnsi="仿宋"/>
          <w:sz w:val="28"/>
        </w:rPr>
      </w:pPr>
    </w:p>
    <w:p w:rsidR="00FB3DDB" w:rsidP="00FB3DDB" w14:paraId="15EB3DC6" w14:textId="53EC2D5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FB3DDB" w:rsidP="00FB3DDB" w14:textId="53EC2D5B">
      <w:pPr>
        <w:ind w:firstLine="560" w:firstLineChars="200"/>
        <w:rPr>
          <w:rFonts w:ascii="仿宋" w:eastAsia="仿宋" w:hAnsi="仿宋" w:hint="eastAsia"/>
          <w:sz w:val="28"/>
        </w:rPr>
      </w:pPr>
      <w:r w:rsidRPr="00FB3DDB">
        <w:rPr>
          <w:rFonts w:ascii="仿宋" w:eastAsia="仿宋" w:hAnsi="仿宋" w:hint="eastAsia"/>
          <w:sz w:val="28"/>
        </w:rPr>
        <w:t>团队和资源需求：概述你的团队，包括领导团队和员工。同时，说明你需要什么样的资源来支持发展规划，如资金、技术、合作伙伴等。</w:t>
      </w:r>
    </w:p>
    <w:p w:rsidR="00FB3DDB" w:rsidP="00FB3DDB" w14:paraId="35C21708" w14:textId="71FA5948">
      <w:pPr>
        <w:pStyle w:val="Heading2"/>
      </w:pPr>
      <w:bookmarkStart w:id="11" w:name="_Toc159494029"/>
      <w:r w:rsidRPr="00FB3DDB">
        <w:t>(二)、产业政策分析</w:t>
      </w:r>
      <w:bookmarkEnd w:id="11"/>
    </w:p>
    <w:p w:rsidR="00FB3DDB" w:rsidRPr="00FB3DDB" w:rsidP="00FB3DDB" w14:paraId="1BE4E64F" w14:textId="77777777">
      <w:pPr>
        <w:ind w:firstLine="560" w:firstLineChars="200"/>
        <w:rPr>
          <w:rFonts w:ascii="仿宋" w:eastAsia="仿宋" w:hAnsi="仿宋"/>
          <w:sz w:val="28"/>
        </w:rPr>
      </w:pPr>
      <w:r w:rsidRPr="00FB3DDB">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FB3DDB" w:rsidRPr="00FB3DDB" w:rsidP="00FB3DDB" w14:paraId="17C95376" w14:textId="77777777">
      <w:pPr>
        <w:ind w:firstLine="560" w:firstLineChars="200"/>
        <w:rPr>
          <w:rFonts w:ascii="仿宋" w:eastAsia="仿宋" w:hAnsi="仿宋"/>
          <w:sz w:val="28"/>
        </w:rPr>
      </w:pPr>
      <w:r w:rsidRPr="00FB3DDB">
        <w:rPr>
          <w:rFonts w:ascii="仿宋" w:eastAsia="仿宋" w:hAnsi="仿宋"/>
          <w:sz w:val="28"/>
        </w:rPr>
        <w:t>2. 产业监管机构：列出负责监管我们所在行业的关键机构和组织。解释它们的职责和授权范围，以及与之合作或遵守的必要性。</w:t>
      </w:r>
    </w:p>
    <w:p w:rsidR="00FB3DDB" w:rsidRPr="00FB3DDB" w:rsidP="00FB3DDB" w14:paraId="3381ACB8" w14:textId="77777777">
      <w:pPr>
        <w:ind w:firstLine="560" w:firstLineChars="200"/>
        <w:rPr>
          <w:rFonts w:ascii="仿宋" w:eastAsia="仿宋" w:hAnsi="仿宋"/>
          <w:sz w:val="28"/>
        </w:rPr>
      </w:pPr>
    </w:p>
    <w:p w:rsidR="00FB3DDB" w:rsidRPr="00FB3DDB" w:rsidP="00FB3DDB" w14:paraId="79E0F0C9" w14:textId="77777777">
      <w:pPr>
        <w:ind w:firstLine="560" w:firstLineChars="200"/>
        <w:rPr>
          <w:rFonts w:ascii="仿宋" w:eastAsia="仿宋" w:hAnsi="仿宋"/>
          <w:sz w:val="28"/>
        </w:rPr>
      </w:pPr>
      <w:r w:rsidRPr="00FB3DDB">
        <w:rPr>
          <w:rFonts w:ascii="仿宋" w:eastAsia="仿宋" w:hAnsi="仿宋"/>
          <w:sz w:val="28"/>
        </w:rPr>
        <w:t>3. 政策趋势：分析政府政策和行业法规的趋势。这包括可能的改变、未来预测以及与环保、技术创新、国际贸易等相关的趋势。</w:t>
      </w:r>
    </w:p>
    <w:p w:rsidR="00FB3DDB" w:rsidRPr="00FB3DDB" w:rsidP="00FB3DDB" w14:paraId="32D872DF" w14:textId="77777777">
      <w:pPr>
        <w:ind w:firstLine="560" w:firstLineChars="200"/>
        <w:rPr>
          <w:rFonts w:ascii="仿宋" w:eastAsia="仿宋" w:hAnsi="仿宋"/>
          <w:sz w:val="28"/>
        </w:rPr>
      </w:pPr>
    </w:p>
    <w:p w:rsidR="00FB3DDB" w:rsidRPr="00FB3DDB" w:rsidP="00FB3DDB" w14:paraId="18221A4E" w14:textId="77777777">
      <w:pPr>
        <w:ind w:firstLine="560" w:firstLineChars="200"/>
        <w:rPr>
          <w:rFonts w:ascii="仿宋" w:eastAsia="仿宋" w:hAnsi="仿宋"/>
          <w:sz w:val="28"/>
        </w:rPr>
      </w:pPr>
      <w:r w:rsidRPr="00FB3DDB">
        <w:rPr>
          <w:rFonts w:ascii="仿宋" w:eastAsia="仿宋" w:hAnsi="仿宋"/>
          <w:sz w:val="28"/>
        </w:rPr>
        <w:t>4. 合规计划：详细描述我们的合规计划，包括确保我们遵守所有相关法规和政策的措施。这可以</w:t>
      </w:r>
      <w:r w:rsidRPr="00FB3DDB">
        <w:rPr>
          <w:rFonts w:ascii="仿宋" w:eastAsia="仿宋" w:hAnsi="仿宋" w:hint="eastAsia"/>
          <w:sz w:val="28"/>
        </w:rPr>
        <w:t>涵盖培训员工、监测合规性、与监管机构合作等方面。</w:t>
      </w:r>
    </w:p>
    <w:p w:rsidR="00FB3DDB" w:rsidRPr="00FB3DDB" w:rsidP="00FB3DDB" w14:paraId="16EEE708" w14:textId="77777777">
      <w:pPr>
        <w:ind w:firstLine="560" w:firstLineChars="200"/>
        <w:rPr>
          <w:rFonts w:ascii="仿宋" w:eastAsia="仿宋" w:hAnsi="仿宋"/>
          <w:sz w:val="28"/>
        </w:rPr>
      </w:pPr>
    </w:p>
    <w:p w:rsidR="00FB3DDB" w:rsidRPr="00FB3DDB" w:rsidP="00FB3DDB" w14:paraId="3C1F5A9E" w14:textId="77777777">
      <w:pPr>
        <w:ind w:firstLine="560" w:firstLineChars="200"/>
        <w:rPr>
          <w:rFonts w:ascii="仿宋" w:eastAsia="仿宋" w:hAnsi="仿宋"/>
          <w:sz w:val="28"/>
        </w:rPr>
      </w:pPr>
      <w:r w:rsidRPr="00FB3DDB">
        <w:rPr>
          <w:rFonts w:ascii="仿宋" w:eastAsia="仿宋" w:hAnsi="仿宋"/>
          <w:sz w:val="28"/>
        </w:rPr>
        <w:t>5. 政府关系：阐明我们与政府机构之间的关系，包括与政府代表的合作、政策倡导活动等。强调我们如何与政府合作以促进行业增长和可持续发展。</w:t>
      </w:r>
    </w:p>
    <w:p w:rsidR="00FB3DDB" w:rsidRPr="00FB3DDB" w:rsidP="00FB3DDB" w14:paraId="61808155"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FB3DDB" w:rsidRPr="00FB3DDB" w:rsidP="00FB3DDB" w14:paraId="6FC27E82" w14:textId="77777777">
      <w:pPr>
        <w:ind w:firstLine="560" w:firstLineChars="200"/>
        <w:rPr>
          <w:rFonts w:ascii="仿宋" w:eastAsia="仿宋" w:hAnsi="仿宋"/>
          <w:sz w:val="28"/>
        </w:rPr>
      </w:pPr>
      <w:r w:rsidRPr="00FB3DDB">
        <w:rPr>
          <w:rFonts w:ascii="仿宋" w:eastAsia="仿宋" w:hAnsi="仿宋"/>
          <w:sz w:val="28"/>
        </w:rPr>
        <w:t>6. 风险分析：评估政府政策和法规对我们的业务可能造成的风险，包括合规风险、法律责任和罚款等。提供应对这些风险的计划。</w:t>
      </w:r>
    </w:p>
    <w:p w:rsidR="00FB3DDB" w:rsidRPr="00FB3DDB" w:rsidP="00FB3DDB" w14:paraId="1EA244D5" w14:textId="77777777">
      <w:pPr>
        <w:ind w:firstLine="560" w:firstLineChars="200"/>
        <w:rPr>
          <w:rFonts w:ascii="仿宋" w:eastAsia="仿宋" w:hAnsi="仿宋"/>
          <w:sz w:val="28"/>
        </w:rPr>
      </w:pPr>
    </w:p>
    <w:p w:rsidR="00FB3DDB" w:rsidRPr="00FB3DDB" w:rsidP="00FB3DDB" w14:paraId="347193AE" w14:textId="77777777">
      <w:pPr>
        <w:ind w:firstLine="560" w:firstLineChars="200"/>
        <w:rPr>
          <w:rFonts w:ascii="仿宋" w:eastAsia="仿宋" w:hAnsi="仿宋"/>
          <w:sz w:val="28"/>
        </w:rPr>
      </w:pPr>
      <w:r w:rsidRPr="00FB3DDB">
        <w:rPr>
          <w:rFonts w:ascii="仿宋" w:eastAsia="仿宋" w:hAnsi="仿宋"/>
          <w:sz w:val="28"/>
        </w:rPr>
        <w:t>7. 机会分析：识别政府政策和法规中可能包含的机会，例如政府补助、激励措施、市场准入优势等。说明我们如何利用这些机会来增强竞争力。</w:t>
      </w:r>
    </w:p>
    <w:p w:rsidR="00FB3DDB" w:rsidRPr="00FB3DDB" w:rsidP="00FB3DDB" w14:paraId="74255C1B" w14:textId="77777777">
      <w:pPr>
        <w:ind w:firstLine="560" w:firstLineChars="200"/>
        <w:rPr>
          <w:rFonts w:ascii="仿宋" w:eastAsia="仿宋" w:hAnsi="仿宋"/>
          <w:sz w:val="28"/>
        </w:rPr>
      </w:pPr>
    </w:p>
    <w:p w:rsidR="00FB3DDB" w:rsidP="00FB3DDB" w14:paraId="31733004" w14:textId="6108CB1D">
      <w:pPr>
        <w:ind w:firstLine="560" w:firstLineChars="200"/>
        <w:rPr>
          <w:rFonts w:ascii="仿宋" w:eastAsia="仿宋" w:hAnsi="仿宋" w:hint="eastAsia"/>
          <w:sz w:val="28"/>
        </w:rPr>
      </w:pPr>
      <w:r w:rsidRPr="00FB3DDB">
        <w:rPr>
          <w:rFonts w:ascii="仿宋" w:eastAsia="仿宋" w:hAnsi="仿宋"/>
          <w:sz w:val="28"/>
        </w:rPr>
        <w:t>8. 时间表和行动计划：制定一个时间表，明确关键政策和法规变化的</w:t>
      </w:r>
      <w:r w:rsidRPr="00FB3DDB">
        <w:rPr>
          <w:rFonts w:ascii="仿宋" w:eastAsia="仿宋" w:hAnsi="仿宋" w:hint="eastAsia"/>
          <w:sz w:val="28"/>
        </w:rPr>
        <w:t>时间点，并列出相应的行动计划，以确保我们能够及时应对。</w:t>
      </w:r>
    </w:p>
    <w:p w:rsidR="00FB3DDB" w:rsidP="00FB3DDB" w14:paraId="25CB2527" w14:textId="7D5D1C2F">
      <w:pPr>
        <w:pStyle w:val="Heading2"/>
      </w:pPr>
      <w:bookmarkStart w:id="12" w:name="_Toc159494030"/>
      <w:r w:rsidRPr="00FB3DDB">
        <w:t>(三)、行业准入分析</w:t>
      </w:r>
      <w:bookmarkEnd w:id="12"/>
    </w:p>
    <w:p w:rsidR="00FB3DDB" w:rsidRPr="00FB3DDB" w:rsidP="00FB3DDB" w14:paraId="16D06C97" w14:textId="77777777">
      <w:pPr>
        <w:ind w:firstLine="560" w:firstLineChars="200"/>
        <w:rPr>
          <w:rFonts w:ascii="仿宋" w:eastAsia="仿宋" w:hAnsi="仿宋"/>
          <w:sz w:val="28"/>
        </w:rPr>
      </w:pPr>
      <w:r w:rsidRPr="00FB3DDB">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FB3DDB" w:rsidRPr="00FB3DDB" w:rsidP="00FB3DDB" w14:paraId="163A56DA" w14:textId="77777777">
      <w:pPr>
        <w:ind w:firstLine="560" w:firstLineChars="200"/>
        <w:rPr>
          <w:rFonts w:ascii="仿宋" w:eastAsia="仿宋" w:hAnsi="仿宋"/>
          <w:sz w:val="28"/>
        </w:rPr>
      </w:pPr>
    </w:p>
    <w:p w:rsidR="00FB3DDB" w:rsidRPr="00FB3DDB" w:rsidP="00FB3DDB" w14:paraId="56823BF9"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FB3DDB" w:rsidRPr="00FB3DDB" w:rsidP="00FB3DDB" w14:textId="77777777">
      <w:pPr>
        <w:ind w:firstLine="560" w:firstLineChars="200"/>
        <w:rPr>
          <w:rFonts w:ascii="仿宋" w:eastAsia="仿宋" w:hAnsi="仿宋"/>
          <w:sz w:val="28"/>
        </w:rPr>
      </w:pPr>
      <w:r w:rsidRPr="00FB3DDB">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FB3DDB" w:rsidRPr="00FB3DDB" w:rsidP="00FB3DDB" w14:paraId="065C9EC6" w14:textId="77777777">
      <w:pPr>
        <w:ind w:firstLine="560" w:firstLineChars="200"/>
        <w:rPr>
          <w:rFonts w:ascii="仿宋" w:eastAsia="仿宋" w:hAnsi="仿宋"/>
          <w:sz w:val="28"/>
        </w:rPr>
      </w:pPr>
    </w:p>
    <w:p w:rsidR="00FB3DDB" w:rsidRPr="00FB3DDB" w:rsidP="00FB3DDB" w14:paraId="349CE996" w14:textId="77777777">
      <w:pPr>
        <w:ind w:firstLine="560" w:firstLineChars="200"/>
        <w:rPr>
          <w:rFonts w:ascii="仿宋" w:eastAsia="仿宋" w:hAnsi="仿宋"/>
          <w:sz w:val="28"/>
        </w:rPr>
      </w:pPr>
      <w:r w:rsidRPr="00FB3DDB">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通用手工具项目建设等。</w:t>
      </w:r>
    </w:p>
    <w:p w:rsidR="00FB3DDB" w:rsidRPr="00FB3DDB" w:rsidP="00FB3DDB" w14:paraId="32AD8E6A" w14:textId="77777777">
      <w:pPr>
        <w:ind w:firstLine="560" w:firstLineChars="200"/>
        <w:rPr>
          <w:rFonts w:ascii="仿宋" w:eastAsia="仿宋" w:hAnsi="仿宋"/>
          <w:sz w:val="28"/>
        </w:rPr>
      </w:pPr>
    </w:p>
    <w:p w:rsidR="00FB3DDB" w:rsidRPr="00FB3DDB" w:rsidP="00FB3DDB" w14:paraId="616F92D2" w14:textId="77777777">
      <w:pPr>
        <w:ind w:firstLine="560" w:firstLineChars="200"/>
        <w:rPr>
          <w:rFonts w:ascii="仿宋" w:eastAsia="仿宋" w:hAnsi="仿宋"/>
          <w:sz w:val="28"/>
        </w:rPr>
      </w:pPr>
      <w:r w:rsidRPr="00FB3DDB">
        <w:rPr>
          <w:rFonts w:ascii="仿宋" w:eastAsia="仿宋" w:hAnsi="仿宋" w:hint="eastAsia"/>
          <w:sz w:val="28"/>
        </w:rPr>
        <w:t>政府还积极推动政府和社会资本合作模式（</w:t>
      </w:r>
      <w:r w:rsidRPr="00FB3DDB">
        <w:rPr>
          <w:rFonts w:ascii="仿宋" w:eastAsia="仿宋" w:hAnsi="仿宋"/>
          <w:sz w:val="28"/>
        </w:rPr>
        <w:t>PPP），以加速公共服务领域的合作</w:t>
      </w:r>
      <w:r w:rsidRPr="00FB3DDB">
        <w:rPr>
          <w:rFonts w:ascii="仿宋" w:eastAsia="仿宋" w:hAnsi="仿宋" w:hint="eastAsia"/>
          <w:sz w:val="28"/>
        </w:rPr>
        <w:t>和通用手工具项目实施。此外，政府在支持《中国制造</w:t>
      </w:r>
      <w:r w:rsidRPr="00FB3DDB">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FB3DDB" w:rsidRPr="00FB3DDB" w:rsidP="00FB3DDB" w14:paraId="5D142E87" w14:textId="77777777">
      <w:pPr>
        <w:ind w:firstLine="560" w:firstLineChars="200"/>
        <w:rPr>
          <w:rFonts w:ascii="仿宋" w:eastAsia="仿宋" w:hAnsi="仿宋"/>
          <w:sz w:val="28"/>
        </w:rPr>
      </w:pPr>
    </w:p>
    <w:p w:rsidR="00FB3DDB" w:rsidP="00FB3DDB" w14:paraId="7C43DF77" w14:textId="2BD0D396">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B3DDB">
        <w:rPr>
          <w:rFonts w:ascii="仿宋" w:eastAsia="仿宋" w:hAnsi="仿宋" w:hint="eastAsia"/>
          <w:sz w:val="28"/>
        </w:rPr>
        <w:t>这些政策和措施为</w:t>
      </w:r>
      <w:r w:rsidRPr="00FB3DDB">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FB3DDB" w:rsidP="00FB3DDB" w14:paraId="32385F2D" w14:textId="37A8180A">
      <w:pPr>
        <w:pStyle w:val="Heading1"/>
        <w:rPr>
          <w:rFonts w:hint="eastAsia"/>
        </w:rPr>
      </w:pPr>
      <w:bookmarkStart w:id="13" w:name="_Toc159494031"/>
      <w:r w:rsidRPr="00FB3DDB">
        <w:rPr>
          <w:rFonts w:hint="eastAsia"/>
        </w:rPr>
        <w:t>四、经济影响分析</w:t>
      </w:r>
      <w:bookmarkEnd w:id="13"/>
    </w:p>
    <w:p w:rsidR="00FB3DDB" w:rsidP="00FB3DDB" w14:paraId="4626F627" w14:textId="5FBE1B05">
      <w:pPr>
        <w:pStyle w:val="Heading2"/>
      </w:pPr>
      <w:bookmarkStart w:id="14" w:name="_Toc159494032"/>
      <w:r w:rsidRPr="00FB3DDB">
        <w:t>(一)、经济费用效益或费用效果分析</w:t>
      </w:r>
      <w:bookmarkEnd w:id="14"/>
    </w:p>
    <w:p w:rsidR="00FB3DDB" w:rsidRPr="00FB3DDB" w:rsidP="00FB3DDB" w14:paraId="428BD993" w14:textId="77777777">
      <w:pPr>
        <w:ind w:firstLine="560" w:firstLineChars="200"/>
        <w:rPr>
          <w:rFonts w:ascii="仿宋" w:eastAsia="仿宋" w:hAnsi="仿宋"/>
          <w:sz w:val="28"/>
        </w:rPr>
      </w:pPr>
      <w:r w:rsidRPr="00FB3DDB">
        <w:rPr>
          <w:rFonts w:ascii="仿宋" w:eastAsia="仿宋" w:hAnsi="仿宋"/>
          <w:sz w:val="28"/>
        </w:rPr>
        <w:t>1. 初始投资成本： 我们已经全面考虑了通用手工具项目的初</w:t>
      </w:r>
      <w:r w:rsidRPr="00FB3DDB">
        <w:rPr>
          <w:rFonts w:ascii="仿宋" w:eastAsia="仿宋" w:hAnsi="仿宋"/>
          <w:sz w:val="28"/>
        </w:rPr>
        <w:t>始投资成本，包括设备采购、人员招聘、市场推广和基础设施建设等。这些投资将用于通用手工具项目的启动和初期运营。</w:t>
      </w:r>
    </w:p>
    <w:p w:rsidR="00FB3DDB" w:rsidRPr="00FB3DDB" w:rsidP="00FB3DDB" w14:paraId="08588F26" w14:textId="77777777">
      <w:pPr>
        <w:ind w:firstLine="560" w:firstLineChars="200"/>
        <w:rPr>
          <w:rFonts w:ascii="仿宋" w:eastAsia="仿宋" w:hAnsi="仿宋"/>
          <w:sz w:val="28"/>
        </w:rPr>
      </w:pPr>
    </w:p>
    <w:p w:rsidR="00FB3DDB" w:rsidRPr="00FB3DDB" w:rsidP="00FB3DDB" w14:paraId="4E1E79F6" w14:textId="77777777">
      <w:pPr>
        <w:ind w:firstLine="560" w:firstLineChars="200"/>
        <w:rPr>
          <w:rFonts w:ascii="仿宋" w:eastAsia="仿宋" w:hAnsi="仿宋"/>
          <w:sz w:val="28"/>
        </w:rPr>
      </w:pPr>
      <w:r w:rsidRPr="00FB3DDB">
        <w:rPr>
          <w:rFonts w:ascii="仿宋" w:eastAsia="仿宋" w:hAnsi="仿宋"/>
          <w:sz w:val="28"/>
        </w:rPr>
        <w:t>2. 运营费用： 我们详细分析了通用手工具项目的运营费用，包括员工薪酬、物料采购、租金、设备维护和市场营销等。我们将确保运营费用的合理性和可控性，以维持业务的持续稳健增长。</w:t>
      </w:r>
    </w:p>
    <w:p w:rsidR="00FB3DDB" w:rsidRPr="00FB3DDB" w:rsidP="00FB3DDB" w14:paraId="7C75DD8E" w14:textId="77777777">
      <w:pPr>
        <w:ind w:firstLine="560" w:firstLineChars="200"/>
        <w:rPr>
          <w:rFonts w:ascii="仿宋" w:eastAsia="仿宋" w:hAnsi="仿宋"/>
          <w:sz w:val="28"/>
        </w:rPr>
      </w:pPr>
    </w:p>
    <w:p w:rsidR="00FB3DDB" w:rsidRPr="00FB3DDB" w:rsidP="00FB3DDB" w14:paraId="2E6EEBF4" w14:textId="77777777">
      <w:pPr>
        <w:ind w:firstLine="560" w:firstLineChars="200"/>
        <w:rPr>
          <w:rFonts w:ascii="仿宋" w:eastAsia="仿宋" w:hAnsi="仿宋"/>
          <w:sz w:val="28"/>
        </w:rPr>
      </w:pPr>
      <w:r w:rsidRPr="00FB3DDB">
        <w:rPr>
          <w:rFonts w:ascii="仿宋" w:eastAsia="仿宋" w:hAnsi="仿宋"/>
          <w:sz w:val="28"/>
        </w:rPr>
        <w:t>3. 预期收入： 我们制定了详细的收入模型，基于市场需求和产品定价来估算预期收入。这包括了销售预测、订阅服务、广告收入等多种收入来源。</w:t>
      </w:r>
    </w:p>
    <w:p w:rsidR="00FB3DDB" w:rsidRPr="00FB3DDB" w:rsidP="00FB3DDB" w14:paraId="7DBDB85D" w14:textId="77777777">
      <w:pPr>
        <w:ind w:firstLine="560" w:firstLineChars="200"/>
        <w:rPr>
          <w:rFonts w:ascii="仿宋" w:eastAsia="仿宋" w:hAnsi="仿宋"/>
          <w:sz w:val="28"/>
        </w:rPr>
      </w:pPr>
    </w:p>
    <w:p w:rsidR="00FB3DDB" w:rsidRPr="00FB3DDB" w:rsidP="00FB3DDB" w14:paraId="0C89FE99" w14:textId="77777777">
      <w:pPr>
        <w:ind w:firstLine="560" w:firstLineChars="200"/>
        <w:rPr>
          <w:rFonts w:ascii="仿宋" w:eastAsia="仿宋" w:hAnsi="仿宋"/>
          <w:sz w:val="28"/>
        </w:rPr>
      </w:pPr>
      <w:r w:rsidRPr="00FB3DDB">
        <w:rPr>
          <w:rFonts w:ascii="仿宋" w:eastAsia="仿宋" w:hAnsi="仿宋"/>
          <w:sz w:val="28"/>
        </w:rPr>
        <w:t>4. 利润和现金流： 我们</w:t>
      </w:r>
      <w:r w:rsidRPr="00FB3DDB">
        <w:rPr>
          <w:rFonts w:ascii="仿宋" w:eastAsia="仿宋" w:hAnsi="仿宋" w:hint="eastAsia"/>
          <w:sz w:val="28"/>
        </w:rPr>
        <w:t>进行了全面的盈利能力分析，考虑了毛利润、净利润和现金流等关键指标。这有助于我们确定通用手工具项目何时能够实现盈亏平衡并实现持续的盈利。</w:t>
      </w:r>
    </w:p>
    <w:p w:rsidR="00FB3DDB" w:rsidRPr="00FB3DDB" w:rsidP="00FB3DDB" w14:paraId="7AB6C846" w14:textId="77777777">
      <w:pPr>
        <w:ind w:firstLine="560" w:firstLineChars="200"/>
        <w:rPr>
          <w:rFonts w:ascii="仿宋" w:eastAsia="仿宋" w:hAnsi="仿宋"/>
          <w:sz w:val="28"/>
        </w:rPr>
      </w:pPr>
    </w:p>
    <w:p w:rsidR="00FB3DDB" w:rsidRPr="00FB3DDB" w:rsidP="00FB3DDB" w14:paraId="72E503E8"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B3DDB">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FB3DDB" w:rsidRPr="00FB3DDB" w:rsidP="00FB3DDB" w14:paraId="1564BABB" w14:textId="77777777">
      <w:pPr>
        <w:ind w:firstLine="560" w:firstLineChars="200"/>
        <w:rPr>
          <w:rFonts w:ascii="仿宋" w:eastAsia="仿宋" w:hAnsi="仿宋"/>
          <w:sz w:val="28"/>
        </w:rPr>
      </w:pPr>
    </w:p>
    <w:p w:rsidR="00FB3DDB" w:rsidRPr="00FB3DDB" w:rsidP="00FB3DDB" w14:paraId="7394EF03" w14:textId="77777777">
      <w:pPr>
        <w:ind w:firstLine="560" w:firstLineChars="200"/>
        <w:rPr>
          <w:rFonts w:ascii="仿宋" w:eastAsia="仿宋" w:hAnsi="仿宋"/>
          <w:sz w:val="28"/>
        </w:rPr>
      </w:pPr>
      <w:r w:rsidRPr="00FB3DDB">
        <w:rPr>
          <w:rFonts w:ascii="仿宋" w:eastAsia="仿宋" w:hAnsi="仿宋"/>
          <w:sz w:val="28"/>
        </w:rPr>
        <w:t>6. 投资回报率（ROI）： 我们计算了投资回报率，以评估通用手工具项目的长期盈利潜力。我们期望我们的投资在合理的时间内获得有吸引力的回报。</w:t>
      </w:r>
    </w:p>
    <w:p w:rsidR="00FB3DDB" w:rsidRPr="00FB3DDB" w:rsidP="00FB3DDB" w14:paraId="725E6933" w14:textId="77777777">
      <w:pPr>
        <w:ind w:firstLine="560" w:firstLineChars="200"/>
        <w:rPr>
          <w:rFonts w:ascii="仿宋" w:eastAsia="仿宋" w:hAnsi="仿宋"/>
          <w:sz w:val="28"/>
        </w:rPr>
      </w:pPr>
    </w:p>
    <w:p w:rsidR="00FB3DDB" w:rsidP="00FB3DDB" w14:paraId="21CD6660" w14:textId="59C26FF3">
      <w:pPr>
        <w:ind w:firstLine="560" w:firstLineChars="200"/>
        <w:rPr>
          <w:rFonts w:ascii="仿宋" w:eastAsia="仿宋" w:hAnsi="仿宋" w:hint="eastAsia"/>
          <w:sz w:val="28"/>
        </w:rPr>
      </w:pPr>
      <w:r w:rsidRPr="00FB3DDB">
        <w:rPr>
          <w:rFonts w:ascii="仿宋" w:eastAsia="仿宋" w:hAnsi="仿宋"/>
          <w:sz w:val="28"/>
        </w:rPr>
        <w:t>7. 敏感性分析： 我们进行了敏感性分析，考虑了不同变量对经济效益的影响。</w:t>
      </w:r>
      <w:r w:rsidRPr="00FB3DDB">
        <w:rPr>
          <w:rFonts w:ascii="仿宋" w:eastAsia="仿宋" w:hAnsi="仿宋" w:hint="eastAsia"/>
          <w:sz w:val="28"/>
        </w:rPr>
        <w:t>这有助于我们了解通用手工具项目在不同市场条件下的表现，并调整策略以适应变化。</w:t>
      </w:r>
    </w:p>
    <w:p w:rsidR="00FB3DDB" w:rsidP="00FB3DDB" w14:paraId="26CA1C1C" w14:textId="32A5274E">
      <w:pPr>
        <w:pStyle w:val="Heading2"/>
      </w:pPr>
      <w:bookmarkStart w:id="15" w:name="_Toc159494033"/>
      <w:r w:rsidRPr="00FB3DDB">
        <w:t>(二)、行业影响分析</w:t>
      </w:r>
      <w:bookmarkEnd w:id="15"/>
    </w:p>
    <w:p w:rsidR="00FB3DDB" w:rsidRPr="00FB3DDB" w:rsidP="00FB3DDB" w14:paraId="5968BBA5" w14:textId="77777777">
      <w:pPr>
        <w:ind w:firstLine="560" w:firstLineChars="200"/>
        <w:rPr>
          <w:rFonts w:ascii="仿宋" w:eastAsia="仿宋" w:hAnsi="仿宋"/>
          <w:sz w:val="28"/>
        </w:rPr>
      </w:pPr>
      <w:r w:rsidRPr="00FB3DDB">
        <w:rPr>
          <w:rFonts w:ascii="仿宋" w:eastAsia="仿宋" w:hAnsi="仿宋" w:hint="eastAsia"/>
          <w:sz w:val="28"/>
        </w:rPr>
        <w:t>二、行业影响分析</w:t>
      </w:r>
    </w:p>
    <w:p w:rsidR="00FB3DDB" w:rsidRPr="00FB3DDB" w:rsidP="00FB3DDB" w14:paraId="17A1F0AC" w14:textId="77777777">
      <w:pPr>
        <w:ind w:firstLine="560" w:firstLineChars="200"/>
        <w:rPr>
          <w:rFonts w:ascii="仿宋" w:eastAsia="仿宋" w:hAnsi="仿宋"/>
          <w:sz w:val="28"/>
        </w:rPr>
      </w:pPr>
    </w:p>
    <w:p w:rsidR="00FB3DDB" w:rsidRPr="00FB3DDB" w:rsidP="00FB3DDB" w14:paraId="5E42A853" w14:textId="77777777">
      <w:pPr>
        <w:ind w:firstLine="560" w:firstLineChars="200"/>
        <w:rPr>
          <w:rFonts w:ascii="仿宋" w:eastAsia="仿宋" w:hAnsi="仿宋"/>
          <w:sz w:val="28"/>
        </w:rPr>
      </w:pPr>
      <w:r w:rsidRPr="00FB3DDB">
        <w:rPr>
          <w:rFonts w:ascii="仿宋" w:eastAsia="仿宋" w:hAnsi="仿宋"/>
          <w:sz w:val="28"/>
        </w:rPr>
        <w:t>1. 经济贡献: 本通用手工具项目的建设将积极响应国内外市场需求，预计将为所在区域的经济做出显著贡献。通用手工具项目的建设将创造约XXX个就业机会，并在达产年度贡献总计约XXX万元的税收。这将有助于推动所在区域的经济繁荣，并对地方财政收入产生积极影响。</w:t>
      </w:r>
    </w:p>
    <w:p w:rsidR="00FB3DDB" w:rsidRPr="00FB3DDB" w:rsidP="00FB3DDB" w14:paraId="487EA1F1" w14:textId="77777777">
      <w:pPr>
        <w:ind w:firstLine="560" w:firstLineChars="200"/>
        <w:rPr>
          <w:rFonts w:ascii="仿宋" w:eastAsia="仿宋" w:hAnsi="仿宋"/>
          <w:sz w:val="28"/>
        </w:rPr>
      </w:pPr>
    </w:p>
    <w:p w:rsidR="00FB3DDB" w:rsidRPr="00FB3DDB" w:rsidP="00FB3DDB" w14:paraId="45944C20"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B3DDB">
        <w:rPr>
          <w:rFonts w:ascii="仿宋" w:eastAsia="仿宋" w:hAnsi="仿宋"/>
          <w:sz w:val="28"/>
        </w:rPr>
        <w:t>2. 盈利潜力: 通用手工具项目的经济分析显示，达产年的投资利润率预计为XXX%，投资利税率为57.73%，全部投资回报率为XXX%，固定资产投资回收期为XXX年（包括建设期）。这表明通用手工具项目具有强大的盈利潜力和风险抵御能力。</w:t>
      </w:r>
    </w:p>
    <w:p w:rsidR="00FB3DDB" w:rsidRPr="00FB3DDB" w:rsidP="00FB3DDB" w14:paraId="5EC55898" w14:textId="77777777">
      <w:pPr>
        <w:ind w:firstLine="560" w:firstLineChars="200"/>
        <w:rPr>
          <w:rFonts w:ascii="仿宋" w:eastAsia="仿宋" w:hAnsi="仿宋"/>
          <w:sz w:val="28"/>
        </w:rPr>
      </w:pPr>
    </w:p>
    <w:p w:rsidR="00FB3DDB" w:rsidRPr="00FB3DDB" w:rsidP="00FB3DDB" w14:paraId="04D35A7C" w14:textId="77777777">
      <w:pPr>
        <w:ind w:firstLine="560" w:firstLineChars="200"/>
        <w:rPr>
          <w:rFonts w:ascii="仿宋" w:eastAsia="仿宋" w:hAnsi="仿宋"/>
          <w:sz w:val="28"/>
        </w:rPr>
      </w:pPr>
      <w:r w:rsidRPr="00FB3DDB">
        <w:rPr>
          <w:rFonts w:ascii="仿宋" w:eastAsia="仿宋" w:hAnsi="仿宋"/>
          <w:sz w:val="28"/>
        </w:rPr>
        <w:t>3. 民营经济推动: 通用手工具项目的实施将积极响应政府支持民营经济发展的政策。民营经济在区域和国家经济中发挥着重要作用，对就业、居民收入、社会稳定等方面产生积极影响。政府已经</w:t>
      </w:r>
      <w:r w:rsidRPr="00FB3DDB">
        <w:rPr>
          <w:rFonts w:ascii="仿宋" w:eastAsia="仿宋" w:hAnsi="仿宋"/>
          <w:sz w:val="28"/>
        </w:rPr>
        <w:t>采取了一系列措施来鼓励和支持民营企业的发展，包括引导企业创新管理、提升管理水平、加强管理咨询服务等。</w:t>
      </w:r>
    </w:p>
    <w:p w:rsidR="00FB3DDB" w:rsidRPr="00FB3DDB" w:rsidP="00FB3DDB" w14:paraId="15692325" w14:textId="77777777">
      <w:pPr>
        <w:ind w:firstLine="560" w:firstLineChars="200"/>
        <w:rPr>
          <w:rFonts w:ascii="仿宋" w:eastAsia="仿宋" w:hAnsi="仿宋"/>
          <w:sz w:val="28"/>
        </w:rPr>
      </w:pPr>
    </w:p>
    <w:p w:rsidR="00FB3DDB" w:rsidRPr="00FB3DDB" w:rsidP="00FB3DDB" w14:paraId="5798B89C" w14:textId="77777777">
      <w:pPr>
        <w:ind w:firstLine="560" w:firstLineChars="200"/>
        <w:rPr>
          <w:rFonts w:ascii="仿宋" w:eastAsia="仿宋" w:hAnsi="仿宋"/>
          <w:sz w:val="28"/>
        </w:rPr>
      </w:pPr>
      <w:r w:rsidRPr="00FB3DDB">
        <w:rPr>
          <w:rFonts w:ascii="仿宋" w:eastAsia="仿宋" w:hAnsi="仿宋"/>
          <w:sz w:val="28"/>
        </w:rPr>
        <w:t>4. 民间投资: 政府鼓励并支持民间投资参与重大通用手工具项目建设，采用政府和社会资本合作（PPP）模式。这将有助于通用手工具项目的资金支持和资源整合，推动通用手工具项目成功实施。此外，政府还为制造业提供支持，以推动《中国制造2025》国家战略的实施，从而促进产业的转型升级。</w:t>
      </w:r>
    </w:p>
    <w:p w:rsidR="00FB3DDB" w:rsidRPr="00FB3DDB" w:rsidP="00FB3DDB" w14:paraId="29D378AA" w14:textId="77777777">
      <w:pPr>
        <w:ind w:firstLine="560" w:firstLineChars="200"/>
        <w:rPr>
          <w:rFonts w:ascii="仿宋" w:eastAsia="仿宋" w:hAnsi="仿宋"/>
          <w:sz w:val="28"/>
        </w:rPr>
      </w:pPr>
    </w:p>
    <w:p w:rsidR="00FB3DDB" w:rsidP="00FB3DDB" w14:paraId="5DCE809C" w14:textId="30C8DBCA">
      <w:pPr>
        <w:ind w:firstLine="560" w:firstLineChars="200"/>
        <w:rPr>
          <w:rFonts w:ascii="仿宋" w:eastAsia="仿宋" w:hAnsi="仿宋" w:hint="eastAsia"/>
          <w:sz w:val="28"/>
        </w:rPr>
      </w:pPr>
      <w:r w:rsidRPr="00FB3DDB">
        <w:rPr>
          <w:rFonts w:ascii="仿宋" w:eastAsia="仿宋" w:hAnsi="仿宋" w:hint="eastAsia"/>
          <w:sz w:val="28"/>
        </w:rPr>
        <w:t>综上所述，本通用手工具项目将有力促进所在区域的经济增长，提供就业机会，为地方财政做出贡献，同时符合国家政策，具有强大的盈利潜力和发展前景。通用手工具项目的成功实施将有助于区域经济的繁荣和社会的稳定发展。</w:t>
      </w:r>
    </w:p>
    <w:p w:rsidR="00FB3DDB" w:rsidP="00FB3DDB" w14:paraId="59A33612" w14:textId="655E42CE">
      <w:pPr>
        <w:pStyle w:val="Heading2"/>
      </w:pPr>
      <w:bookmarkStart w:id="16" w:name="_Toc159494034"/>
      <w:r w:rsidRPr="00FB3DDB">
        <w:t>(三)、区域经济影响分析</w:t>
      </w:r>
      <w:bookmarkEnd w:id="16"/>
    </w:p>
    <w:p w:rsidR="00FB3DDB" w:rsidRPr="00FB3DDB" w:rsidP="00FB3DDB" w14:paraId="6C160A32"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B3DDB">
        <w:rPr>
          <w:rFonts w:ascii="仿宋" w:eastAsia="仿宋" w:hAnsi="仿宋" w:hint="eastAsia"/>
          <w:sz w:val="28"/>
        </w:rPr>
        <w:t>随着时间的推移，区域内的经济形势持续向好。根据预测，到</w:t>
      </w:r>
      <w:r w:rsidRPr="00FB3DDB">
        <w:rPr>
          <w:rFonts w:ascii="仿宋" w:eastAsia="仿宋" w:hAnsi="仿宋"/>
          <w:sz w:val="28"/>
        </w:rPr>
        <w:t>XXX年，该地区的地区生产总值将达到显著水平。区域的年均增长率为XXX%，为经济增长提供了坚实的基础。</w:t>
      </w:r>
    </w:p>
    <w:p w:rsidR="00FB3DDB" w:rsidRPr="00FB3DDB" w:rsidP="00FB3DDB" w14:paraId="0FD4A2AB" w14:textId="77777777">
      <w:pPr>
        <w:ind w:firstLine="560" w:firstLineChars="200"/>
        <w:rPr>
          <w:rFonts w:ascii="仿宋" w:eastAsia="仿宋" w:hAnsi="仿宋"/>
          <w:sz w:val="28"/>
        </w:rPr>
      </w:pPr>
    </w:p>
    <w:p w:rsidR="00FB3DDB" w:rsidRPr="00FB3DDB" w:rsidP="00FB3DDB" w14:paraId="0987C4A0" w14:textId="77777777">
      <w:pPr>
        <w:ind w:firstLine="560" w:firstLineChars="200"/>
        <w:rPr>
          <w:rFonts w:ascii="仿宋" w:eastAsia="仿宋" w:hAnsi="仿宋"/>
          <w:sz w:val="28"/>
        </w:rPr>
      </w:pPr>
      <w:r w:rsidRPr="00FB3DDB">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w:t>
      </w:r>
      <w:r w:rsidRPr="00FB3DDB">
        <w:rPr>
          <w:rFonts w:ascii="仿宋" w:eastAsia="仿宋" w:hAnsi="仿宋" w:hint="eastAsia"/>
          <w:sz w:val="28"/>
        </w:rPr>
        <w:t>大，为地区经济的多元化做出了积极的贡献。</w:t>
      </w:r>
    </w:p>
    <w:p w:rsidR="00FB3DDB" w:rsidRPr="00FB3DDB" w:rsidP="00FB3DDB" w14:paraId="5DA254E8" w14:textId="77777777">
      <w:pPr>
        <w:ind w:firstLine="560" w:firstLineChars="200"/>
        <w:rPr>
          <w:rFonts w:ascii="仿宋" w:eastAsia="仿宋" w:hAnsi="仿宋"/>
          <w:sz w:val="28"/>
        </w:rPr>
      </w:pPr>
    </w:p>
    <w:p w:rsidR="00FB3DDB" w:rsidRPr="00FB3DDB" w:rsidP="00FB3DDB" w14:paraId="12539CA9" w14:textId="77777777">
      <w:pPr>
        <w:ind w:firstLine="560" w:firstLineChars="200"/>
        <w:rPr>
          <w:rFonts w:ascii="仿宋" w:eastAsia="仿宋" w:hAnsi="仿宋"/>
          <w:sz w:val="28"/>
        </w:rPr>
      </w:pPr>
      <w:r w:rsidRPr="00FB3DDB">
        <w:rPr>
          <w:rFonts w:ascii="仿宋" w:eastAsia="仿宋" w:hAnsi="仿宋" w:hint="eastAsia"/>
          <w:sz w:val="28"/>
        </w:rPr>
        <w:t>本期工程通用手工具项目不仅符合国家产业发展政策和规划要求，还与该区域的工业示范区政策高度契合。通用手工具项目的建设将积极促进该地区内窥镜产业的结构、技术、组织和产品结构的调整和优化，有望为地方产业的升级和转型提供有力支持。</w:t>
      </w:r>
    </w:p>
    <w:p w:rsidR="00FB3DDB" w:rsidRPr="00FB3DDB" w:rsidP="00FB3DDB" w14:paraId="20C4CEE4" w14:textId="77777777">
      <w:pPr>
        <w:ind w:firstLine="560" w:firstLineChars="200"/>
        <w:rPr>
          <w:rFonts w:ascii="仿宋" w:eastAsia="仿宋" w:hAnsi="仿宋"/>
          <w:sz w:val="28"/>
        </w:rPr>
      </w:pPr>
    </w:p>
    <w:p w:rsidR="00FB3DDB" w:rsidP="00FB3DDB" w14:paraId="63174863" w14:textId="2CADC0A9">
      <w:pPr>
        <w:ind w:firstLine="560" w:firstLineChars="200"/>
        <w:rPr>
          <w:rFonts w:ascii="仿宋" w:eastAsia="仿宋" w:hAnsi="仿宋"/>
          <w:sz w:val="28"/>
        </w:rPr>
      </w:pPr>
    </w:p>
    <w:p w:rsidR="00FB3DDB" w:rsidP="00FB3DDB" w14:paraId="29F69744" w14:textId="7415DBA6">
      <w:pPr>
        <w:pStyle w:val="Heading2"/>
      </w:pPr>
      <w:bookmarkStart w:id="17" w:name="_Toc159494035"/>
      <w:r w:rsidRPr="00FB3DDB">
        <w:t>(四)、宏观经济影响分析</w:t>
      </w:r>
      <w:bookmarkEnd w:id="17"/>
    </w:p>
    <w:p w:rsidR="00FB3DDB" w:rsidRPr="00FB3DDB" w:rsidP="00FB3DDB" w14:paraId="6B8BAB71" w14:textId="77777777">
      <w:pPr>
        <w:ind w:firstLine="560" w:firstLineChars="200"/>
        <w:rPr>
          <w:rFonts w:ascii="仿宋" w:eastAsia="仿宋" w:hAnsi="仿宋"/>
          <w:sz w:val="28"/>
        </w:rPr>
      </w:pPr>
      <w:r w:rsidRPr="00FB3DDB">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FB3DDB" w:rsidRPr="00FB3DDB" w:rsidP="00FB3DDB" w14:paraId="06C942DA" w14:textId="77777777">
      <w:pPr>
        <w:ind w:firstLine="560" w:firstLineChars="200"/>
        <w:rPr>
          <w:rFonts w:ascii="仿宋" w:eastAsia="仿宋" w:hAnsi="仿宋"/>
          <w:sz w:val="28"/>
        </w:rPr>
      </w:pPr>
    </w:p>
    <w:p w:rsidR="00FB3DDB" w:rsidP="00FB3DDB" w14:paraId="42E3CC98" w14:textId="5C63468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FB3DDB" w:rsidP="00FB3DDB" w14:textId="5C634687">
      <w:pPr>
        <w:ind w:firstLine="560" w:firstLineChars="200"/>
        <w:rPr>
          <w:rFonts w:ascii="仿宋" w:eastAsia="仿宋" w:hAnsi="仿宋" w:hint="eastAsia"/>
          <w:sz w:val="28"/>
        </w:rPr>
      </w:pPr>
      <w:r w:rsidRPr="00FB3DDB">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w:t>
      </w:r>
      <w:r w:rsidRPr="00FB3DDB">
        <w:rPr>
          <w:rFonts w:ascii="仿宋" w:eastAsia="仿宋" w:hAnsi="仿宋" w:hint="eastAsia"/>
          <w:sz w:val="28"/>
        </w:rPr>
        <w:t>中力量进行改革和创新，加速推进转型、创新、开放、绿色和协调等多方面的发展。</w:t>
      </w:r>
    </w:p>
    <w:p w:rsidR="00FB3DDB" w:rsidP="00FB3DDB" w14:paraId="711803C0" w14:textId="4154C62D">
      <w:pPr>
        <w:pStyle w:val="Heading1"/>
        <w:rPr>
          <w:rFonts w:hint="eastAsia"/>
        </w:rPr>
      </w:pPr>
      <w:bookmarkStart w:id="18" w:name="_Toc159494036"/>
      <w:r w:rsidRPr="00FB3DDB">
        <w:rPr>
          <w:rFonts w:hint="eastAsia"/>
        </w:rPr>
        <w:t>五、申报单位及通用手工具项目概论</w:t>
      </w:r>
      <w:bookmarkEnd w:id="18"/>
    </w:p>
    <w:p w:rsidR="00FB3DDB" w:rsidP="00FB3DDB" w14:paraId="73074D8F" w14:textId="7A3758C3">
      <w:pPr>
        <w:pStyle w:val="Heading2"/>
      </w:pPr>
      <w:bookmarkStart w:id="19" w:name="_Toc159494037"/>
      <w:r w:rsidRPr="00FB3DDB">
        <w:t>(一)、通用手工具项目概况</w:t>
      </w:r>
      <w:bookmarkEnd w:id="19"/>
    </w:p>
    <w:p w:rsidR="00FB3DDB" w:rsidRPr="00FB3DDB" w:rsidP="00FB3DDB" w14:paraId="4B6169C9" w14:textId="77777777">
      <w:pPr>
        <w:ind w:firstLine="560" w:firstLineChars="200"/>
        <w:rPr>
          <w:rFonts w:ascii="仿宋" w:eastAsia="仿宋" w:hAnsi="仿宋"/>
          <w:sz w:val="28"/>
        </w:rPr>
      </w:pPr>
      <w:r w:rsidRPr="00FB3DDB">
        <w:rPr>
          <w:rFonts w:ascii="仿宋" w:eastAsia="仿宋" w:hAnsi="仿宋"/>
          <w:sz w:val="28"/>
        </w:rPr>
        <w:t>( 一)通用手工具项目名称</w:t>
      </w:r>
    </w:p>
    <w:p w:rsidR="00FB3DDB" w:rsidRPr="00FB3DDB" w:rsidP="00FB3DDB" w14:paraId="4389FE81" w14:textId="77777777">
      <w:pPr>
        <w:ind w:firstLine="560" w:firstLineChars="200"/>
        <w:rPr>
          <w:rFonts w:ascii="仿宋" w:eastAsia="仿宋" w:hAnsi="仿宋"/>
          <w:sz w:val="28"/>
        </w:rPr>
      </w:pPr>
      <w:r w:rsidRPr="00FB3DDB">
        <w:rPr>
          <w:rFonts w:ascii="仿宋" w:eastAsia="仿宋" w:hAnsi="仿宋" w:hint="eastAsia"/>
          <w:sz w:val="28"/>
        </w:rPr>
        <w:t>通用手工具项目</w:t>
      </w:r>
    </w:p>
    <w:p w:rsidR="00FB3DDB" w:rsidRPr="00FB3DDB" w:rsidP="00FB3DDB" w14:paraId="28317C0E" w14:textId="77777777">
      <w:pPr>
        <w:ind w:firstLine="560" w:firstLineChars="200"/>
        <w:rPr>
          <w:rFonts w:ascii="仿宋" w:eastAsia="仿宋" w:hAnsi="仿宋"/>
          <w:sz w:val="28"/>
        </w:rPr>
      </w:pPr>
      <w:r w:rsidRPr="00FB3DDB">
        <w:rPr>
          <w:rFonts w:ascii="仿宋" w:eastAsia="仿宋" w:hAnsi="仿宋"/>
          <w:sz w:val="28"/>
        </w:rPr>
        <w:t>(二)通用手工具项目投资人</w:t>
      </w:r>
    </w:p>
    <w:p w:rsidR="00FB3DDB" w:rsidRPr="00FB3DDB" w:rsidP="00FB3DDB" w14:paraId="3E5330EC" w14:textId="77777777">
      <w:pPr>
        <w:ind w:firstLine="560" w:firstLineChars="200"/>
        <w:rPr>
          <w:rFonts w:ascii="仿宋" w:eastAsia="仿宋" w:hAnsi="仿宋"/>
          <w:sz w:val="28"/>
        </w:rPr>
      </w:pPr>
      <w:r w:rsidRPr="00FB3DDB">
        <w:rPr>
          <w:rFonts w:ascii="仿宋" w:eastAsia="仿宋" w:hAnsi="仿宋"/>
          <w:sz w:val="28"/>
        </w:rPr>
        <w:t>xx 有限公司</w:t>
      </w:r>
    </w:p>
    <w:p w:rsidR="00FB3DDB" w:rsidRPr="00FB3DDB" w:rsidP="00FB3DDB" w14:paraId="4E5D9AE4" w14:textId="77777777">
      <w:pPr>
        <w:ind w:firstLine="560" w:firstLineChars="200"/>
        <w:rPr>
          <w:rFonts w:ascii="仿宋" w:eastAsia="仿宋" w:hAnsi="仿宋"/>
          <w:sz w:val="28"/>
        </w:rPr>
      </w:pPr>
      <w:r w:rsidRPr="00FB3DDB">
        <w:rPr>
          <w:rFonts w:ascii="仿宋" w:eastAsia="仿宋" w:hAnsi="仿宋"/>
          <w:sz w:val="28"/>
        </w:rPr>
        <w:t>(三)建设地点</w:t>
      </w:r>
    </w:p>
    <w:p w:rsidR="00FB3DDB" w:rsidRPr="00FB3DDB" w:rsidP="00FB3DDB" w14:paraId="7DCCFDFB" w14:textId="77777777">
      <w:pPr>
        <w:ind w:firstLine="560" w:firstLineChars="200"/>
        <w:rPr>
          <w:rFonts w:ascii="仿宋" w:eastAsia="仿宋" w:hAnsi="仿宋"/>
          <w:sz w:val="28"/>
        </w:rPr>
      </w:pPr>
      <w:r w:rsidRPr="00FB3DDB">
        <w:rPr>
          <w:rFonts w:ascii="仿宋" w:eastAsia="仿宋" w:hAnsi="仿宋" w:hint="eastAsia"/>
          <w:sz w:val="28"/>
        </w:rPr>
        <w:t>此通用手工具项目计划设立在</w:t>
      </w:r>
      <w:r w:rsidRPr="00FB3DDB">
        <w:rPr>
          <w:rFonts w:ascii="仿宋" w:eastAsia="仿宋" w:hAnsi="仿宋"/>
          <w:sz w:val="28"/>
        </w:rPr>
        <w:t>XX地区（待确定）。该建设地址需要避开自然保护区、风景名胜区，以及其他需要特殊保护的环境敏感目标。通用手工具项目的建设区域应具备较好的地理条件，且基础设施等配套相对完善，同时具有足够的发展潜力。在节约土地资源的前提下，我们尽量选择空闲地、非耕地或荒地作为建设用地，尽量避免占用良田或耕地。</w:t>
      </w:r>
    </w:p>
    <w:p w:rsidR="00FB3DDB" w:rsidRPr="00FB3DDB" w:rsidP="00FB3DDB" w14:paraId="5DB9983E"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FB3DDB" w:rsidRPr="00FB3DDB" w:rsidP="00FB3DDB" w14:paraId="437BDEC5" w14:textId="77777777">
      <w:pPr>
        <w:ind w:firstLine="560" w:firstLineChars="200"/>
        <w:rPr>
          <w:rFonts w:ascii="仿宋" w:eastAsia="仿宋" w:hAnsi="仿宋"/>
          <w:sz w:val="28"/>
        </w:rPr>
      </w:pPr>
      <w:r w:rsidRPr="00FB3DDB">
        <w:rPr>
          <w:rFonts w:ascii="仿宋" w:eastAsia="仿宋" w:hAnsi="仿宋"/>
          <w:sz w:val="28"/>
        </w:rPr>
        <w:t>(四)用地规模</w:t>
      </w:r>
    </w:p>
    <w:p w:rsidR="00FB3DDB" w:rsidRPr="00FB3DDB" w:rsidP="00FB3DDB" w14:paraId="516AD5D5" w14:textId="77777777">
      <w:pPr>
        <w:ind w:firstLine="560" w:firstLineChars="200"/>
        <w:rPr>
          <w:rFonts w:ascii="仿宋" w:eastAsia="仿宋" w:hAnsi="仿宋"/>
          <w:sz w:val="28"/>
        </w:rPr>
      </w:pPr>
      <w:r w:rsidRPr="00FB3DDB">
        <w:rPr>
          <w:rFonts w:ascii="仿宋" w:eastAsia="仿宋" w:hAnsi="仿宋" w:hint="eastAsia"/>
          <w:sz w:val="28"/>
        </w:rPr>
        <w:t>本通用手工具项目总用地面积为</w:t>
      </w:r>
      <w:r w:rsidRPr="00FB3DDB">
        <w:rPr>
          <w:rFonts w:ascii="仿宋" w:eastAsia="仿宋" w:hAnsi="仿宋"/>
          <w:sz w:val="28"/>
        </w:rPr>
        <w:t>XX平方米（折合约XX亩）。</w:t>
      </w:r>
    </w:p>
    <w:p w:rsidR="00FB3DDB" w:rsidRPr="00FB3DDB" w:rsidP="00FB3DDB" w14:paraId="58B00D62" w14:textId="77777777">
      <w:pPr>
        <w:ind w:firstLine="560" w:firstLineChars="200"/>
        <w:rPr>
          <w:rFonts w:ascii="仿宋" w:eastAsia="仿宋" w:hAnsi="仿宋"/>
          <w:sz w:val="28"/>
        </w:rPr>
      </w:pPr>
    </w:p>
    <w:p w:rsidR="00FB3DDB" w:rsidRPr="00FB3DDB" w:rsidP="00FB3DDB" w14:paraId="121D1359" w14:textId="77777777">
      <w:pPr>
        <w:ind w:firstLine="560" w:firstLineChars="200"/>
        <w:rPr>
          <w:rFonts w:ascii="仿宋" w:eastAsia="仿宋" w:hAnsi="仿宋"/>
          <w:sz w:val="28"/>
        </w:rPr>
      </w:pPr>
      <w:r w:rsidRPr="00FB3DDB">
        <w:rPr>
          <w:rFonts w:ascii="仿宋" w:eastAsia="仿宋" w:hAnsi="仿宋"/>
          <w:sz w:val="28"/>
        </w:rPr>
        <w:t>(五)用地指</w:t>
      </w:r>
      <w:r w:rsidRPr="00FB3DDB">
        <w:rPr>
          <w:rFonts w:ascii="仿宋" w:eastAsia="仿宋" w:hAnsi="仿宋" w:hint="eastAsia"/>
          <w:sz w:val="28"/>
        </w:rPr>
        <w:t>标</w:t>
      </w:r>
    </w:p>
    <w:p w:rsidR="00FB3DDB" w:rsidP="00FB3DDB" w14:paraId="36C8CA6F" w14:textId="3169DD7D">
      <w:pPr>
        <w:ind w:firstLine="560" w:firstLineChars="200"/>
        <w:rPr>
          <w:rFonts w:ascii="仿宋" w:eastAsia="仿宋" w:hAnsi="仿宋"/>
          <w:sz w:val="28"/>
        </w:rPr>
      </w:pPr>
      <w:r w:rsidRPr="00FB3DDB">
        <w:rPr>
          <w:rFonts w:ascii="仿宋" w:eastAsia="仿宋" w:hAnsi="仿宋" w:hint="eastAsia"/>
          <w:sz w:val="28"/>
        </w:rPr>
        <w:t>此通用手工具项目的建筑规划系数为</w:t>
      </w:r>
      <w:r w:rsidRPr="00FB3DDB">
        <w:rPr>
          <w:rFonts w:ascii="仿宋" w:eastAsia="仿宋" w:hAnsi="仿宋"/>
          <w:sz w:val="28"/>
        </w:rPr>
        <w:t>XX%，建筑容积率为XX，建设区域绿化覆盖率为XX%，固定资产投资强度为XX万元/亩。</w:t>
      </w:r>
    </w:p>
    <w:p w:rsidR="00FB3DDB" w:rsidP="00FB3DDB" w14:paraId="7ABBF407" w14:textId="178DA2E3">
      <w:pPr>
        <w:pStyle w:val="Heading2"/>
      </w:pPr>
      <w:bookmarkStart w:id="20" w:name="_Toc159494038"/>
      <w:r w:rsidRPr="00FB3DDB">
        <w:t>(二)、编制原则</w:t>
      </w:r>
      <w:bookmarkEnd w:id="20"/>
    </w:p>
    <w:p w:rsidR="00FB3DDB" w:rsidRPr="00FB3DDB" w:rsidP="00FB3DDB" w14:paraId="15822EE1" w14:textId="77777777">
      <w:pPr>
        <w:ind w:firstLine="560" w:firstLineChars="200"/>
        <w:rPr>
          <w:rFonts w:ascii="仿宋" w:eastAsia="仿宋" w:hAnsi="仿宋"/>
          <w:sz w:val="28"/>
        </w:rPr>
      </w:pPr>
      <w:r w:rsidRPr="00FB3DDB">
        <w:rPr>
          <w:rFonts w:ascii="仿宋" w:eastAsia="仿宋" w:hAnsi="仿宋" w:hint="eastAsia"/>
          <w:sz w:val="28"/>
        </w:rPr>
        <w:t>政策对齐原则：报告内容必须与国家的产业政策、技术政策和行业规划保持一致。</w:t>
      </w:r>
    </w:p>
    <w:p w:rsidR="00FB3DDB" w:rsidRPr="00FB3DDB" w:rsidP="00FB3DDB" w14:paraId="47F2C7AF" w14:textId="77777777">
      <w:pPr>
        <w:ind w:firstLine="560" w:firstLineChars="200"/>
        <w:rPr>
          <w:rFonts w:ascii="仿宋" w:eastAsia="仿宋" w:hAnsi="仿宋"/>
          <w:sz w:val="28"/>
        </w:rPr>
      </w:pPr>
      <w:r w:rsidRPr="00FB3DDB">
        <w:rPr>
          <w:rFonts w:ascii="仿宋" w:eastAsia="仿宋" w:hAnsi="仿宋" w:hint="eastAsia"/>
          <w:sz w:val="28"/>
        </w:rPr>
        <w:t>绿色经济原则：我们秉持科学发展观和节约型社会的理念，以当地的资源优势为基础，通过优化通用手工具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FB3DDB" w:rsidRPr="00FB3DDB" w:rsidP="00FB3DDB" w14:paraId="3D28FCF2" w14:textId="77777777">
      <w:pPr>
        <w:ind w:firstLine="560" w:firstLineChars="200"/>
        <w:rPr>
          <w:rFonts w:ascii="仿宋" w:eastAsia="仿宋" w:hAnsi="仿宋"/>
          <w:sz w:val="28"/>
        </w:rPr>
      </w:pPr>
      <w:r w:rsidRPr="00FB3DDB">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FB3DDB" w:rsidRPr="00FB3DDB" w:rsidP="00FB3DDB" w14:paraId="1C0DC7F5"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B3DDB">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FB3DDB" w:rsidP="00FB3DDB" w14:paraId="58358FCE" w14:textId="57BCB661">
      <w:pPr>
        <w:ind w:firstLine="560" w:firstLineChars="200"/>
        <w:rPr>
          <w:rFonts w:ascii="仿宋" w:eastAsia="仿宋" w:hAnsi="仿宋" w:hint="eastAsia"/>
          <w:sz w:val="28"/>
        </w:rPr>
      </w:pPr>
      <w:r w:rsidRPr="00FB3DDB">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FB3DDB" w:rsidP="00FB3DDB" w14:paraId="040CD024" w14:textId="7A99A182">
      <w:pPr>
        <w:pStyle w:val="Heading2"/>
      </w:pPr>
      <w:bookmarkStart w:id="21" w:name="_Toc159494039"/>
      <w:r w:rsidRPr="00FB3DDB">
        <w:t>(三)、编制依据</w:t>
      </w:r>
      <w:bookmarkEnd w:id="21"/>
    </w:p>
    <w:p w:rsidR="00FB3DDB" w:rsidRPr="00FB3DDB" w:rsidP="00FB3DDB" w14:paraId="2CA32127" w14:textId="77777777">
      <w:pPr>
        <w:ind w:firstLine="560" w:firstLineChars="200"/>
        <w:rPr>
          <w:rFonts w:ascii="仿宋" w:eastAsia="仿宋" w:hAnsi="仿宋"/>
          <w:sz w:val="28"/>
        </w:rPr>
      </w:pPr>
      <w:r w:rsidRPr="00FB3DDB">
        <w:rPr>
          <w:rFonts w:ascii="仿宋" w:eastAsia="仿宋" w:hAnsi="仿宋" w:hint="eastAsia"/>
          <w:sz w:val="28"/>
        </w:rPr>
        <w:t>有关国家及地方促进产业结构调整的政策规定；</w:t>
      </w:r>
    </w:p>
    <w:p w:rsidR="00FB3DDB" w:rsidRPr="00FB3DDB" w:rsidP="00FB3DDB" w14:paraId="508D77A4" w14:textId="77777777">
      <w:pPr>
        <w:ind w:firstLine="560" w:firstLineChars="200"/>
        <w:rPr>
          <w:rFonts w:ascii="仿宋" w:eastAsia="仿宋" w:hAnsi="仿宋"/>
          <w:sz w:val="28"/>
        </w:rPr>
      </w:pPr>
      <w:r w:rsidRPr="00FB3DDB">
        <w:rPr>
          <w:rFonts w:ascii="仿宋" w:eastAsia="仿宋" w:hAnsi="仿宋" w:hint="eastAsia"/>
          <w:sz w:val="28"/>
        </w:rPr>
        <w:t>《建设通用手工具项目经济评价方法及参数》；</w:t>
      </w:r>
    </w:p>
    <w:p w:rsidR="00FB3DDB" w:rsidRPr="00FB3DDB" w:rsidP="00FB3DDB" w14:paraId="4A6763D9" w14:textId="77777777">
      <w:pPr>
        <w:ind w:firstLine="560" w:firstLineChars="200"/>
        <w:rPr>
          <w:rFonts w:ascii="仿宋" w:eastAsia="仿宋" w:hAnsi="仿宋"/>
          <w:sz w:val="28"/>
        </w:rPr>
      </w:pPr>
      <w:r w:rsidRPr="00FB3DDB">
        <w:rPr>
          <w:rFonts w:ascii="仿宋" w:eastAsia="仿宋" w:hAnsi="仿宋" w:hint="eastAsia"/>
          <w:sz w:val="28"/>
        </w:rPr>
        <w:t>《投资通用手工具项目可行性研究导则》；</w:t>
      </w:r>
    </w:p>
    <w:p w:rsidR="00FB3DDB" w:rsidRPr="00FB3DDB" w:rsidP="00FB3DDB" w14:paraId="4A8BB5C3" w14:textId="77777777">
      <w:pPr>
        <w:ind w:firstLine="560" w:firstLineChars="200"/>
        <w:rPr>
          <w:rFonts w:ascii="仿宋" w:eastAsia="仿宋" w:hAnsi="仿宋"/>
          <w:sz w:val="28"/>
        </w:rPr>
      </w:pPr>
      <w:r w:rsidRPr="00FB3DDB">
        <w:rPr>
          <w:rFonts w:ascii="仿宋" w:eastAsia="仿宋" w:hAnsi="仿宋" w:hint="eastAsia"/>
          <w:sz w:val="28"/>
        </w:rPr>
        <w:t>通用手工具项目建设地区国民经济发展规划；</w:t>
      </w:r>
    </w:p>
    <w:p w:rsidR="00FB3DDB" w:rsidP="00FB3DDB" w14:paraId="1401D8A6" w14:textId="6CC8E416">
      <w:pPr>
        <w:ind w:firstLine="560" w:firstLineChars="200"/>
        <w:rPr>
          <w:rFonts w:ascii="仿宋" w:eastAsia="仿宋" w:hAnsi="仿宋" w:hint="eastAsia"/>
          <w:sz w:val="28"/>
        </w:rPr>
      </w:pPr>
      <w:r w:rsidRPr="00FB3DDB">
        <w:rPr>
          <w:rFonts w:ascii="仿宋" w:eastAsia="仿宋" w:hAnsi="仿宋" w:hint="eastAsia"/>
          <w:sz w:val="28"/>
        </w:rPr>
        <w:t>其他有关资料。</w:t>
      </w:r>
    </w:p>
    <w:p w:rsidR="00FB3DDB" w:rsidP="00FB3DDB" w14:paraId="2ED8CC9F" w14:textId="4E2ECA59">
      <w:pPr>
        <w:pStyle w:val="Heading2"/>
      </w:pPr>
      <w:bookmarkStart w:id="22" w:name="_Toc159494040"/>
      <w:r w:rsidRPr="00FB3DDB">
        <w:t>(四)、编制范围及内容</w:t>
      </w:r>
      <w:bookmarkEnd w:id="22"/>
    </w:p>
    <w:p w:rsidR="00FB3DDB" w:rsidP="00FB3DDB" w14:paraId="7E0DABB1" w14:textId="6D809DB5">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B3DDB">
        <w:rPr>
          <w:rFonts w:ascii="仿宋" w:eastAsia="仿宋" w:hAnsi="仿宋" w:hint="eastAsia"/>
          <w:sz w:val="28"/>
        </w:rPr>
        <w:t>本报告基于通用手工具项目建设单位提供的基础数据和国家相关法规、政策、规范等，以及通用手工具项目所涉及的内外环境、城市总体规划等，针对通用手工具项目的特点、任务与要求，对通用手工具项目的建设背景及必要性、建设内容及规模、市场需求、建设条件、工程方案及环境保护、通用手工具项目实施进度计划、投资估算及资金筹措、经济效益及社会效益、通用手工具项目风险等方面进行了全面的分析、评估和论证。通过这些工作，确定了通用手工具项目建设的可行性和效益的合理性。</w:t>
      </w:r>
    </w:p>
    <w:p w:rsidR="00FB3DDB" w:rsidP="00FB3DDB" w14:paraId="7DAD9779" w14:textId="0798F3DF">
      <w:pPr>
        <w:pStyle w:val="Heading1"/>
        <w:rPr>
          <w:rFonts w:hint="eastAsia"/>
        </w:rPr>
      </w:pPr>
      <w:bookmarkStart w:id="23" w:name="_Toc159494041"/>
      <w:r w:rsidRPr="00FB3DDB">
        <w:rPr>
          <w:rFonts w:hint="eastAsia"/>
        </w:rPr>
        <w:t>六、工艺技术分析</w:t>
      </w:r>
      <w:bookmarkEnd w:id="23"/>
    </w:p>
    <w:p w:rsidR="00FB3DDB" w:rsidP="00FB3DDB" w14:paraId="04592C7F" w14:textId="6C0CC625">
      <w:pPr>
        <w:pStyle w:val="Heading2"/>
      </w:pPr>
      <w:bookmarkStart w:id="24" w:name="_Toc159494042"/>
      <w:r w:rsidRPr="00FB3DDB">
        <w:t>(一)、企业技术研发分析</w:t>
      </w:r>
      <w:bookmarkEnd w:id="24"/>
    </w:p>
    <w:p w:rsidR="00FB3DDB" w:rsidRPr="00FB3DDB" w:rsidP="00FB3DDB" w14:paraId="432DF134" w14:textId="77777777">
      <w:pPr>
        <w:ind w:firstLine="560" w:firstLineChars="200"/>
        <w:rPr>
          <w:rFonts w:ascii="仿宋" w:eastAsia="仿宋" w:hAnsi="仿宋"/>
          <w:sz w:val="28"/>
        </w:rPr>
      </w:pPr>
      <w:r w:rsidRPr="00FB3DDB">
        <w:rPr>
          <w:rFonts w:ascii="仿宋" w:eastAsia="仿宋" w:hAnsi="仿宋" w:hint="eastAsia"/>
          <w:sz w:val="28"/>
        </w:rPr>
        <w:t>一、技术研发分析</w:t>
      </w:r>
    </w:p>
    <w:p w:rsidR="00FB3DDB" w:rsidRPr="00FB3DDB" w:rsidP="00FB3DDB" w14:paraId="6BF1DAF0" w14:textId="77777777">
      <w:pPr>
        <w:ind w:firstLine="560" w:firstLineChars="200"/>
        <w:rPr>
          <w:rFonts w:ascii="仿宋" w:eastAsia="仿宋" w:hAnsi="仿宋"/>
          <w:sz w:val="28"/>
        </w:rPr>
      </w:pPr>
      <w:r w:rsidRPr="00FB3DDB">
        <w:rPr>
          <w:rFonts w:ascii="仿宋" w:eastAsia="仿宋" w:hAnsi="仿宋" w:hint="eastAsia"/>
          <w:sz w:val="28"/>
        </w:rPr>
        <w:t>公司依托移动互联网、物联网等技术，聚焦智能产品和智能工</w:t>
      </w:r>
      <w:r w:rsidRPr="00FB3DDB">
        <w:rPr>
          <w:rFonts w:ascii="仿宋" w:eastAsia="仿宋" w:hAnsi="仿宋" w:hint="eastAsia"/>
          <w:sz w:val="28"/>
        </w:rPr>
        <w:t>厂，不断推进智能制造。</w:t>
      </w:r>
    </w:p>
    <w:p w:rsidR="00FB3DDB" w:rsidRPr="00FB3DDB" w:rsidP="00FB3DDB" w14:paraId="3548F45E" w14:textId="77777777">
      <w:pPr>
        <w:ind w:firstLine="560" w:firstLineChars="200"/>
        <w:rPr>
          <w:rFonts w:ascii="仿宋" w:eastAsia="仿宋" w:hAnsi="仿宋"/>
          <w:sz w:val="28"/>
        </w:rPr>
      </w:pPr>
    </w:p>
    <w:p w:rsidR="00FB3DDB" w:rsidRPr="00FB3DDB" w:rsidP="00FB3DDB" w14:paraId="3348726B" w14:textId="77777777">
      <w:pPr>
        <w:ind w:firstLine="560" w:firstLineChars="200"/>
        <w:rPr>
          <w:rFonts w:ascii="仿宋" w:eastAsia="仿宋" w:hAnsi="仿宋"/>
          <w:sz w:val="28"/>
        </w:rPr>
      </w:pPr>
      <w:r w:rsidRPr="00FB3DDB">
        <w:rPr>
          <w:rFonts w:ascii="仿宋" w:eastAsia="仿宋" w:hAnsi="仿宋"/>
          <w:sz w:val="28"/>
        </w:rPr>
        <w:t>1. 持续升级产品工程。产品以“平台化产品+智能化升级”为核心，充分融合传感、互联等技术，实现“自我诊断、自我调整、自我适应”，在性能、可靠性、智能化水平、环保等方面取得新突破。公司计划通过自主研发和技术引入，全面实现产品迭代升级，充分发挥智能化技术优势，不断创造全新的市场需求。</w:t>
      </w:r>
    </w:p>
    <w:p w:rsidR="00FB3DDB" w:rsidRPr="00FB3DDB" w:rsidP="00FB3DDB" w14:paraId="09B6F0E4" w14:textId="77777777">
      <w:pPr>
        <w:ind w:firstLine="560" w:firstLineChars="200"/>
        <w:rPr>
          <w:rFonts w:ascii="仿宋" w:eastAsia="仿宋" w:hAnsi="仿宋"/>
          <w:sz w:val="28"/>
        </w:rPr>
      </w:pPr>
    </w:p>
    <w:p w:rsidR="00FB3DDB" w:rsidP="00FB3DDB" w14:paraId="2FDEDEEF" w14:textId="30D14D68">
      <w:pPr>
        <w:ind w:firstLine="560" w:firstLineChars="200"/>
        <w:rPr>
          <w:rFonts w:ascii="仿宋" w:eastAsia="仿宋" w:hAnsi="仿宋" w:hint="eastAsia"/>
          <w:sz w:val="28"/>
        </w:rPr>
      </w:pPr>
      <w:r w:rsidRPr="00FB3DDB">
        <w:rPr>
          <w:rFonts w:ascii="仿宋" w:eastAsia="仿宋" w:hAnsi="仿宋"/>
          <w:sz w:val="28"/>
        </w:rPr>
        <w:t>2. 加快智能工厂建设。该通用手工具项目的实施，将完全按照智能制造示范车间的标准进行建设，以打造国内领先的产业制造基地为目标。实</w:t>
      </w:r>
      <w:r w:rsidRPr="00FB3DDB">
        <w:rPr>
          <w:rFonts w:ascii="仿宋" w:eastAsia="仿宋" w:hAnsi="仿宋" w:hint="eastAsia"/>
          <w:sz w:val="28"/>
        </w:rPr>
        <w:t>现多种不同规格的标准生产，成为行业智能工厂的新标杆。</w:t>
      </w:r>
    </w:p>
    <w:p w:rsidR="00FB3DDB" w:rsidP="00FB3DDB" w14:paraId="756A23BF" w14:textId="03EA5AA4">
      <w:pPr>
        <w:pStyle w:val="Heading2"/>
      </w:pPr>
      <w:bookmarkStart w:id="25" w:name="_Toc159494043"/>
      <w:r w:rsidRPr="00FB3DDB">
        <w:t>(二)、通用手工具项目技术工艺分析</w:t>
      </w:r>
      <w:bookmarkEnd w:id="25"/>
    </w:p>
    <w:p w:rsidR="00FB3DDB" w:rsidRPr="00FB3DDB" w:rsidP="00FB3DDB" w14:paraId="4B157F1A" w14:textId="77777777">
      <w:pPr>
        <w:ind w:firstLine="560" w:firstLineChars="200"/>
        <w:rPr>
          <w:rFonts w:ascii="仿宋" w:eastAsia="仿宋" w:hAnsi="仿宋"/>
          <w:sz w:val="28"/>
        </w:rPr>
      </w:pPr>
      <w:r w:rsidRPr="00FB3DDB">
        <w:rPr>
          <w:rFonts w:ascii="仿宋" w:eastAsia="仿宋" w:hAnsi="仿宋"/>
          <w:sz w:val="28"/>
        </w:rPr>
        <w:t>(一)技术来源和先进性概述</w:t>
      </w:r>
    </w:p>
    <w:p w:rsidR="00FB3DDB" w:rsidRPr="00FB3DDB" w:rsidP="00FB3DDB" w14:paraId="47C51ACB"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B3DDB">
        <w:rPr>
          <w:rFonts w:ascii="仿宋" w:eastAsia="仿宋" w:hAnsi="仿宋" w:hint="eastAsia"/>
          <w:sz w:val="28"/>
        </w:rPr>
        <w:t>通用手工具项目所采用的技术源自公司内部研发，这一技术在国内处于领先水平。</w:t>
      </w:r>
    </w:p>
    <w:p w:rsidR="00FB3DDB" w:rsidRPr="00FB3DDB" w:rsidP="00FB3DDB" w14:paraId="2C6B62E1" w14:textId="77777777">
      <w:pPr>
        <w:ind w:firstLine="560" w:firstLineChars="200"/>
        <w:rPr>
          <w:rFonts w:ascii="仿宋" w:eastAsia="仿宋" w:hAnsi="仿宋"/>
          <w:sz w:val="28"/>
        </w:rPr>
      </w:pPr>
    </w:p>
    <w:p w:rsidR="00FB3DDB" w:rsidRPr="00FB3DDB" w:rsidP="00FB3DDB" w14:paraId="2ABC18C0" w14:textId="77777777">
      <w:pPr>
        <w:ind w:firstLine="560" w:firstLineChars="200"/>
        <w:rPr>
          <w:rFonts w:ascii="仿宋" w:eastAsia="仿宋" w:hAnsi="仿宋"/>
          <w:sz w:val="28"/>
        </w:rPr>
      </w:pPr>
      <w:r w:rsidRPr="00FB3DDB">
        <w:rPr>
          <w:rFonts w:ascii="仿宋" w:eastAsia="仿宋" w:hAnsi="仿宋"/>
          <w:sz w:val="28"/>
        </w:rPr>
        <w:t>(二)技术优势分析</w:t>
      </w:r>
    </w:p>
    <w:p w:rsidR="00FB3DDB" w:rsidRPr="00FB3DDB" w:rsidP="00FB3DDB" w14:paraId="32A97CFB" w14:textId="77777777">
      <w:pPr>
        <w:ind w:firstLine="560" w:firstLineChars="200"/>
        <w:rPr>
          <w:rFonts w:ascii="仿宋" w:eastAsia="仿宋" w:hAnsi="仿宋"/>
          <w:sz w:val="28"/>
        </w:rPr>
      </w:pPr>
      <w:r w:rsidRPr="00FB3DDB">
        <w:rPr>
          <w:rFonts w:ascii="仿宋" w:eastAsia="仿宋" w:hAnsi="仿宋"/>
          <w:sz w:val="28"/>
        </w:rPr>
        <w:t>1. 高技术含量和自动化水平：该技术具备较高的技术含量和自动化水平，处于国内领先地位。相对于其他生产技术，它在产品质量方面表现出色，性能与成本比较优越。其结构合理，占地面积小，</w:t>
      </w:r>
      <w:r w:rsidRPr="00FB3DDB">
        <w:rPr>
          <w:rFonts w:ascii="仿宋" w:eastAsia="仿宋" w:hAnsi="仿宋"/>
          <w:sz w:val="28"/>
        </w:rPr>
        <w:t>功能齐全，运行费用低廉，寿命长久。在工艺方面，该技术能够确保产品的高稳定性，提高资源利用率，实现节能降耗。初步估算显示，采用该技术进行生产能够提高原料的利用率和电能的使用效率。此外，该技术所使用的设备具备高度的</w:t>
      </w:r>
      <w:r w:rsidRPr="00FB3DDB">
        <w:rPr>
          <w:rFonts w:ascii="仿宋" w:eastAsia="仿宋" w:hAnsi="仿宋" w:hint="eastAsia"/>
          <w:sz w:val="28"/>
        </w:rPr>
        <w:t>自动控制性能和可靠性。</w:t>
      </w:r>
    </w:p>
    <w:p w:rsidR="00FB3DDB" w:rsidRPr="00FB3DDB" w:rsidP="00FB3DDB" w14:paraId="62DF8F0D" w14:textId="77777777">
      <w:pPr>
        <w:ind w:firstLine="560" w:firstLineChars="200"/>
        <w:rPr>
          <w:rFonts w:ascii="仿宋" w:eastAsia="仿宋" w:hAnsi="仿宋"/>
          <w:sz w:val="28"/>
        </w:rPr>
      </w:pPr>
    </w:p>
    <w:p w:rsidR="00FB3DDB" w:rsidRPr="00FB3DDB" w:rsidP="00FB3DDB" w14:paraId="0520783B" w14:textId="77777777">
      <w:pPr>
        <w:ind w:firstLine="560" w:firstLineChars="200"/>
        <w:rPr>
          <w:rFonts w:ascii="仿宋" w:eastAsia="仿宋" w:hAnsi="仿宋"/>
          <w:sz w:val="28"/>
        </w:rPr>
      </w:pPr>
      <w:r w:rsidRPr="00FB3DDB">
        <w:rPr>
          <w:rFonts w:ascii="仿宋" w:eastAsia="仿宋" w:hAnsi="仿宋"/>
          <w:sz w:val="28"/>
        </w:rPr>
        <w:t>2. 低投资成本和生产成本：该技术的设备投资和产品生产成本较低，经济合理性较高。本期通用手工具项目计划采用这一技术方案，其中大部分设备可以按照国内通用标准采购。</w:t>
      </w:r>
    </w:p>
    <w:p w:rsidR="00FB3DDB" w:rsidRPr="00FB3DDB" w:rsidP="00FB3DDB" w14:paraId="2E6695DB" w14:textId="77777777">
      <w:pPr>
        <w:ind w:firstLine="560" w:firstLineChars="200"/>
        <w:rPr>
          <w:rFonts w:ascii="仿宋" w:eastAsia="仿宋" w:hAnsi="仿宋"/>
          <w:sz w:val="28"/>
        </w:rPr>
      </w:pPr>
    </w:p>
    <w:p w:rsidR="00FB3DDB" w:rsidRPr="00FB3DDB" w:rsidP="00FB3DDB" w14:paraId="17C6950C" w14:textId="77777777">
      <w:pPr>
        <w:ind w:firstLine="560" w:firstLineChars="200"/>
        <w:rPr>
          <w:rFonts w:ascii="仿宋" w:eastAsia="仿宋" w:hAnsi="仿宋"/>
          <w:sz w:val="28"/>
        </w:rPr>
      </w:pPr>
      <w:r w:rsidRPr="00FB3DDB">
        <w:rPr>
          <w:rFonts w:ascii="仿宋" w:eastAsia="仿宋" w:hAnsi="仿宋"/>
          <w:sz w:val="28"/>
        </w:rPr>
        <w:t>3. 先进的节能设施和多规格产品转换：通用手工具项目中包括了先进的节能设施，具备多规格产品的转换能力。这将降低运行成本，同时增强通用手工具项目在市场中的适应能力。</w:t>
      </w:r>
    </w:p>
    <w:p w:rsidR="00FB3DDB" w:rsidRPr="00FB3DDB" w:rsidP="00FB3DDB" w14:paraId="0B9DFC3B" w14:textId="77777777">
      <w:pPr>
        <w:ind w:firstLine="560" w:firstLineChars="200"/>
        <w:rPr>
          <w:rFonts w:ascii="仿宋" w:eastAsia="仿宋" w:hAnsi="仿宋"/>
          <w:sz w:val="28"/>
        </w:rPr>
      </w:pPr>
    </w:p>
    <w:p w:rsidR="00FB3DDB" w:rsidRPr="00FB3DDB" w:rsidP="00FB3DDB" w14:paraId="6D1C7D37" w14:textId="77777777">
      <w:pPr>
        <w:ind w:firstLine="560" w:firstLineChars="200"/>
        <w:rPr>
          <w:rFonts w:ascii="仿宋" w:eastAsia="仿宋" w:hAnsi="仿宋"/>
          <w:sz w:val="28"/>
        </w:rPr>
      </w:pPr>
      <w:r w:rsidRPr="00FB3DDB">
        <w:rPr>
          <w:rFonts w:ascii="仿宋" w:eastAsia="仿宋" w:hAnsi="仿宋"/>
          <w:sz w:val="28"/>
        </w:rPr>
        <w:t>(三)工业化技术方案可靠性分析</w:t>
      </w:r>
    </w:p>
    <w:p w:rsidR="00FB3DDB" w:rsidRPr="00FB3DDB" w:rsidP="00FB3DDB" w14:paraId="3F4CC850"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FB3DDB">
        <w:rPr>
          <w:rFonts w:ascii="仿宋" w:eastAsia="仿宋" w:hAnsi="仿宋"/>
          <w:sz w:val="28"/>
        </w:rPr>
        <w:t>1. 物料平衡协同关系和工艺考虑：生产线充分考虑了整体物料平衡协同关系，同时综合考虑了各单机间的正常加工、进料和出料、输送</w:t>
      </w:r>
      <w:r w:rsidRPr="00FB3DDB">
        <w:rPr>
          <w:rFonts w:ascii="仿宋" w:eastAsia="仿宋" w:hAnsi="仿宋" w:hint="eastAsia"/>
          <w:sz w:val="28"/>
        </w:rPr>
        <w:t>、故障停机及排除所需的时间，以及各单机间的合理缓冲。</w:t>
      </w:r>
    </w:p>
    <w:p w:rsidR="00FB3DDB" w:rsidRPr="00FB3DDB" w:rsidP="00FB3DDB" w14:paraId="3E68AFE6" w14:textId="77777777">
      <w:pPr>
        <w:ind w:firstLine="560" w:firstLineChars="200"/>
        <w:rPr>
          <w:rFonts w:ascii="仿宋" w:eastAsia="仿宋" w:hAnsi="仿宋"/>
          <w:sz w:val="28"/>
        </w:rPr>
      </w:pPr>
    </w:p>
    <w:p w:rsidR="00FB3DDB" w:rsidP="00FB3DDB" w14:paraId="3B463A66" w14:textId="5130EE95">
      <w:pPr>
        <w:ind w:firstLine="560" w:firstLineChars="200"/>
        <w:rPr>
          <w:rFonts w:ascii="仿宋" w:eastAsia="仿宋" w:hAnsi="仿宋"/>
          <w:sz w:val="28"/>
        </w:rPr>
      </w:pPr>
      <w:r w:rsidRPr="00FB3DDB">
        <w:rPr>
          <w:rFonts w:ascii="仿宋" w:eastAsia="仿宋" w:hAnsi="仿宋"/>
          <w:sz w:val="28"/>
        </w:rPr>
        <w:t>2. 连续稳定运行和产品质量：产品生产线能够连续稳定运行，达到设计的生产能力要求，并确保生产出合格的产品。</w:t>
      </w:r>
    </w:p>
    <w:p w:rsidR="00FB3DDB" w:rsidP="00FB3DDB" w14:paraId="2399B24F" w14:textId="5A5A3526">
      <w:pPr>
        <w:pStyle w:val="Heading2"/>
      </w:pPr>
      <w:bookmarkStart w:id="26" w:name="_Toc159494044"/>
      <w:r w:rsidRPr="00FB3DDB">
        <w:t>(三)、通用手工具项目技术流程</w:t>
      </w:r>
      <w:bookmarkEnd w:id="26"/>
    </w:p>
    <w:p w:rsidR="00FB3DDB" w:rsidP="00FB3DDB" w14:paraId="47531DC9" w14:textId="5AAA7B1D">
      <w:pPr>
        <w:ind w:firstLine="560" w:firstLineChars="200"/>
        <w:rPr>
          <w:rFonts w:ascii="仿宋" w:eastAsia="仿宋" w:hAnsi="仿宋" w:hint="eastAsia"/>
          <w:sz w:val="28"/>
        </w:rPr>
      </w:pPr>
      <w:r w:rsidRPr="00FB3DDB">
        <w:rPr>
          <w:rFonts w:ascii="仿宋" w:eastAsia="仿宋" w:hAnsi="仿宋" w:hint="eastAsia"/>
          <w:sz w:val="28"/>
        </w:rPr>
        <w:t>（画流程图）</w:t>
      </w:r>
    </w:p>
    <w:p w:rsidR="00FB3DDB" w:rsidP="00FB3DDB" w14:paraId="51F6B473" w14:textId="007572A7">
      <w:pPr>
        <w:pStyle w:val="Heading1"/>
        <w:rPr>
          <w:rFonts w:hint="eastAsia"/>
        </w:rPr>
      </w:pPr>
      <w:bookmarkStart w:id="27" w:name="_Toc159494045"/>
      <w:r w:rsidRPr="00FB3DDB">
        <w:rPr>
          <w:rFonts w:hint="eastAsia"/>
        </w:rPr>
        <w:t>七、实施策略</w:t>
      </w:r>
      <w:bookmarkEnd w:id="27"/>
    </w:p>
    <w:p w:rsidR="00FB3DDB" w:rsidP="00FB3DDB" w14:paraId="30283819" w14:textId="11FCF455">
      <w:pPr>
        <w:pStyle w:val="Heading2"/>
      </w:pPr>
      <w:bookmarkStart w:id="28" w:name="_Toc159494046"/>
      <w:r w:rsidRPr="00FB3DDB">
        <w:t>(一)、通用手工具项目管理计划</w:t>
      </w:r>
      <w:bookmarkEnd w:id="28"/>
    </w:p>
    <w:p w:rsidR="00FB3DDB" w:rsidRPr="00FB3DDB" w:rsidP="00FB3DDB" w14:paraId="500933C5" w14:textId="77777777">
      <w:pPr>
        <w:ind w:firstLine="560" w:firstLineChars="200"/>
        <w:rPr>
          <w:rFonts w:ascii="仿宋" w:eastAsia="仿宋" w:hAnsi="仿宋"/>
          <w:sz w:val="28"/>
        </w:rPr>
      </w:pPr>
      <w:r w:rsidRPr="00FB3DDB">
        <w:rPr>
          <w:rFonts w:ascii="仿宋" w:eastAsia="仿宋" w:hAnsi="仿宋" w:hint="eastAsia"/>
          <w:sz w:val="28"/>
        </w:rPr>
        <w:t>通用手工具项目管理计划</w:t>
      </w:r>
    </w:p>
    <w:p w:rsidR="00FB3DDB" w:rsidRPr="00FB3DDB" w:rsidP="00FB3DDB" w14:paraId="727AF573" w14:textId="77777777">
      <w:pPr>
        <w:ind w:firstLine="560" w:firstLineChars="200"/>
        <w:rPr>
          <w:rFonts w:ascii="仿宋" w:eastAsia="仿宋" w:hAnsi="仿宋"/>
          <w:sz w:val="28"/>
        </w:rPr>
      </w:pPr>
    </w:p>
    <w:p w:rsidR="00FB3DDB" w:rsidRPr="00FB3DDB" w:rsidP="00FB3DDB" w14:paraId="3F4A218D" w14:textId="77777777">
      <w:pPr>
        <w:ind w:firstLine="560" w:firstLineChars="200"/>
        <w:rPr>
          <w:rFonts w:ascii="仿宋" w:eastAsia="仿宋" w:hAnsi="仿宋"/>
          <w:sz w:val="28"/>
        </w:rPr>
      </w:pPr>
      <w:r w:rsidRPr="00FB3DDB">
        <w:rPr>
          <w:rFonts w:ascii="仿宋" w:eastAsia="仿宋" w:hAnsi="仿宋" w:hint="eastAsia"/>
          <w:sz w:val="28"/>
        </w:rPr>
        <w:t>通用手工具项目管理计划是通用手工具项目管理的重要组成部分，旨在明确通用手工具项目目标、范围、任务和时间表，确保通用手工具项目顺利完成。以下是本通用手工具项目的管理计划。</w:t>
      </w:r>
    </w:p>
    <w:p w:rsidR="00FB3DDB" w:rsidRPr="00FB3DDB" w:rsidP="00FB3DDB" w14:paraId="0A93C280" w14:textId="77777777">
      <w:pPr>
        <w:ind w:firstLine="560" w:firstLineChars="200"/>
        <w:rPr>
          <w:rFonts w:ascii="仿宋" w:eastAsia="仿宋" w:hAnsi="仿宋"/>
          <w:sz w:val="28"/>
        </w:rPr>
      </w:pPr>
    </w:p>
    <w:p w:rsidR="00FB3DDB" w:rsidRPr="00FB3DDB" w:rsidP="00FB3DDB" w14:paraId="04969886" w14:textId="77777777">
      <w:pPr>
        <w:ind w:firstLine="560" w:firstLineChars="200"/>
        <w:rPr>
          <w:rFonts w:ascii="仿宋" w:eastAsia="仿宋" w:hAnsi="仿宋"/>
          <w:sz w:val="28"/>
        </w:rPr>
      </w:pPr>
      <w:r w:rsidRPr="00FB3DDB">
        <w:rPr>
          <w:rFonts w:ascii="仿宋" w:eastAsia="仿宋" w:hAnsi="仿宋" w:hint="eastAsia"/>
          <w:sz w:val="28"/>
        </w:rPr>
        <w:t>一、概述</w:t>
      </w:r>
    </w:p>
    <w:p w:rsidR="00FB3DDB" w:rsidRPr="00FB3DDB" w:rsidP="00FB3DDB" w14:paraId="01CAEB1B" w14:textId="77777777">
      <w:pPr>
        <w:ind w:firstLine="560" w:firstLineChars="200"/>
        <w:rPr>
          <w:rFonts w:ascii="仿宋" w:eastAsia="仿宋" w:hAnsi="仿宋"/>
          <w:sz w:val="28"/>
        </w:rPr>
      </w:pPr>
    </w:p>
    <w:p w:rsidR="00FB3DDB" w:rsidRPr="00FB3DDB" w:rsidP="00FB3DDB" w14:paraId="13FBA19C"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FB3DDB">
        <w:rPr>
          <w:rFonts w:ascii="仿宋" w:eastAsia="仿宋" w:hAnsi="仿宋" w:hint="eastAsia"/>
          <w:sz w:val="28"/>
        </w:rPr>
        <w:t>本通用手工具项目旨在开发一款全新的智能家居控制系统，旨在提升家居生活的便捷性和智能化程度。通用手工具项目管理计划的目标是在规定时间内实现通用手工具项目目标的明确、任务分配和风险管理。</w:t>
      </w:r>
    </w:p>
    <w:p w:rsidR="00FB3DDB" w:rsidRPr="00FB3DDB" w:rsidP="00FB3DDB" w14:paraId="684C2833" w14:textId="77777777">
      <w:pPr>
        <w:ind w:firstLine="560" w:firstLineChars="200"/>
        <w:rPr>
          <w:rFonts w:ascii="仿宋" w:eastAsia="仿宋" w:hAnsi="仿宋"/>
          <w:sz w:val="28"/>
        </w:rPr>
      </w:pPr>
    </w:p>
    <w:p w:rsidR="00FB3DDB" w:rsidRPr="00FB3DDB" w:rsidP="00FB3DDB" w14:paraId="5509F056" w14:textId="77777777">
      <w:pPr>
        <w:ind w:firstLine="560" w:firstLineChars="200"/>
        <w:rPr>
          <w:rFonts w:ascii="仿宋" w:eastAsia="仿宋" w:hAnsi="仿宋"/>
          <w:sz w:val="28"/>
        </w:rPr>
      </w:pPr>
      <w:r w:rsidRPr="00FB3DDB">
        <w:rPr>
          <w:rFonts w:ascii="仿宋" w:eastAsia="仿宋" w:hAnsi="仿宋" w:hint="eastAsia"/>
          <w:sz w:val="28"/>
        </w:rPr>
        <w:t>二、通用手工具项目组织</w:t>
      </w:r>
    </w:p>
    <w:p w:rsidR="00FB3DDB" w:rsidRPr="00FB3DDB" w:rsidP="00FB3DDB" w14:paraId="71FBFEB6" w14:textId="77777777">
      <w:pPr>
        <w:ind w:firstLine="560" w:firstLineChars="200"/>
        <w:rPr>
          <w:rFonts w:ascii="仿宋" w:eastAsia="仿宋" w:hAnsi="仿宋"/>
          <w:sz w:val="28"/>
        </w:rPr>
      </w:pPr>
    </w:p>
    <w:p w:rsidR="00FB3DDB" w:rsidRPr="00FB3DDB" w:rsidP="00FB3DDB" w14:paraId="307F52F7" w14:textId="77777777">
      <w:pPr>
        <w:ind w:firstLine="560" w:firstLineChars="200"/>
        <w:rPr>
          <w:rFonts w:ascii="仿宋" w:eastAsia="仿宋" w:hAnsi="仿宋"/>
          <w:sz w:val="28"/>
        </w:rPr>
      </w:pPr>
      <w:r w:rsidRPr="00FB3DDB">
        <w:rPr>
          <w:rFonts w:ascii="仿宋" w:eastAsia="仿宋" w:hAnsi="仿宋" w:hint="eastAsia"/>
          <w:sz w:val="28"/>
        </w:rPr>
        <w:t>本通用手工具项目实行通用手工具项目经理负责制，下设技术</w:t>
      </w:r>
      <w:r w:rsidRPr="00FB3DDB">
        <w:rPr>
          <w:rFonts w:ascii="仿宋" w:eastAsia="仿宋" w:hAnsi="仿宋" w:hint="eastAsia"/>
          <w:sz w:val="28"/>
        </w:rPr>
        <w:t>组、市场组、人力资源组、财务组和风险组，各部门职责如下：</w:t>
      </w:r>
    </w:p>
    <w:p w:rsidR="00FB3DDB" w:rsidRPr="00FB3DDB" w:rsidP="00FB3DDB" w14:paraId="22FA0FF3" w14:textId="77777777">
      <w:pPr>
        <w:ind w:firstLine="560" w:firstLineChars="200"/>
        <w:rPr>
          <w:rFonts w:ascii="仿宋" w:eastAsia="仿宋" w:hAnsi="仿宋"/>
          <w:sz w:val="28"/>
        </w:rPr>
      </w:pPr>
    </w:p>
    <w:p w:rsidR="00FB3DDB" w:rsidRPr="00FB3DDB" w:rsidP="00FB3DDB" w14:paraId="0B7E64DD" w14:textId="77777777">
      <w:pPr>
        <w:ind w:firstLine="560" w:firstLineChars="200"/>
        <w:rPr>
          <w:rFonts w:ascii="仿宋" w:eastAsia="仿宋" w:hAnsi="仿宋"/>
          <w:sz w:val="28"/>
        </w:rPr>
      </w:pPr>
      <w:r w:rsidRPr="00FB3DDB">
        <w:rPr>
          <w:rFonts w:ascii="仿宋" w:eastAsia="仿宋" w:hAnsi="仿宋"/>
          <w:sz w:val="28"/>
        </w:rPr>
        <w:t>1. 技术组：负责研发和测试智能家居控制系统，确保系统的稳定性和性能。</w:t>
      </w:r>
    </w:p>
    <w:p w:rsidR="00FB3DDB" w:rsidRPr="00FB3DDB" w:rsidP="00FB3DDB" w14:paraId="3D38553B" w14:textId="77777777">
      <w:pPr>
        <w:ind w:firstLine="560" w:firstLineChars="200"/>
        <w:rPr>
          <w:rFonts w:ascii="仿宋" w:eastAsia="仿宋" w:hAnsi="仿宋"/>
          <w:sz w:val="28"/>
        </w:rPr>
      </w:pPr>
      <w:r w:rsidRPr="00FB3DDB">
        <w:rPr>
          <w:rFonts w:ascii="仿宋" w:eastAsia="仿宋" w:hAnsi="仿宋"/>
          <w:sz w:val="28"/>
        </w:rPr>
        <w:t>2. 市场组：负责市场调研、销售策略制定和客户维护等工作。</w:t>
      </w:r>
    </w:p>
    <w:p w:rsidR="00FB3DDB" w:rsidRPr="00FB3DDB" w:rsidP="00FB3DDB" w14:paraId="3E540C6E" w14:textId="77777777">
      <w:pPr>
        <w:ind w:firstLine="560" w:firstLineChars="200"/>
        <w:rPr>
          <w:rFonts w:ascii="仿宋" w:eastAsia="仿宋" w:hAnsi="仿宋"/>
          <w:sz w:val="28"/>
        </w:rPr>
      </w:pPr>
      <w:r w:rsidRPr="00FB3DDB">
        <w:rPr>
          <w:rFonts w:ascii="仿宋" w:eastAsia="仿宋" w:hAnsi="仿宋"/>
          <w:sz w:val="28"/>
        </w:rPr>
        <w:t>3. 人力资源组：负责人员招聘、培训和绩效考核等工作。</w:t>
      </w:r>
    </w:p>
    <w:p w:rsidR="00FB3DDB" w:rsidRPr="00FB3DDB" w:rsidP="00FB3DDB" w14:paraId="3D317AD7" w14:textId="77777777">
      <w:pPr>
        <w:ind w:firstLine="560" w:firstLineChars="200"/>
        <w:rPr>
          <w:rFonts w:ascii="仿宋" w:eastAsia="仿宋" w:hAnsi="仿宋"/>
          <w:sz w:val="28"/>
        </w:rPr>
      </w:pPr>
      <w:r w:rsidRPr="00FB3DDB">
        <w:rPr>
          <w:rFonts w:ascii="仿宋" w:eastAsia="仿宋" w:hAnsi="仿宋"/>
          <w:sz w:val="28"/>
        </w:rPr>
        <w:t>4. 财务组：负责通用手工具项目的财务预算、成本控制和财务分析等工作。</w:t>
      </w:r>
    </w:p>
    <w:p w:rsidR="00FB3DDB" w:rsidRPr="00FB3DDB" w:rsidP="00FB3DDB" w14:paraId="41EA64A4" w14:textId="77777777">
      <w:pPr>
        <w:ind w:firstLine="560" w:firstLineChars="200"/>
        <w:rPr>
          <w:rFonts w:ascii="仿宋" w:eastAsia="仿宋" w:hAnsi="仿宋"/>
          <w:sz w:val="28"/>
        </w:rPr>
      </w:pPr>
      <w:r w:rsidRPr="00FB3DDB">
        <w:rPr>
          <w:rFonts w:ascii="仿宋" w:eastAsia="仿宋" w:hAnsi="仿宋"/>
          <w:sz w:val="28"/>
        </w:rPr>
        <w:t>5. 风险组：负责通用手工具项目的风险识别、评估和控制等工作。</w:t>
      </w:r>
    </w:p>
    <w:p w:rsidR="00FB3DDB" w:rsidRPr="00FB3DDB" w:rsidP="00FB3DDB" w14:paraId="6E91F99C" w14:textId="77777777">
      <w:pPr>
        <w:ind w:firstLine="560" w:firstLineChars="200"/>
        <w:rPr>
          <w:rFonts w:ascii="仿宋" w:eastAsia="仿宋" w:hAnsi="仿宋"/>
          <w:sz w:val="28"/>
        </w:rPr>
      </w:pPr>
    </w:p>
    <w:p w:rsidR="00FB3DDB" w:rsidRPr="00FB3DDB" w:rsidP="00FB3DDB" w14:paraId="792CAE17" w14:textId="77777777">
      <w:pPr>
        <w:ind w:firstLine="560" w:firstLineChars="200"/>
        <w:rPr>
          <w:rFonts w:ascii="仿宋" w:eastAsia="仿宋" w:hAnsi="仿宋"/>
          <w:sz w:val="28"/>
        </w:rPr>
      </w:pPr>
      <w:r w:rsidRPr="00FB3DDB">
        <w:rPr>
          <w:rFonts w:ascii="仿宋" w:eastAsia="仿宋" w:hAnsi="仿宋" w:hint="eastAsia"/>
          <w:sz w:val="28"/>
        </w:rPr>
        <w:t>三、通用手工具项目进度</w:t>
      </w:r>
    </w:p>
    <w:p w:rsidR="00FB3DDB" w:rsidRPr="00FB3DDB" w:rsidP="00FB3DDB" w14:paraId="55559351" w14:textId="77777777">
      <w:pPr>
        <w:ind w:firstLine="560" w:firstLineChars="200"/>
        <w:rPr>
          <w:rFonts w:ascii="仿宋" w:eastAsia="仿宋" w:hAnsi="仿宋"/>
          <w:sz w:val="28"/>
        </w:rPr>
      </w:pPr>
    </w:p>
    <w:p w:rsidR="00FB3DDB" w:rsidRPr="00FB3DDB" w:rsidP="00FB3DDB" w14:paraId="2B028961" w14:textId="77777777">
      <w:pPr>
        <w:ind w:firstLine="560" w:firstLineChars="200"/>
        <w:rPr>
          <w:rFonts w:ascii="仿宋" w:eastAsia="仿宋" w:hAnsi="仿宋"/>
          <w:sz w:val="28"/>
        </w:rPr>
      </w:pPr>
      <w:r w:rsidRPr="00FB3DDB">
        <w:rPr>
          <w:rFonts w:ascii="仿宋" w:eastAsia="仿宋" w:hAnsi="仿宋" w:hint="eastAsia"/>
          <w:sz w:val="28"/>
        </w:rPr>
        <w:t>通用手工具项目计划从</w:t>
      </w:r>
      <w:r w:rsidRPr="00FB3DDB">
        <w:rPr>
          <w:rFonts w:ascii="仿宋" w:eastAsia="仿宋" w:hAnsi="仿宋"/>
          <w:sz w:val="28"/>
        </w:rPr>
        <w:t>X年X月开始，预计于X年X月完成，共分为以下几个阶段：</w:t>
      </w:r>
    </w:p>
    <w:p w:rsidR="00FB3DDB" w:rsidRPr="00FB3DDB" w:rsidP="00FB3DDB" w14:paraId="5BE38675" w14:textId="77777777">
      <w:pPr>
        <w:ind w:firstLine="560" w:firstLineChars="200"/>
        <w:rPr>
          <w:rFonts w:ascii="仿宋" w:eastAsia="仿宋" w:hAnsi="仿宋"/>
          <w:sz w:val="28"/>
        </w:rPr>
      </w:pPr>
    </w:p>
    <w:p w:rsidR="00FB3DDB" w:rsidRPr="00FB3DDB" w:rsidP="00FB3DDB" w14:paraId="6104C074"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FB3DDB">
        <w:rPr>
          <w:rFonts w:ascii="仿宋" w:eastAsia="仿宋" w:hAnsi="仿宋"/>
          <w:sz w:val="28"/>
        </w:rPr>
        <w:t>1. X年X月-X年X月：通用手工具项目立项，明确通用</w:t>
      </w:r>
      <w:r w:rsidRPr="00FB3DDB">
        <w:rPr>
          <w:rFonts w:ascii="仿宋" w:eastAsia="仿宋" w:hAnsi="仿宋" w:hint="eastAsia"/>
          <w:sz w:val="28"/>
        </w:rPr>
        <w:t>手工具项目目标和范围，制定初步的通用手工具项目计划。</w:t>
      </w:r>
    </w:p>
    <w:p w:rsidR="00FB3DDB" w:rsidRPr="00FB3DDB" w:rsidP="00FB3DDB" w14:paraId="6064DE1D" w14:textId="77777777">
      <w:pPr>
        <w:ind w:firstLine="560" w:firstLineChars="200"/>
        <w:rPr>
          <w:rFonts w:ascii="仿宋" w:eastAsia="仿宋" w:hAnsi="仿宋"/>
          <w:sz w:val="28"/>
        </w:rPr>
      </w:pPr>
      <w:r w:rsidRPr="00FB3DDB">
        <w:rPr>
          <w:rFonts w:ascii="仿宋" w:eastAsia="仿宋" w:hAnsi="仿宋"/>
          <w:sz w:val="28"/>
        </w:rPr>
        <w:t>2. X年X月-X年X月：技术研发阶段，完成系统的设计和开发，进行单元测试和集成测试。</w:t>
      </w:r>
    </w:p>
    <w:p w:rsidR="00FB3DDB" w:rsidRPr="00FB3DDB" w:rsidP="00FB3DDB" w14:paraId="48099F19" w14:textId="77777777">
      <w:pPr>
        <w:ind w:firstLine="560" w:firstLineChars="200"/>
        <w:rPr>
          <w:rFonts w:ascii="仿宋" w:eastAsia="仿宋" w:hAnsi="仿宋"/>
          <w:sz w:val="28"/>
        </w:rPr>
      </w:pPr>
      <w:r w:rsidRPr="00FB3DDB">
        <w:rPr>
          <w:rFonts w:ascii="仿宋" w:eastAsia="仿宋" w:hAnsi="仿宋"/>
          <w:sz w:val="28"/>
        </w:rPr>
        <w:t>3. X年X月-X年X月：市场推广阶段，进行市场调研，制定销售策略，拓展客户渠道。</w:t>
      </w:r>
    </w:p>
    <w:p w:rsidR="00FB3DDB" w:rsidRPr="00FB3DDB" w:rsidP="00FB3DDB" w14:paraId="30AA0A90" w14:textId="77777777">
      <w:pPr>
        <w:ind w:firstLine="560" w:firstLineChars="200"/>
        <w:rPr>
          <w:rFonts w:ascii="仿宋" w:eastAsia="仿宋" w:hAnsi="仿宋"/>
          <w:sz w:val="28"/>
        </w:rPr>
      </w:pPr>
      <w:r w:rsidRPr="00FB3DDB">
        <w:rPr>
          <w:rFonts w:ascii="仿宋" w:eastAsia="仿宋" w:hAnsi="仿宋"/>
          <w:sz w:val="28"/>
        </w:rPr>
        <w:t>4. X年X月-X年X月：系统部署和培训阶段，完成系统的部署和客户培训工作。</w:t>
      </w:r>
    </w:p>
    <w:p w:rsidR="00FB3DDB" w:rsidRPr="00FB3DDB" w:rsidP="00FB3DDB" w14:paraId="484AF426" w14:textId="77777777">
      <w:pPr>
        <w:ind w:firstLine="560" w:firstLineChars="200"/>
        <w:rPr>
          <w:rFonts w:ascii="仿宋" w:eastAsia="仿宋" w:hAnsi="仿宋"/>
          <w:sz w:val="28"/>
        </w:rPr>
      </w:pPr>
      <w:r w:rsidRPr="00FB3DDB">
        <w:rPr>
          <w:rFonts w:ascii="仿宋" w:eastAsia="仿宋" w:hAnsi="仿宋"/>
          <w:sz w:val="28"/>
        </w:rPr>
        <w:t>5. X年X月-X年X月：通用手工具项目评估和总结阶段，对通用手工具项目进行评估和总结，提出改进意见。</w:t>
      </w:r>
    </w:p>
    <w:p w:rsidR="00FB3DDB" w:rsidRPr="00FB3DDB" w:rsidP="00FB3DDB" w14:paraId="5802CD48" w14:textId="77777777">
      <w:pPr>
        <w:ind w:firstLine="560" w:firstLineChars="200"/>
        <w:rPr>
          <w:rFonts w:ascii="仿宋" w:eastAsia="仿宋" w:hAnsi="仿宋"/>
          <w:sz w:val="28"/>
        </w:rPr>
      </w:pPr>
    </w:p>
    <w:p w:rsidR="00FB3DDB" w:rsidRPr="00FB3DDB" w:rsidP="00FB3DDB" w14:paraId="388C5300" w14:textId="77777777">
      <w:pPr>
        <w:ind w:firstLine="560" w:firstLineChars="200"/>
        <w:rPr>
          <w:rFonts w:ascii="仿宋" w:eastAsia="仿宋" w:hAnsi="仿宋"/>
          <w:sz w:val="28"/>
        </w:rPr>
      </w:pPr>
      <w:r w:rsidRPr="00FB3DDB">
        <w:rPr>
          <w:rFonts w:ascii="仿宋" w:eastAsia="仿宋" w:hAnsi="仿宋" w:hint="eastAsia"/>
          <w:sz w:val="28"/>
        </w:rPr>
        <w:t>四、风险识别</w:t>
      </w:r>
    </w:p>
    <w:p w:rsidR="00FB3DDB" w:rsidRPr="00FB3DDB" w:rsidP="00FB3DDB" w14:paraId="43AD27D6" w14:textId="77777777">
      <w:pPr>
        <w:ind w:firstLine="560" w:firstLineChars="200"/>
        <w:rPr>
          <w:rFonts w:ascii="仿宋" w:eastAsia="仿宋" w:hAnsi="仿宋"/>
          <w:sz w:val="28"/>
        </w:rPr>
      </w:pPr>
    </w:p>
    <w:p w:rsidR="00FB3DDB" w:rsidRPr="00FB3DDB" w:rsidP="00FB3DDB" w14:paraId="68CBDBD8" w14:textId="77777777">
      <w:pPr>
        <w:ind w:firstLine="560" w:firstLineChars="200"/>
        <w:rPr>
          <w:rFonts w:ascii="仿宋" w:eastAsia="仿宋" w:hAnsi="仿宋"/>
          <w:sz w:val="28"/>
        </w:rPr>
      </w:pPr>
      <w:r w:rsidRPr="00FB3DDB">
        <w:rPr>
          <w:rFonts w:ascii="仿宋" w:eastAsia="仿宋" w:hAnsi="仿宋" w:hint="eastAsia"/>
          <w:sz w:val="28"/>
        </w:rPr>
        <w:t>本通用手工具项目可能出现的风险包括技术风险、市场风险和人员风险等，针对这些风险，我们将采取以下措施：</w:t>
      </w:r>
    </w:p>
    <w:p w:rsidR="00FB3DDB" w:rsidRPr="00FB3DDB" w:rsidP="00FB3DDB" w14:paraId="6350FCCB" w14:textId="77777777">
      <w:pPr>
        <w:ind w:firstLine="560" w:firstLineChars="200"/>
        <w:rPr>
          <w:rFonts w:ascii="仿宋" w:eastAsia="仿宋" w:hAnsi="仿宋"/>
          <w:sz w:val="28"/>
        </w:rPr>
      </w:pPr>
    </w:p>
    <w:p w:rsidR="00FB3DDB" w:rsidRPr="00FB3DDB" w:rsidP="00FB3DDB" w14:paraId="32810DB6" w14:textId="77777777">
      <w:pPr>
        <w:ind w:firstLine="560" w:firstLineChars="200"/>
        <w:rPr>
          <w:rFonts w:ascii="仿宋" w:eastAsia="仿宋" w:hAnsi="仿宋"/>
          <w:sz w:val="28"/>
        </w:rPr>
      </w:pPr>
      <w:r w:rsidRPr="00FB3DDB">
        <w:rPr>
          <w:rFonts w:ascii="仿宋" w:eastAsia="仿宋" w:hAnsi="仿宋"/>
          <w:sz w:val="28"/>
        </w:rPr>
        <w:t>1. 技术风险：加强技术研发团队建设，提高研发能力；实施严格的质量控制措施，确保系统的稳定性和性能达到预期要求。</w:t>
      </w:r>
    </w:p>
    <w:p w:rsidR="00FB3DDB" w:rsidRPr="00FB3DDB" w:rsidP="00FB3DDB" w14:paraId="0DAFC7AA" w14:textId="77777777">
      <w:pPr>
        <w:ind w:firstLine="560" w:firstLineChars="200"/>
        <w:rPr>
          <w:rFonts w:ascii="仿宋" w:eastAsia="仿宋" w:hAnsi="仿宋"/>
          <w:sz w:val="28"/>
        </w:rPr>
      </w:pPr>
      <w:r w:rsidRPr="00FB3DDB">
        <w:rPr>
          <w:rFonts w:ascii="仿宋" w:eastAsia="仿宋" w:hAnsi="仿宋"/>
          <w:sz w:val="28"/>
        </w:rPr>
        <w:t>2. 市场风险：进行充分的市场调研，制定多种销售策略，拓展多个客户渠道；加强与客户的沟通和联系，及时了解市场需求和反馈。</w:t>
      </w:r>
    </w:p>
    <w:p w:rsidR="00FB3DDB" w:rsidRPr="00FB3DDB" w:rsidP="00FB3DDB" w14:paraId="1F59F570"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FB3DDB">
        <w:rPr>
          <w:rFonts w:ascii="仿宋" w:eastAsia="仿宋" w:hAnsi="仿宋"/>
          <w:sz w:val="28"/>
        </w:rPr>
        <w:t>3. 人员风险：建立健全的人力资源管理制度，实施严格的绩效考核，提高员工的工作积极性和工作质量；加强员工培训和团队建设，提高员工的专业能力和协作精神。</w:t>
      </w:r>
    </w:p>
    <w:p w:rsidR="00FB3DDB" w:rsidRPr="00FB3DDB" w:rsidP="00FB3DDB" w14:paraId="2B179EE0" w14:textId="77777777">
      <w:pPr>
        <w:ind w:firstLine="560" w:firstLineChars="200"/>
        <w:rPr>
          <w:rFonts w:ascii="仿宋" w:eastAsia="仿宋" w:hAnsi="仿宋"/>
          <w:sz w:val="28"/>
        </w:rPr>
      </w:pPr>
    </w:p>
    <w:p w:rsidR="00FB3DDB" w:rsidRPr="00FB3DDB" w:rsidP="00FB3DDB" w14:paraId="188D756D" w14:textId="77777777">
      <w:pPr>
        <w:ind w:firstLine="560" w:firstLineChars="200"/>
        <w:rPr>
          <w:rFonts w:ascii="仿宋" w:eastAsia="仿宋" w:hAnsi="仿宋"/>
          <w:sz w:val="28"/>
        </w:rPr>
      </w:pPr>
      <w:r w:rsidRPr="00FB3DDB">
        <w:rPr>
          <w:rFonts w:ascii="仿宋" w:eastAsia="仿宋" w:hAnsi="仿宋" w:hint="eastAsia"/>
          <w:sz w:val="28"/>
        </w:rPr>
        <w:t>五、预算与投资</w:t>
      </w:r>
    </w:p>
    <w:p w:rsidR="00FB3DDB" w:rsidRPr="00FB3DDB" w:rsidP="00FB3DDB" w14:paraId="47DF0FFE" w14:textId="77777777">
      <w:pPr>
        <w:ind w:firstLine="560" w:firstLineChars="200"/>
        <w:rPr>
          <w:rFonts w:ascii="仿宋" w:eastAsia="仿宋" w:hAnsi="仿宋"/>
          <w:sz w:val="28"/>
        </w:rPr>
      </w:pPr>
    </w:p>
    <w:p w:rsidR="00FB3DDB" w:rsidRPr="00FB3DDB" w:rsidP="00FB3DDB" w14:paraId="2F86D63D" w14:textId="77777777">
      <w:pPr>
        <w:ind w:firstLine="560" w:firstLineChars="200"/>
        <w:rPr>
          <w:rFonts w:ascii="仿宋" w:eastAsia="仿宋" w:hAnsi="仿宋"/>
          <w:sz w:val="28"/>
        </w:rPr>
      </w:pPr>
      <w:r w:rsidRPr="00FB3DDB">
        <w:rPr>
          <w:rFonts w:ascii="仿宋" w:eastAsia="仿宋" w:hAnsi="仿宋" w:hint="eastAsia"/>
          <w:sz w:val="28"/>
        </w:rPr>
        <w:t>本通用手工具项目的投资预算为</w:t>
      </w:r>
      <w:r w:rsidRPr="00FB3DDB">
        <w:rPr>
          <w:rFonts w:ascii="仿宋" w:eastAsia="仿宋" w:hAnsi="仿宋"/>
          <w:sz w:val="28"/>
        </w:rPr>
        <w:t>X万元，资金来源包括公司自</w:t>
      </w:r>
      <w:r w:rsidRPr="00FB3DDB">
        <w:rPr>
          <w:rFonts w:ascii="仿宋" w:eastAsia="仿宋" w:hAnsi="仿宋"/>
          <w:sz w:val="28"/>
        </w:rPr>
        <w:t>筹资金、政府补贴和银行贷款等</w:t>
      </w:r>
      <w:r w:rsidRPr="00FB3DDB">
        <w:rPr>
          <w:rFonts w:ascii="仿宋" w:eastAsia="仿宋" w:hAnsi="仿宋" w:hint="eastAsia"/>
          <w:sz w:val="28"/>
        </w:rPr>
        <w:t>。具体预算分配如下：</w:t>
      </w:r>
    </w:p>
    <w:p w:rsidR="00FB3DDB" w:rsidRPr="00FB3DDB" w:rsidP="00FB3DDB" w14:paraId="394D03B2" w14:textId="77777777">
      <w:pPr>
        <w:ind w:firstLine="560" w:firstLineChars="200"/>
        <w:rPr>
          <w:rFonts w:ascii="仿宋" w:eastAsia="仿宋" w:hAnsi="仿宋"/>
          <w:sz w:val="28"/>
        </w:rPr>
      </w:pPr>
    </w:p>
    <w:p w:rsidR="00FB3DDB" w:rsidRPr="00FB3DDB" w:rsidP="00FB3DDB" w14:paraId="6995CBFC" w14:textId="77777777">
      <w:pPr>
        <w:ind w:firstLine="560" w:firstLineChars="200"/>
        <w:rPr>
          <w:rFonts w:ascii="仿宋" w:eastAsia="仿宋" w:hAnsi="仿宋"/>
          <w:sz w:val="28"/>
        </w:rPr>
      </w:pPr>
      <w:r w:rsidRPr="00FB3DDB">
        <w:rPr>
          <w:rFonts w:ascii="仿宋" w:eastAsia="仿宋" w:hAnsi="仿宋"/>
          <w:sz w:val="28"/>
        </w:rPr>
        <w:t>1. 技术研发阶段：预算X万元，主要用于研发团队的组建、设备采购和软件开发等。</w:t>
      </w:r>
    </w:p>
    <w:p w:rsidR="00FB3DDB" w:rsidRPr="00FB3DDB" w:rsidP="00FB3DDB" w14:paraId="75DA2A82" w14:textId="77777777">
      <w:pPr>
        <w:ind w:firstLine="560" w:firstLineChars="200"/>
        <w:rPr>
          <w:rFonts w:ascii="仿宋" w:eastAsia="仿宋" w:hAnsi="仿宋"/>
          <w:sz w:val="28"/>
        </w:rPr>
      </w:pPr>
      <w:r w:rsidRPr="00FB3DDB">
        <w:rPr>
          <w:rFonts w:ascii="仿宋" w:eastAsia="仿宋" w:hAnsi="仿宋"/>
          <w:sz w:val="28"/>
        </w:rPr>
        <w:t>2. 市场推广阶段：预算X万元，主要用于市场调研、销售渠道建设和客户维护等。</w:t>
      </w:r>
    </w:p>
    <w:p w:rsidR="00FB3DDB" w:rsidRPr="00FB3DDB" w:rsidP="00FB3DDB" w14:paraId="367C0217" w14:textId="77777777">
      <w:pPr>
        <w:ind w:firstLine="560" w:firstLineChars="200"/>
        <w:rPr>
          <w:rFonts w:ascii="仿宋" w:eastAsia="仿宋" w:hAnsi="仿宋"/>
          <w:sz w:val="28"/>
        </w:rPr>
      </w:pPr>
      <w:r w:rsidRPr="00FB3DDB">
        <w:rPr>
          <w:rFonts w:ascii="仿宋" w:eastAsia="仿宋" w:hAnsi="仿宋"/>
          <w:sz w:val="28"/>
        </w:rPr>
        <w:t>3. 系统部署和培训阶段：预算X万元，主要用于系统部署、客户培训和差旅等费用。</w:t>
      </w:r>
    </w:p>
    <w:p w:rsidR="00FB3DDB" w:rsidP="00FB3DDB" w14:paraId="28E3C433" w14:textId="4E68F7BC">
      <w:pPr>
        <w:ind w:firstLine="560" w:firstLineChars="200"/>
        <w:rPr>
          <w:rFonts w:ascii="仿宋" w:eastAsia="仿宋" w:hAnsi="仿宋"/>
          <w:sz w:val="28"/>
        </w:rPr>
      </w:pPr>
      <w:r w:rsidRPr="00FB3DDB">
        <w:rPr>
          <w:rFonts w:ascii="仿宋" w:eastAsia="仿宋" w:hAnsi="仿宋"/>
          <w:sz w:val="28"/>
        </w:rPr>
        <w:t>4. 其他费用：预算X万元，主要用于通用手工具项目管理、人员培训和团队建设等费用。</w:t>
      </w:r>
    </w:p>
    <w:p w:rsidR="00FB3DDB" w:rsidP="00FB3DDB" w14:paraId="66157F3B" w14:textId="61BEF371">
      <w:pPr>
        <w:pStyle w:val="Heading2"/>
      </w:pPr>
      <w:bookmarkStart w:id="29" w:name="_Toc159494047"/>
      <w:r w:rsidRPr="00FB3DDB">
        <w:t>(二)、通用手工具项目资源分配</w:t>
      </w:r>
      <w:bookmarkEnd w:id="29"/>
    </w:p>
    <w:p w:rsidR="00FB3DDB" w:rsidRPr="00FB3DDB" w:rsidP="00FB3DDB" w14:paraId="20F104C8" w14:textId="77777777">
      <w:pPr>
        <w:ind w:firstLine="560" w:firstLineChars="200"/>
        <w:rPr>
          <w:rFonts w:ascii="仿宋" w:eastAsia="仿宋" w:hAnsi="仿宋"/>
          <w:sz w:val="28"/>
        </w:rPr>
      </w:pPr>
      <w:r w:rsidRPr="00FB3DDB">
        <w:rPr>
          <w:rFonts w:ascii="仿宋" w:eastAsia="仿宋" w:hAnsi="仿宋" w:hint="eastAsia"/>
          <w:sz w:val="28"/>
        </w:rPr>
        <w:t>一、资源需求</w:t>
      </w:r>
    </w:p>
    <w:p w:rsidR="00FB3DDB" w:rsidRPr="00FB3DDB" w:rsidP="00FB3DDB" w14:paraId="1B330888" w14:textId="77777777">
      <w:pPr>
        <w:ind w:firstLine="560" w:firstLineChars="200"/>
        <w:rPr>
          <w:rFonts w:ascii="仿宋" w:eastAsia="仿宋" w:hAnsi="仿宋"/>
          <w:sz w:val="28"/>
        </w:rPr>
      </w:pPr>
    </w:p>
    <w:p w:rsidR="00FB3DDB" w:rsidRPr="00FB3DDB" w:rsidP="00FB3DDB" w14:paraId="29771D07" w14:textId="77777777">
      <w:pPr>
        <w:ind w:firstLine="560" w:firstLineChars="200"/>
        <w:rPr>
          <w:rFonts w:ascii="仿宋" w:eastAsia="仿宋" w:hAnsi="仿宋"/>
          <w:sz w:val="28"/>
        </w:rPr>
      </w:pPr>
      <w:r w:rsidRPr="00FB3DDB">
        <w:rPr>
          <w:rFonts w:ascii="仿宋" w:eastAsia="仿宋" w:hAnsi="仿宋" w:hint="eastAsia"/>
          <w:sz w:val="28"/>
        </w:rPr>
        <w:t>在通用手工具项目实施过程中，需要明确各类资源的需求。以下将逐一介绍：</w:t>
      </w:r>
    </w:p>
    <w:p w:rsidR="00FB3DDB" w:rsidRPr="00FB3DDB" w:rsidP="00FB3DDB" w14:paraId="1E833393" w14:textId="77777777">
      <w:pPr>
        <w:ind w:firstLine="560" w:firstLineChars="200"/>
        <w:rPr>
          <w:rFonts w:ascii="仿宋" w:eastAsia="仿宋" w:hAnsi="仿宋"/>
          <w:sz w:val="28"/>
        </w:rPr>
      </w:pPr>
    </w:p>
    <w:p w:rsidR="00FB3DDB" w:rsidRPr="00FB3DDB" w:rsidP="00FB3DDB" w14:paraId="4A251469"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FB3DDB" w:rsidRPr="00FB3DDB" w:rsidP="00FB3DDB" w14:textId="77777777">
      <w:pPr>
        <w:ind w:firstLine="560" w:firstLineChars="200"/>
        <w:rPr>
          <w:rFonts w:ascii="仿宋" w:eastAsia="仿宋" w:hAnsi="仿宋"/>
          <w:sz w:val="28"/>
        </w:rPr>
      </w:pPr>
      <w:r w:rsidRPr="00FB3DDB">
        <w:rPr>
          <w:rFonts w:ascii="仿宋" w:eastAsia="仿宋" w:hAnsi="仿宋" w:hint="eastAsia"/>
          <w:sz w:val="28"/>
        </w:rPr>
        <w:t>人力资源：根据通用手工具项目规模和复杂程度，确定需要投入的总人数以及各类岗位，如行政管理、技术开发、市场销售等。要明确每个岗位人员的主要职责，以确保通用手工具项目顺利进行。</w:t>
      </w:r>
    </w:p>
    <w:p w:rsidR="00FB3DDB" w:rsidRPr="00FB3DDB" w:rsidP="00FB3DDB" w14:paraId="620280F1" w14:textId="77777777">
      <w:pPr>
        <w:ind w:firstLine="560" w:firstLineChars="200"/>
        <w:rPr>
          <w:rFonts w:ascii="仿宋" w:eastAsia="仿宋" w:hAnsi="仿宋"/>
          <w:sz w:val="28"/>
        </w:rPr>
      </w:pPr>
      <w:r w:rsidRPr="00FB3DDB">
        <w:rPr>
          <w:rFonts w:ascii="仿宋" w:eastAsia="仿宋" w:hAnsi="仿宋" w:hint="eastAsia"/>
          <w:sz w:val="28"/>
        </w:rPr>
        <w:t>时间资源：根据通用手工具项目计划，需要明确关键阶段和整个通用手工具项目的时间跨度。时间资源的管理对于通用手工具项</w:t>
      </w:r>
      <w:r w:rsidRPr="00FB3DDB">
        <w:rPr>
          <w:rFonts w:ascii="仿宋" w:eastAsia="仿宋" w:hAnsi="仿宋" w:hint="eastAsia"/>
          <w:sz w:val="28"/>
        </w:rPr>
        <w:t>目的进度控制至关重要。</w:t>
      </w:r>
    </w:p>
    <w:p w:rsidR="00FB3DDB" w:rsidRPr="00FB3DDB" w:rsidP="00FB3DDB" w14:paraId="07E373E5" w14:textId="77777777">
      <w:pPr>
        <w:ind w:firstLine="560" w:firstLineChars="200"/>
        <w:rPr>
          <w:rFonts w:ascii="仿宋" w:eastAsia="仿宋" w:hAnsi="仿宋"/>
          <w:sz w:val="28"/>
        </w:rPr>
      </w:pPr>
      <w:r w:rsidRPr="00FB3DDB">
        <w:rPr>
          <w:rFonts w:ascii="仿宋" w:eastAsia="仿宋" w:hAnsi="仿宋" w:hint="eastAsia"/>
          <w:sz w:val="28"/>
        </w:rPr>
        <w:t>物资资源：列出通用手工具项目所需的各种物资，包括设备、原材料、办公用品等。要明确各类物资的用量和规格，以确保采购和使用的准确性。</w:t>
      </w:r>
    </w:p>
    <w:p w:rsidR="00FB3DDB" w:rsidRPr="00FB3DDB" w:rsidP="00FB3DDB" w14:paraId="3D95707E" w14:textId="77777777">
      <w:pPr>
        <w:ind w:firstLine="560" w:firstLineChars="200"/>
        <w:rPr>
          <w:rFonts w:ascii="仿宋" w:eastAsia="仿宋" w:hAnsi="仿宋"/>
          <w:sz w:val="28"/>
        </w:rPr>
      </w:pPr>
      <w:r w:rsidRPr="00FB3DDB">
        <w:rPr>
          <w:rFonts w:ascii="仿宋" w:eastAsia="仿宋" w:hAnsi="仿宋" w:hint="eastAsia"/>
          <w:sz w:val="28"/>
        </w:rPr>
        <w:t>预算资源：根据通用手工具项目需求，准备相应的预算。预算应包括人力资源、物资、设备、市场推广等各项费用，并要进行合理的分配和管控。</w:t>
      </w:r>
    </w:p>
    <w:p w:rsidR="00FB3DDB" w:rsidRPr="00FB3DDB" w:rsidP="00FB3DDB" w14:paraId="1C9E47E6" w14:textId="77777777">
      <w:pPr>
        <w:ind w:firstLine="560" w:firstLineChars="200"/>
        <w:rPr>
          <w:rFonts w:ascii="仿宋" w:eastAsia="仿宋" w:hAnsi="仿宋"/>
          <w:sz w:val="28"/>
        </w:rPr>
      </w:pPr>
      <w:r w:rsidRPr="00FB3DDB">
        <w:rPr>
          <w:rFonts w:ascii="仿宋" w:eastAsia="仿宋" w:hAnsi="仿宋" w:hint="eastAsia"/>
          <w:sz w:val="28"/>
        </w:rPr>
        <w:t>二、资源分配</w:t>
      </w:r>
    </w:p>
    <w:p w:rsidR="00FB3DDB" w:rsidRPr="00FB3DDB" w:rsidP="00FB3DDB" w14:paraId="4BCF8E33" w14:textId="77777777">
      <w:pPr>
        <w:ind w:firstLine="560" w:firstLineChars="200"/>
        <w:rPr>
          <w:rFonts w:ascii="仿宋" w:eastAsia="仿宋" w:hAnsi="仿宋"/>
          <w:sz w:val="28"/>
        </w:rPr>
      </w:pPr>
    </w:p>
    <w:p w:rsidR="00FB3DDB" w:rsidRPr="00FB3DDB" w:rsidP="00FB3DDB" w14:paraId="588D85B6" w14:textId="77777777">
      <w:pPr>
        <w:ind w:firstLine="560" w:firstLineChars="200"/>
        <w:rPr>
          <w:rFonts w:ascii="仿宋" w:eastAsia="仿宋" w:hAnsi="仿宋"/>
          <w:sz w:val="28"/>
        </w:rPr>
      </w:pPr>
      <w:r w:rsidRPr="00FB3DDB">
        <w:rPr>
          <w:rFonts w:ascii="仿宋" w:eastAsia="仿宋" w:hAnsi="仿宋" w:hint="eastAsia"/>
          <w:sz w:val="28"/>
        </w:rPr>
        <w:t>针对各项资源需求，下面逐一说明如何进行合理分配：</w:t>
      </w:r>
    </w:p>
    <w:p w:rsidR="00FB3DDB" w:rsidRPr="00FB3DDB" w:rsidP="00FB3DDB" w14:paraId="2D7338BC" w14:textId="77777777">
      <w:pPr>
        <w:ind w:firstLine="560" w:firstLineChars="200"/>
        <w:rPr>
          <w:rFonts w:ascii="仿宋" w:eastAsia="仿宋" w:hAnsi="仿宋"/>
          <w:sz w:val="28"/>
        </w:rPr>
      </w:pPr>
    </w:p>
    <w:p w:rsidR="00FB3DDB" w:rsidRPr="00FB3DDB" w:rsidP="00FB3DDB" w14:paraId="15F1E5DD" w14:textId="77777777">
      <w:pPr>
        <w:ind w:firstLine="560" w:firstLineChars="200"/>
        <w:rPr>
          <w:rFonts w:ascii="仿宋" w:eastAsia="仿宋" w:hAnsi="仿宋"/>
          <w:sz w:val="28"/>
        </w:rPr>
      </w:pPr>
      <w:r w:rsidRPr="00FB3DDB">
        <w:rPr>
          <w:rFonts w:ascii="仿宋" w:eastAsia="仿宋" w:hAnsi="仿宋" w:hint="eastAsia"/>
          <w:sz w:val="28"/>
        </w:rPr>
        <w:t>人力资源：根据通用手工具项目各阶段的需求，灵活调配人员。针对关键阶段或任务，可安排经验丰富的人员负责，以确保质量和进度。同时，要注意人员之间的沟通与协作，提高整体效率。</w:t>
      </w:r>
    </w:p>
    <w:p w:rsidR="00FB3DDB" w:rsidRPr="00FB3DDB" w:rsidP="00FB3DDB" w14:paraId="611E3EA5" w14:textId="77777777">
      <w:pPr>
        <w:ind w:firstLine="560" w:firstLineChars="200"/>
        <w:rPr>
          <w:rFonts w:ascii="仿宋" w:eastAsia="仿宋" w:hAnsi="仿宋"/>
          <w:sz w:val="28"/>
        </w:rPr>
      </w:pPr>
      <w:r w:rsidRPr="00FB3DDB">
        <w:rPr>
          <w:rFonts w:ascii="仿宋" w:eastAsia="仿宋" w:hAnsi="仿宋" w:hint="eastAsia"/>
          <w:sz w:val="28"/>
        </w:rPr>
        <w:t>时间资源：按照通用手工具项目计划，合理安排时间节点。针对关键任务，可制定详细的时间表，并设置合理的缓冲期以应对可能出现的延误。</w:t>
      </w:r>
    </w:p>
    <w:p w:rsidR="00FB3DDB" w:rsidRPr="00FB3DDB" w:rsidP="00FB3DDB" w14:paraId="14FCF539"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FB3DDB" w:rsidRPr="00FB3DDB" w:rsidP="00FB3DDB" w14:textId="77777777">
      <w:pPr>
        <w:ind w:firstLine="560" w:firstLineChars="200"/>
        <w:rPr>
          <w:rFonts w:ascii="仿宋" w:eastAsia="仿宋" w:hAnsi="仿宋"/>
          <w:sz w:val="28"/>
        </w:rPr>
      </w:pPr>
      <w:r w:rsidRPr="00FB3DDB">
        <w:rPr>
          <w:rFonts w:ascii="仿宋" w:eastAsia="仿宋" w:hAnsi="仿宋" w:hint="eastAsia"/>
          <w:sz w:val="28"/>
        </w:rPr>
        <w:t>物资资源：根据实际需求，采用适当的采购策略，确保物资质量和数量。对于关键物资，应提前进行采购或储备，以避免因物资短缺而影响通用手工具项目进度。</w:t>
      </w:r>
    </w:p>
    <w:p w:rsidR="00FB3DDB" w:rsidRPr="00FB3DDB" w:rsidP="00FB3DDB" w14:paraId="4AB64A4C" w14:textId="77777777">
      <w:pPr>
        <w:ind w:firstLine="560" w:firstLineChars="200"/>
        <w:rPr>
          <w:rFonts w:ascii="仿宋" w:eastAsia="仿宋" w:hAnsi="仿宋"/>
          <w:sz w:val="28"/>
        </w:rPr>
      </w:pPr>
      <w:r w:rsidRPr="00FB3DDB">
        <w:rPr>
          <w:rFonts w:ascii="仿宋" w:eastAsia="仿宋" w:hAnsi="仿宋" w:hint="eastAsia"/>
          <w:sz w:val="28"/>
        </w:rPr>
        <w:t>预算资源：制定详细的预算计划，并设置相应的监控机制。要确保各项费用在预算范围内，并通过对实际支出与预算的比较，及</w:t>
      </w:r>
      <w:r w:rsidRPr="00FB3DDB">
        <w:rPr>
          <w:rFonts w:ascii="仿宋" w:eastAsia="仿宋" w:hAnsi="仿宋" w:hint="eastAsia"/>
          <w:sz w:val="28"/>
        </w:rPr>
        <w:t>时调整预算分配。</w:t>
      </w:r>
    </w:p>
    <w:p w:rsidR="00FB3DDB" w:rsidRPr="00FB3DDB" w:rsidP="00FB3DDB" w14:paraId="4B5868B1" w14:textId="77777777">
      <w:pPr>
        <w:ind w:firstLine="560" w:firstLineChars="200"/>
        <w:rPr>
          <w:rFonts w:ascii="仿宋" w:eastAsia="仿宋" w:hAnsi="仿宋"/>
          <w:sz w:val="28"/>
        </w:rPr>
      </w:pPr>
      <w:r w:rsidRPr="00FB3DDB">
        <w:rPr>
          <w:rFonts w:ascii="仿宋" w:eastAsia="仿宋" w:hAnsi="仿宋" w:hint="eastAsia"/>
          <w:sz w:val="28"/>
        </w:rPr>
        <w:t>三、资源管理</w:t>
      </w:r>
    </w:p>
    <w:p w:rsidR="00FB3DDB" w:rsidRPr="00FB3DDB" w:rsidP="00FB3DDB" w14:paraId="579DAA0F" w14:textId="77777777">
      <w:pPr>
        <w:ind w:firstLine="560" w:firstLineChars="200"/>
        <w:rPr>
          <w:rFonts w:ascii="仿宋" w:eastAsia="仿宋" w:hAnsi="仿宋"/>
          <w:sz w:val="28"/>
        </w:rPr>
      </w:pPr>
    </w:p>
    <w:p w:rsidR="00FB3DDB" w:rsidRPr="00FB3DDB" w:rsidP="00FB3DDB" w14:paraId="1B672B21" w14:textId="77777777">
      <w:pPr>
        <w:ind w:firstLine="560" w:firstLineChars="200"/>
        <w:rPr>
          <w:rFonts w:ascii="仿宋" w:eastAsia="仿宋" w:hAnsi="仿宋"/>
          <w:sz w:val="28"/>
        </w:rPr>
      </w:pPr>
      <w:r w:rsidRPr="00FB3DDB">
        <w:rPr>
          <w:rFonts w:ascii="仿宋" w:eastAsia="仿宋" w:hAnsi="仿宋" w:hint="eastAsia"/>
          <w:sz w:val="28"/>
        </w:rPr>
        <w:t>为确保资源的有效利用和节约，本节将提出以下资源管理策略：</w:t>
      </w:r>
    </w:p>
    <w:p w:rsidR="00FB3DDB" w:rsidRPr="00FB3DDB" w:rsidP="00FB3DDB" w14:paraId="56CD4C79" w14:textId="77777777">
      <w:pPr>
        <w:ind w:firstLine="560" w:firstLineChars="200"/>
        <w:rPr>
          <w:rFonts w:ascii="仿宋" w:eastAsia="仿宋" w:hAnsi="仿宋"/>
          <w:sz w:val="28"/>
        </w:rPr>
      </w:pPr>
    </w:p>
    <w:p w:rsidR="00FB3DDB" w:rsidRPr="00FB3DDB" w:rsidP="00FB3DDB" w14:paraId="6E828EBB" w14:textId="77777777">
      <w:pPr>
        <w:ind w:firstLine="560" w:firstLineChars="200"/>
        <w:rPr>
          <w:rFonts w:ascii="仿宋" w:eastAsia="仿宋" w:hAnsi="仿宋"/>
          <w:sz w:val="28"/>
        </w:rPr>
      </w:pPr>
      <w:r w:rsidRPr="00FB3DDB">
        <w:rPr>
          <w:rFonts w:ascii="仿宋" w:eastAsia="仿宋" w:hAnsi="仿宋" w:hint="eastAsia"/>
          <w:sz w:val="28"/>
        </w:rPr>
        <w:t>合理调配资源：根据通用手工具项目进展情况，不断调整和优化资源配置。在通用手工具项目初期，可适当增加资源投入以推动通用手工具项目发展；在中期和后期，则要注重资源的优化配置，提高产出效率。</w:t>
      </w:r>
    </w:p>
    <w:p w:rsidR="00FB3DDB" w:rsidRPr="00FB3DDB" w:rsidP="00FB3DDB" w14:paraId="33EBDCD5" w14:textId="77777777">
      <w:pPr>
        <w:ind w:firstLine="560" w:firstLineChars="200"/>
        <w:rPr>
          <w:rFonts w:ascii="仿宋" w:eastAsia="仿宋" w:hAnsi="仿宋"/>
          <w:sz w:val="28"/>
        </w:rPr>
      </w:pPr>
      <w:r w:rsidRPr="00FB3DDB">
        <w:rPr>
          <w:rFonts w:ascii="仿宋" w:eastAsia="仿宋" w:hAnsi="仿宋" w:hint="eastAsia"/>
          <w:sz w:val="28"/>
        </w:rPr>
        <w:t>风险控制：提前预见可能出现的资源风险，如物资短缺、人员流失等。制定相应的应对策略，例如与供应商建立长期合作关系，提高人员培训和激励措施等。</w:t>
      </w:r>
    </w:p>
    <w:p w:rsidR="00FB3DDB" w:rsidRPr="00FB3DDB" w:rsidP="00FB3DDB" w14:paraId="6A98157E" w14:textId="77777777">
      <w:pPr>
        <w:ind w:firstLine="560" w:firstLineChars="200"/>
        <w:rPr>
          <w:rFonts w:ascii="仿宋" w:eastAsia="仿宋" w:hAnsi="仿宋"/>
          <w:sz w:val="28"/>
        </w:rPr>
      </w:pPr>
      <w:r w:rsidRPr="00FB3DDB">
        <w:rPr>
          <w:rFonts w:ascii="仿宋" w:eastAsia="仿宋" w:hAnsi="仿宋" w:hint="eastAsia"/>
          <w:sz w:val="28"/>
        </w:rPr>
        <w:t>与相关方沟通与协调：与供应商、客户、政府部门等相关方保持良好沟通与协调，以确保资源的顺利获取和通用手工具项目的顺利进行。</w:t>
      </w:r>
    </w:p>
    <w:p w:rsidR="00FB3DDB" w:rsidP="00FB3DDB" w14:paraId="6806F859" w14:textId="677D8380">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FB3DDB">
        <w:rPr>
          <w:rFonts w:ascii="仿宋" w:eastAsia="仿宋" w:hAnsi="仿宋" w:hint="eastAsia"/>
          <w:sz w:val="28"/>
        </w:rPr>
        <w:t>持续改进：通过对通用手工具项目实施过程中的资源利用情况进行监测和分析，不断优化资源配置和管理流程，提高资源利用效率。</w:t>
      </w:r>
    </w:p>
    <w:p w:rsidR="00FB3DDB" w:rsidP="00FB3DDB" w14:paraId="5F85DA65" w14:textId="2D184BE7">
      <w:pPr>
        <w:pStyle w:val="Heading2"/>
      </w:pPr>
      <w:bookmarkStart w:id="30" w:name="_Toc159494048"/>
      <w:r w:rsidRPr="00FB3DDB">
        <w:t>(三)、通用手工具项目风险管理</w:t>
      </w:r>
      <w:bookmarkEnd w:id="30"/>
    </w:p>
    <w:p w:rsidR="00FB3DDB" w:rsidRPr="00FB3DDB" w:rsidP="00FB3DDB" w14:paraId="63F15C3C" w14:textId="77777777">
      <w:pPr>
        <w:ind w:firstLine="560" w:firstLineChars="200"/>
        <w:rPr>
          <w:rFonts w:ascii="仿宋" w:eastAsia="仿宋" w:hAnsi="仿宋"/>
          <w:sz w:val="28"/>
        </w:rPr>
      </w:pPr>
      <w:r w:rsidRPr="00FB3DDB">
        <w:rPr>
          <w:rFonts w:ascii="仿宋" w:eastAsia="仿宋" w:hAnsi="仿宋" w:hint="eastAsia"/>
          <w:sz w:val="28"/>
        </w:rPr>
        <w:t>随着全球化和信息化的发展，通用手工具项目面临的风险日益复杂多变。因此，有效地进行通用手工具项目风险管理是保证通用</w:t>
      </w:r>
      <w:r w:rsidRPr="00FB3DDB">
        <w:rPr>
          <w:rFonts w:ascii="仿宋" w:eastAsia="仿宋" w:hAnsi="仿宋" w:hint="eastAsia"/>
          <w:sz w:val="28"/>
        </w:rPr>
        <w:t>手工具项目成功的关键。</w:t>
      </w:r>
    </w:p>
    <w:p w:rsidR="00FB3DDB" w:rsidRPr="00FB3DDB" w:rsidP="00FB3DDB" w14:paraId="250AA8B5" w14:textId="77777777">
      <w:pPr>
        <w:ind w:firstLine="560" w:firstLineChars="200"/>
        <w:rPr>
          <w:rFonts w:ascii="仿宋" w:eastAsia="仿宋" w:hAnsi="仿宋"/>
          <w:sz w:val="28"/>
        </w:rPr>
      </w:pPr>
      <w:r w:rsidRPr="00FB3DDB">
        <w:rPr>
          <w:rFonts w:ascii="仿宋" w:eastAsia="仿宋" w:hAnsi="仿宋" w:hint="eastAsia"/>
          <w:sz w:val="28"/>
        </w:rPr>
        <w:t>一、风险类型</w:t>
      </w:r>
    </w:p>
    <w:p w:rsidR="00FB3DDB" w:rsidRPr="00FB3DDB" w:rsidP="00FB3DDB" w14:paraId="2F1CA2E6" w14:textId="77777777">
      <w:pPr>
        <w:ind w:firstLine="560" w:firstLineChars="200"/>
        <w:rPr>
          <w:rFonts w:ascii="仿宋" w:eastAsia="仿宋" w:hAnsi="仿宋"/>
          <w:sz w:val="28"/>
        </w:rPr>
      </w:pPr>
    </w:p>
    <w:p w:rsidR="00FB3DDB" w:rsidRPr="00FB3DDB" w:rsidP="00FB3DDB" w14:paraId="6BFBFF61" w14:textId="77777777">
      <w:pPr>
        <w:ind w:firstLine="560" w:firstLineChars="200"/>
        <w:rPr>
          <w:rFonts w:ascii="仿宋" w:eastAsia="仿宋" w:hAnsi="仿宋"/>
          <w:sz w:val="28"/>
        </w:rPr>
      </w:pPr>
      <w:r w:rsidRPr="00FB3DDB">
        <w:rPr>
          <w:rFonts w:ascii="仿宋" w:eastAsia="仿宋" w:hAnsi="仿宋" w:hint="eastAsia"/>
          <w:sz w:val="28"/>
        </w:rPr>
        <w:t>技术风险：由于技术的不成熟、不合理或变更频繁，可能影响到通用手工具项目的进度和质量。</w:t>
      </w:r>
    </w:p>
    <w:p w:rsidR="00FB3DDB" w:rsidRPr="00FB3DDB" w:rsidP="00FB3DDB" w14:paraId="24AB6F66" w14:textId="77777777">
      <w:pPr>
        <w:ind w:firstLine="560" w:firstLineChars="200"/>
        <w:rPr>
          <w:rFonts w:ascii="仿宋" w:eastAsia="仿宋" w:hAnsi="仿宋"/>
          <w:sz w:val="28"/>
        </w:rPr>
      </w:pPr>
      <w:r w:rsidRPr="00FB3DDB">
        <w:rPr>
          <w:rFonts w:ascii="仿宋" w:eastAsia="仿宋" w:hAnsi="仿宋" w:hint="eastAsia"/>
          <w:sz w:val="28"/>
        </w:rPr>
        <w:t>管理风险：由于通用手工具项目管理不当，如任务分配不均、沟通不畅或监管不足，可能影响通用手工具项目的进度和质量。</w:t>
      </w:r>
    </w:p>
    <w:p w:rsidR="00FB3DDB" w:rsidRPr="00FB3DDB" w:rsidP="00FB3DDB" w14:paraId="1BF05652" w14:textId="77777777">
      <w:pPr>
        <w:ind w:firstLine="560" w:firstLineChars="200"/>
        <w:rPr>
          <w:rFonts w:ascii="仿宋" w:eastAsia="仿宋" w:hAnsi="仿宋"/>
          <w:sz w:val="28"/>
        </w:rPr>
      </w:pPr>
      <w:r w:rsidRPr="00FB3DDB">
        <w:rPr>
          <w:rFonts w:ascii="仿宋" w:eastAsia="仿宋" w:hAnsi="仿宋" w:hint="eastAsia"/>
          <w:sz w:val="28"/>
        </w:rPr>
        <w:t>市场风险：由于市场需求变化、竞争加剧或政策调整等因素，可能影响到通用手工具项目的销售和收益。</w:t>
      </w:r>
    </w:p>
    <w:p w:rsidR="00FB3DDB" w:rsidRPr="00FB3DDB" w:rsidP="00FB3DDB" w14:paraId="77CCC920" w14:textId="77777777">
      <w:pPr>
        <w:ind w:firstLine="560" w:firstLineChars="200"/>
        <w:rPr>
          <w:rFonts w:ascii="仿宋" w:eastAsia="仿宋" w:hAnsi="仿宋"/>
          <w:sz w:val="28"/>
        </w:rPr>
      </w:pPr>
      <w:r w:rsidRPr="00FB3DDB">
        <w:rPr>
          <w:rFonts w:ascii="仿宋" w:eastAsia="仿宋" w:hAnsi="仿宋" w:hint="eastAsia"/>
          <w:sz w:val="28"/>
        </w:rPr>
        <w:t>财务风险：由于资金筹措困难、成本超支或收益不足等问题，可能影响到通用手工具项目的持续发展。</w:t>
      </w:r>
    </w:p>
    <w:p w:rsidR="00FB3DDB" w:rsidRPr="00FB3DDB" w:rsidP="00FB3DDB" w14:paraId="519531BF" w14:textId="77777777">
      <w:pPr>
        <w:ind w:firstLine="560" w:firstLineChars="200"/>
        <w:rPr>
          <w:rFonts w:ascii="仿宋" w:eastAsia="仿宋" w:hAnsi="仿宋"/>
          <w:sz w:val="28"/>
        </w:rPr>
      </w:pPr>
      <w:r w:rsidRPr="00FB3DDB">
        <w:rPr>
          <w:rFonts w:ascii="仿宋" w:eastAsia="仿宋" w:hAnsi="仿宋" w:hint="eastAsia"/>
          <w:sz w:val="28"/>
        </w:rPr>
        <w:t>法律风险：由于法律法规的限制、变化或纠纷等，可能影响到通用手工具项目的运营和合规性。</w:t>
      </w:r>
    </w:p>
    <w:p w:rsidR="00FB3DDB" w:rsidRPr="00FB3DDB" w:rsidP="00FB3DDB" w14:paraId="08533A35" w14:textId="77777777">
      <w:pPr>
        <w:ind w:firstLine="560" w:firstLineChars="200"/>
        <w:rPr>
          <w:rFonts w:ascii="仿宋" w:eastAsia="仿宋" w:hAnsi="仿宋"/>
          <w:sz w:val="28"/>
        </w:rPr>
      </w:pPr>
      <w:r w:rsidRPr="00FB3DDB">
        <w:rPr>
          <w:rFonts w:ascii="仿宋" w:eastAsia="仿宋" w:hAnsi="仿宋" w:hint="eastAsia"/>
          <w:sz w:val="28"/>
        </w:rPr>
        <w:t>二、应对策略</w:t>
      </w:r>
    </w:p>
    <w:p w:rsidR="00FB3DDB" w:rsidRPr="00FB3DDB" w:rsidP="00FB3DDB" w14:paraId="446A0740" w14:textId="77777777">
      <w:pPr>
        <w:ind w:firstLine="560" w:firstLineChars="200"/>
        <w:rPr>
          <w:rFonts w:ascii="仿宋" w:eastAsia="仿宋" w:hAnsi="仿宋"/>
          <w:sz w:val="28"/>
        </w:rPr>
      </w:pPr>
    </w:p>
    <w:p w:rsidR="00FB3DDB" w:rsidRPr="00FB3DDB" w:rsidP="00FB3DDB" w14:paraId="14FE8638" w14:textId="77777777">
      <w:pPr>
        <w:ind w:firstLine="560" w:firstLineChars="200"/>
        <w:rPr>
          <w:rFonts w:ascii="仿宋" w:eastAsia="仿宋" w:hAnsi="仿宋"/>
          <w:sz w:val="28"/>
        </w:rPr>
      </w:pPr>
      <w:r w:rsidRPr="00FB3DDB">
        <w:rPr>
          <w:rFonts w:ascii="仿宋" w:eastAsia="仿宋" w:hAnsi="仿宋" w:hint="eastAsia"/>
          <w:sz w:val="28"/>
        </w:rPr>
        <w:t>风险规避：通过制定合理的通用手工具项目计划和规格，避免不必要的风险。例如，进行充分的技术调研和实验，以降低技术风险。</w:t>
      </w:r>
    </w:p>
    <w:p w:rsidR="00FB3DDB" w:rsidRPr="00FB3DDB" w:rsidP="00FB3DDB" w14:paraId="23B78702"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FB3DDB" w:rsidRPr="00FB3DDB" w:rsidP="00FB3DDB" w14:textId="77777777">
      <w:pPr>
        <w:ind w:firstLine="560" w:firstLineChars="200"/>
        <w:rPr>
          <w:rFonts w:ascii="仿宋" w:eastAsia="仿宋" w:hAnsi="仿宋"/>
          <w:sz w:val="28"/>
        </w:rPr>
      </w:pPr>
      <w:r w:rsidRPr="00FB3DDB">
        <w:rPr>
          <w:rFonts w:ascii="仿宋" w:eastAsia="仿宋" w:hAnsi="仿宋" w:hint="eastAsia"/>
          <w:sz w:val="28"/>
        </w:rPr>
        <w:t>风险转移：通过购买保险、签订合同等方式，将风险转移到其他方。例如，通过合同约定将财务风险转移到合作伙伴或供应商。</w:t>
      </w:r>
    </w:p>
    <w:p w:rsidR="00FB3DDB" w:rsidRPr="00FB3DDB" w:rsidP="00FB3DDB" w14:paraId="5C82E8D0" w14:textId="77777777">
      <w:pPr>
        <w:ind w:firstLine="560" w:firstLineChars="200"/>
        <w:rPr>
          <w:rFonts w:ascii="仿宋" w:eastAsia="仿宋" w:hAnsi="仿宋"/>
          <w:sz w:val="28"/>
        </w:rPr>
      </w:pPr>
      <w:r w:rsidRPr="00FB3DDB">
        <w:rPr>
          <w:rFonts w:ascii="仿宋" w:eastAsia="仿宋" w:hAnsi="仿宋" w:hint="eastAsia"/>
          <w:sz w:val="28"/>
        </w:rPr>
        <w:t>风险减轻：通过采取措施降低风险发生的概率或减轻风险的影响程度。例如，加强通用手工具项目管理，提高通用手工具项目团</w:t>
      </w:r>
      <w:r w:rsidRPr="00FB3DDB">
        <w:rPr>
          <w:rFonts w:ascii="仿宋" w:eastAsia="仿宋" w:hAnsi="仿宋" w:hint="eastAsia"/>
          <w:sz w:val="28"/>
        </w:rPr>
        <w:t>队的沟通和协作能力，以减轻管理风险。</w:t>
      </w:r>
    </w:p>
    <w:p w:rsidR="00FB3DDB" w:rsidRPr="00FB3DDB" w:rsidP="00FB3DDB" w14:paraId="6875FD2A" w14:textId="77777777">
      <w:pPr>
        <w:ind w:firstLine="560" w:firstLineChars="200"/>
        <w:rPr>
          <w:rFonts w:ascii="仿宋" w:eastAsia="仿宋" w:hAnsi="仿宋"/>
          <w:sz w:val="28"/>
        </w:rPr>
      </w:pPr>
      <w:r w:rsidRPr="00FB3DDB">
        <w:rPr>
          <w:rFonts w:ascii="仿宋" w:eastAsia="仿宋" w:hAnsi="仿宋" w:hint="eastAsia"/>
          <w:sz w:val="28"/>
        </w:rPr>
        <w:t>风险接受：在充分评估风险后，选择接受并承担风险带来的后果。例如，在市场风险较高时，可以制定相应的营销策略并调整产品定位以适应市场需求。</w:t>
      </w:r>
    </w:p>
    <w:p w:rsidR="00FB3DDB" w:rsidRPr="00FB3DDB" w:rsidP="00FB3DDB" w14:paraId="6C2DDB93" w14:textId="77777777">
      <w:pPr>
        <w:ind w:firstLine="560" w:firstLineChars="200"/>
        <w:rPr>
          <w:rFonts w:ascii="仿宋" w:eastAsia="仿宋" w:hAnsi="仿宋"/>
          <w:sz w:val="28"/>
        </w:rPr>
      </w:pPr>
      <w:r w:rsidRPr="00FB3DDB">
        <w:rPr>
          <w:rFonts w:ascii="仿宋" w:eastAsia="仿宋" w:hAnsi="仿宋" w:hint="eastAsia"/>
          <w:sz w:val="28"/>
        </w:rPr>
        <w:t>三、实施计划</w:t>
      </w:r>
    </w:p>
    <w:p w:rsidR="00FB3DDB" w:rsidRPr="00FB3DDB" w:rsidP="00FB3DDB" w14:paraId="56FF87DB" w14:textId="77777777">
      <w:pPr>
        <w:ind w:firstLine="560" w:firstLineChars="200"/>
        <w:rPr>
          <w:rFonts w:ascii="仿宋" w:eastAsia="仿宋" w:hAnsi="仿宋"/>
          <w:sz w:val="28"/>
        </w:rPr>
      </w:pPr>
    </w:p>
    <w:p w:rsidR="00FB3DDB" w:rsidRPr="00FB3DDB" w:rsidP="00FB3DDB" w14:paraId="5B024A00" w14:textId="77777777">
      <w:pPr>
        <w:ind w:firstLine="560" w:firstLineChars="200"/>
        <w:rPr>
          <w:rFonts w:ascii="仿宋" w:eastAsia="仿宋" w:hAnsi="仿宋"/>
          <w:sz w:val="28"/>
        </w:rPr>
      </w:pPr>
      <w:r w:rsidRPr="00FB3DDB">
        <w:rPr>
          <w:rFonts w:ascii="仿宋" w:eastAsia="仿宋" w:hAnsi="仿宋" w:hint="eastAsia"/>
          <w:sz w:val="28"/>
        </w:rPr>
        <w:t>风险识别：在通用手工具项目初期，进行全面的风险识别，找出可能对通用手工具项目产生影响的风险因素。</w:t>
      </w:r>
    </w:p>
    <w:p w:rsidR="00FB3DDB" w:rsidRPr="00FB3DDB" w:rsidP="00FB3DDB" w14:paraId="252253E3" w14:textId="77777777">
      <w:pPr>
        <w:ind w:firstLine="560" w:firstLineChars="200"/>
        <w:rPr>
          <w:rFonts w:ascii="仿宋" w:eastAsia="仿宋" w:hAnsi="仿宋"/>
          <w:sz w:val="28"/>
        </w:rPr>
      </w:pPr>
      <w:r w:rsidRPr="00FB3DDB">
        <w:rPr>
          <w:rFonts w:ascii="仿宋" w:eastAsia="仿宋" w:hAnsi="仿宋" w:hint="eastAsia"/>
          <w:sz w:val="28"/>
        </w:rPr>
        <w:t>风险评估：对识别出的风险进行量化和定性评估，确定各风险的概率和影响程度。</w:t>
      </w:r>
    </w:p>
    <w:p w:rsidR="00FB3DDB" w:rsidRPr="00FB3DDB" w:rsidP="00FB3DDB" w14:paraId="608EDD6D" w14:textId="77777777">
      <w:pPr>
        <w:ind w:firstLine="560" w:firstLineChars="200"/>
        <w:rPr>
          <w:rFonts w:ascii="仿宋" w:eastAsia="仿宋" w:hAnsi="仿宋"/>
          <w:sz w:val="28"/>
        </w:rPr>
      </w:pPr>
      <w:r w:rsidRPr="00FB3DDB">
        <w:rPr>
          <w:rFonts w:ascii="仿宋" w:eastAsia="仿宋" w:hAnsi="仿宋" w:hint="eastAsia"/>
          <w:sz w:val="28"/>
        </w:rPr>
        <w:t>制定应对策略：根据风险评估结果，制定相应的应对策略和措施。</w:t>
      </w:r>
    </w:p>
    <w:p w:rsidR="00FB3DDB" w:rsidRPr="00FB3DDB" w:rsidP="00FB3DDB" w14:paraId="7E734953" w14:textId="77777777">
      <w:pPr>
        <w:ind w:firstLine="560" w:firstLineChars="200"/>
        <w:rPr>
          <w:rFonts w:ascii="仿宋" w:eastAsia="仿宋" w:hAnsi="仿宋"/>
          <w:sz w:val="28"/>
        </w:rPr>
      </w:pPr>
      <w:r w:rsidRPr="00FB3DDB">
        <w:rPr>
          <w:rFonts w:ascii="仿宋" w:eastAsia="仿宋" w:hAnsi="仿宋" w:hint="eastAsia"/>
          <w:sz w:val="28"/>
        </w:rPr>
        <w:t>实施控制：在通用手工具项目实施过程中，定期进行风险监控和评估，及时调整应对策略和措施，以确保通用手工具项目的顺利进行。</w:t>
      </w:r>
    </w:p>
    <w:p w:rsidR="00FB3DDB" w:rsidRPr="00FB3DDB" w:rsidP="00FB3DDB" w14:paraId="555491ED" w14:textId="77777777">
      <w:pPr>
        <w:ind w:firstLine="560" w:firstLineChars="200"/>
        <w:rPr>
          <w:rFonts w:ascii="仿宋" w:eastAsia="仿宋" w:hAnsi="仿宋"/>
          <w:sz w:val="28"/>
        </w:rPr>
      </w:pPr>
      <w:r w:rsidRPr="00FB3DDB">
        <w:rPr>
          <w:rFonts w:ascii="仿宋" w:eastAsia="仿宋" w:hAnsi="仿宋" w:hint="eastAsia"/>
          <w:sz w:val="28"/>
        </w:rPr>
        <w:t>反馈与总结：在通用手工具项目结束后，对通用手工具项目风险管理进行总结和反馈，为今后的通用手工具项目提供经验和教训。</w:t>
      </w:r>
    </w:p>
    <w:p w:rsidR="00FB3DDB" w:rsidRPr="00FB3DDB" w:rsidP="00FB3DDB" w14:paraId="418907A5" w14:textId="77777777">
      <w:pPr>
        <w:ind w:firstLine="560" w:firstLineChars="200"/>
        <w:rPr>
          <w:rFonts w:ascii="仿宋" w:eastAsia="仿宋" w:hAnsi="仿宋"/>
          <w:sz w:val="28"/>
        </w:rPr>
      </w:pPr>
      <w:r w:rsidRPr="00FB3DDB">
        <w:rPr>
          <w:rFonts w:ascii="仿宋" w:eastAsia="仿宋" w:hAnsi="仿宋" w:hint="eastAsia"/>
          <w:sz w:val="28"/>
        </w:rPr>
        <w:t>四、风险评估</w:t>
      </w:r>
    </w:p>
    <w:p w:rsidR="00FB3DDB" w:rsidRPr="00FB3DDB" w:rsidP="00FB3DDB" w14:paraId="62EBF5C2"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FB3DDB" w:rsidRPr="00FB3DDB" w:rsidP="00FB3DDB" w14:paraId="7E13927A" w14:textId="77777777">
      <w:pPr>
        <w:ind w:firstLine="560" w:firstLineChars="200"/>
        <w:rPr>
          <w:rFonts w:ascii="仿宋" w:eastAsia="仿宋" w:hAnsi="仿宋"/>
          <w:sz w:val="28"/>
        </w:rPr>
      </w:pPr>
      <w:r w:rsidRPr="00FB3DDB">
        <w:rPr>
          <w:rFonts w:ascii="仿宋" w:eastAsia="仿宋" w:hAnsi="仿宋" w:hint="eastAsia"/>
          <w:sz w:val="28"/>
        </w:rPr>
        <w:t>初始评估：在通用手工具项目计划阶段，进行初步的风险评估，以确定通用手工具项目的整体风险水平。该阶段主要采用定性评估方法，如专家评估、</w:t>
      </w:r>
      <w:r w:rsidRPr="00FB3DDB">
        <w:rPr>
          <w:rFonts w:ascii="仿宋" w:eastAsia="仿宋" w:hAnsi="仿宋"/>
          <w:sz w:val="28"/>
        </w:rPr>
        <w:t>SWOT分析等。</w:t>
      </w:r>
    </w:p>
    <w:p w:rsidR="00FB3DDB" w:rsidRPr="00FB3DDB" w:rsidP="00FB3DDB" w14:paraId="0C230D0C" w14:textId="77777777">
      <w:pPr>
        <w:ind w:firstLine="560" w:firstLineChars="200"/>
        <w:rPr>
          <w:rFonts w:ascii="仿宋" w:eastAsia="仿宋" w:hAnsi="仿宋"/>
          <w:sz w:val="28"/>
        </w:rPr>
      </w:pPr>
      <w:r w:rsidRPr="00FB3DDB">
        <w:rPr>
          <w:rFonts w:ascii="仿宋" w:eastAsia="仿宋" w:hAnsi="仿宋" w:hint="eastAsia"/>
          <w:sz w:val="28"/>
        </w:rPr>
        <w:t>详细评估：在通用手工具项目实施阶段，针对每个具体的风险因素进行详细的评估。该阶段主要采用定量评估方法，如概率</w:t>
      </w:r>
      <w:r w:rsidRPr="00FB3DDB">
        <w:rPr>
          <w:rFonts w:ascii="仿宋" w:eastAsia="仿宋" w:hAnsi="仿宋"/>
          <w:sz w:val="28"/>
        </w:rPr>
        <w:t>-影响矩阵、敏感性分析等。</w:t>
      </w:r>
    </w:p>
    <w:p w:rsidR="00FB3DDB" w:rsidRPr="00FB3DDB" w:rsidP="00FB3DDB" w14:paraId="29DD6757" w14:textId="77777777">
      <w:pPr>
        <w:ind w:firstLine="560" w:firstLineChars="200"/>
        <w:rPr>
          <w:rFonts w:ascii="仿宋" w:eastAsia="仿宋" w:hAnsi="仿宋"/>
          <w:sz w:val="28"/>
        </w:rPr>
      </w:pPr>
      <w:r w:rsidRPr="00FB3DDB">
        <w:rPr>
          <w:rFonts w:ascii="仿宋" w:eastAsia="仿宋" w:hAnsi="仿宋" w:hint="eastAsia"/>
          <w:sz w:val="28"/>
        </w:rPr>
        <w:t>实时评估：在通用手工具项目实施过程中，持续关注风险的变化和发展趋势，及时进行调整和更新。该阶段可以采用定性和定量相结合的评估方法，如风险矩阵、关键性能指标（</w:t>
      </w:r>
      <w:r w:rsidRPr="00FB3DDB">
        <w:rPr>
          <w:rFonts w:ascii="仿宋" w:eastAsia="仿宋" w:hAnsi="仿宋"/>
          <w:sz w:val="28"/>
        </w:rPr>
        <w:t>KPI）等。</w:t>
      </w:r>
    </w:p>
    <w:p w:rsidR="00FB3DDB" w:rsidP="00FB3DDB" w14:paraId="5375A2CB" w14:textId="2DD2345F">
      <w:pPr>
        <w:ind w:firstLine="560" w:firstLineChars="200"/>
        <w:rPr>
          <w:rFonts w:ascii="仿宋" w:eastAsia="仿宋" w:hAnsi="仿宋" w:hint="eastAsia"/>
          <w:sz w:val="28"/>
        </w:rPr>
      </w:pPr>
      <w:r w:rsidRPr="00FB3DDB">
        <w:rPr>
          <w:rFonts w:ascii="仿宋" w:eastAsia="仿宋" w:hAnsi="仿宋" w:hint="eastAsia"/>
          <w:sz w:val="28"/>
        </w:rPr>
        <w:t>总结评估：在通用手工具项目结束后，对整个通用手工具项目的风险管理效果进行总结评估，以确定通用手工具项目风险管理是否达到预期目标。该阶段可以采用定性和定量相结合的评估方法，如成本效益分析、满意度调查等。</w:t>
      </w:r>
    </w:p>
    <w:p w:rsidR="00FB3DDB" w:rsidP="00FB3DDB" w14:paraId="6D345C6E" w14:textId="0CCACD58">
      <w:pPr>
        <w:pStyle w:val="Heading2"/>
      </w:pPr>
      <w:bookmarkStart w:id="31" w:name="_Toc159494049"/>
      <w:r w:rsidRPr="00FB3DDB">
        <w:t>(四)、通用手工具项目进度控制</w:t>
      </w:r>
      <w:bookmarkEnd w:id="31"/>
    </w:p>
    <w:p w:rsidR="00FB3DDB" w:rsidRPr="00FB3DDB" w:rsidP="00FB3DDB" w14:paraId="75DF0E36" w14:textId="77777777">
      <w:pPr>
        <w:ind w:firstLine="560" w:firstLineChars="200"/>
        <w:rPr>
          <w:rFonts w:ascii="仿宋" w:eastAsia="仿宋" w:hAnsi="仿宋"/>
          <w:sz w:val="28"/>
        </w:rPr>
      </w:pPr>
      <w:r w:rsidRPr="00FB3DDB">
        <w:rPr>
          <w:rFonts w:ascii="仿宋" w:eastAsia="仿宋" w:hAnsi="仿宋" w:hint="eastAsia"/>
          <w:sz w:val="28"/>
        </w:rPr>
        <w:t>通用手工具项目进度控制</w:t>
      </w:r>
    </w:p>
    <w:p w:rsidR="00FB3DDB" w:rsidRPr="00FB3DDB" w:rsidP="00FB3DDB" w14:paraId="3E7E259F" w14:textId="77777777">
      <w:pPr>
        <w:ind w:firstLine="560" w:firstLineChars="200"/>
        <w:rPr>
          <w:rFonts w:ascii="仿宋" w:eastAsia="仿宋" w:hAnsi="仿宋"/>
          <w:sz w:val="28"/>
        </w:rPr>
      </w:pPr>
    </w:p>
    <w:p w:rsidR="00FB3DDB" w:rsidRPr="00FB3DDB" w:rsidP="00FB3DDB" w14:paraId="3CE5B1F7" w14:textId="77777777">
      <w:pPr>
        <w:ind w:firstLine="560" w:firstLineChars="200"/>
        <w:rPr>
          <w:rFonts w:ascii="仿宋" w:eastAsia="仿宋" w:hAnsi="仿宋"/>
          <w:sz w:val="28"/>
        </w:rPr>
      </w:pPr>
      <w:r w:rsidRPr="00FB3DDB">
        <w:rPr>
          <w:rFonts w:ascii="仿宋" w:eastAsia="仿宋" w:hAnsi="仿宋" w:hint="eastAsia"/>
          <w:sz w:val="28"/>
        </w:rPr>
        <w:t>一、通用手工具项目概述</w:t>
      </w:r>
    </w:p>
    <w:p w:rsidR="00FB3DDB" w:rsidRPr="00FB3DDB" w:rsidP="00FB3DDB" w14:paraId="57BC6192" w14:textId="77777777">
      <w:pPr>
        <w:ind w:firstLine="560" w:firstLineChars="200"/>
        <w:rPr>
          <w:rFonts w:ascii="仿宋" w:eastAsia="仿宋" w:hAnsi="仿宋"/>
          <w:sz w:val="28"/>
        </w:rPr>
      </w:pPr>
    </w:p>
    <w:p w:rsidR="00FB3DDB" w:rsidRPr="00FB3DDB" w:rsidP="00FB3DDB" w14:paraId="410D5081"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FB3DDB">
        <w:rPr>
          <w:rFonts w:ascii="仿宋" w:eastAsia="仿宋" w:hAnsi="仿宋" w:hint="eastAsia"/>
          <w:sz w:val="28"/>
        </w:rPr>
        <w:t>本次通用手工具项目是一项针对城市环保工程的创新性实践，旨在通过引进新型环保技术，改善市区环境质量，提高人民生活水平。通用手工具项目范围包括市区内</w:t>
      </w:r>
    </w:p>
    <w:p w:rsidR="00FB3DDB" w:rsidRPr="00FB3DDB" w:rsidP="00FB3DDB" w14:textId="77777777">
      <w:pPr>
        <w:ind w:firstLine="560" w:firstLineChars="200"/>
        <w:rPr>
          <w:rFonts w:ascii="仿宋" w:eastAsia="仿宋" w:hAnsi="仿宋"/>
          <w:sz w:val="28"/>
        </w:rPr>
      </w:pPr>
      <w:r w:rsidRPr="00FB3DDB">
        <w:rPr>
          <w:rFonts w:ascii="仿宋" w:eastAsia="仿宋" w:hAnsi="仿宋"/>
          <w:sz w:val="28"/>
        </w:rPr>
        <w:t>5个关键区域，预计投资成本为XXX万元，计划在2使之完成。</w:t>
      </w:r>
    </w:p>
    <w:p w:rsidR="00FB3DDB" w:rsidRPr="00FB3DDB" w:rsidP="00FB3DDB" w14:paraId="550AC73C" w14:textId="77777777">
      <w:pPr>
        <w:ind w:firstLine="560" w:firstLineChars="200"/>
        <w:rPr>
          <w:rFonts w:ascii="仿宋" w:eastAsia="仿宋" w:hAnsi="仿宋"/>
          <w:sz w:val="28"/>
        </w:rPr>
      </w:pPr>
    </w:p>
    <w:p w:rsidR="00FB3DDB" w:rsidRPr="00FB3DDB" w:rsidP="00FB3DDB" w14:paraId="20B7DBB2" w14:textId="77777777">
      <w:pPr>
        <w:ind w:firstLine="560" w:firstLineChars="200"/>
        <w:rPr>
          <w:rFonts w:ascii="仿宋" w:eastAsia="仿宋" w:hAnsi="仿宋"/>
          <w:sz w:val="28"/>
        </w:rPr>
      </w:pPr>
      <w:r w:rsidRPr="00FB3DDB">
        <w:rPr>
          <w:rFonts w:ascii="仿宋" w:eastAsia="仿宋" w:hAnsi="仿宋" w:hint="eastAsia"/>
          <w:sz w:val="28"/>
        </w:rPr>
        <w:t>二、通用手工具项目进度计划</w:t>
      </w:r>
    </w:p>
    <w:p w:rsidR="00FB3DDB" w:rsidRPr="00FB3DDB" w:rsidP="00FB3DDB" w14:paraId="275E7390" w14:textId="77777777">
      <w:pPr>
        <w:ind w:firstLine="560" w:firstLineChars="200"/>
        <w:rPr>
          <w:rFonts w:ascii="仿宋" w:eastAsia="仿宋" w:hAnsi="仿宋"/>
          <w:sz w:val="28"/>
        </w:rPr>
      </w:pPr>
    </w:p>
    <w:p w:rsidR="00FB3DDB" w:rsidRPr="00FB3DDB" w:rsidP="00FB3DDB" w14:paraId="03D84C44" w14:textId="77777777">
      <w:pPr>
        <w:ind w:firstLine="560" w:firstLineChars="200"/>
        <w:rPr>
          <w:rFonts w:ascii="仿宋" w:eastAsia="仿宋" w:hAnsi="仿宋"/>
          <w:sz w:val="28"/>
        </w:rPr>
      </w:pPr>
      <w:r w:rsidRPr="00FB3DDB">
        <w:rPr>
          <w:rFonts w:ascii="仿宋" w:eastAsia="仿宋" w:hAnsi="仿宋"/>
          <w:sz w:val="28"/>
        </w:rPr>
        <w:t>1. 第一阶段：通用手工具项目启动与规划（1个月）</w:t>
      </w:r>
    </w:p>
    <w:p w:rsidR="00FB3DDB" w:rsidRPr="00FB3DDB" w:rsidP="00FB3DDB" w14:paraId="42292B01" w14:textId="77777777">
      <w:pPr>
        <w:ind w:firstLine="560" w:firstLineChars="200"/>
        <w:rPr>
          <w:rFonts w:ascii="仿宋" w:eastAsia="仿宋" w:hAnsi="仿宋"/>
          <w:sz w:val="28"/>
        </w:rPr>
      </w:pPr>
    </w:p>
    <w:p w:rsidR="00FB3DDB" w:rsidRPr="00FB3DDB" w:rsidP="00FB3DDB" w14:paraId="36EB7EBA" w14:textId="77777777">
      <w:pPr>
        <w:ind w:firstLine="560" w:firstLineChars="200"/>
        <w:rPr>
          <w:rFonts w:ascii="仿宋" w:eastAsia="仿宋" w:hAnsi="仿宋"/>
          <w:sz w:val="28"/>
        </w:rPr>
      </w:pPr>
      <w:r w:rsidRPr="00FB3DDB">
        <w:rPr>
          <w:rFonts w:ascii="仿宋" w:eastAsia="仿宋" w:hAnsi="仿宋" w:hint="eastAsia"/>
          <w:sz w:val="28"/>
        </w:rPr>
        <w:t>任务：进行需求调查，明确通用手工具项目目标和实施计划，编制详细的预算和通用手工具项目计划书。</w:t>
      </w:r>
    </w:p>
    <w:p w:rsidR="00FB3DDB" w:rsidRPr="00FB3DDB" w:rsidP="00FB3DDB" w14:paraId="7DAEFA54" w14:textId="77777777">
      <w:pPr>
        <w:ind w:firstLine="560" w:firstLineChars="200"/>
        <w:rPr>
          <w:rFonts w:ascii="仿宋" w:eastAsia="仿宋" w:hAnsi="仿宋"/>
          <w:sz w:val="28"/>
        </w:rPr>
      </w:pPr>
    </w:p>
    <w:p w:rsidR="00FB3DDB" w:rsidRPr="00FB3DDB" w:rsidP="00FB3DDB" w14:paraId="05AA84FA" w14:textId="77777777">
      <w:pPr>
        <w:ind w:firstLine="560" w:firstLineChars="200"/>
        <w:rPr>
          <w:rFonts w:ascii="仿宋" w:eastAsia="仿宋" w:hAnsi="仿宋"/>
          <w:sz w:val="28"/>
        </w:rPr>
      </w:pPr>
      <w:r w:rsidRPr="00FB3DDB">
        <w:rPr>
          <w:rFonts w:ascii="仿宋" w:eastAsia="仿宋" w:hAnsi="仿宋" w:hint="eastAsia"/>
          <w:sz w:val="28"/>
        </w:rPr>
        <w:t>时间安排：</w:t>
      </w:r>
      <w:r w:rsidRPr="00FB3DDB">
        <w:rPr>
          <w:rFonts w:ascii="仿宋" w:eastAsia="仿宋" w:hAnsi="仿宋"/>
          <w:sz w:val="28"/>
        </w:rPr>
        <w:t>X年X月-X年X月</w:t>
      </w:r>
    </w:p>
    <w:p w:rsidR="00FB3DDB" w:rsidRPr="00FB3DDB" w:rsidP="00FB3DDB" w14:paraId="412DD7EB" w14:textId="77777777">
      <w:pPr>
        <w:ind w:firstLine="560" w:firstLineChars="200"/>
        <w:rPr>
          <w:rFonts w:ascii="仿宋" w:eastAsia="仿宋" w:hAnsi="仿宋"/>
          <w:sz w:val="28"/>
        </w:rPr>
      </w:pPr>
    </w:p>
    <w:p w:rsidR="00FB3DDB" w:rsidRPr="00FB3DDB" w:rsidP="00FB3DDB" w14:paraId="74CE9CEE" w14:textId="77777777">
      <w:pPr>
        <w:ind w:firstLine="560" w:firstLineChars="200"/>
        <w:rPr>
          <w:rFonts w:ascii="仿宋" w:eastAsia="仿宋" w:hAnsi="仿宋"/>
          <w:sz w:val="28"/>
        </w:rPr>
      </w:pPr>
      <w:r w:rsidRPr="00FB3DDB">
        <w:rPr>
          <w:rFonts w:ascii="仿宋" w:eastAsia="仿宋" w:hAnsi="仿宋"/>
          <w:sz w:val="28"/>
        </w:rPr>
        <w:t>2. 第二阶段：环保技术选择与采购（3个</w:t>
      </w:r>
      <w:r w:rsidRPr="00FB3DDB">
        <w:rPr>
          <w:rFonts w:ascii="仿宋" w:eastAsia="仿宋" w:hAnsi="仿宋" w:hint="eastAsia"/>
          <w:sz w:val="28"/>
        </w:rPr>
        <w:t>月）</w:t>
      </w:r>
    </w:p>
    <w:p w:rsidR="00FB3DDB" w:rsidRPr="00FB3DDB" w:rsidP="00FB3DDB" w14:paraId="554FADB7" w14:textId="77777777">
      <w:pPr>
        <w:ind w:firstLine="560" w:firstLineChars="200"/>
        <w:rPr>
          <w:rFonts w:ascii="仿宋" w:eastAsia="仿宋" w:hAnsi="仿宋"/>
          <w:sz w:val="28"/>
        </w:rPr>
      </w:pPr>
    </w:p>
    <w:p w:rsidR="00FB3DDB" w:rsidRPr="00FB3DDB" w:rsidP="00FB3DDB" w14:paraId="2B313673" w14:textId="77777777">
      <w:pPr>
        <w:ind w:firstLine="560" w:firstLineChars="200"/>
        <w:rPr>
          <w:rFonts w:ascii="仿宋" w:eastAsia="仿宋" w:hAnsi="仿宋"/>
          <w:sz w:val="28"/>
        </w:rPr>
      </w:pPr>
      <w:r w:rsidRPr="00FB3DDB">
        <w:rPr>
          <w:rFonts w:ascii="仿宋" w:eastAsia="仿宋" w:hAnsi="仿宋" w:hint="eastAsia"/>
          <w:sz w:val="28"/>
        </w:rPr>
        <w:t>任务：分析并选择适合的环保技术，与供应商洽谈采购合同。</w:t>
      </w:r>
    </w:p>
    <w:p w:rsidR="00FB3DDB" w:rsidRPr="00FB3DDB" w:rsidP="00FB3DDB" w14:paraId="6FA12065" w14:textId="77777777">
      <w:pPr>
        <w:ind w:firstLine="560" w:firstLineChars="200"/>
        <w:rPr>
          <w:rFonts w:ascii="仿宋" w:eastAsia="仿宋" w:hAnsi="仿宋"/>
          <w:sz w:val="28"/>
        </w:rPr>
      </w:pPr>
    </w:p>
    <w:p w:rsidR="00FB3DDB" w:rsidRPr="00FB3DDB" w:rsidP="00FB3DDB" w14:paraId="5837D903" w14:textId="77777777">
      <w:pPr>
        <w:ind w:firstLine="560" w:firstLineChars="200"/>
        <w:rPr>
          <w:rFonts w:ascii="仿宋" w:eastAsia="仿宋" w:hAnsi="仿宋"/>
          <w:sz w:val="28"/>
        </w:rPr>
      </w:pPr>
      <w:r w:rsidRPr="00FB3DDB">
        <w:rPr>
          <w:rFonts w:ascii="仿宋" w:eastAsia="仿宋" w:hAnsi="仿宋" w:hint="eastAsia"/>
          <w:sz w:val="28"/>
        </w:rPr>
        <w:t>时间安排：</w:t>
      </w:r>
      <w:r w:rsidRPr="00FB3DDB">
        <w:rPr>
          <w:rFonts w:ascii="仿宋" w:eastAsia="仿宋" w:hAnsi="仿宋"/>
          <w:sz w:val="28"/>
        </w:rPr>
        <w:t>X年X月-X年X月</w:t>
      </w:r>
    </w:p>
    <w:p w:rsidR="00FB3DDB" w:rsidRPr="00FB3DDB" w:rsidP="00FB3DDB" w14:paraId="52270D6B" w14:textId="77777777">
      <w:pPr>
        <w:ind w:firstLine="560" w:firstLineChars="200"/>
        <w:rPr>
          <w:rFonts w:ascii="仿宋" w:eastAsia="仿宋" w:hAnsi="仿宋"/>
          <w:sz w:val="28"/>
        </w:rPr>
      </w:pPr>
    </w:p>
    <w:p w:rsidR="00FB3DDB" w:rsidRPr="00FB3DDB" w:rsidP="00FB3DDB" w14:paraId="4A5CB9C9" w14:textId="77777777">
      <w:pPr>
        <w:ind w:firstLine="560" w:firstLineChars="200"/>
        <w:rPr>
          <w:rFonts w:ascii="仿宋" w:eastAsia="仿宋" w:hAnsi="仿宋"/>
          <w:sz w:val="28"/>
        </w:rPr>
      </w:pPr>
      <w:r w:rsidRPr="00FB3DDB">
        <w:rPr>
          <w:rFonts w:ascii="仿宋" w:eastAsia="仿宋" w:hAnsi="仿宋"/>
          <w:sz w:val="28"/>
        </w:rPr>
        <w:t>3. 第三阶段：通用手工具项目实施与监管（5个月）</w:t>
      </w:r>
    </w:p>
    <w:p w:rsidR="00FB3DDB" w:rsidRPr="00FB3DDB" w:rsidP="00FB3DDB" w14:paraId="36B77CB8" w14:textId="77777777">
      <w:pPr>
        <w:ind w:firstLine="560" w:firstLineChars="200"/>
        <w:rPr>
          <w:rFonts w:ascii="仿宋" w:eastAsia="仿宋" w:hAnsi="仿宋"/>
          <w:sz w:val="28"/>
        </w:rPr>
      </w:pPr>
    </w:p>
    <w:p w:rsidR="00FB3DDB" w:rsidRPr="00FB3DDB" w:rsidP="00FB3DDB" w14:paraId="34D352C5"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FB3DDB">
        <w:rPr>
          <w:rFonts w:ascii="仿宋" w:eastAsia="仿宋" w:hAnsi="仿宋" w:hint="eastAsia"/>
          <w:sz w:val="28"/>
        </w:rPr>
        <w:t>任务：在选定区域进行环保工程实施，确保工程质量和进度；同时成立监管小组，对通用手工具项目实施全程监管，及时发现问题并采取相应措施。</w:t>
      </w:r>
    </w:p>
    <w:p w:rsidR="00FB3DDB" w:rsidRPr="00FB3DDB" w:rsidP="00FB3DDB" w14:paraId="6FD6A387" w14:textId="77777777">
      <w:pPr>
        <w:ind w:firstLine="560" w:firstLineChars="200"/>
        <w:rPr>
          <w:rFonts w:ascii="仿宋" w:eastAsia="仿宋" w:hAnsi="仿宋"/>
          <w:sz w:val="28"/>
        </w:rPr>
      </w:pPr>
    </w:p>
    <w:p w:rsidR="00FB3DDB" w:rsidRPr="00FB3DDB" w:rsidP="00FB3DDB" w14:paraId="5889C0CE" w14:textId="77777777">
      <w:pPr>
        <w:ind w:firstLine="560" w:firstLineChars="200"/>
        <w:rPr>
          <w:rFonts w:ascii="仿宋" w:eastAsia="仿宋" w:hAnsi="仿宋"/>
          <w:sz w:val="28"/>
        </w:rPr>
      </w:pPr>
      <w:r w:rsidRPr="00FB3DDB">
        <w:rPr>
          <w:rFonts w:ascii="仿宋" w:eastAsia="仿宋" w:hAnsi="仿宋" w:hint="eastAsia"/>
          <w:sz w:val="28"/>
        </w:rPr>
        <w:t>时间安排：</w:t>
      </w:r>
      <w:r w:rsidRPr="00FB3DDB">
        <w:rPr>
          <w:rFonts w:ascii="仿宋" w:eastAsia="仿宋" w:hAnsi="仿宋"/>
          <w:sz w:val="28"/>
        </w:rPr>
        <w:t>X年X月-X年X月</w:t>
      </w:r>
    </w:p>
    <w:p w:rsidR="00FB3DDB" w:rsidRPr="00FB3DDB" w:rsidP="00FB3DDB" w14:paraId="7056FE76" w14:textId="77777777">
      <w:pPr>
        <w:ind w:firstLine="560" w:firstLineChars="200"/>
        <w:rPr>
          <w:rFonts w:ascii="仿宋" w:eastAsia="仿宋" w:hAnsi="仿宋"/>
          <w:sz w:val="28"/>
        </w:rPr>
      </w:pPr>
    </w:p>
    <w:p w:rsidR="00FB3DDB" w:rsidRPr="00FB3DDB" w:rsidP="00FB3DDB" w14:paraId="730E04C4" w14:textId="77777777">
      <w:pPr>
        <w:ind w:firstLine="560" w:firstLineChars="200"/>
        <w:rPr>
          <w:rFonts w:ascii="仿宋" w:eastAsia="仿宋" w:hAnsi="仿宋"/>
          <w:sz w:val="28"/>
        </w:rPr>
      </w:pPr>
      <w:r w:rsidRPr="00FB3DDB">
        <w:rPr>
          <w:rFonts w:ascii="仿宋" w:eastAsia="仿宋" w:hAnsi="仿宋"/>
          <w:sz w:val="28"/>
        </w:rPr>
        <w:t>4. 第四阶段：通用手工具项目评估与总结（2个月）</w:t>
      </w:r>
    </w:p>
    <w:p w:rsidR="00FB3DDB" w:rsidRPr="00FB3DDB" w:rsidP="00FB3DDB" w14:paraId="6D11BFCD" w14:textId="77777777">
      <w:pPr>
        <w:ind w:firstLine="560" w:firstLineChars="200"/>
        <w:rPr>
          <w:rFonts w:ascii="仿宋" w:eastAsia="仿宋" w:hAnsi="仿宋"/>
          <w:sz w:val="28"/>
        </w:rPr>
      </w:pPr>
    </w:p>
    <w:p w:rsidR="00FB3DDB" w:rsidRPr="00FB3DDB" w:rsidP="00FB3DDB" w14:paraId="458AC4B2" w14:textId="77777777">
      <w:pPr>
        <w:ind w:firstLine="560" w:firstLineChars="200"/>
        <w:rPr>
          <w:rFonts w:ascii="仿宋" w:eastAsia="仿宋" w:hAnsi="仿宋"/>
          <w:sz w:val="28"/>
        </w:rPr>
      </w:pPr>
      <w:r w:rsidRPr="00FB3DDB">
        <w:rPr>
          <w:rFonts w:ascii="仿宋" w:eastAsia="仿宋" w:hAnsi="仿宋" w:hint="eastAsia"/>
          <w:sz w:val="28"/>
        </w:rPr>
        <w:t>任务：对通用手工具项目实施效果进行评估，分析成果和不足，总结经验和教训，为今后的通用手工具项目提供参考。</w:t>
      </w:r>
    </w:p>
    <w:p w:rsidR="00FB3DDB" w:rsidRPr="00FB3DDB" w:rsidP="00FB3DDB" w14:paraId="1DD7063F" w14:textId="77777777">
      <w:pPr>
        <w:ind w:firstLine="560" w:firstLineChars="200"/>
        <w:rPr>
          <w:rFonts w:ascii="仿宋" w:eastAsia="仿宋" w:hAnsi="仿宋"/>
          <w:sz w:val="28"/>
        </w:rPr>
      </w:pPr>
    </w:p>
    <w:p w:rsidR="00FB3DDB" w:rsidRPr="00FB3DDB" w:rsidP="00FB3DDB" w14:paraId="1E254BE7" w14:textId="77777777">
      <w:pPr>
        <w:ind w:firstLine="560" w:firstLineChars="200"/>
        <w:rPr>
          <w:rFonts w:ascii="仿宋" w:eastAsia="仿宋" w:hAnsi="仿宋"/>
          <w:sz w:val="28"/>
        </w:rPr>
      </w:pPr>
      <w:r w:rsidRPr="00FB3DDB">
        <w:rPr>
          <w:rFonts w:ascii="仿宋" w:eastAsia="仿宋" w:hAnsi="仿宋" w:hint="eastAsia"/>
          <w:sz w:val="28"/>
        </w:rPr>
        <w:t>时间安排：</w:t>
      </w:r>
      <w:r w:rsidRPr="00FB3DDB">
        <w:rPr>
          <w:rFonts w:ascii="仿宋" w:eastAsia="仿宋" w:hAnsi="仿宋"/>
          <w:sz w:val="28"/>
        </w:rPr>
        <w:t>X年X月-X年X月</w:t>
      </w:r>
    </w:p>
    <w:p w:rsidR="00FB3DDB" w:rsidRPr="00FB3DDB" w:rsidP="00FB3DDB" w14:paraId="2D437E79" w14:textId="77777777">
      <w:pPr>
        <w:ind w:firstLine="560" w:firstLineChars="200"/>
        <w:rPr>
          <w:rFonts w:ascii="仿宋" w:eastAsia="仿宋" w:hAnsi="仿宋"/>
          <w:sz w:val="28"/>
        </w:rPr>
      </w:pPr>
    </w:p>
    <w:p w:rsidR="00FB3DDB" w:rsidRPr="00FB3DDB" w:rsidP="00FB3DDB" w14:paraId="0E865346" w14:textId="77777777">
      <w:pPr>
        <w:ind w:firstLine="560" w:firstLineChars="200"/>
        <w:rPr>
          <w:rFonts w:ascii="仿宋" w:eastAsia="仿宋" w:hAnsi="仿宋"/>
          <w:sz w:val="28"/>
        </w:rPr>
      </w:pPr>
      <w:r w:rsidRPr="00FB3DDB">
        <w:rPr>
          <w:rFonts w:ascii="仿宋" w:eastAsia="仿宋" w:hAnsi="仿宋" w:hint="eastAsia"/>
          <w:sz w:val="28"/>
        </w:rPr>
        <w:t>三、资源安排</w:t>
      </w:r>
    </w:p>
    <w:p w:rsidR="00FB3DDB" w:rsidRPr="00FB3DDB" w:rsidP="00FB3DDB" w14:paraId="65011F5D" w14:textId="77777777">
      <w:pPr>
        <w:ind w:firstLine="560" w:firstLineChars="200"/>
        <w:rPr>
          <w:rFonts w:ascii="仿宋" w:eastAsia="仿宋" w:hAnsi="仿宋"/>
          <w:sz w:val="28"/>
        </w:rPr>
      </w:pPr>
    </w:p>
    <w:p w:rsidR="00FB3DDB" w:rsidRPr="00FB3DDB" w:rsidP="00FB3DDB" w14:paraId="32A7CEB5" w14:textId="77777777">
      <w:pPr>
        <w:ind w:firstLine="560" w:firstLineChars="200"/>
        <w:rPr>
          <w:rFonts w:ascii="仿宋" w:eastAsia="仿宋" w:hAnsi="仿宋"/>
          <w:sz w:val="28"/>
        </w:rPr>
      </w:pPr>
      <w:r w:rsidRPr="00FB3DDB">
        <w:rPr>
          <w:rFonts w:ascii="仿宋" w:eastAsia="仿宋" w:hAnsi="仿宋"/>
          <w:sz w:val="28"/>
        </w:rPr>
        <w:t>1. 人员：通用手工具项目团队将由10名成员组成，包括通用手工具项目经理、技术人员、财务人员等。</w:t>
      </w:r>
    </w:p>
    <w:p w:rsidR="00FB3DDB" w:rsidRPr="00FB3DDB" w:rsidP="00FB3DDB" w14:paraId="43504210" w14:textId="77777777">
      <w:pPr>
        <w:ind w:firstLine="560" w:firstLineChars="200"/>
        <w:rPr>
          <w:rFonts w:ascii="仿宋" w:eastAsia="仿宋" w:hAnsi="仿宋"/>
          <w:sz w:val="28"/>
        </w:rPr>
      </w:pPr>
      <w:r w:rsidRPr="00FB3DDB">
        <w:rPr>
          <w:rFonts w:ascii="仿宋" w:eastAsia="仿宋" w:hAnsi="仿宋"/>
          <w:sz w:val="28"/>
        </w:rPr>
        <w:t>2. 时间：在通用手工具项目实施过程中，需要合理安排时间，确保通用手工具项目按时完成。</w:t>
      </w:r>
    </w:p>
    <w:p w:rsidR="00FB3DDB" w:rsidRPr="00FB3DDB" w:rsidP="00FB3DDB" w14:paraId="0AC4D8FC" w14:textId="77777777">
      <w:pPr>
        <w:ind w:firstLine="560" w:firstLineChars="200"/>
        <w:rPr>
          <w:rFonts w:ascii="仿宋" w:eastAsia="仿宋" w:hAnsi="仿宋"/>
          <w:sz w:val="28"/>
        </w:rPr>
      </w:pPr>
      <w:r w:rsidRPr="00FB3DDB">
        <w:rPr>
          <w:rFonts w:ascii="仿宋" w:eastAsia="仿宋" w:hAnsi="仿宋"/>
          <w:sz w:val="28"/>
        </w:rPr>
        <w:t>3. 物资：包括环保设备、建筑材料等，需合理安排采购计划和库存管理。</w:t>
      </w:r>
    </w:p>
    <w:p w:rsidR="00FB3DDB" w:rsidRPr="00FB3DDB" w:rsidP="00FB3DDB" w14:paraId="6818A19C" w14:textId="77777777">
      <w:pPr>
        <w:ind w:firstLine="560" w:firstLineChars="200"/>
        <w:rPr>
          <w:rFonts w:ascii="仿宋" w:eastAsia="仿宋" w:hAnsi="仿宋"/>
          <w:sz w:val="28"/>
        </w:rPr>
      </w:pPr>
      <w:r w:rsidRPr="00FB3DDB">
        <w:rPr>
          <w:rFonts w:ascii="仿宋" w:eastAsia="仿宋" w:hAnsi="仿宋"/>
          <w:sz w:val="28"/>
        </w:rPr>
        <w:t>4. 预算：需制定详细的预算计划，并在实施过程中严格控制成本。</w:t>
      </w:r>
    </w:p>
    <w:p w:rsidR="00FB3DDB" w:rsidRPr="00FB3DDB" w:rsidP="00FB3DDB" w14:paraId="663D7307" w14:textId="77777777">
      <w:pPr>
        <w:ind w:firstLine="560" w:firstLineChars="200"/>
        <w:rPr>
          <w:rFonts w:ascii="仿宋" w:eastAsia="仿宋" w:hAnsi="仿宋"/>
          <w:sz w:val="28"/>
        </w:rPr>
      </w:pPr>
    </w:p>
    <w:p w:rsidR="00FB3DDB" w:rsidRPr="00FB3DDB" w:rsidP="00FB3DDB" w14:paraId="751D24A5" w14:textId="77777777">
      <w:pPr>
        <w:ind w:firstLine="560" w:firstLineChars="200"/>
        <w:rPr>
          <w:rFonts w:ascii="仿宋" w:eastAsia="仿宋" w:hAnsi="仿宋"/>
          <w:sz w:val="28"/>
        </w:rPr>
      </w:pPr>
      <w:r w:rsidRPr="00FB3DDB">
        <w:rPr>
          <w:rFonts w:ascii="仿宋" w:eastAsia="仿宋" w:hAnsi="仿宋" w:hint="eastAsia"/>
          <w:sz w:val="28"/>
        </w:rPr>
        <w:t>四、风险管理</w:t>
      </w:r>
      <w:r w:rsidRPr="00FB3DDB">
        <w:rPr>
          <w:rFonts w:ascii="仿宋" w:eastAsia="仿宋" w:hAnsi="仿宋"/>
          <w:sz w:val="28"/>
        </w:rPr>
        <w:br/>
      </w:r>
      <w:r w:rsidRPr="00FB3DDB">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14" w:history="1">
        <w:r>
          <w:rPr>
            <w:rFonts w:ascii="SimSun" w:eastAsia="SimSun" w:hAnsi="SimSun" w:cs="SimSun"/>
            <w:b/>
            <w:bCs/>
            <w:color w:val="0000EE"/>
            <w:kern w:val="0"/>
            <w:sz w:val="30"/>
            <w:szCs w:val="30"/>
            <w:u w:val="single" w:color="0000EE"/>
            <w14:ligatures w14:val="none"/>
          </w:rPr>
          <w:t>https://d.book118.com/238134055042006040</w:t>
        </w:r>
      </w:hyperlink>
    </w:p>
    <w:p w:rsidR="00FB3DDB" w:rsidRPr="00FB3DDB" w:rsidP="00FB3DDB">
      <w:pPr>
        <w:ind w:firstLine="560" w:firstLineChars="200"/>
        <w:rPr>
          <w:rFonts w:ascii="仿宋" w:eastAsia="仿宋" w:hAnsi="仿宋"/>
          <w:sz w:val="28"/>
        </w:rPr>
      </w:pPr>
    </w:p>
    <w:sectPr>
      <w:headerReference w:type="even" r:id="rId215"/>
      <w:headerReference w:type="default" r:id="rId216"/>
      <w:footerReference w:type="even" r:id="rId217"/>
      <w:footerReference w:type="default" r:id="rId218"/>
      <w:headerReference w:type="first" r:id="rId219"/>
      <w:footerReference w:type="first" r:id="rId220"/>
      <w:type w:val="nextPage"/>
      <w:pgSz w:w="11906" w:h="16838"/>
      <w:pgMar w:top="1440" w:right="1800" w:bottom="1440" w:left="1800" w:header="851" w:footer="992" w:gutter="0"/>
      <w:pgNumType w:start="3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paraId="2DBE937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DDB" w14:paraId="40FF566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paraId="032D05B2" w14:textId="44C9F9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B3DDB" w14:paraId="712845F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paraId="39C2CD6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DD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44C9F9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B3DD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DD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44C9F9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B3DD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DD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44C9F9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B3DD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DD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44C9F9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B3DD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DD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44C9F9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B3DD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DD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44C9F9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B3DD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DD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44C9F9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B3DD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DD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44C9F9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B3DD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DD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44C9F9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B3DD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DD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44C9F9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FB3DD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DD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44C9F9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B3DD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DD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44C9F9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B3DD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DD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44C9F9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B3DD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DD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44C9F9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B3DD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DD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44C9F9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FB3DD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DD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44C9F9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FB3DD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DDB"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44C9F9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FB3DDB"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DDB"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44C9F9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FB3DDB"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DDB"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44C9F9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FB3DDB"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DDB"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44C9F9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FB3DDB"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DDB"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44C9F9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FB3DDB"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DDB"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44C9F9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FB3DDB"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DDB"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44C9F9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FB3DDB"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DDB"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44C9F9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FB3DDB"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DDB"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44C9F9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FB3DDB"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DDB"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44C9F9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FB3DDB"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DDB"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44C9F9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FB3DDB"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DDB"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44C9F9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FB3DDB"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DDB"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44C9F9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FB3DDB"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DDB"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44C9F9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FB3DDB"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DDB"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44C9F9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FB3DDB"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DDB"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44C9F9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FB3DDB"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DDB"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44C9F9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FB3DDB"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DDB"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44C9F9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FB3DDB"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B3DDB"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P="00F602BF" w14:textId="44C9F95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FB3DDB"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paraId="7204DA4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RPr="00FB3DDB" w:rsidP="00FB3DDB" w14:paraId="54CE239D" w14:textId="014F4ADB">
    <w:pPr>
      <w:pStyle w:val="Header"/>
      <w:rPr>
        <w:rFonts w:ascii="仿宋" w:eastAsia="仿宋" w:hAnsi="仿宋"/>
      </w:rPr>
    </w:pPr>
    <w:r w:rsidRPr="00FB3DDB">
      <w:rPr>
        <w:rFonts w:ascii="仿宋" w:eastAsia="仿宋" w:hAnsi="仿宋" w:hint="eastAsia"/>
      </w:rPr>
      <w:t>通用手工具商业计划书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paraId="4F01F75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RPr="00FB3DDB" w:rsidP="00FB3DDB" w14:textId="014F4ADB">
    <w:pPr>
      <w:pStyle w:val="Header"/>
      <w:rPr>
        <w:rFonts w:ascii="仿宋" w:eastAsia="仿宋" w:hAnsi="仿宋"/>
      </w:rPr>
    </w:pPr>
    <w:r w:rsidRPr="00FB3DDB">
      <w:rPr>
        <w:rFonts w:ascii="仿宋" w:eastAsia="仿宋" w:hAnsi="仿宋" w:hint="eastAsia"/>
      </w:rPr>
      <w:t>通用手工具商业计划书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RPr="00FB3DDB" w:rsidP="00FB3DDB" w14:textId="014F4ADB">
    <w:pPr>
      <w:pStyle w:val="Header"/>
      <w:rPr>
        <w:rFonts w:ascii="仿宋" w:eastAsia="仿宋" w:hAnsi="仿宋"/>
      </w:rPr>
    </w:pPr>
    <w:r w:rsidRPr="00FB3DDB">
      <w:rPr>
        <w:rFonts w:ascii="仿宋" w:eastAsia="仿宋" w:hAnsi="仿宋" w:hint="eastAsia"/>
      </w:rPr>
      <w:t>通用手工具商业计划书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RPr="00FB3DDB" w:rsidP="00FB3DDB" w14:textId="014F4ADB">
    <w:pPr>
      <w:pStyle w:val="Header"/>
      <w:rPr>
        <w:rFonts w:ascii="仿宋" w:eastAsia="仿宋" w:hAnsi="仿宋"/>
      </w:rPr>
    </w:pPr>
    <w:r w:rsidRPr="00FB3DDB">
      <w:rPr>
        <w:rFonts w:ascii="仿宋" w:eastAsia="仿宋" w:hAnsi="仿宋" w:hint="eastAsia"/>
      </w:rPr>
      <w:t>通用手工具商业计划书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RPr="00FB3DDB" w:rsidP="00FB3DDB" w14:textId="014F4ADB">
    <w:pPr>
      <w:pStyle w:val="Header"/>
      <w:rPr>
        <w:rFonts w:ascii="仿宋" w:eastAsia="仿宋" w:hAnsi="仿宋"/>
      </w:rPr>
    </w:pPr>
    <w:r w:rsidRPr="00FB3DDB">
      <w:rPr>
        <w:rFonts w:ascii="仿宋" w:eastAsia="仿宋" w:hAnsi="仿宋" w:hint="eastAsia"/>
      </w:rPr>
      <w:t>通用手工具商业计划书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RPr="00FB3DDB" w:rsidP="00FB3DDB" w14:textId="014F4ADB">
    <w:pPr>
      <w:pStyle w:val="Header"/>
      <w:rPr>
        <w:rFonts w:ascii="仿宋" w:eastAsia="仿宋" w:hAnsi="仿宋"/>
      </w:rPr>
    </w:pPr>
    <w:r w:rsidRPr="00FB3DDB">
      <w:rPr>
        <w:rFonts w:ascii="仿宋" w:eastAsia="仿宋" w:hAnsi="仿宋" w:hint="eastAsia"/>
      </w:rPr>
      <w:t>通用手工具商业计划书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RPr="00FB3DDB" w:rsidP="00FB3DDB" w14:textId="014F4ADB">
    <w:pPr>
      <w:pStyle w:val="Header"/>
      <w:rPr>
        <w:rFonts w:ascii="仿宋" w:eastAsia="仿宋" w:hAnsi="仿宋"/>
      </w:rPr>
    </w:pPr>
    <w:r w:rsidRPr="00FB3DDB">
      <w:rPr>
        <w:rFonts w:ascii="仿宋" w:eastAsia="仿宋" w:hAnsi="仿宋" w:hint="eastAsia"/>
      </w:rPr>
      <w:t>通用手工具商业计划书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RPr="00FB3DDB" w:rsidP="00FB3DDB" w14:textId="014F4ADB">
    <w:pPr>
      <w:pStyle w:val="Header"/>
      <w:rPr>
        <w:rFonts w:ascii="仿宋" w:eastAsia="仿宋" w:hAnsi="仿宋"/>
      </w:rPr>
    </w:pPr>
    <w:r w:rsidRPr="00FB3DDB">
      <w:rPr>
        <w:rFonts w:ascii="仿宋" w:eastAsia="仿宋" w:hAnsi="仿宋" w:hint="eastAsia"/>
      </w:rPr>
      <w:t>通用手工具商业计划书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RPr="00FB3DDB" w:rsidP="00FB3DDB" w14:textId="014F4ADB">
    <w:pPr>
      <w:pStyle w:val="Header"/>
      <w:rPr>
        <w:rFonts w:ascii="仿宋" w:eastAsia="仿宋" w:hAnsi="仿宋"/>
      </w:rPr>
    </w:pPr>
    <w:r w:rsidRPr="00FB3DDB">
      <w:rPr>
        <w:rFonts w:ascii="仿宋" w:eastAsia="仿宋" w:hAnsi="仿宋" w:hint="eastAsia"/>
      </w:rPr>
      <w:t>通用手工具商业计划书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RPr="00FB3DDB" w:rsidP="00FB3DDB" w14:textId="014F4ADB">
    <w:pPr>
      <w:pStyle w:val="Header"/>
      <w:rPr>
        <w:rFonts w:ascii="仿宋" w:eastAsia="仿宋" w:hAnsi="仿宋"/>
      </w:rPr>
    </w:pPr>
    <w:r w:rsidRPr="00FB3DDB">
      <w:rPr>
        <w:rFonts w:ascii="仿宋" w:eastAsia="仿宋" w:hAnsi="仿宋" w:hint="eastAsia"/>
      </w:rPr>
      <w:t>通用手工具商业计划书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RPr="00FB3DDB" w:rsidP="00FB3DDB" w14:textId="014F4ADB">
    <w:pPr>
      <w:pStyle w:val="Header"/>
      <w:rPr>
        <w:rFonts w:ascii="仿宋" w:eastAsia="仿宋" w:hAnsi="仿宋"/>
      </w:rPr>
    </w:pPr>
    <w:r w:rsidRPr="00FB3DDB">
      <w:rPr>
        <w:rFonts w:ascii="仿宋" w:eastAsia="仿宋" w:hAnsi="仿宋" w:hint="eastAsia"/>
      </w:rPr>
      <w:t>通用手工具商业计划书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RPr="00FB3DDB" w:rsidP="00FB3DDB" w14:textId="014F4ADB">
    <w:pPr>
      <w:pStyle w:val="Header"/>
      <w:rPr>
        <w:rFonts w:ascii="仿宋" w:eastAsia="仿宋" w:hAnsi="仿宋"/>
      </w:rPr>
    </w:pPr>
    <w:r w:rsidRPr="00FB3DDB">
      <w:rPr>
        <w:rFonts w:ascii="仿宋" w:eastAsia="仿宋" w:hAnsi="仿宋" w:hint="eastAsia"/>
      </w:rPr>
      <w:t>通用手工具商业计划书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RPr="00FB3DDB" w:rsidP="00FB3DDB" w14:textId="014F4ADB">
    <w:pPr>
      <w:pStyle w:val="Header"/>
      <w:rPr>
        <w:rFonts w:ascii="仿宋" w:eastAsia="仿宋" w:hAnsi="仿宋"/>
      </w:rPr>
    </w:pPr>
    <w:r w:rsidRPr="00FB3DDB">
      <w:rPr>
        <w:rFonts w:ascii="仿宋" w:eastAsia="仿宋" w:hAnsi="仿宋" w:hint="eastAsia"/>
      </w:rPr>
      <w:t>通用手工具商业计划书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RPr="00FB3DDB" w:rsidP="00FB3DDB" w14:textId="014F4ADB">
    <w:pPr>
      <w:pStyle w:val="Header"/>
      <w:rPr>
        <w:rFonts w:ascii="仿宋" w:eastAsia="仿宋" w:hAnsi="仿宋"/>
      </w:rPr>
    </w:pPr>
    <w:r w:rsidRPr="00FB3DDB">
      <w:rPr>
        <w:rFonts w:ascii="仿宋" w:eastAsia="仿宋" w:hAnsi="仿宋" w:hint="eastAsia"/>
      </w:rPr>
      <w:t>通用手工具商业计划书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RPr="00FB3DDB" w:rsidP="00FB3DDB" w14:textId="014F4ADB">
    <w:pPr>
      <w:pStyle w:val="Header"/>
      <w:rPr>
        <w:rFonts w:ascii="仿宋" w:eastAsia="仿宋" w:hAnsi="仿宋"/>
      </w:rPr>
    </w:pPr>
    <w:r w:rsidRPr="00FB3DDB">
      <w:rPr>
        <w:rFonts w:ascii="仿宋" w:eastAsia="仿宋" w:hAnsi="仿宋" w:hint="eastAsia"/>
      </w:rPr>
      <w:t>通用手工具商业计划书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RPr="00FB3DDB" w:rsidP="00FB3DDB" w14:textId="014F4ADB">
    <w:pPr>
      <w:pStyle w:val="Header"/>
      <w:rPr>
        <w:rFonts w:ascii="仿宋" w:eastAsia="仿宋" w:hAnsi="仿宋"/>
      </w:rPr>
    </w:pPr>
    <w:r w:rsidRPr="00FB3DDB">
      <w:rPr>
        <w:rFonts w:ascii="仿宋" w:eastAsia="仿宋" w:hAnsi="仿宋" w:hint="eastAsia"/>
      </w:rPr>
      <w:t>通用手工具商业计划书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RPr="00FB3DDB" w:rsidP="00FB3DDB" w14:textId="014F4ADB">
    <w:pPr>
      <w:pStyle w:val="Header"/>
      <w:rPr>
        <w:rFonts w:ascii="仿宋" w:eastAsia="仿宋" w:hAnsi="仿宋"/>
      </w:rPr>
    </w:pPr>
    <w:r w:rsidRPr="00FB3DDB">
      <w:rPr>
        <w:rFonts w:ascii="仿宋" w:eastAsia="仿宋" w:hAnsi="仿宋" w:hint="eastAsia"/>
      </w:rPr>
      <w:t>通用手工具商业计划书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RPr="00FB3DDB" w:rsidP="00FB3DDB" w14:textId="014F4ADB">
    <w:pPr>
      <w:pStyle w:val="Header"/>
      <w:rPr>
        <w:rFonts w:ascii="仿宋" w:eastAsia="仿宋" w:hAnsi="仿宋"/>
      </w:rPr>
    </w:pPr>
    <w:r w:rsidRPr="00FB3DDB">
      <w:rPr>
        <w:rFonts w:ascii="仿宋" w:eastAsia="仿宋" w:hAnsi="仿宋" w:hint="eastAsia"/>
      </w:rPr>
      <w:t>通用手工具商业计划书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RPr="00FB3DDB" w:rsidP="00FB3DDB" w14:textId="014F4ADB">
    <w:pPr>
      <w:pStyle w:val="Header"/>
      <w:rPr>
        <w:rFonts w:ascii="仿宋" w:eastAsia="仿宋" w:hAnsi="仿宋"/>
      </w:rPr>
    </w:pPr>
    <w:r w:rsidRPr="00FB3DDB">
      <w:rPr>
        <w:rFonts w:ascii="仿宋" w:eastAsia="仿宋" w:hAnsi="仿宋" w:hint="eastAsia"/>
      </w:rPr>
      <w:t>通用手工具商业计划书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RPr="00FB3DDB" w:rsidP="00FB3DDB" w14:textId="014F4ADB">
    <w:pPr>
      <w:pStyle w:val="Header"/>
      <w:rPr>
        <w:rFonts w:ascii="仿宋" w:eastAsia="仿宋" w:hAnsi="仿宋"/>
      </w:rPr>
    </w:pPr>
    <w:r w:rsidRPr="00FB3DDB">
      <w:rPr>
        <w:rFonts w:ascii="仿宋" w:eastAsia="仿宋" w:hAnsi="仿宋" w:hint="eastAsia"/>
      </w:rPr>
      <w:t>通用手工具商业计划书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RPr="00FB3DDB" w:rsidP="00FB3DDB" w14:textId="014F4ADB">
    <w:pPr>
      <w:pStyle w:val="Header"/>
      <w:rPr>
        <w:rFonts w:ascii="仿宋" w:eastAsia="仿宋" w:hAnsi="仿宋"/>
      </w:rPr>
    </w:pPr>
    <w:r w:rsidRPr="00FB3DDB">
      <w:rPr>
        <w:rFonts w:ascii="仿宋" w:eastAsia="仿宋" w:hAnsi="仿宋" w:hint="eastAsia"/>
      </w:rPr>
      <w:t>通用手工具商业计划书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RPr="00FB3DDB" w:rsidP="00FB3DDB" w14:textId="014F4ADB">
    <w:pPr>
      <w:pStyle w:val="Header"/>
      <w:rPr>
        <w:rFonts w:ascii="仿宋" w:eastAsia="仿宋" w:hAnsi="仿宋"/>
      </w:rPr>
    </w:pPr>
    <w:r w:rsidRPr="00FB3DDB">
      <w:rPr>
        <w:rFonts w:ascii="仿宋" w:eastAsia="仿宋" w:hAnsi="仿宋" w:hint="eastAsia"/>
      </w:rPr>
      <w:t>通用手工具商业计划书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RPr="00FB3DDB" w:rsidP="00FB3DDB" w14:textId="014F4ADB">
    <w:pPr>
      <w:pStyle w:val="Header"/>
      <w:rPr>
        <w:rFonts w:ascii="仿宋" w:eastAsia="仿宋" w:hAnsi="仿宋"/>
      </w:rPr>
    </w:pPr>
    <w:r w:rsidRPr="00FB3DDB">
      <w:rPr>
        <w:rFonts w:ascii="仿宋" w:eastAsia="仿宋" w:hAnsi="仿宋" w:hint="eastAsia"/>
      </w:rPr>
      <w:t>通用手工具商业计划书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RPr="00FB3DDB" w:rsidP="00FB3DDB" w14:textId="014F4ADB">
    <w:pPr>
      <w:pStyle w:val="Header"/>
      <w:rPr>
        <w:rFonts w:ascii="仿宋" w:eastAsia="仿宋" w:hAnsi="仿宋"/>
      </w:rPr>
    </w:pPr>
    <w:r w:rsidRPr="00FB3DDB">
      <w:rPr>
        <w:rFonts w:ascii="仿宋" w:eastAsia="仿宋" w:hAnsi="仿宋" w:hint="eastAsia"/>
      </w:rPr>
      <w:t>通用手工具商业计划书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RPr="00FB3DDB" w:rsidP="00FB3DDB" w14:textId="014F4ADB">
    <w:pPr>
      <w:pStyle w:val="Header"/>
      <w:rPr>
        <w:rFonts w:ascii="仿宋" w:eastAsia="仿宋" w:hAnsi="仿宋"/>
      </w:rPr>
    </w:pPr>
    <w:r w:rsidRPr="00FB3DDB">
      <w:rPr>
        <w:rFonts w:ascii="仿宋" w:eastAsia="仿宋" w:hAnsi="仿宋" w:hint="eastAsia"/>
      </w:rPr>
      <w:t>通用手工具商业计划书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RPr="00FB3DDB" w:rsidP="00FB3DDB" w14:textId="014F4ADB">
    <w:pPr>
      <w:pStyle w:val="Header"/>
      <w:rPr>
        <w:rFonts w:ascii="仿宋" w:eastAsia="仿宋" w:hAnsi="仿宋"/>
      </w:rPr>
    </w:pPr>
    <w:r w:rsidRPr="00FB3DDB">
      <w:rPr>
        <w:rFonts w:ascii="仿宋" w:eastAsia="仿宋" w:hAnsi="仿宋" w:hint="eastAsia"/>
      </w:rPr>
      <w:t>通用手工具商业计划书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RPr="00FB3DDB" w:rsidP="00FB3DDB" w14:textId="014F4ADB">
    <w:pPr>
      <w:pStyle w:val="Header"/>
      <w:rPr>
        <w:rFonts w:ascii="仿宋" w:eastAsia="仿宋" w:hAnsi="仿宋"/>
      </w:rPr>
    </w:pPr>
    <w:r w:rsidRPr="00FB3DDB">
      <w:rPr>
        <w:rFonts w:ascii="仿宋" w:eastAsia="仿宋" w:hAnsi="仿宋" w:hint="eastAsia"/>
      </w:rPr>
      <w:t>通用手工具商业计划书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RPr="00FB3DDB" w:rsidP="00FB3DDB" w14:textId="014F4ADB">
    <w:pPr>
      <w:pStyle w:val="Header"/>
      <w:rPr>
        <w:rFonts w:ascii="仿宋" w:eastAsia="仿宋" w:hAnsi="仿宋"/>
      </w:rPr>
    </w:pPr>
    <w:r w:rsidRPr="00FB3DDB">
      <w:rPr>
        <w:rFonts w:ascii="仿宋" w:eastAsia="仿宋" w:hAnsi="仿宋" w:hint="eastAsia"/>
      </w:rPr>
      <w:t>通用手工具商业计划书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RPr="00FB3DDB" w:rsidP="00FB3DDB" w14:textId="014F4ADB">
    <w:pPr>
      <w:pStyle w:val="Header"/>
      <w:rPr>
        <w:rFonts w:ascii="仿宋" w:eastAsia="仿宋" w:hAnsi="仿宋"/>
      </w:rPr>
    </w:pPr>
    <w:r w:rsidRPr="00FB3DDB">
      <w:rPr>
        <w:rFonts w:ascii="仿宋" w:eastAsia="仿宋" w:hAnsi="仿宋" w:hint="eastAsia"/>
      </w:rPr>
      <w:t>通用手工具商业计划书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RPr="00FB3DDB" w:rsidP="00FB3DDB" w14:textId="014F4ADB">
    <w:pPr>
      <w:pStyle w:val="Header"/>
      <w:rPr>
        <w:rFonts w:ascii="仿宋" w:eastAsia="仿宋" w:hAnsi="仿宋"/>
      </w:rPr>
    </w:pPr>
    <w:r w:rsidRPr="00FB3DDB">
      <w:rPr>
        <w:rFonts w:ascii="仿宋" w:eastAsia="仿宋" w:hAnsi="仿宋" w:hint="eastAsia"/>
      </w:rPr>
      <w:t>通用手工具商业计划书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RPr="00FB3DDB" w:rsidP="00FB3DDB" w14:textId="014F4ADB">
    <w:pPr>
      <w:pStyle w:val="Header"/>
      <w:rPr>
        <w:rFonts w:ascii="仿宋" w:eastAsia="仿宋" w:hAnsi="仿宋"/>
      </w:rPr>
    </w:pPr>
    <w:r w:rsidRPr="00FB3DDB">
      <w:rPr>
        <w:rFonts w:ascii="仿宋" w:eastAsia="仿宋" w:hAnsi="仿宋" w:hint="eastAsia"/>
      </w:rPr>
      <w:t>通用手工具商业计划书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RPr="00FB3DDB" w:rsidP="00FB3DDB" w14:textId="014F4ADB">
    <w:pPr>
      <w:pStyle w:val="Header"/>
      <w:rPr>
        <w:rFonts w:ascii="仿宋" w:eastAsia="仿宋" w:hAnsi="仿宋"/>
      </w:rPr>
    </w:pPr>
    <w:r w:rsidRPr="00FB3DDB">
      <w:rPr>
        <w:rFonts w:ascii="仿宋" w:eastAsia="仿宋" w:hAnsi="仿宋" w:hint="eastAsia"/>
      </w:rPr>
      <w:t>通用手工具商业计划书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RPr="00FB3DDB" w:rsidP="00FB3DDB" w14:textId="014F4ADB">
    <w:pPr>
      <w:pStyle w:val="Header"/>
      <w:rPr>
        <w:rFonts w:ascii="仿宋" w:eastAsia="仿宋" w:hAnsi="仿宋"/>
      </w:rPr>
    </w:pPr>
    <w:r w:rsidRPr="00FB3DDB">
      <w:rPr>
        <w:rFonts w:ascii="仿宋" w:eastAsia="仿宋" w:hAnsi="仿宋" w:hint="eastAsia"/>
      </w:rPr>
      <w:t>通用手工具商业计划书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RPr="00FB3DDB" w:rsidP="00FB3DDB" w14:textId="014F4ADB">
    <w:pPr>
      <w:pStyle w:val="Header"/>
      <w:rPr>
        <w:rFonts w:ascii="仿宋" w:eastAsia="仿宋" w:hAnsi="仿宋"/>
      </w:rPr>
    </w:pPr>
    <w:r w:rsidRPr="00FB3DDB">
      <w:rPr>
        <w:rFonts w:ascii="仿宋" w:eastAsia="仿宋" w:hAnsi="仿宋" w:hint="eastAsia"/>
      </w:rPr>
      <w:t>通用手工具商业计划书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RPr="00FB3DDB" w:rsidP="00FB3DDB" w14:textId="014F4ADB">
    <w:pPr>
      <w:pStyle w:val="Header"/>
      <w:rPr>
        <w:rFonts w:ascii="仿宋" w:eastAsia="仿宋" w:hAnsi="仿宋"/>
      </w:rPr>
    </w:pPr>
    <w:r w:rsidRPr="00FB3DDB">
      <w:rPr>
        <w:rFonts w:ascii="仿宋" w:eastAsia="仿宋" w:hAnsi="仿宋" w:hint="eastAsia"/>
      </w:rPr>
      <w:t>通用手工具商业计划书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rsidRPr="00FB3DDB" w:rsidP="00FB3DDB" w14:textId="014F4ADB">
    <w:pPr>
      <w:pStyle w:val="Header"/>
      <w:rPr>
        <w:rFonts w:ascii="仿宋" w:eastAsia="仿宋" w:hAnsi="仿宋"/>
      </w:rPr>
    </w:pPr>
    <w:r w:rsidRPr="00FB3DDB">
      <w:rPr>
        <w:rFonts w:ascii="仿宋" w:eastAsia="仿宋" w:hAnsi="仿宋" w:hint="eastAsia"/>
      </w:rPr>
      <w:t>通用手工具商业计划书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3DD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DDB"/>
    <w:rsid w:val="00124B19"/>
    <w:rsid w:val="00F602BF"/>
    <w:rsid w:val="00FB3D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2AA1BE5"/>
  <w15:chartTrackingRefBased/>
  <w15:docId w15:val="{44D29368-E5B7-42F0-914B-F4C1DD730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B3DD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B3DD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B3DDB"/>
    <w:rPr>
      <w:b/>
      <w:bCs/>
      <w:kern w:val="44"/>
      <w:sz w:val="44"/>
      <w:szCs w:val="44"/>
    </w:rPr>
  </w:style>
  <w:style w:type="character" w:customStyle="1" w:styleId="2">
    <w:name w:val="标题 2 字符"/>
    <w:basedOn w:val="DefaultParagraphFont"/>
    <w:link w:val="Heading2"/>
    <w:uiPriority w:val="9"/>
    <w:rsid w:val="00FB3DD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B3DD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B3DDB"/>
    <w:rPr>
      <w:sz w:val="18"/>
      <w:szCs w:val="18"/>
    </w:rPr>
  </w:style>
  <w:style w:type="paragraph" w:styleId="Footer">
    <w:name w:val="footer"/>
    <w:basedOn w:val="Normal"/>
    <w:link w:val="a0"/>
    <w:uiPriority w:val="99"/>
    <w:unhideWhenUsed/>
    <w:rsid w:val="00FB3DD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B3DDB"/>
    <w:rPr>
      <w:sz w:val="18"/>
      <w:szCs w:val="18"/>
    </w:rPr>
  </w:style>
  <w:style w:type="character" w:styleId="PageNumber">
    <w:name w:val="page number"/>
    <w:basedOn w:val="DefaultParagraphFont"/>
    <w:uiPriority w:val="99"/>
    <w:semiHidden/>
    <w:unhideWhenUsed/>
    <w:rsid w:val="00FB3DDB"/>
  </w:style>
  <w:style w:type="paragraph" w:styleId="TOC1">
    <w:name w:val="toc 1"/>
    <w:basedOn w:val="Normal"/>
    <w:next w:val="Normal"/>
    <w:autoRedefine/>
    <w:uiPriority w:val="39"/>
    <w:unhideWhenUsed/>
    <w:rsid w:val="00FB3DDB"/>
  </w:style>
  <w:style w:type="paragraph" w:styleId="TOC2">
    <w:name w:val="toc 2"/>
    <w:basedOn w:val="Normal"/>
    <w:next w:val="Normal"/>
    <w:autoRedefine/>
    <w:uiPriority w:val="39"/>
    <w:unhideWhenUsed/>
    <w:rsid w:val="00FB3DD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yperlink" Target="https://d.book118.com/238134055042006040" TargetMode="External" /><Relationship Id="rId215" Type="http://schemas.openxmlformats.org/officeDocument/2006/relationships/header" Target="header106.xml" /><Relationship Id="rId216" Type="http://schemas.openxmlformats.org/officeDocument/2006/relationships/header" Target="header107.xml" /><Relationship Id="rId217" Type="http://schemas.openxmlformats.org/officeDocument/2006/relationships/footer" Target="footer106.xml" /><Relationship Id="rId218" Type="http://schemas.openxmlformats.org/officeDocument/2006/relationships/footer" Target="footer107.xml" /><Relationship Id="rId219" Type="http://schemas.openxmlformats.org/officeDocument/2006/relationships/header" Target="header108.xml" /><Relationship Id="rId22" Type="http://schemas.openxmlformats.org/officeDocument/2006/relationships/header" Target="header10.xml" /><Relationship Id="rId220" Type="http://schemas.openxmlformats.org/officeDocument/2006/relationships/footer" Target="footer108.xml" /><Relationship Id="rId221" Type="http://schemas.openxmlformats.org/officeDocument/2006/relationships/theme" Target="theme/theme1.xml" /><Relationship Id="rId222"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42</Pages>
  <Words>4632</Words>
  <Characters>26406</Characters>
  <Application>Microsoft Office Word</Application>
  <DocSecurity>0</DocSecurity>
  <Lines>220</Lines>
  <Paragraphs>61</Paragraphs>
  <ScaleCrop>false</ScaleCrop>
  <Company/>
  <LinksUpToDate>false</LinksUpToDate>
  <CharactersWithSpaces>30977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2024-02-22T03:32:00Z</dcterms:created>
  <dcterms:modified xsi:type="dcterms:W3CDTF">2024-02-22T03:33:00Z</dcterms:modified>
</cp:coreProperties>
</file>