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00A">
      <w:pPr>
        <w:spacing w:line="570" w:lineRule="auto"/>
        <w:jc w:val="center"/>
        <w:rPr>
          <w:rFonts w:hint="eastAsia"/>
          <w:b/>
          <w:bCs/>
          <w:sz w:val="44"/>
        </w:rPr>
      </w:pPr>
      <w:r>
        <w:rPr>
          <w:rFonts w:hint="eastAsia"/>
          <w:b/>
          <w:bCs/>
        </w:rPr>
        <w:t>第一单元：团队游戏</w:t>
      </w:r>
    </w:p>
    <w:p w:rsidR="00FA500A">
      <w:pPr>
        <w:spacing w:line="570" w:lineRule="auto"/>
        <w:rPr>
          <w:sz w:val="28"/>
        </w:rPr>
      </w:pP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◇</w:t>
      </w:r>
      <w:r>
        <w:rPr>
          <w:rFonts w:hint="eastAsia"/>
        </w:rPr>
        <w:t xml:space="preserve"> 趣味跳绳         </w:t>
      </w:r>
      <w:r>
        <w:rPr>
          <w:rFonts w:hint="eastAsia"/>
        </w:rPr>
        <w:t>◇</w:t>
      </w:r>
      <w:r>
        <w:rPr>
          <w:rFonts w:hint="eastAsia"/>
        </w:rPr>
        <w:t xml:space="preserve"> 蒙眼三角形     </w:t>
      </w:r>
      <w:r>
        <w:rPr>
          <w:rFonts w:hint="eastAsia"/>
        </w:rPr>
        <w:t>◇</w:t>
      </w:r>
      <w:r>
        <w:rPr>
          <w:rFonts w:hint="eastAsia"/>
        </w:rPr>
        <w:t xml:space="preserve"> 蒙眼作画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◇</w:t>
      </w:r>
      <w:r>
        <w:rPr>
          <w:rFonts w:hint="eastAsia"/>
        </w:rPr>
        <w:t xml:space="preserve"> 圆球游戏         </w:t>
      </w:r>
      <w:r>
        <w:rPr>
          <w:rFonts w:hint="eastAsia"/>
        </w:rPr>
        <w:t>◇</w:t>
      </w:r>
      <w:r>
        <w:rPr>
          <w:rFonts w:hint="eastAsia"/>
        </w:rPr>
        <w:t xml:space="preserve"> 翻叶子         </w:t>
      </w:r>
      <w:r>
        <w:rPr>
          <w:rFonts w:hint="eastAsia"/>
        </w:rPr>
        <w:t>◇</w:t>
      </w:r>
      <w:r>
        <w:rPr>
          <w:rFonts w:hint="eastAsia"/>
        </w:rPr>
        <w:t xml:space="preserve"> 航空公司的经营游戏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◇</w:t>
      </w:r>
      <w:r>
        <w:rPr>
          <w:rFonts w:hint="eastAsia"/>
        </w:rPr>
        <w:t xml:space="preserve"> 核弹头           </w:t>
      </w:r>
      <w:r>
        <w:rPr>
          <w:rFonts w:hint="eastAsia"/>
        </w:rPr>
        <w:t>◇</w:t>
      </w:r>
      <w:r>
        <w:rPr>
          <w:rFonts w:hint="eastAsia"/>
        </w:rPr>
        <w:t xml:space="preserve"> 平结绳圈       </w:t>
      </w:r>
      <w:r>
        <w:rPr>
          <w:rFonts w:hint="eastAsia"/>
        </w:rPr>
        <w:t>◇</w:t>
      </w:r>
      <w:r>
        <w:rPr>
          <w:rFonts w:hint="eastAsia"/>
        </w:rPr>
        <w:t xml:space="preserve"> 齐眉棍/圈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◇</w:t>
      </w:r>
      <w:r>
        <w:rPr>
          <w:rFonts w:hint="eastAsia"/>
        </w:rPr>
        <w:t xml:space="preserve"> 交通堵塞         </w:t>
      </w:r>
      <w:r>
        <w:rPr>
          <w:rFonts w:hint="eastAsia"/>
        </w:rPr>
        <w:t>◇</w:t>
      </w:r>
      <w:r>
        <w:rPr>
          <w:rFonts w:hint="eastAsia"/>
        </w:rPr>
        <w:t xml:space="preserve"> 迷失丛林       </w:t>
      </w:r>
      <w:r>
        <w:rPr>
          <w:rFonts w:hint="eastAsia"/>
        </w:rPr>
        <w:t>◇</w:t>
      </w:r>
      <w:r>
        <w:rPr>
          <w:rFonts w:hint="eastAsia"/>
        </w:rPr>
        <w:t xml:space="preserve"> 纸牌游戏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◇</w:t>
      </w:r>
      <w:r>
        <w:rPr>
          <w:rFonts w:hint="eastAsia"/>
        </w:rPr>
        <w:t xml:space="preserve"> 解手链           </w:t>
      </w:r>
      <w:r>
        <w:rPr>
          <w:rFonts w:hint="eastAsia"/>
        </w:rPr>
        <w:t>◇</w:t>
      </w:r>
      <w:r>
        <w:rPr>
          <w:rFonts w:hint="eastAsia"/>
        </w:rPr>
        <w:t xml:space="preserve"> 橡皮筋         </w:t>
      </w:r>
      <w:r>
        <w:rPr>
          <w:rFonts w:hint="eastAsia"/>
        </w:rPr>
        <w:t>◇</w:t>
      </w:r>
      <w:r>
        <w:rPr>
          <w:rFonts w:hint="eastAsia"/>
        </w:rPr>
        <w:t xml:space="preserve"> 瞎子走路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◇</w:t>
      </w:r>
      <w:r>
        <w:rPr>
          <w:rFonts w:hint="eastAsia"/>
        </w:rPr>
        <w:t xml:space="preserve"> 你讲我做         </w:t>
      </w:r>
      <w:r>
        <w:rPr>
          <w:rFonts w:hint="eastAsia"/>
        </w:rPr>
        <w:t>◇</w:t>
      </w:r>
      <w:r>
        <w:rPr>
          <w:rFonts w:hint="eastAsia"/>
        </w:rPr>
        <w:t xml:space="preserve"> 如何建立信任   </w:t>
      </w:r>
      <w:r>
        <w:rPr>
          <w:rFonts w:hint="eastAsia"/>
        </w:rPr>
        <w:t>◇</w:t>
      </w:r>
      <w:r>
        <w:rPr>
          <w:rFonts w:hint="eastAsia"/>
        </w:rPr>
        <w:t xml:space="preserve"> 报数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◇</w:t>
      </w:r>
      <w:r>
        <w:rPr>
          <w:rFonts w:hint="eastAsia"/>
        </w:rPr>
        <w:t xml:space="preserve"> 6盒冰红茶        </w:t>
      </w:r>
      <w:r>
        <w:rPr>
          <w:rFonts w:hint="eastAsia"/>
        </w:rPr>
        <w:t>◇</w:t>
      </w:r>
      <w:r>
        <w:rPr>
          <w:rFonts w:hint="eastAsia"/>
        </w:rPr>
        <w:t xml:space="preserve"> 踩报纸         </w:t>
      </w:r>
      <w:r>
        <w:rPr>
          <w:rFonts w:hint="eastAsia"/>
        </w:rPr>
        <w:t>◇</w:t>
      </w:r>
      <w:r>
        <w:rPr>
          <w:rFonts w:hint="eastAsia"/>
        </w:rPr>
        <w:t xml:space="preserve"> 连点游戏</w:t>
      </w:r>
    </w:p>
    <w:p w:rsidR="00FA500A">
      <w:pPr>
        <w:spacing w:line="570" w:lineRule="auto"/>
        <w:rPr>
          <w:rFonts w:hint="eastAsia"/>
          <w:sz w:val="28"/>
        </w:rPr>
      </w:pPr>
    </w:p>
    <w:p w:rsidR="00FA500A">
      <w:pPr>
        <w:spacing w:line="570" w:lineRule="auto"/>
        <w:rPr>
          <w:rFonts w:hint="eastAsia"/>
          <w:sz w:val="28"/>
        </w:rPr>
      </w:pPr>
    </w:p>
    <w:p w:rsidR="00FA500A">
      <w:pPr>
        <w:spacing w:line="570" w:lineRule="auto"/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</w:rPr>
        <w:t>游戏1：趣味跳绳</w:t>
      </w:r>
    </w:p>
    <w:p w:rsidR="00FA500A">
      <w:pPr>
        <w:spacing w:line="570" w:lineRule="auto"/>
        <w:rPr>
          <w:sz w:val="28"/>
        </w:rPr>
      </w:pP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　　大伙儿都跃过绳吧，在玩的时候会发生专门多事，不同的人会有不同反应，什么缘故呢？这是一个典型的团队活动，需要大伙儿共同配合，如何样取得最佳合作效果？这些问题，您是否想过。让我们带着这些问题，再玩一次跳绳。</w:t>
      </w:r>
    </w:p>
    <w:p w:rsidR="00FA500A">
      <w:pPr>
        <w:spacing w:line="570" w:lineRule="auto"/>
        <w:ind w:firstLine="570"/>
        <w:rPr>
          <w:rFonts w:hint="eastAsia"/>
          <w:sz w:val="28"/>
        </w:rPr>
        <w:sectPr>
          <w:headerReference w:type="default" r:id="rId4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5" type="#_x0000_t202" style="width:500pt;height:5pt;margin-top:836pt;margin-left:0;position:absolute;visibility:hidden;z-index:251659264">
            <v:textbox>
              <w:txbxContent>
                <w:p w:rsidR="00ED740B" w:rsidRPr="00ED740B">
                  <w:pPr>
                    <w:rPr>
                      <w:rFonts w:ascii="黑体" w:eastAsia="黑体"/>
                      <w:sz w:val="24"/>
                    </w:rPr>
                  </w:pPr>
                  <w:r w:rsidRPr="00ED740B">
                    <w:rPr>
                      <w:rFonts w:ascii="黑体" w:eastAsia="黑体" w:hint="eastAsia"/>
                      <w:sz w:val="24"/>
                    </w:rPr>
                    <w:t>团队协作游戏</w:t>
                  </w:r>
                  <w:r w:rsidRPr="00ED740B">
                    <w:rPr>
                      <w:rFonts w:ascii="黑体" w:eastAsia="黑体"/>
                      <w:sz w:val="24"/>
                    </w:rPr>
                    <w:t xml:space="preserve"> 全文共1页，当前为第1页。</w:t>
                  </w:r>
                </w:p>
              </w:txbxContent>
            </v:textbox>
          </v:shape>
        </w:pict>
      </w:r>
      <w:r>
        <w:rPr>
          <w:noProof/>
          <w:sz w:val="20"/>
        </w:rPr>
        <w:pict>
          <v:line id="_x0000_s1026" style="position:absolute;z-index:251658240" from="1in,23.4pt" to="342pt,23.4pt"/>
        </w:pict>
      </w:r>
      <w:r w:rsidR="00FA500A">
        <w:rPr>
          <w:rFonts w:hint="eastAsia"/>
        </w:rPr>
        <w:t>目标：使学员互助合作形成共识，完成低难度活动。</w:t>
      </w:r>
    </w:p>
    <w:p w:rsidR="00FA500A">
      <w:pPr>
        <w:spacing w:line="570" w:lineRule="auto"/>
        <w:ind w:firstLine="570"/>
        <w:rPr>
          <w:rFonts w:hint="eastAsia"/>
          <w:sz w:val="28"/>
        </w:rPr>
      </w:pPr>
      <w:r>
        <w:rPr>
          <w:rFonts w:hint="eastAsia"/>
        </w:rPr>
        <w:t>教具：粗棉绳一条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　　规则：请两个人各握住绳子的一端，其他人要一起跃过绳子，所有人都跃过算一下，数一数整个团队总共能跳多少下。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　　讨论：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　　（1） 当有人被绊倒时，各位当时发出的第一个声音是什么？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　　（2） 发出声音的人是刻</w:t>
      </w:r>
      <w:r>
        <w:rPr>
          <w:rFonts w:hint="eastAsia"/>
        </w:rPr>
        <w:t>意指责不人吗？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　　（3） 想一想自己是否不经意就给不人造成压力？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　　（4） 接下来我们应该如何做，刚才的感受才可不能发生？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　　注意：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　　（1） 提醒膝盖或脚部有伤者，视情况决定是否参与。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　　（2） 场地宜选择户外草地进行，以免受伤。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　　（3） 合组跳绳时应注意伙伴位置及距离，以免踏伤伙伴或互相碰撞。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　　变化：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　　（1） 可考虑不同的跳绳方式，如：每个学员依序进入。</w:t>
      </w:r>
    </w:p>
    <w:p w:rsidR="00FA500A">
      <w:pPr>
        <w:spacing w:line="570" w:lineRule="auto"/>
        <w:rPr>
          <w:rFonts w:hint="eastAsia"/>
          <w:sz w:val="28"/>
        </w:rPr>
      </w:pPr>
      <w:r>
        <w:rPr>
          <w:rFonts w:hint="eastAsia"/>
        </w:rPr>
        <w:t>　　（2） 可用两条绳子，或变换用绳方向。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</w:p>
    <w:p w:rsidR="00FA500A">
      <w:pPr>
        <w:spacing w:line="570" w:lineRule="auto"/>
        <w:ind w:firstLine="420"/>
        <w:rPr>
          <w:rFonts w:hint="eastAsia"/>
          <w:sz w:val="28"/>
        </w:rPr>
        <w:sectPr>
          <w:headerReference w:type="default" r:id="rId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</w:p>
    <w:p w:rsidR="00FA500A">
      <w:pPr>
        <w:spacing w:line="570" w:lineRule="auto"/>
        <w:ind w:firstLine="420"/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  <w:noProof/>
        </w:rPr>
        <w:pict>
          <v:shape id="PageShape2" o:spid="_x0000_s1027" type="#_x0000_t202" style="width:500pt;height:5pt;margin-top:836pt;margin-left:0;position:absolute;visibility:hidden;z-index:251661312">
            <v:textbox>
              <w:txbxContent>
                <w:p w:rsidR="00ED740B" w:rsidRPr="00ED740B">
                  <w:pPr>
                    <w:rPr>
                      <w:rFonts w:ascii="黑体" w:eastAsia="黑体"/>
                      <w:sz w:val="24"/>
                    </w:rPr>
                  </w:pPr>
                  <w:r w:rsidRPr="00ED740B">
                    <w:rPr>
                      <w:rFonts w:ascii="黑体" w:eastAsia="黑体" w:hint="eastAsia"/>
                      <w:sz w:val="24"/>
                    </w:rPr>
                    <w:t>团队协作游戏</w:t>
                  </w:r>
                  <w:r w:rsidRPr="00ED740B">
                    <w:rPr>
                      <w:rFonts w:ascii="黑体" w:eastAsia="黑体"/>
                      <w:sz w:val="24"/>
                    </w:rPr>
                    <w:t xml:space="preserve"> 全文共2页，当前为第2页。</w:t>
                  </w:r>
                </w:p>
              </w:txbxContent>
            </v:textbox>
          </v:shape>
        </w:pict>
      </w:r>
      <w:r w:rsidR="00FA500A">
        <w:rPr>
          <w:rFonts w:hint="eastAsia"/>
          <w:b/>
          <w:bCs/>
        </w:rPr>
        <w:t>游戏2：蒙眼三角形</w:t>
      </w:r>
    </w:p>
    <w:p w:rsidR="00FA500A">
      <w:pPr>
        <w:spacing w:line="570" w:lineRule="auto"/>
        <w:ind w:firstLine="420"/>
        <w:jc w:val="center"/>
        <w:rPr>
          <w:rFonts w:hint="eastAsia"/>
          <w:b/>
          <w:bCs/>
          <w:sz w:val="32"/>
        </w:rPr>
      </w:pP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蒙着眼睛做游戏，一个团队还能合作愉快吗？因为我们是一家人，因为我们有着共同的目标，</w:t>
      </w:r>
      <w:r>
        <w:rPr>
          <w:rFonts w:hint="eastAsia"/>
        </w:rPr>
        <w:t>因此我们能行！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目标：使学员互助合作形成共识，完成低难度活动。</w:t>
      </w:r>
    </w:p>
    <w:p w:rsidR="00FA500A">
      <w:pPr>
        <w:spacing w:line="570" w:lineRule="auto"/>
        <w:ind w:firstLine="750" w:firstLineChars="250"/>
        <w:rPr>
          <w:rFonts w:hint="eastAsia"/>
          <w:sz w:val="28"/>
        </w:rPr>
      </w:pPr>
      <w:r>
        <w:rPr>
          <w:rFonts w:hint="eastAsia"/>
        </w:rPr>
        <w:t>教具：粗棉绳一条、眼罩（依人数而定）</w:t>
      </w:r>
      <w:r>
        <w:rPr>
          <w:noProof/>
          <w:sz w:val="20"/>
        </w:rPr>
        <w:pict>
          <v:line id="_x0000_s1028" style="position:absolute;z-index:251660288" from="81pt,0" to="342pt,0"/>
        </w:pic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规则：用眼罩将所有学员的眼睛蒙上，在蒙上前先观看一下四周的环境。然后，将双手举在胸前，像保险杆般爱护自己与他人。目标是整个团队找到一条专门长的绳子，并将它拉成正三角形，且顶点必须对着北方。完成时每个人都能握住绳子。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讨论：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　（1） 回想一下发生过什么事？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　（2） 各位是如何找到绳子的？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　（3） 各位是如何拉正三角形的？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　（4） 想象和蒙上眼之前看到的差异大吗？其他人当</w:t>
      </w:r>
      <w:r>
        <w:rPr>
          <w:rFonts w:hint="eastAsia"/>
        </w:rPr>
        <w:t>时的方法如何？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　（5） 各位觉得绳子像什么？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　（6） 那个游戏和工作类似吗？</w:t>
      </w:r>
    </w:p>
    <w:p w:rsidR="00FA500A">
      <w:pPr>
        <w:spacing w:line="570" w:lineRule="auto"/>
        <w:ind w:firstLine="420"/>
        <w:rPr>
          <w:rFonts w:hint="eastAsia"/>
          <w:sz w:val="28"/>
        </w:rPr>
        <w:sectPr>
          <w:headerReference w:type="default" r:id="rId6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hint="eastAsia"/>
        </w:rPr>
        <w:t>　　（7） 游戏最有价值之处是什么？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  <w:noProof/>
        </w:rPr>
        <w:pict>
          <v:shape id="PageShape3" o:spid="_x0000_s1029" type="#_x0000_t202" style="width:500pt;height:5pt;margin-top:836pt;margin-left:0;position:absolute;visibility:hidden;z-index:251662336">
            <v:textbox>
              <w:txbxContent>
                <w:p w:rsidR="00ED740B" w:rsidRPr="00ED740B">
                  <w:pPr>
                    <w:rPr>
                      <w:rFonts w:ascii="黑体" w:eastAsia="黑体"/>
                      <w:sz w:val="24"/>
                    </w:rPr>
                  </w:pPr>
                  <w:r w:rsidRPr="00ED740B">
                    <w:rPr>
                      <w:rFonts w:ascii="黑体" w:eastAsia="黑体" w:hint="eastAsia"/>
                      <w:sz w:val="24"/>
                    </w:rPr>
                    <w:t>团队协作游戏</w:t>
                  </w:r>
                  <w:r w:rsidRPr="00ED740B">
                    <w:rPr>
                      <w:rFonts w:ascii="黑体" w:eastAsia="黑体"/>
                      <w:sz w:val="24"/>
                    </w:rPr>
                    <w:t xml:space="preserve"> 全文共3页，当前为第3页。</w:t>
                  </w:r>
                </w:p>
              </w:txbxContent>
            </v:textbox>
          </v:shape>
        </w:pict>
      </w:r>
      <w:r w:rsidR="00FA500A">
        <w:rPr>
          <w:rFonts w:hint="eastAsia"/>
        </w:rPr>
        <w:t>　　（8） 假如再玩一次你会如何做？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　注意：场地应选择在户外草地上进行，以免跌倒受伤。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　变化：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　（1） 能够排列不同队形。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　（2） 绳子能够用尽（难），能够不用尽（易）。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　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</w:p>
    <w:p w:rsidR="00FA500A">
      <w:pPr>
        <w:spacing w:line="570" w:lineRule="auto"/>
        <w:ind w:firstLine="420"/>
        <w:jc w:val="center"/>
        <w:rPr>
          <w:rFonts w:hint="eastAsia"/>
          <w:b/>
          <w:bCs/>
          <w:sz w:val="32"/>
        </w:rPr>
      </w:pPr>
      <w:r>
        <w:rPr>
          <w:rFonts w:hint="eastAsia"/>
          <w:b/>
          <w:bCs/>
        </w:rPr>
        <w:t>游戏3：蒙眼作画</w:t>
      </w:r>
    </w:p>
    <w:p w:rsidR="00FA500A">
      <w:pPr>
        <w:spacing w:line="570" w:lineRule="auto"/>
        <w:ind w:firstLine="420"/>
        <w:rPr>
          <w:sz w:val="28"/>
        </w:rPr>
      </w:pPr>
    </w:p>
    <w:p w:rsidR="00FA500A">
      <w:pPr>
        <w:spacing w:line="570" w:lineRule="auto"/>
        <w:ind w:firstLine="450" w:firstLineChars="150"/>
        <w:rPr>
          <w:rFonts w:hint="eastAsia"/>
          <w:sz w:val="28"/>
        </w:rPr>
      </w:pPr>
      <w:r>
        <w:rPr>
          <w:rFonts w:hint="eastAsia"/>
        </w:rPr>
        <w:t>人人都认为睁着眼睛画画比闭着眼要画得好，因为看得见，是如此吗？在日常工作中，我们自然是睁着眼的，但什么缘故总有些东西我们看不到？当发生这些问题时，我们有没有想到能够借助他人的眼睛？试着闭上眼睛，也许当我们闭上眼睛时，我们的心放开了。</w:t>
      </w:r>
    </w:p>
    <w:p w:rsidR="00FA500A">
      <w:pPr>
        <w:spacing w:line="570" w:lineRule="auto"/>
        <w:ind w:firstLine="450" w:firstLineChars="150"/>
        <w:rPr>
          <w:rFonts w:hint="eastAsia"/>
          <w:sz w:val="28"/>
        </w:rPr>
      </w:pPr>
      <w:r>
        <w:rPr>
          <w:rFonts w:hint="eastAsia"/>
        </w:rPr>
        <w:t>教具：眼罩，纸，笔</w:t>
      </w:r>
    </w:p>
    <w:p w:rsidR="00FA500A">
      <w:pPr>
        <w:spacing w:line="570" w:lineRule="auto"/>
        <w:ind w:firstLine="450" w:firstLineChars="150"/>
        <w:rPr>
          <w:rFonts w:hint="eastAsia"/>
          <w:sz w:val="28"/>
        </w:rPr>
      </w:pPr>
      <w:r>
        <w:rPr>
          <w:rFonts w:hint="eastAsia"/>
        </w:rPr>
        <w:t>时刻：10－15分钟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目标：</w:t>
      </w:r>
    </w:p>
    <w:p w:rsidR="00FA500A">
      <w:pPr>
        <w:spacing w:line="570" w:lineRule="auto"/>
        <w:ind w:firstLine="420"/>
        <w:rPr>
          <w:rFonts w:hint="eastAsia"/>
          <w:sz w:val="28"/>
        </w:rPr>
        <w:sectPr>
          <w:headerReference w:type="default" r:id="rId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hint="eastAsia"/>
        </w:rPr>
        <w:t>　1、使学员明白单向交流方式与双向交流方式能够取得不同效果。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  <w:noProof/>
        </w:rPr>
        <w:pict>
          <v:shape id="PageShape4" o:spid="_x0000_s1030" type="#_x0000_t202" style="width:500pt;height:5pt;margin-top:836pt;margin-left:0;position:absolute;visibility:hidden;z-index:251663360">
            <v:textbox>
              <w:txbxContent>
                <w:p w:rsidR="00ED740B" w:rsidRPr="00ED740B">
                  <w:pPr>
                    <w:rPr>
                      <w:rFonts w:ascii="黑体" w:eastAsia="黑体"/>
                      <w:sz w:val="24"/>
                    </w:rPr>
                  </w:pPr>
                  <w:r w:rsidRPr="00ED740B">
                    <w:rPr>
                      <w:rFonts w:ascii="黑体" w:eastAsia="黑体" w:hint="eastAsia"/>
                      <w:sz w:val="24"/>
                    </w:rPr>
                    <w:t>团队协作游戏</w:t>
                  </w:r>
                  <w:r w:rsidRPr="00ED740B">
                    <w:rPr>
                      <w:rFonts w:ascii="黑体" w:eastAsia="黑体"/>
                      <w:sz w:val="24"/>
                    </w:rPr>
                    <w:t xml:space="preserve"> 全文共4页，当前为第4页。</w:t>
                  </w:r>
                </w:p>
              </w:txbxContent>
            </v:textbox>
          </v:shape>
        </w:pict>
      </w:r>
      <w:r w:rsidR="00FA500A">
        <w:rPr>
          <w:rFonts w:hint="eastAsia"/>
        </w:rPr>
        <w:t>　2、讲明当我们集中所有的注意力去解决一个问题时，能够取得更好的结果。</w:t>
      </w:r>
    </w:p>
    <w:p w:rsidR="00FA500A">
      <w:pPr>
        <w:spacing w:line="570" w:lineRule="auto"/>
        <w:ind w:firstLine="750" w:firstLineChars="250"/>
        <w:rPr>
          <w:rFonts w:hint="eastAsia"/>
          <w:sz w:val="28"/>
        </w:rPr>
      </w:pPr>
      <w:r>
        <w:rPr>
          <w:rFonts w:hint="eastAsia"/>
        </w:rPr>
        <w:t>游戏过程：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所有学员用眼罩将眼睛蒙上，然后分发纸和笔，每人一份。要求蒙着眼睛将他们的家或者其他指定东西画在纸上。完成后，让学员摘下眼罩观赏自己的大作。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讨论：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1、什么缘故当他们蒙上眼睛，所完成的画并不是他们所期望的那样？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2、如何样</w:t>
      </w:r>
      <w:r>
        <w:rPr>
          <w:rFonts w:hint="eastAsia"/>
        </w:rPr>
        <w:t>使这一工作更容易些？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3、在工作场所中，如何解决这一问题？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变化：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1、让每个人在戴上眼罩前将他们的名字写在纸的另一面。在他们完成图画后，将所有的图片挂到墙上，让学员从中选择出他们自己画的那幅。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2、教员用语言描述某一样东西，让学员蒙着眼睛画下他们所听到的，然后比较他们所画的图并考虑，为何每个人听到是同样的描述，而画出的东西却是不同的，在工作中呢？</w:t>
      </w:r>
    </w:p>
    <w:p w:rsidR="00FA500A">
      <w:pPr>
        <w:spacing w:line="570" w:lineRule="auto"/>
        <w:ind w:firstLine="420"/>
        <w:rPr>
          <w:rFonts w:hint="eastAsia"/>
          <w:sz w:val="28"/>
        </w:rPr>
      </w:pPr>
      <w:r>
        <w:rPr>
          <w:rFonts w:hint="eastAsia"/>
        </w:rPr>
        <w:t>　</w:t>
      </w:r>
      <w:r>
        <w:rPr>
          <w:rFonts w:hint="eastAsia"/>
          <w:sz w:val="28"/>
        </w:rPr>
        <w:br/>
      </w:r>
      <w:r>
        <w:rPr>
          <w:rFonts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Cs w:val="30"/>
            <w:u w:val="single" w:color="0000EE"/>
          </w:rPr>
          <w:t>https://d.book118.com/245011000112011103</w:t>
        </w:r>
      </w:hyperlink>
    </w:p>
    <w:p w:rsidR="00FA500A">
      <w:pPr>
        <w:spacing w:line="570" w:lineRule="auto"/>
        <w:ind w:firstLine="420"/>
        <w:rPr>
          <w:rFonts w:hint="eastAsia"/>
          <w:sz w:val="28"/>
        </w:rPr>
      </w:pPr>
    </w:p>
    <w:sectPr>
      <w:headerReference w:type="default" r:id="rId9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FangSong"/>
    <w:panose1 w:val="00000000000000000000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0B" w:rsidP="00ED740B">
    <w:pPr>
      <w:pStyle w:val="Header"/>
    </w:pPr>
    <w:r>
      <w:rPr>
        <w:rFonts w:hint="eastAsia"/>
      </w:rPr>
      <w:t>团队协作游戏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0B" w:rsidP="00ED740B">
    <w:pPr>
      <w:pStyle w:val="Header"/>
    </w:pPr>
    <w:r>
      <w:rPr>
        <w:rFonts w:hint="eastAsia"/>
      </w:rPr>
      <w:t>团队协作游戏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0B" w:rsidP="00ED740B">
    <w:pPr>
      <w:pStyle w:val="Header"/>
    </w:pPr>
    <w:r>
      <w:rPr>
        <w:rFonts w:hint="eastAsia"/>
      </w:rPr>
      <w:t>团队协作游戏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0B" w:rsidP="00ED740B">
    <w:pPr>
      <w:pStyle w:val="Header"/>
    </w:pPr>
    <w:r>
      <w:rPr>
        <w:rFonts w:hint="eastAsia"/>
      </w:rPr>
      <w:t>团队协作游戏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0B" w:rsidP="00ED740B">
    <w:pPr>
      <w:pStyle w:val="Header"/>
    </w:pPr>
    <w:r>
      <w:rPr>
        <w:rFonts w:hint="eastAsia"/>
      </w:rPr>
      <w:t>团队协作游戏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B54F87"/>
    <w:multiLevelType w:val="hybridMultilevel"/>
    <w:tmpl w:val="84622984"/>
    <w:lvl w:ilvl="0">
      <w:start w:val="1"/>
      <w:numFmt w:val="japaneseCounting"/>
      <w:lvlText w:val="%1、"/>
      <w:lvlJc w:val="left"/>
      <w:pPr>
        <w:tabs>
          <w:tab w:val="num" w:pos="1290"/>
        </w:tabs>
        <w:ind w:left="129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1FFE"/>
    <w:rsid w:val="002E0AF3"/>
    <w:rsid w:val="003113B8"/>
    <w:rsid w:val="00ED740B"/>
    <w:rsid w:val="00FA500A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仿宋" w:eastAsia="仿宋" w:hAnsi="仿宋" w:cs="仿宋"/>
      <w:kern w:val="2"/>
      <w:sz w:val="3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pPr>
      <w:widowControl/>
      <w:spacing w:before="100" w:beforeAutospacing="1" w:after="100" w:afterAutospacing="1"/>
      <w:jc w:val="left"/>
    </w:pPr>
    <w:rPr>
      <w:rFonts w:ascii="仿宋" w:eastAsia="仿宋" w:hAnsi="仿宋" w:cs="仿宋" w:hint="eastAsia"/>
      <w:kern w:val="0"/>
      <w:sz w:val="30"/>
    </w:rPr>
  </w:style>
  <w:style w:type="paragraph" w:styleId="Header">
    <w:name w:val="header"/>
    <w:basedOn w:val="Normal"/>
    <w:link w:val="Char"/>
    <w:rsid w:val="003113B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Header"/>
    <w:rsid w:val="003113B8"/>
    <w:rPr>
      <w:rFonts w:ascii="仿宋" w:eastAsia="仿宋" w:hAnsi="仿宋" w:cs="仿宋"/>
      <w:kern w:val="2"/>
      <w:sz w:val="18"/>
      <w:szCs w:val="18"/>
    </w:rPr>
  </w:style>
  <w:style w:type="paragraph" w:styleId="Footer">
    <w:name w:val="footer"/>
    <w:basedOn w:val="Normal"/>
    <w:link w:val="Char0"/>
    <w:rsid w:val="003113B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Footer"/>
    <w:rsid w:val="003113B8"/>
    <w:rPr>
      <w:rFonts w:ascii="仿宋" w:eastAsia="仿宋" w:hAnsi="仿宋" w:cs="仿宋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header" Target="header4.xml" /><Relationship Id="rId8" Type="http://schemas.openxmlformats.org/officeDocument/2006/relationships/hyperlink" Target="https://d.book118.com/245011000112011103" TargetMode="External" /><Relationship Id="rId9" Type="http://schemas.openxmlformats.org/officeDocument/2006/relationships/header" Target="header5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5256</Words>
  <Characters>5309</Characters>
  <Application>Microsoft Office Word</Application>
  <DocSecurity>0</DocSecurity>
  <Lines>379</Lines>
  <Paragraphs>240</Paragraphs>
  <ScaleCrop>false</ScaleCrop>
  <Manager>听我说谢谢你</Manager>
  <Company>听我说谢谢你</Company>
  <LinksUpToDate>false</LinksUpToDate>
  <CharactersWithSpaces>10325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xgjwaa资料</dc:title>
  <dc:subject>听我说谢谢你</dc:subject>
  <dc:creator>空空不是空空</dc:creator>
  <cp:keywords>听我说谢谢你</cp:keywords>
  <dc:description>听我说谢谢你</dc:description>
  <cp:lastModifiedBy>YH W</cp:lastModifiedBy>
  <cp:revision>2</cp:revision>
  <dcterms:created xsi:type="dcterms:W3CDTF">2024-01-29T02:40:00Z</dcterms:created>
  <dcterms:modified xsi:type="dcterms:W3CDTF">2024-01-29T02:40:00Z</dcterms:modified>
  <cp:category>听我说谢谢你</cp:category>
  <cp:contentStatus>听我说谢谢你</cp:contentStatus>
</cp:coreProperties>
</file>