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30" w:history="1">
        <w:r>
          <w:rPr>
            <w:rFonts w:ascii="仿宋" w:eastAsia="仿宋" w:hAnsi="仿宋" w:cs="仿宋" w:hint="eastAsia"/>
            <w:lang w:eastAsia="zh-CN"/>
          </w:rPr>
          <w:t>序言</w:t>
        </w:r>
        <w:r>
          <w:tab/>
        </w:r>
        <w:r>
          <w:fldChar w:fldCharType="begin"/>
        </w:r>
        <w:r>
          <w:instrText xml:space="preserve"> PAGEREF _Toc17230 \h </w:instrText>
        </w:r>
        <w:r>
          <w:fldChar w:fldCharType="separate"/>
        </w:r>
        <w:r>
          <w:t>3</w:t>
        </w:r>
        <w:r>
          <w:fldChar w:fldCharType="end"/>
        </w:r>
      </w:hyperlink>
    </w:p>
    <w:p>
      <w:pPr>
        <w:pStyle w:val="TOC1"/>
        <w:tabs>
          <w:tab w:val="right" w:leader="dot" w:pos="8306"/>
        </w:tabs>
      </w:pPr>
      <w:hyperlink w:anchor="_Toc3788" w:history="1">
        <w:r>
          <w:rPr>
            <w:rFonts w:ascii="仿宋" w:eastAsia="仿宋" w:hAnsi="仿宋" w:cs="仿宋" w:hint="eastAsia"/>
            <w:lang w:eastAsia="zh-CN"/>
          </w:rPr>
          <w:t>一、资源开发及综合利用分析</w:t>
        </w:r>
        <w:r>
          <w:tab/>
        </w:r>
        <w:r>
          <w:fldChar w:fldCharType="begin"/>
        </w:r>
        <w:r>
          <w:instrText xml:space="preserve"> PAGEREF _Toc3788 \h </w:instrText>
        </w:r>
        <w:r>
          <w:fldChar w:fldCharType="separate"/>
        </w:r>
        <w:r>
          <w:t>3</w:t>
        </w:r>
        <w:r>
          <w:fldChar w:fldCharType="end"/>
        </w:r>
      </w:hyperlink>
    </w:p>
    <w:p>
      <w:pPr>
        <w:pStyle w:val="TOC2"/>
        <w:tabs>
          <w:tab w:val="right" w:leader="dot" w:pos="8306"/>
        </w:tabs>
      </w:pPr>
      <w:hyperlink w:anchor="_Toc2356" w:history="1">
        <w:r>
          <w:rPr>
            <w:rFonts w:ascii="仿宋" w:eastAsia="仿宋" w:hAnsi="仿宋" w:cs="仿宋" w:hint="eastAsia"/>
            <w:lang w:eastAsia="zh-CN"/>
          </w:rPr>
          <w:t>(一)、资源开发方案</w:t>
        </w:r>
        <w:r>
          <w:tab/>
        </w:r>
        <w:r>
          <w:fldChar w:fldCharType="begin"/>
        </w:r>
        <w:r>
          <w:instrText xml:space="preserve"> PAGEREF _Toc2356 \h </w:instrText>
        </w:r>
        <w:r>
          <w:fldChar w:fldCharType="separate"/>
        </w:r>
        <w:r>
          <w:t>3</w:t>
        </w:r>
        <w:r>
          <w:fldChar w:fldCharType="end"/>
        </w:r>
      </w:hyperlink>
    </w:p>
    <w:p>
      <w:pPr>
        <w:pStyle w:val="TOC2"/>
        <w:tabs>
          <w:tab w:val="right" w:leader="dot" w:pos="8306"/>
        </w:tabs>
      </w:pPr>
      <w:hyperlink w:anchor="_Toc10946" w:history="1">
        <w:r>
          <w:rPr>
            <w:rFonts w:ascii="仿宋" w:eastAsia="仿宋" w:hAnsi="仿宋" w:cs="仿宋" w:hint="eastAsia"/>
            <w:lang w:eastAsia="zh-CN"/>
          </w:rPr>
          <w:t>(二)、资源利用方案</w:t>
        </w:r>
        <w:r>
          <w:tab/>
        </w:r>
        <w:r>
          <w:fldChar w:fldCharType="begin"/>
        </w:r>
        <w:r>
          <w:instrText xml:space="preserve"> PAGEREF _Toc10946 \h </w:instrText>
        </w:r>
        <w:r>
          <w:fldChar w:fldCharType="separate"/>
        </w:r>
        <w:r>
          <w:t>4</w:t>
        </w:r>
        <w:r>
          <w:fldChar w:fldCharType="end"/>
        </w:r>
      </w:hyperlink>
    </w:p>
    <w:p>
      <w:pPr>
        <w:pStyle w:val="TOC2"/>
        <w:tabs>
          <w:tab w:val="right" w:leader="dot" w:pos="8306"/>
        </w:tabs>
      </w:pPr>
      <w:hyperlink w:anchor="_Toc23925" w:history="1">
        <w:r>
          <w:rPr>
            <w:rFonts w:ascii="仿宋" w:eastAsia="仿宋" w:hAnsi="仿宋" w:cs="仿宋" w:hint="eastAsia"/>
            <w:lang w:eastAsia="zh-CN"/>
          </w:rPr>
          <w:t>(三)、资源节约措施</w:t>
        </w:r>
        <w:r>
          <w:tab/>
        </w:r>
        <w:r>
          <w:fldChar w:fldCharType="begin"/>
        </w:r>
        <w:r>
          <w:instrText xml:space="preserve"> PAGEREF _Toc23925 \h </w:instrText>
        </w:r>
        <w:r>
          <w:fldChar w:fldCharType="separate"/>
        </w:r>
        <w:r>
          <w:t>5</w:t>
        </w:r>
        <w:r>
          <w:fldChar w:fldCharType="end"/>
        </w:r>
      </w:hyperlink>
    </w:p>
    <w:p>
      <w:pPr>
        <w:pStyle w:val="TOC1"/>
        <w:tabs>
          <w:tab w:val="right" w:leader="dot" w:pos="8306"/>
        </w:tabs>
      </w:pPr>
      <w:hyperlink w:anchor="_Toc25145" w:history="1">
        <w:r>
          <w:rPr>
            <w:rFonts w:ascii="仿宋" w:eastAsia="仿宋" w:hAnsi="仿宋" w:cs="仿宋" w:hint="eastAsia"/>
            <w:lang w:eastAsia="zh-CN"/>
          </w:rPr>
          <w:t>二、社会影响分析</w:t>
        </w:r>
        <w:r>
          <w:tab/>
        </w:r>
        <w:r>
          <w:fldChar w:fldCharType="begin"/>
        </w:r>
        <w:r>
          <w:instrText xml:space="preserve"> PAGEREF _Toc25145 \h </w:instrText>
        </w:r>
        <w:r>
          <w:fldChar w:fldCharType="separate"/>
        </w:r>
        <w:r>
          <w:t>6</w:t>
        </w:r>
        <w:r>
          <w:fldChar w:fldCharType="end"/>
        </w:r>
      </w:hyperlink>
    </w:p>
    <w:p>
      <w:pPr>
        <w:pStyle w:val="TOC2"/>
        <w:tabs>
          <w:tab w:val="right" w:leader="dot" w:pos="8306"/>
        </w:tabs>
      </w:pPr>
      <w:hyperlink w:anchor="_Toc5256" w:history="1">
        <w:r>
          <w:rPr>
            <w:rFonts w:ascii="仿宋" w:eastAsia="仿宋" w:hAnsi="仿宋" w:cs="仿宋" w:hint="eastAsia"/>
            <w:lang w:eastAsia="zh-CN"/>
          </w:rPr>
          <w:t>(一)、社会影响效果分析</w:t>
        </w:r>
        <w:r>
          <w:tab/>
        </w:r>
        <w:r>
          <w:fldChar w:fldCharType="begin"/>
        </w:r>
        <w:r>
          <w:instrText xml:space="preserve"> PAGEREF _Toc5256 \h </w:instrText>
        </w:r>
        <w:r>
          <w:fldChar w:fldCharType="separate"/>
        </w:r>
        <w:r>
          <w:t>6</w:t>
        </w:r>
        <w:r>
          <w:fldChar w:fldCharType="end"/>
        </w:r>
      </w:hyperlink>
    </w:p>
    <w:p>
      <w:pPr>
        <w:pStyle w:val="TOC2"/>
        <w:tabs>
          <w:tab w:val="right" w:leader="dot" w:pos="8306"/>
        </w:tabs>
      </w:pPr>
      <w:hyperlink w:anchor="_Toc13880" w:history="1">
        <w:r>
          <w:rPr>
            <w:rFonts w:ascii="仿宋" w:eastAsia="仿宋" w:hAnsi="仿宋" w:cs="仿宋" w:hint="eastAsia"/>
            <w:lang w:eastAsia="zh-CN"/>
          </w:rPr>
          <w:t>(二)、社会适应性分析</w:t>
        </w:r>
        <w:r>
          <w:tab/>
        </w:r>
        <w:r>
          <w:fldChar w:fldCharType="begin"/>
        </w:r>
        <w:r>
          <w:instrText xml:space="preserve"> PAGEREF _Toc13880 \h </w:instrText>
        </w:r>
        <w:r>
          <w:fldChar w:fldCharType="separate"/>
        </w:r>
        <w:r>
          <w:t>9</w:t>
        </w:r>
        <w:r>
          <w:fldChar w:fldCharType="end"/>
        </w:r>
      </w:hyperlink>
    </w:p>
    <w:p>
      <w:pPr>
        <w:pStyle w:val="TOC2"/>
        <w:tabs>
          <w:tab w:val="right" w:leader="dot" w:pos="8306"/>
        </w:tabs>
      </w:pPr>
      <w:hyperlink w:anchor="_Toc30722" w:history="1">
        <w:r>
          <w:rPr>
            <w:rFonts w:ascii="仿宋" w:eastAsia="仿宋" w:hAnsi="仿宋" w:cs="仿宋" w:hint="eastAsia"/>
            <w:lang w:eastAsia="zh-CN"/>
          </w:rPr>
          <w:t>(三)、社会风险及对策分析</w:t>
        </w:r>
        <w:r>
          <w:tab/>
        </w:r>
        <w:r>
          <w:fldChar w:fldCharType="begin"/>
        </w:r>
        <w:r>
          <w:instrText xml:space="preserve"> PAGEREF _Toc30722 \h </w:instrText>
        </w:r>
        <w:r>
          <w:fldChar w:fldCharType="separate"/>
        </w:r>
        <w:r>
          <w:t>10</w:t>
        </w:r>
        <w:r>
          <w:fldChar w:fldCharType="end"/>
        </w:r>
      </w:hyperlink>
    </w:p>
    <w:p>
      <w:pPr>
        <w:pStyle w:val="TOC1"/>
        <w:tabs>
          <w:tab w:val="right" w:leader="dot" w:pos="8306"/>
        </w:tabs>
      </w:pPr>
      <w:hyperlink w:anchor="_Toc3075" w:history="1">
        <w:r>
          <w:rPr>
            <w:rFonts w:ascii="仿宋" w:eastAsia="仿宋" w:hAnsi="仿宋" w:cs="仿宋" w:hint="eastAsia"/>
            <w:lang w:eastAsia="zh-CN"/>
          </w:rPr>
          <w:t>三、彩妆项目概论</w:t>
        </w:r>
        <w:r>
          <w:tab/>
        </w:r>
        <w:r>
          <w:fldChar w:fldCharType="begin"/>
        </w:r>
        <w:r>
          <w:instrText xml:space="preserve"> PAGEREF _Toc3075 \h </w:instrText>
        </w:r>
        <w:r>
          <w:fldChar w:fldCharType="separate"/>
        </w:r>
        <w:r>
          <w:t>14</w:t>
        </w:r>
        <w:r>
          <w:fldChar w:fldCharType="end"/>
        </w:r>
      </w:hyperlink>
    </w:p>
    <w:p>
      <w:pPr>
        <w:pStyle w:val="TOC2"/>
        <w:tabs>
          <w:tab w:val="right" w:leader="dot" w:pos="8306"/>
        </w:tabs>
      </w:pPr>
      <w:hyperlink w:anchor="_Toc6673" w:history="1">
        <w:r>
          <w:rPr>
            <w:rFonts w:ascii="仿宋" w:eastAsia="仿宋" w:hAnsi="仿宋" w:cs="仿宋" w:hint="eastAsia"/>
            <w:lang w:eastAsia="zh-CN"/>
          </w:rPr>
          <w:t>(一)、项目申报单位概况</w:t>
        </w:r>
        <w:r>
          <w:tab/>
        </w:r>
        <w:r>
          <w:fldChar w:fldCharType="begin"/>
        </w:r>
        <w:r>
          <w:instrText xml:space="preserve"> PAGEREF _Toc6673 \h </w:instrText>
        </w:r>
        <w:r>
          <w:fldChar w:fldCharType="separate"/>
        </w:r>
        <w:r>
          <w:t>14</w:t>
        </w:r>
        <w:r>
          <w:fldChar w:fldCharType="end"/>
        </w:r>
      </w:hyperlink>
    </w:p>
    <w:p>
      <w:pPr>
        <w:pStyle w:val="TOC2"/>
        <w:tabs>
          <w:tab w:val="right" w:leader="dot" w:pos="8306"/>
        </w:tabs>
      </w:pPr>
      <w:hyperlink w:anchor="_Toc20260" w:history="1">
        <w:r>
          <w:rPr>
            <w:rFonts w:ascii="仿宋" w:eastAsia="仿宋" w:hAnsi="仿宋" w:cs="仿宋" w:hint="eastAsia"/>
            <w:lang w:eastAsia="zh-CN"/>
          </w:rPr>
          <w:t>(二)、项目概况</w:t>
        </w:r>
        <w:r>
          <w:tab/>
        </w:r>
        <w:r>
          <w:fldChar w:fldCharType="begin"/>
        </w:r>
        <w:r>
          <w:instrText xml:space="preserve"> PAGEREF _Toc20260 \h </w:instrText>
        </w:r>
        <w:r>
          <w:fldChar w:fldCharType="separate"/>
        </w:r>
        <w:r>
          <w:t>15</w:t>
        </w:r>
        <w:r>
          <w:fldChar w:fldCharType="end"/>
        </w:r>
      </w:hyperlink>
    </w:p>
    <w:p>
      <w:pPr>
        <w:pStyle w:val="TOC1"/>
        <w:tabs>
          <w:tab w:val="right" w:leader="dot" w:pos="8306"/>
        </w:tabs>
      </w:pPr>
      <w:hyperlink w:anchor="_Toc6626" w:history="1">
        <w:r>
          <w:rPr>
            <w:rFonts w:ascii="仿宋" w:eastAsia="仿宋" w:hAnsi="仿宋" w:cs="仿宋" w:hint="eastAsia"/>
            <w:lang w:eastAsia="zh-CN"/>
          </w:rPr>
          <w:t>四、发展规划、产业政策和行业准入分析</w:t>
        </w:r>
        <w:r>
          <w:tab/>
        </w:r>
        <w:r>
          <w:fldChar w:fldCharType="begin"/>
        </w:r>
        <w:r>
          <w:instrText xml:space="preserve"> PAGEREF _Toc6626 \h </w:instrText>
        </w:r>
        <w:r>
          <w:fldChar w:fldCharType="separate"/>
        </w:r>
        <w:r>
          <w:t>17</w:t>
        </w:r>
        <w:r>
          <w:fldChar w:fldCharType="end"/>
        </w:r>
      </w:hyperlink>
    </w:p>
    <w:p>
      <w:pPr>
        <w:pStyle w:val="TOC2"/>
        <w:tabs>
          <w:tab w:val="right" w:leader="dot" w:pos="8306"/>
        </w:tabs>
      </w:pPr>
      <w:hyperlink w:anchor="_Toc9401" w:history="1">
        <w:r>
          <w:rPr>
            <w:rFonts w:ascii="仿宋" w:eastAsia="仿宋" w:hAnsi="仿宋" w:cs="仿宋" w:hint="eastAsia"/>
            <w:lang w:eastAsia="zh-CN"/>
          </w:rPr>
          <w:t>(一)、发展规划分析</w:t>
        </w:r>
        <w:r>
          <w:tab/>
        </w:r>
        <w:r>
          <w:fldChar w:fldCharType="begin"/>
        </w:r>
        <w:r>
          <w:instrText xml:space="preserve"> PAGEREF _Toc9401 \h </w:instrText>
        </w:r>
        <w:r>
          <w:fldChar w:fldCharType="separate"/>
        </w:r>
        <w:r>
          <w:t>17</w:t>
        </w:r>
        <w:r>
          <w:fldChar w:fldCharType="end"/>
        </w:r>
      </w:hyperlink>
    </w:p>
    <w:p>
      <w:pPr>
        <w:pStyle w:val="TOC2"/>
        <w:tabs>
          <w:tab w:val="right" w:leader="dot" w:pos="8306"/>
        </w:tabs>
      </w:pPr>
      <w:hyperlink w:anchor="_Toc2101" w:history="1">
        <w:r>
          <w:rPr>
            <w:rFonts w:ascii="仿宋" w:eastAsia="仿宋" w:hAnsi="仿宋" w:cs="仿宋" w:hint="eastAsia"/>
            <w:lang w:eastAsia="zh-CN"/>
          </w:rPr>
          <w:t>(二)、产业政策分析</w:t>
        </w:r>
        <w:r>
          <w:tab/>
        </w:r>
        <w:r>
          <w:fldChar w:fldCharType="begin"/>
        </w:r>
        <w:r>
          <w:instrText xml:space="preserve"> PAGEREF _Toc2101 \h </w:instrText>
        </w:r>
        <w:r>
          <w:fldChar w:fldCharType="separate"/>
        </w:r>
        <w:r>
          <w:t>19</w:t>
        </w:r>
        <w:r>
          <w:fldChar w:fldCharType="end"/>
        </w:r>
      </w:hyperlink>
    </w:p>
    <w:p>
      <w:pPr>
        <w:pStyle w:val="TOC2"/>
        <w:tabs>
          <w:tab w:val="right" w:leader="dot" w:pos="8306"/>
        </w:tabs>
      </w:pPr>
      <w:hyperlink w:anchor="_Toc16940" w:history="1">
        <w:r>
          <w:rPr>
            <w:rFonts w:ascii="仿宋" w:eastAsia="仿宋" w:hAnsi="仿宋" w:cs="仿宋" w:hint="eastAsia"/>
            <w:lang w:eastAsia="zh-CN"/>
          </w:rPr>
          <w:t>(三)、行业准入分析</w:t>
        </w:r>
        <w:r>
          <w:tab/>
        </w:r>
        <w:r>
          <w:fldChar w:fldCharType="begin"/>
        </w:r>
        <w:r>
          <w:instrText xml:space="preserve"> PAGEREF _Toc16940 \h </w:instrText>
        </w:r>
        <w:r>
          <w:fldChar w:fldCharType="separate"/>
        </w:r>
        <w:r>
          <w:t>21</w:t>
        </w:r>
        <w:r>
          <w:fldChar w:fldCharType="end"/>
        </w:r>
      </w:hyperlink>
    </w:p>
    <w:p>
      <w:pPr>
        <w:pStyle w:val="TOC1"/>
        <w:tabs>
          <w:tab w:val="right" w:leader="dot" w:pos="8306"/>
        </w:tabs>
      </w:pPr>
      <w:hyperlink w:anchor="_Toc21940" w:history="1">
        <w:r>
          <w:rPr>
            <w:rFonts w:ascii="仿宋" w:eastAsia="仿宋" w:hAnsi="仿宋" w:cs="仿宋" w:hint="eastAsia"/>
            <w:lang w:eastAsia="zh-CN"/>
          </w:rPr>
          <w:t>五、环境和生态影响分析</w:t>
        </w:r>
        <w:r>
          <w:tab/>
        </w:r>
        <w:r>
          <w:fldChar w:fldCharType="begin"/>
        </w:r>
        <w:r>
          <w:instrText xml:space="preserve"> PAGEREF _Toc21940 \h </w:instrText>
        </w:r>
        <w:r>
          <w:fldChar w:fldCharType="separate"/>
        </w:r>
        <w:r>
          <w:t>22</w:t>
        </w:r>
        <w:r>
          <w:fldChar w:fldCharType="end"/>
        </w:r>
      </w:hyperlink>
    </w:p>
    <w:p>
      <w:pPr>
        <w:pStyle w:val="TOC2"/>
        <w:tabs>
          <w:tab w:val="right" w:leader="dot" w:pos="8306"/>
        </w:tabs>
      </w:pPr>
      <w:hyperlink w:anchor="_Toc19142" w:history="1">
        <w:r>
          <w:rPr>
            <w:rFonts w:ascii="仿宋" w:eastAsia="仿宋" w:hAnsi="仿宋" w:cs="仿宋" w:hint="eastAsia"/>
            <w:lang w:eastAsia="zh-CN"/>
          </w:rPr>
          <w:t>(一)、环境和生态现状</w:t>
        </w:r>
        <w:r>
          <w:tab/>
        </w:r>
        <w:r>
          <w:fldChar w:fldCharType="begin"/>
        </w:r>
        <w:r>
          <w:instrText xml:space="preserve"> PAGEREF _Toc19142 \h </w:instrText>
        </w:r>
        <w:r>
          <w:fldChar w:fldCharType="separate"/>
        </w:r>
        <w:r>
          <w:t>22</w:t>
        </w:r>
        <w:r>
          <w:fldChar w:fldCharType="end"/>
        </w:r>
      </w:hyperlink>
    </w:p>
    <w:p>
      <w:pPr>
        <w:pStyle w:val="TOC2"/>
        <w:tabs>
          <w:tab w:val="right" w:leader="dot" w:pos="8306"/>
        </w:tabs>
      </w:pPr>
      <w:hyperlink w:anchor="_Toc16574" w:history="1">
        <w:r>
          <w:rPr>
            <w:rFonts w:ascii="仿宋" w:eastAsia="仿宋" w:hAnsi="仿宋" w:cs="仿宋" w:hint="eastAsia"/>
            <w:lang w:eastAsia="zh-CN"/>
          </w:rPr>
          <w:t>(二)、生态环境影响分析</w:t>
        </w:r>
        <w:r>
          <w:tab/>
        </w:r>
        <w:r>
          <w:fldChar w:fldCharType="begin"/>
        </w:r>
        <w:r>
          <w:instrText xml:space="preserve"> PAGEREF _Toc16574 \h </w:instrText>
        </w:r>
        <w:r>
          <w:fldChar w:fldCharType="separate"/>
        </w:r>
        <w:r>
          <w:t>24</w:t>
        </w:r>
        <w:r>
          <w:fldChar w:fldCharType="end"/>
        </w:r>
      </w:hyperlink>
    </w:p>
    <w:p>
      <w:pPr>
        <w:pStyle w:val="TOC2"/>
        <w:tabs>
          <w:tab w:val="right" w:leader="dot" w:pos="8306"/>
        </w:tabs>
      </w:pPr>
      <w:hyperlink w:anchor="_Toc29371" w:history="1">
        <w:r>
          <w:rPr>
            <w:rFonts w:ascii="仿宋" w:eastAsia="仿宋" w:hAnsi="仿宋" w:cs="仿宋" w:hint="eastAsia"/>
            <w:lang w:eastAsia="zh-CN"/>
          </w:rPr>
          <w:t>(三)、生态环境保护措施</w:t>
        </w:r>
        <w:r>
          <w:tab/>
        </w:r>
        <w:r>
          <w:fldChar w:fldCharType="begin"/>
        </w:r>
        <w:r>
          <w:instrText xml:space="preserve"> PAGEREF _Toc29371 \h </w:instrText>
        </w:r>
        <w:r>
          <w:fldChar w:fldCharType="separate"/>
        </w:r>
        <w:r>
          <w:t>25</w:t>
        </w:r>
        <w:r>
          <w:fldChar w:fldCharType="end"/>
        </w:r>
      </w:hyperlink>
    </w:p>
    <w:p>
      <w:pPr>
        <w:pStyle w:val="TOC2"/>
        <w:tabs>
          <w:tab w:val="right" w:leader="dot" w:pos="8306"/>
        </w:tabs>
      </w:pPr>
      <w:hyperlink w:anchor="_Toc9925" w:history="1">
        <w:r>
          <w:rPr>
            <w:rFonts w:ascii="仿宋" w:eastAsia="仿宋" w:hAnsi="仿宋" w:cs="仿宋" w:hint="eastAsia"/>
            <w:lang w:eastAsia="zh-CN"/>
          </w:rPr>
          <w:t>(四)、地质灾害影响分析</w:t>
        </w:r>
        <w:r>
          <w:tab/>
        </w:r>
        <w:r>
          <w:fldChar w:fldCharType="begin"/>
        </w:r>
        <w:r>
          <w:instrText xml:space="preserve"> PAGEREF _Toc9925 \h </w:instrText>
        </w:r>
        <w:r>
          <w:fldChar w:fldCharType="separate"/>
        </w:r>
        <w:r>
          <w:t>26</w:t>
        </w:r>
        <w:r>
          <w:fldChar w:fldCharType="end"/>
        </w:r>
      </w:hyperlink>
    </w:p>
    <w:p>
      <w:pPr>
        <w:pStyle w:val="TOC2"/>
        <w:tabs>
          <w:tab w:val="right" w:leader="dot" w:pos="8306"/>
        </w:tabs>
      </w:pPr>
      <w:hyperlink w:anchor="_Toc23448" w:history="1">
        <w:r>
          <w:rPr>
            <w:rFonts w:ascii="仿宋" w:eastAsia="仿宋" w:hAnsi="仿宋" w:cs="仿宋" w:hint="eastAsia"/>
            <w:lang w:eastAsia="zh-CN"/>
          </w:rPr>
          <w:t>(五)、特殊环境影响</w:t>
        </w:r>
        <w:r>
          <w:tab/>
        </w:r>
        <w:r>
          <w:fldChar w:fldCharType="begin"/>
        </w:r>
        <w:r>
          <w:instrText xml:space="preserve"> PAGEREF _Toc23448 \h </w:instrText>
        </w:r>
        <w:r>
          <w:fldChar w:fldCharType="separate"/>
        </w:r>
        <w:r>
          <w:t>28</w:t>
        </w:r>
        <w:r>
          <w:fldChar w:fldCharType="end"/>
        </w:r>
      </w:hyperlink>
    </w:p>
    <w:p>
      <w:pPr>
        <w:pStyle w:val="TOC1"/>
        <w:tabs>
          <w:tab w:val="right" w:leader="dot" w:pos="8306"/>
        </w:tabs>
      </w:pPr>
      <w:hyperlink w:anchor="_Toc32118" w:history="1">
        <w:r>
          <w:rPr>
            <w:rFonts w:ascii="仿宋" w:eastAsia="仿宋" w:hAnsi="仿宋" w:cs="仿宋" w:hint="eastAsia"/>
            <w:lang w:eastAsia="zh-CN"/>
          </w:rPr>
          <w:t>六、财务管理与成本控制</w:t>
        </w:r>
        <w:r>
          <w:tab/>
        </w:r>
        <w:r>
          <w:fldChar w:fldCharType="begin"/>
        </w:r>
        <w:r>
          <w:instrText xml:space="preserve"> PAGEREF _Toc32118 \h </w:instrText>
        </w:r>
        <w:r>
          <w:fldChar w:fldCharType="separate"/>
        </w:r>
        <w:r>
          <w:t>29</w:t>
        </w:r>
        <w:r>
          <w:fldChar w:fldCharType="end"/>
        </w:r>
      </w:hyperlink>
    </w:p>
    <w:p>
      <w:pPr>
        <w:pStyle w:val="TOC2"/>
        <w:tabs>
          <w:tab w:val="right" w:leader="dot" w:pos="8306"/>
        </w:tabs>
      </w:pPr>
      <w:hyperlink w:anchor="_Toc32072" w:history="1">
        <w:r>
          <w:rPr>
            <w:rFonts w:ascii="仿宋" w:eastAsia="仿宋" w:hAnsi="仿宋" w:cs="仿宋" w:hint="eastAsia"/>
            <w:lang w:eastAsia="zh-CN"/>
          </w:rPr>
          <w:t>(一)、财务管理体系建设</w:t>
        </w:r>
        <w:r>
          <w:tab/>
        </w:r>
        <w:r>
          <w:fldChar w:fldCharType="begin"/>
        </w:r>
        <w:r>
          <w:instrText xml:space="preserve"> PAGEREF _Toc32072 \h </w:instrText>
        </w:r>
        <w:r>
          <w:fldChar w:fldCharType="separate"/>
        </w:r>
        <w:r>
          <w:t>29</w:t>
        </w:r>
        <w:r>
          <w:fldChar w:fldCharType="end"/>
        </w:r>
      </w:hyperlink>
    </w:p>
    <w:p>
      <w:pPr>
        <w:pStyle w:val="TOC2"/>
        <w:tabs>
          <w:tab w:val="right" w:leader="dot" w:pos="8306"/>
        </w:tabs>
      </w:pPr>
      <w:hyperlink w:anchor="_Toc6719" w:history="1">
        <w:r>
          <w:rPr>
            <w:rFonts w:ascii="仿宋" w:eastAsia="仿宋" w:hAnsi="仿宋" w:cs="仿宋" w:hint="eastAsia"/>
            <w:lang w:eastAsia="zh-CN"/>
          </w:rPr>
          <w:t>(二)、成本控制措施</w:t>
        </w:r>
        <w:r>
          <w:tab/>
        </w:r>
        <w:r>
          <w:fldChar w:fldCharType="begin"/>
        </w:r>
        <w:r>
          <w:instrText xml:space="preserve"> PAGEREF _Toc6719 \h </w:instrText>
        </w:r>
        <w:r>
          <w:fldChar w:fldCharType="separate"/>
        </w:r>
        <w:r>
          <w:t>30</w:t>
        </w:r>
        <w:r>
          <w:fldChar w:fldCharType="end"/>
        </w:r>
      </w:hyperlink>
    </w:p>
    <w:p>
      <w:pPr>
        <w:pStyle w:val="TOC1"/>
        <w:tabs>
          <w:tab w:val="right" w:leader="dot" w:pos="8306"/>
        </w:tabs>
      </w:pPr>
      <w:hyperlink w:anchor="_Toc18434" w:history="1">
        <w:r>
          <w:rPr>
            <w:rFonts w:ascii="仿宋" w:eastAsia="仿宋" w:hAnsi="仿宋" w:cs="仿宋" w:hint="eastAsia"/>
            <w:lang w:eastAsia="zh-CN"/>
          </w:rPr>
          <w:t>七、土地利用与规划方案</w:t>
        </w:r>
        <w:r>
          <w:tab/>
        </w:r>
        <w:r>
          <w:fldChar w:fldCharType="begin"/>
        </w:r>
        <w:r>
          <w:instrText xml:space="preserve"> PAGEREF _Toc18434 \h </w:instrText>
        </w:r>
        <w:r>
          <w:fldChar w:fldCharType="separate"/>
        </w:r>
        <w:r>
          <w:t>31</w:t>
        </w:r>
        <w:r>
          <w:fldChar w:fldCharType="end"/>
        </w:r>
      </w:hyperlink>
    </w:p>
    <w:p>
      <w:pPr>
        <w:pStyle w:val="TOC2"/>
        <w:tabs>
          <w:tab w:val="right" w:leader="dot" w:pos="8306"/>
        </w:tabs>
      </w:pPr>
      <w:hyperlink w:anchor="_Toc25332" w:history="1">
        <w:r>
          <w:rPr>
            <w:rFonts w:ascii="仿宋" w:eastAsia="仿宋" w:hAnsi="仿宋" w:cs="仿宋" w:hint="eastAsia"/>
            <w:lang w:eastAsia="zh-CN"/>
          </w:rPr>
          <w:t>(一)、项目用地情况分析</w:t>
        </w:r>
        <w:r>
          <w:tab/>
        </w:r>
        <w:r>
          <w:fldChar w:fldCharType="begin"/>
        </w:r>
        <w:r>
          <w:instrText xml:space="preserve"> PAGEREF _Toc25332 \h </w:instrText>
        </w:r>
        <w:r>
          <w:fldChar w:fldCharType="separate"/>
        </w:r>
        <w:r>
          <w:t>31</w:t>
        </w:r>
        <w:r>
          <w:fldChar w:fldCharType="end"/>
        </w:r>
      </w:hyperlink>
    </w:p>
    <w:p>
      <w:pPr>
        <w:pStyle w:val="TOC2"/>
        <w:tabs>
          <w:tab w:val="right" w:leader="dot" w:pos="8306"/>
        </w:tabs>
      </w:pPr>
      <w:hyperlink w:anchor="_Toc20188" w:history="1">
        <w:r>
          <w:rPr>
            <w:rFonts w:ascii="仿宋" w:eastAsia="仿宋" w:hAnsi="仿宋" w:cs="仿宋" w:hint="eastAsia"/>
            <w:lang w:eastAsia="zh-CN"/>
          </w:rPr>
          <w:t>(二)、土地利用规划方案</w:t>
        </w:r>
        <w:r>
          <w:tab/>
        </w:r>
        <w:r>
          <w:fldChar w:fldCharType="begin"/>
        </w:r>
        <w:r>
          <w:instrText xml:space="preserve"> PAGEREF _Toc20188 \h </w:instrText>
        </w:r>
        <w:r>
          <w:fldChar w:fldCharType="separate"/>
        </w:r>
        <w:r>
          <w:t>32</w:t>
        </w:r>
        <w:r>
          <w:fldChar w:fldCharType="end"/>
        </w:r>
      </w:hyperlink>
    </w:p>
    <w:p>
      <w:pPr>
        <w:pStyle w:val="TOC1"/>
        <w:tabs>
          <w:tab w:val="right" w:leader="dot" w:pos="8306"/>
        </w:tabs>
      </w:pPr>
      <w:hyperlink w:anchor="_Toc6301" w:history="1">
        <w:r>
          <w:rPr>
            <w:rFonts w:ascii="仿宋" w:eastAsia="仿宋" w:hAnsi="仿宋" w:cs="仿宋" w:hint="eastAsia"/>
            <w:lang w:eastAsia="zh-CN"/>
          </w:rPr>
          <w:t>八、项目进度计划</w:t>
        </w:r>
        <w:r>
          <w:tab/>
        </w:r>
        <w:r>
          <w:fldChar w:fldCharType="begin"/>
        </w:r>
        <w:r>
          <w:instrText xml:space="preserve"> PAGEREF _Toc6301 \h </w:instrText>
        </w:r>
        <w:r>
          <w:fldChar w:fldCharType="separate"/>
        </w:r>
        <w:r>
          <w:t>34</w:t>
        </w:r>
        <w:r>
          <w:fldChar w:fldCharType="end"/>
        </w:r>
      </w:hyperlink>
    </w:p>
    <w:p>
      <w:pPr>
        <w:pStyle w:val="TOC2"/>
        <w:tabs>
          <w:tab w:val="right" w:leader="dot" w:pos="8306"/>
        </w:tabs>
      </w:pPr>
      <w:hyperlink w:anchor="_Toc2015" w:history="1">
        <w:r>
          <w:rPr>
            <w:rFonts w:ascii="仿宋" w:eastAsia="仿宋" w:hAnsi="仿宋" w:cs="仿宋" w:hint="eastAsia"/>
            <w:lang w:eastAsia="zh-CN"/>
          </w:rPr>
          <w:t>(一)、建设周期</w:t>
        </w:r>
        <w:r>
          <w:tab/>
        </w:r>
        <w:r>
          <w:fldChar w:fldCharType="begin"/>
        </w:r>
        <w:r>
          <w:instrText xml:space="preserve"> PAGEREF _Toc2015 \h </w:instrText>
        </w:r>
        <w:r>
          <w:fldChar w:fldCharType="separate"/>
        </w:r>
        <w:r>
          <w:t>34</w:t>
        </w:r>
        <w:r>
          <w:fldChar w:fldCharType="end"/>
        </w:r>
      </w:hyperlink>
    </w:p>
    <w:p>
      <w:pPr>
        <w:pStyle w:val="TOC2"/>
        <w:tabs>
          <w:tab w:val="right" w:leader="dot" w:pos="8306"/>
        </w:tabs>
      </w:pPr>
      <w:hyperlink w:anchor="_Toc13749" w:history="1">
        <w:r>
          <w:rPr>
            <w:rFonts w:ascii="仿宋" w:eastAsia="仿宋" w:hAnsi="仿宋" w:cs="仿宋" w:hint="eastAsia"/>
            <w:lang w:eastAsia="zh-CN"/>
          </w:rPr>
          <w:t>(二)、建设进度</w:t>
        </w:r>
        <w:r>
          <w:tab/>
        </w:r>
        <w:r>
          <w:fldChar w:fldCharType="begin"/>
        </w:r>
        <w:r>
          <w:instrText xml:space="preserve"> PAGEREF _Toc13749 \h </w:instrText>
        </w:r>
        <w:r>
          <w:fldChar w:fldCharType="separate"/>
        </w:r>
        <w:r>
          <w:t>34</w:t>
        </w:r>
        <w:r>
          <w:fldChar w:fldCharType="end"/>
        </w:r>
      </w:hyperlink>
    </w:p>
    <w:p>
      <w:pPr>
        <w:pStyle w:val="TOC2"/>
        <w:tabs>
          <w:tab w:val="right" w:leader="dot" w:pos="8306"/>
        </w:tabs>
      </w:pPr>
      <w:hyperlink w:anchor="_Toc21966" w:history="1">
        <w:r>
          <w:rPr>
            <w:rFonts w:ascii="仿宋" w:eastAsia="仿宋" w:hAnsi="仿宋" w:cs="仿宋" w:hint="eastAsia"/>
            <w:lang w:eastAsia="zh-CN"/>
          </w:rPr>
          <w:t>(三)、进度安排注意事项</w:t>
        </w:r>
        <w:r>
          <w:tab/>
        </w:r>
        <w:r>
          <w:fldChar w:fldCharType="begin"/>
        </w:r>
        <w:r>
          <w:instrText xml:space="preserve"> PAGEREF _Toc21966 \h </w:instrText>
        </w:r>
        <w:r>
          <w:fldChar w:fldCharType="separate"/>
        </w:r>
        <w:r>
          <w:t>35</w:t>
        </w:r>
        <w:r>
          <w:fldChar w:fldCharType="end"/>
        </w:r>
      </w:hyperlink>
    </w:p>
    <w:p>
      <w:pPr>
        <w:pStyle w:val="TOC2"/>
        <w:tabs>
          <w:tab w:val="right" w:leader="dot" w:pos="8306"/>
        </w:tabs>
      </w:pPr>
      <w:hyperlink w:anchor="_Toc25442" w:history="1">
        <w:r>
          <w:rPr>
            <w:rFonts w:ascii="仿宋" w:eastAsia="仿宋" w:hAnsi="仿宋" w:cs="仿宋" w:hint="eastAsia"/>
            <w:lang w:eastAsia="zh-CN"/>
          </w:rPr>
          <w:t>(四)、人力资源配置</w:t>
        </w:r>
        <w:r>
          <w:tab/>
        </w:r>
        <w:r>
          <w:fldChar w:fldCharType="begin"/>
        </w:r>
        <w:r>
          <w:instrText xml:space="preserve"> PAGEREF _Toc25442 \h </w:instrText>
        </w:r>
        <w:r>
          <w:fldChar w:fldCharType="separate"/>
        </w:r>
        <w:r>
          <w:t>36</w:t>
        </w:r>
        <w:r>
          <w:fldChar w:fldCharType="end"/>
        </w:r>
      </w:hyperlink>
    </w:p>
    <w:p>
      <w:pPr>
        <w:pStyle w:val="TOC2"/>
        <w:tabs>
          <w:tab w:val="right" w:leader="dot" w:pos="8306"/>
        </w:tabs>
      </w:pPr>
      <w:hyperlink w:anchor="_Toc28921" w:history="1">
        <w:r>
          <w:rPr>
            <w:rFonts w:ascii="仿宋" w:eastAsia="仿宋" w:hAnsi="仿宋" w:cs="仿宋" w:hint="eastAsia"/>
            <w:lang w:eastAsia="zh-CN"/>
          </w:rPr>
          <w:t>(五)、员工培训</w:t>
        </w:r>
        <w:r>
          <w:tab/>
        </w:r>
        <w:r>
          <w:fldChar w:fldCharType="begin"/>
        </w:r>
        <w:r>
          <w:instrText xml:space="preserve"> PAGEREF _Toc28921 \h </w:instrText>
        </w:r>
        <w:r>
          <w:fldChar w:fldCharType="separate"/>
        </w:r>
        <w:r>
          <w:t>38</w:t>
        </w:r>
        <w:r>
          <w:fldChar w:fldCharType="end"/>
        </w:r>
      </w:hyperlink>
    </w:p>
    <w:p>
      <w:pPr>
        <w:pStyle w:val="TOC2"/>
        <w:tabs>
          <w:tab w:val="right" w:leader="dot" w:pos="8306"/>
        </w:tabs>
      </w:pPr>
      <w:hyperlink w:anchor="_Toc25967" w:history="1">
        <w:r>
          <w:rPr>
            <w:rFonts w:ascii="仿宋" w:eastAsia="仿宋" w:hAnsi="仿宋" w:cs="仿宋" w:hint="eastAsia"/>
            <w:lang w:eastAsia="zh-CN"/>
          </w:rPr>
          <w:t>(六)、项目实施保障</w:t>
        </w:r>
        <w:r>
          <w:tab/>
        </w:r>
        <w:r>
          <w:fldChar w:fldCharType="begin"/>
        </w:r>
        <w:r>
          <w:instrText xml:space="preserve"> PAGEREF _Toc25967 \h </w:instrText>
        </w:r>
        <w:r>
          <w:fldChar w:fldCharType="separate"/>
        </w:r>
        <w:r>
          <w:t>39</w:t>
        </w:r>
        <w:r>
          <w:fldChar w:fldCharType="end"/>
        </w:r>
      </w:hyperlink>
    </w:p>
    <w:p>
      <w:pPr>
        <w:pStyle w:val="TOC2"/>
        <w:tabs>
          <w:tab w:val="right" w:leader="dot" w:pos="8306"/>
        </w:tabs>
      </w:pPr>
      <w:hyperlink w:anchor="_Toc12241" w:history="1">
        <w:r>
          <w:rPr>
            <w:rFonts w:ascii="仿宋" w:eastAsia="仿宋" w:hAnsi="仿宋" w:cs="仿宋" w:hint="eastAsia"/>
            <w:lang w:eastAsia="zh-CN"/>
          </w:rPr>
          <w:t>(七)、安全规范管理</w:t>
        </w:r>
        <w:r>
          <w:tab/>
        </w:r>
        <w:r>
          <w:fldChar w:fldCharType="begin"/>
        </w:r>
        <w:r>
          <w:instrText xml:space="preserve"> PAGEREF _Toc12241 \h </w:instrText>
        </w:r>
        <w:r>
          <w:fldChar w:fldCharType="separate"/>
        </w:r>
        <w:r>
          <w:t>40</w:t>
        </w:r>
        <w:r>
          <w:fldChar w:fldCharType="end"/>
        </w:r>
      </w:hyperlink>
    </w:p>
    <w:p>
      <w:pPr>
        <w:pStyle w:val="TOC1"/>
        <w:tabs>
          <w:tab w:val="right" w:leader="dot" w:pos="8306"/>
        </w:tabs>
      </w:pPr>
      <w:hyperlink w:anchor="_Toc6923" w:history="1">
        <w:r>
          <w:rPr>
            <w:rFonts w:ascii="仿宋" w:eastAsia="仿宋" w:hAnsi="仿宋" w:cs="仿宋" w:hint="eastAsia"/>
            <w:lang w:eastAsia="zh-CN"/>
          </w:rPr>
          <w:t>九、技术创新与产业升级</w:t>
        </w:r>
        <w:r>
          <w:tab/>
        </w:r>
        <w:r>
          <w:fldChar w:fldCharType="begin"/>
        </w:r>
        <w:r>
          <w:instrText xml:space="preserve"> PAGEREF _Toc6923 \h </w:instrText>
        </w:r>
        <w:r>
          <w:fldChar w:fldCharType="separate"/>
        </w:r>
        <w:r>
          <w:t>41</w:t>
        </w:r>
        <w:r>
          <w:fldChar w:fldCharType="end"/>
        </w:r>
      </w:hyperlink>
    </w:p>
    <w:p>
      <w:pPr>
        <w:pStyle w:val="TOC2"/>
        <w:tabs>
          <w:tab w:val="right" w:leader="dot" w:pos="8306"/>
        </w:tabs>
      </w:pPr>
      <w:hyperlink w:anchor="_Toc29993" w:history="1">
        <w:r>
          <w:rPr>
            <w:rFonts w:ascii="仿宋" w:eastAsia="仿宋" w:hAnsi="仿宋" w:cs="仿宋" w:hint="eastAsia"/>
            <w:lang w:eastAsia="zh-CN"/>
          </w:rPr>
          <w:t>(一)、技术创新方向与目标</w:t>
        </w:r>
        <w:r>
          <w:tab/>
        </w:r>
        <w:r>
          <w:fldChar w:fldCharType="begin"/>
        </w:r>
        <w:r>
          <w:instrText xml:space="preserve"> PAGEREF _Toc29993 \h </w:instrText>
        </w:r>
        <w:r>
          <w:fldChar w:fldCharType="separate"/>
        </w:r>
        <w:r>
          <w:t>41</w:t>
        </w:r>
        <w:r>
          <w:fldChar w:fldCharType="end"/>
        </w:r>
      </w:hyperlink>
    </w:p>
    <w:p>
      <w:pPr>
        <w:pStyle w:val="TOC2"/>
        <w:tabs>
          <w:tab w:val="right" w:leader="dot" w:pos="8306"/>
        </w:tabs>
      </w:pPr>
      <w:hyperlink w:anchor="_Toc25249" w:history="1">
        <w:r>
          <w:rPr>
            <w:rFonts w:ascii="仿宋" w:eastAsia="仿宋" w:hAnsi="仿宋" w:cs="仿宋" w:hint="eastAsia"/>
            <w:lang w:eastAsia="zh-CN"/>
          </w:rPr>
          <w:t>(二)、产业升级路径与措施</w:t>
        </w:r>
        <w:r>
          <w:tab/>
        </w:r>
        <w:r>
          <w:fldChar w:fldCharType="begin"/>
        </w:r>
        <w:r>
          <w:instrText xml:space="preserve"> PAGEREF _Toc25249 \h </w:instrText>
        </w:r>
        <w:r>
          <w:fldChar w:fldCharType="separate"/>
        </w:r>
        <w:r>
          <w:t>42</w:t>
        </w:r>
        <w:r>
          <w:fldChar w:fldCharType="end"/>
        </w:r>
      </w:hyperlink>
    </w:p>
    <w:p>
      <w:pPr>
        <w:pStyle w:val="TOC1"/>
        <w:tabs>
          <w:tab w:val="right" w:leader="dot" w:pos="8306"/>
        </w:tabs>
      </w:pPr>
      <w:hyperlink w:anchor="_Toc31026" w:history="1">
        <w:r>
          <w:rPr>
            <w:rFonts w:ascii="仿宋" w:eastAsia="仿宋" w:hAnsi="仿宋" w:cs="仿宋" w:hint="eastAsia"/>
            <w:lang w:eastAsia="zh-CN"/>
          </w:rPr>
          <w:t>十、资金管理与财务规划</w:t>
        </w:r>
        <w:r>
          <w:tab/>
        </w:r>
        <w:r>
          <w:fldChar w:fldCharType="begin"/>
        </w:r>
        <w:r>
          <w:instrText xml:space="preserve"> PAGEREF _Toc31026 \h </w:instrText>
        </w:r>
        <w:r>
          <w:fldChar w:fldCharType="separate"/>
        </w:r>
        <w:r>
          <w:t>44</w:t>
        </w:r>
        <w:r>
          <w:fldChar w:fldCharType="end"/>
        </w:r>
      </w:hyperlink>
    </w:p>
    <w:p>
      <w:pPr>
        <w:pStyle w:val="TOC2"/>
        <w:tabs>
          <w:tab w:val="right" w:leader="dot" w:pos="8306"/>
        </w:tabs>
      </w:pPr>
      <w:hyperlink w:anchor="_Toc24898" w:history="1">
        <w:r>
          <w:rPr>
            <w:rFonts w:ascii="仿宋" w:eastAsia="仿宋" w:hAnsi="仿宋" w:cs="仿宋" w:hint="eastAsia"/>
            <w:lang w:eastAsia="zh-CN"/>
          </w:rPr>
          <w:t>(一)、项目资金来源与筹措</w:t>
        </w:r>
        <w:r>
          <w:tab/>
        </w:r>
        <w:r>
          <w:fldChar w:fldCharType="begin"/>
        </w:r>
        <w:r>
          <w:instrText xml:space="preserve"> PAGEREF _Toc24898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7" w:history="1">
        <w:r>
          <w:rPr>
            <w:rFonts w:ascii="仿宋" w:eastAsia="仿宋" w:hAnsi="仿宋" w:cs="仿宋" w:hint="eastAsia"/>
            <w:lang w:eastAsia="zh-CN"/>
          </w:rPr>
          <w:t>(二)、资金使用与监管</w:t>
        </w:r>
        <w:r>
          <w:tab/>
        </w:r>
        <w:r>
          <w:fldChar w:fldCharType="begin"/>
        </w:r>
        <w:r>
          <w:instrText xml:space="preserve"> PAGEREF _Toc3007 \h </w:instrText>
        </w:r>
        <w:r>
          <w:fldChar w:fldCharType="separate"/>
        </w:r>
        <w:r>
          <w:t>45</w:t>
        </w:r>
        <w:r>
          <w:fldChar w:fldCharType="end"/>
        </w:r>
      </w:hyperlink>
    </w:p>
    <w:p>
      <w:pPr>
        <w:pStyle w:val="TOC2"/>
        <w:tabs>
          <w:tab w:val="right" w:leader="dot" w:pos="8306"/>
        </w:tabs>
      </w:pPr>
      <w:hyperlink w:anchor="_Toc29295" w:history="1">
        <w:r>
          <w:rPr>
            <w:rFonts w:ascii="仿宋" w:eastAsia="仿宋" w:hAnsi="仿宋" w:cs="仿宋" w:hint="eastAsia"/>
            <w:lang w:eastAsia="zh-CN"/>
          </w:rPr>
          <w:t>(三)、财务规划与预测</w:t>
        </w:r>
        <w:r>
          <w:tab/>
        </w:r>
        <w:r>
          <w:fldChar w:fldCharType="begin"/>
        </w:r>
        <w:r>
          <w:instrText xml:space="preserve"> PAGEREF _Toc29295 \h </w:instrText>
        </w:r>
        <w:r>
          <w:fldChar w:fldCharType="separate"/>
        </w:r>
        <w:r>
          <w:t>46</w:t>
        </w:r>
        <w:r>
          <w:fldChar w:fldCharType="end"/>
        </w:r>
      </w:hyperlink>
    </w:p>
    <w:p>
      <w:pPr>
        <w:pStyle w:val="TOC1"/>
        <w:tabs>
          <w:tab w:val="right" w:leader="dot" w:pos="8306"/>
        </w:tabs>
      </w:pPr>
      <w:hyperlink w:anchor="_Toc8538" w:history="1">
        <w:r>
          <w:rPr>
            <w:rFonts w:ascii="仿宋" w:eastAsia="仿宋" w:hAnsi="仿宋" w:cs="仿宋" w:hint="eastAsia"/>
            <w:lang w:eastAsia="zh-CN"/>
          </w:rPr>
          <w:t>十一、环境保护与绿色发展</w:t>
        </w:r>
        <w:r>
          <w:tab/>
        </w:r>
        <w:r>
          <w:fldChar w:fldCharType="begin"/>
        </w:r>
        <w:r>
          <w:instrText xml:space="preserve"> PAGEREF _Toc8538 \h </w:instrText>
        </w:r>
        <w:r>
          <w:fldChar w:fldCharType="separate"/>
        </w:r>
        <w:r>
          <w:t>47</w:t>
        </w:r>
        <w:r>
          <w:fldChar w:fldCharType="end"/>
        </w:r>
      </w:hyperlink>
    </w:p>
    <w:p>
      <w:pPr>
        <w:pStyle w:val="TOC2"/>
        <w:tabs>
          <w:tab w:val="right" w:leader="dot" w:pos="8306"/>
        </w:tabs>
      </w:pPr>
      <w:hyperlink w:anchor="_Toc27476" w:history="1">
        <w:r>
          <w:rPr>
            <w:rFonts w:ascii="仿宋" w:eastAsia="仿宋" w:hAnsi="仿宋" w:cs="仿宋" w:hint="eastAsia"/>
            <w:lang w:eastAsia="zh-CN"/>
          </w:rPr>
          <w:t>(一)、环境保护措施</w:t>
        </w:r>
        <w:r>
          <w:tab/>
        </w:r>
        <w:r>
          <w:fldChar w:fldCharType="begin"/>
        </w:r>
        <w:r>
          <w:instrText xml:space="preserve"> PAGEREF _Toc27476 \h </w:instrText>
        </w:r>
        <w:r>
          <w:fldChar w:fldCharType="separate"/>
        </w:r>
        <w:r>
          <w:t>47</w:t>
        </w:r>
        <w:r>
          <w:fldChar w:fldCharType="end"/>
        </w:r>
      </w:hyperlink>
    </w:p>
    <w:p>
      <w:pPr>
        <w:pStyle w:val="TOC2"/>
        <w:tabs>
          <w:tab w:val="right" w:leader="dot" w:pos="8306"/>
        </w:tabs>
      </w:pPr>
      <w:hyperlink w:anchor="_Toc18979" w:history="1">
        <w:r>
          <w:rPr>
            <w:rFonts w:ascii="仿宋" w:eastAsia="仿宋" w:hAnsi="仿宋" w:cs="仿宋" w:hint="eastAsia"/>
            <w:lang w:eastAsia="zh-CN"/>
          </w:rPr>
          <w:t>(二)、绿色发展与可持续发展策略</w:t>
        </w:r>
        <w:r>
          <w:tab/>
        </w:r>
        <w:r>
          <w:fldChar w:fldCharType="begin"/>
        </w:r>
        <w:r>
          <w:instrText xml:space="preserve"> PAGEREF _Toc18979 \h </w:instrText>
        </w:r>
        <w:r>
          <w:fldChar w:fldCharType="separate"/>
        </w:r>
        <w:r>
          <w:t>49</w:t>
        </w:r>
        <w:r>
          <w:fldChar w:fldCharType="end"/>
        </w:r>
      </w:hyperlink>
    </w:p>
    <w:p>
      <w:pPr>
        <w:pStyle w:val="TOC1"/>
        <w:tabs>
          <w:tab w:val="right" w:leader="dot" w:pos="8306"/>
        </w:tabs>
      </w:pPr>
      <w:hyperlink w:anchor="_Toc29869" w:history="1">
        <w:r>
          <w:rPr>
            <w:rFonts w:ascii="仿宋" w:eastAsia="仿宋" w:hAnsi="仿宋" w:cs="仿宋" w:hint="eastAsia"/>
            <w:lang w:eastAsia="zh-CN"/>
          </w:rPr>
          <w:t>十二、环境保护与治理方案</w:t>
        </w:r>
        <w:r>
          <w:tab/>
        </w:r>
        <w:r>
          <w:fldChar w:fldCharType="begin"/>
        </w:r>
        <w:r>
          <w:instrText xml:space="preserve"> PAGEREF _Toc29869 \h </w:instrText>
        </w:r>
        <w:r>
          <w:fldChar w:fldCharType="separate"/>
        </w:r>
        <w:r>
          <w:t>51</w:t>
        </w:r>
        <w:r>
          <w:fldChar w:fldCharType="end"/>
        </w:r>
      </w:hyperlink>
    </w:p>
    <w:p>
      <w:pPr>
        <w:pStyle w:val="TOC2"/>
        <w:tabs>
          <w:tab w:val="right" w:leader="dot" w:pos="8306"/>
        </w:tabs>
      </w:pPr>
      <w:hyperlink w:anchor="_Toc26778" w:history="1">
        <w:r>
          <w:rPr>
            <w:rFonts w:ascii="仿宋" w:eastAsia="仿宋" w:hAnsi="仿宋" w:cs="仿宋" w:hint="eastAsia"/>
            <w:lang w:eastAsia="zh-CN"/>
          </w:rPr>
          <w:t>(一)、项目环境影响评估</w:t>
        </w:r>
        <w:r>
          <w:tab/>
        </w:r>
        <w:r>
          <w:fldChar w:fldCharType="begin"/>
        </w:r>
        <w:r>
          <w:instrText xml:space="preserve"> PAGEREF _Toc26778 \h </w:instrText>
        </w:r>
        <w:r>
          <w:fldChar w:fldCharType="separate"/>
        </w:r>
        <w:r>
          <w:t>51</w:t>
        </w:r>
        <w:r>
          <w:fldChar w:fldCharType="end"/>
        </w:r>
      </w:hyperlink>
    </w:p>
    <w:p>
      <w:pPr>
        <w:pStyle w:val="TOC2"/>
        <w:tabs>
          <w:tab w:val="right" w:leader="dot" w:pos="8306"/>
        </w:tabs>
      </w:pPr>
      <w:hyperlink w:anchor="_Toc6373" w:history="1">
        <w:r>
          <w:rPr>
            <w:rFonts w:ascii="仿宋" w:eastAsia="仿宋" w:hAnsi="仿宋" w:cs="仿宋" w:hint="eastAsia"/>
            <w:lang w:eastAsia="zh-CN"/>
          </w:rPr>
          <w:t>(二)、环境保护措施与治理方案</w:t>
        </w:r>
        <w:r>
          <w:tab/>
        </w:r>
        <w:r>
          <w:fldChar w:fldCharType="begin"/>
        </w:r>
        <w:r>
          <w:instrText xml:space="preserve"> PAGEREF _Toc6373 \h </w:instrText>
        </w:r>
        <w:r>
          <w:fldChar w:fldCharType="separate"/>
        </w:r>
        <w:r>
          <w:t>51</w:t>
        </w:r>
        <w:r>
          <w:fldChar w:fldCharType="end"/>
        </w:r>
      </w:hyperlink>
    </w:p>
    <w:p>
      <w:pPr>
        <w:pStyle w:val="TOC1"/>
        <w:tabs>
          <w:tab w:val="right" w:leader="dot" w:pos="8306"/>
        </w:tabs>
      </w:pPr>
      <w:hyperlink w:anchor="_Toc28605" w:history="1">
        <w:r>
          <w:rPr>
            <w:rFonts w:ascii="仿宋" w:eastAsia="仿宋" w:hAnsi="仿宋" w:cs="仿宋" w:hint="eastAsia"/>
            <w:lang w:eastAsia="zh-CN"/>
          </w:rPr>
          <w:t>十三、项目施工方案</w:t>
        </w:r>
        <w:r>
          <w:tab/>
        </w:r>
        <w:r>
          <w:fldChar w:fldCharType="begin"/>
        </w:r>
        <w:r>
          <w:instrText xml:space="preserve"> PAGEREF _Toc28605 \h </w:instrText>
        </w:r>
        <w:r>
          <w:fldChar w:fldCharType="separate"/>
        </w:r>
        <w:r>
          <w:t>52</w:t>
        </w:r>
        <w:r>
          <w:fldChar w:fldCharType="end"/>
        </w:r>
      </w:hyperlink>
    </w:p>
    <w:p>
      <w:pPr>
        <w:pStyle w:val="TOC2"/>
        <w:tabs>
          <w:tab w:val="right" w:leader="dot" w:pos="8306"/>
        </w:tabs>
      </w:pPr>
      <w:hyperlink w:anchor="_Toc20538" w:history="1">
        <w:r>
          <w:rPr>
            <w:rFonts w:ascii="仿宋" w:eastAsia="仿宋" w:hAnsi="仿宋" w:cs="仿宋" w:hint="eastAsia"/>
            <w:lang w:eastAsia="zh-CN"/>
          </w:rPr>
          <w:t>(一)、施工组织设计</w:t>
        </w:r>
        <w:r>
          <w:tab/>
        </w:r>
        <w:r>
          <w:fldChar w:fldCharType="begin"/>
        </w:r>
        <w:r>
          <w:instrText xml:space="preserve"> PAGEREF _Toc20538 \h </w:instrText>
        </w:r>
        <w:r>
          <w:fldChar w:fldCharType="separate"/>
        </w:r>
        <w:r>
          <w:t>52</w:t>
        </w:r>
        <w:r>
          <w:fldChar w:fldCharType="end"/>
        </w:r>
      </w:hyperlink>
    </w:p>
    <w:p>
      <w:pPr>
        <w:pStyle w:val="TOC2"/>
        <w:tabs>
          <w:tab w:val="right" w:leader="dot" w:pos="8306"/>
        </w:tabs>
      </w:pPr>
      <w:hyperlink w:anchor="_Toc27432" w:history="1">
        <w:r>
          <w:rPr>
            <w:rFonts w:ascii="仿宋" w:eastAsia="仿宋" w:hAnsi="仿宋" w:cs="仿宋" w:hint="eastAsia"/>
            <w:lang w:eastAsia="zh-CN"/>
          </w:rPr>
          <w:t>(二)、施工工艺与技术路线</w:t>
        </w:r>
        <w:r>
          <w:tab/>
        </w:r>
        <w:r>
          <w:fldChar w:fldCharType="begin"/>
        </w:r>
        <w:r>
          <w:instrText xml:space="preserve"> PAGEREF _Toc27432 \h </w:instrText>
        </w:r>
        <w:r>
          <w:fldChar w:fldCharType="separate"/>
        </w:r>
        <w:r>
          <w:t>53</w:t>
        </w:r>
        <w:r>
          <w:fldChar w:fldCharType="end"/>
        </w:r>
      </w:hyperlink>
    </w:p>
    <w:p>
      <w:pPr>
        <w:pStyle w:val="TOC2"/>
        <w:tabs>
          <w:tab w:val="right" w:leader="dot" w:pos="8306"/>
        </w:tabs>
      </w:pPr>
      <w:hyperlink w:anchor="_Toc25315" w:history="1">
        <w:r>
          <w:rPr>
            <w:rFonts w:ascii="仿宋" w:eastAsia="仿宋" w:hAnsi="仿宋" w:cs="仿宋" w:hint="eastAsia"/>
            <w:lang w:eastAsia="zh-CN"/>
          </w:rPr>
          <w:t>(三)、关键节点施工计划</w:t>
        </w:r>
        <w:r>
          <w:tab/>
        </w:r>
        <w:r>
          <w:fldChar w:fldCharType="begin"/>
        </w:r>
        <w:r>
          <w:instrText xml:space="preserve"> PAGEREF _Toc25315 \h </w:instrText>
        </w:r>
        <w:r>
          <w:fldChar w:fldCharType="separate"/>
        </w:r>
        <w:r>
          <w:t>55</w:t>
        </w:r>
        <w:r>
          <w:fldChar w:fldCharType="end"/>
        </w:r>
      </w:hyperlink>
    </w:p>
    <w:p>
      <w:pPr>
        <w:pStyle w:val="TOC2"/>
        <w:tabs>
          <w:tab w:val="right" w:leader="dot" w:pos="8306"/>
        </w:tabs>
      </w:pPr>
      <w:hyperlink w:anchor="_Toc26899" w:history="1">
        <w:r>
          <w:rPr>
            <w:rFonts w:ascii="仿宋" w:eastAsia="仿宋" w:hAnsi="仿宋" w:cs="仿宋" w:hint="eastAsia"/>
            <w:lang w:eastAsia="zh-CN"/>
          </w:rPr>
          <w:t>(四)、施工现场管理</w:t>
        </w:r>
        <w:r>
          <w:tab/>
        </w:r>
        <w:r>
          <w:fldChar w:fldCharType="begin"/>
        </w:r>
        <w:r>
          <w:instrText xml:space="preserve"> PAGEREF _Toc26899 \h </w:instrText>
        </w:r>
        <w:r>
          <w:fldChar w:fldCharType="separate"/>
        </w:r>
        <w:r>
          <w:t>56</w:t>
        </w:r>
        <w:r>
          <w:fldChar w:fldCharType="end"/>
        </w:r>
      </w:hyperlink>
    </w:p>
    <w:p>
      <w:pPr>
        <w:pStyle w:val="TOC1"/>
        <w:tabs>
          <w:tab w:val="right" w:leader="dot" w:pos="8306"/>
        </w:tabs>
      </w:pPr>
      <w:hyperlink w:anchor="_Toc31119" w:history="1">
        <w:r>
          <w:rPr>
            <w:rFonts w:ascii="仿宋" w:eastAsia="仿宋" w:hAnsi="仿宋" w:cs="仿宋" w:hint="eastAsia"/>
            <w:lang w:eastAsia="zh-CN"/>
          </w:rPr>
          <w:t>十四、合作与交流机制建立</w:t>
        </w:r>
        <w:r>
          <w:tab/>
        </w:r>
        <w:r>
          <w:fldChar w:fldCharType="begin"/>
        </w:r>
        <w:r>
          <w:instrText xml:space="preserve"> PAGEREF _Toc31119 \h </w:instrText>
        </w:r>
        <w:r>
          <w:fldChar w:fldCharType="separate"/>
        </w:r>
        <w:r>
          <w:t>58</w:t>
        </w:r>
        <w:r>
          <w:fldChar w:fldCharType="end"/>
        </w:r>
      </w:hyperlink>
    </w:p>
    <w:p>
      <w:pPr>
        <w:pStyle w:val="TOC2"/>
        <w:tabs>
          <w:tab w:val="right" w:leader="dot" w:pos="8306"/>
        </w:tabs>
      </w:pPr>
      <w:hyperlink w:anchor="_Toc23908" w:history="1">
        <w:r>
          <w:rPr>
            <w:rFonts w:ascii="仿宋" w:eastAsia="仿宋" w:hAnsi="仿宋" w:cs="仿宋" w:hint="eastAsia"/>
            <w:lang w:eastAsia="zh-CN"/>
          </w:rPr>
          <w:t>(一)、合作伙伴选择与合作方式</w:t>
        </w:r>
        <w:r>
          <w:tab/>
        </w:r>
        <w:r>
          <w:fldChar w:fldCharType="begin"/>
        </w:r>
        <w:r>
          <w:instrText xml:space="preserve"> PAGEREF _Toc23908 \h </w:instrText>
        </w:r>
        <w:r>
          <w:fldChar w:fldCharType="separate"/>
        </w:r>
        <w:r>
          <w:t>58</w:t>
        </w:r>
        <w:r>
          <w:fldChar w:fldCharType="end"/>
        </w:r>
      </w:hyperlink>
    </w:p>
    <w:p>
      <w:pPr>
        <w:pStyle w:val="TOC2"/>
        <w:tabs>
          <w:tab w:val="right" w:leader="dot" w:pos="8306"/>
        </w:tabs>
      </w:pPr>
      <w:hyperlink w:anchor="_Toc14008" w:history="1">
        <w:r>
          <w:rPr>
            <w:rFonts w:ascii="仿宋" w:eastAsia="仿宋" w:hAnsi="仿宋" w:cs="仿宋" w:hint="eastAsia"/>
            <w:lang w:eastAsia="zh-CN"/>
          </w:rPr>
          <w:t>(二)、交流与合作平台搭建</w:t>
        </w:r>
        <w:r>
          <w:tab/>
        </w:r>
        <w:r>
          <w:fldChar w:fldCharType="begin"/>
        </w:r>
        <w:r>
          <w:instrText xml:space="preserve"> PAGEREF _Toc14008 \h </w:instrText>
        </w:r>
        <w:r>
          <w:fldChar w:fldCharType="separate"/>
        </w:r>
        <w:r>
          <w:t>60</w:t>
        </w:r>
        <w:r>
          <w:fldChar w:fldCharType="end"/>
        </w:r>
      </w:hyperlink>
    </w:p>
    <w:p>
      <w:pPr>
        <w:pStyle w:val="TOC1"/>
        <w:tabs>
          <w:tab w:val="right" w:leader="dot" w:pos="8306"/>
        </w:tabs>
      </w:pPr>
      <w:hyperlink w:anchor="_Toc3633" w:history="1">
        <w:r>
          <w:rPr>
            <w:rFonts w:ascii="仿宋" w:eastAsia="仿宋" w:hAnsi="仿宋" w:cs="仿宋" w:hint="eastAsia"/>
            <w:lang w:eastAsia="zh-CN"/>
          </w:rPr>
          <w:t>十五、质量管理与控制</w:t>
        </w:r>
        <w:r>
          <w:tab/>
        </w:r>
        <w:r>
          <w:fldChar w:fldCharType="begin"/>
        </w:r>
        <w:r>
          <w:instrText xml:space="preserve"> PAGEREF _Toc3633 \h </w:instrText>
        </w:r>
        <w:r>
          <w:fldChar w:fldCharType="separate"/>
        </w:r>
        <w:r>
          <w:t>61</w:t>
        </w:r>
        <w:r>
          <w:fldChar w:fldCharType="end"/>
        </w:r>
      </w:hyperlink>
    </w:p>
    <w:p>
      <w:pPr>
        <w:pStyle w:val="TOC2"/>
        <w:tabs>
          <w:tab w:val="right" w:leader="dot" w:pos="8306"/>
        </w:tabs>
      </w:pPr>
      <w:hyperlink w:anchor="_Toc18327" w:history="1">
        <w:r>
          <w:rPr>
            <w:rFonts w:ascii="仿宋" w:eastAsia="仿宋" w:hAnsi="仿宋" w:cs="仿宋" w:hint="eastAsia"/>
            <w:lang w:eastAsia="zh-CN"/>
          </w:rPr>
          <w:t>(一)、质量管理体系建设</w:t>
        </w:r>
        <w:r>
          <w:tab/>
        </w:r>
        <w:r>
          <w:fldChar w:fldCharType="begin"/>
        </w:r>
        <w:r>
          <w:instrText xml:space="preserve"> PAGEREF _Toc18327 \h </w:instrText>
        </w:r>
        <w:r>
          <w:fldChar w:fldCharType="separate"/>
        </w:r>
        <w:r>
          <w:t>61</w:t>
        </w:r>
        <w:r>
          <w:fldChar w:fldCharType="end"/>
        </w:r>
      </w:hyperlink>
    </w:p>
    <w:p>
      <w:pPr>
        <w:pStyle w:val="TOC2"/>
        <w:tabs>
          <w:tab w:val="right" w:leader="dot" w:pos="8306"/>
        </w:tabs>
      </w:pPr>
      <w:hyperlink w:anchor="_Toc23904" w:history="1">
        <w:r>
          <w:rPr>
            <w:rFonts w:ascii="仿宋" w:eastAsia="仿宋" w:hAnsi="仿宋" w:cs="仿宋" w:hint="eastAsia"/>
            <w:lang w:eastAsia="zh-CN"/>
          </w:rPr>
          <w:t>(二)、质量控制措施</w:t>
        </w:r>
        <w:r>
          <w:tab/>
        </w:r>
        <w:r>
          <w:fldChar w:fldCharType="begin"/>
        </w:r>
        <w:r>
          <w:instrText xml:space="preserve"> PAGEREF _Toc23904 \h </w:instrText>
        </w:r>
        <w:r>
          <w:fldChar w:fldCharType="separate"/>
        </w:r>
        <w:r>
          <w:t>63</w:t>
        </w:r>
        <w:r>
          <w:fldChar w:fldCharType="end"/>
        </w:r>
      </w:hyperlink>
    </w:p>
    <w:p>
      <w:pPr>
        <w:pStyle w:val="TOC1"/>
        <w:tabs>
          <w:tab w:val="right" w:leader="dot" w:pos="8306"/>
        </w:tabs>
      </w:pPr>
      <w:hyperlink w:anchor="_Toc4548" w:history="1">
        <w:r>
          <w:rPr>
            <w:rFonts w:ascii="仿宋" w:eastAsia="仿宋" w:hAnsi="仿宋" w:cs="仿宋" w:hint="eastAsia"/>
            <w:lang w:eastAsia="zh-CN"/>
          </w:rPr>
          <w:t>十六、法律法规与政策遵循</w:t>
        </w:r>
        <w:r>
          <w:tab/>
        </w:r>
        <w:r>
          <w:fldChar w:fldCharType="begin"/>
        </w:r>
        <w:r>
          <w:instrText xml:space="preserve"> PAGEREF _Toc4548 \h </w:instrText>
        </w:r>
        <w:r>
          <w:fldChar w:fldCharType="separate"/>
        </w:r>
        <w:r>
          <w:t>64</w:t>
        </w:r>
        <w:r>
          <w:fldChar w:fldCharType="end"/>
        </w:r>
      </w:hyperlink>
    </w:p>
    <w:p>
      <w:pPr>
        <w:pStyle w:val="TOC2"/>
        <w:tabs>
          <w:tab w:val="right" w:leader="dot" w:pos="8306"/>
        </w:tabs>
      </w:pPr>
      <w:hyperlink w:anchor="_Toc8270" w:history="1">
        <w:r>
          <w:rPr>
            <w:rFonts w:ascii="仿宋" w:eastAsia="仿宋" w:hAnsi="仿宋" w:cs="仿宋" w:hint="eastAsia"/>
            <w:lang w:eastAsia="zh-CN"/>
          </w:rPr>
          <w:t>(一)、法律法规遵守</w:t>
        </w:r>
        <w:r>
          <w:tab/>
        </w:r>
        <w:r>
          <w:fldChar w:fldCharType="begin"/>
        </w:r>
        <w:r>
          <w:instrText xml:space="preserve"> PAGEREF _Toc8270 \h </w:instrText>
        </w:r>
        <w:r>
          <w:fldChar w:fldCharType="separate"/>
        </w:r>
        <w:r>
          <w:t>64</w:t>
        </w:r>
        <w:r>
          <w:fldChar w:fldCharType="end"/>
        </w:r>
      </w:hyperlink>
    </w:p>
    <w:p>
      <w:pPr>
        <w:pStyle w:val="TOC2"/>
        <w:tabs>
          <w:tab w:val="right" w:leader="dot" w:pos="8306"/>
        </w:tabs>
      </w:pPr>
      <w:hyperlink w:anchor="_Toc2754" w:history="1">
        <w:r>
          <w:rPr>
            <w:rFonts w:ascii="仿宋" w:eastAsia="仿宋" w:hAnsi="仿宋" w:cs="仿宋" w:hint="eastAsia"/>
            <w:lang w:eastAsia="zh-CN"/>
          </w:rPr>
          <w:t>(二)、政策导向与利用</w:t>
        </w:r>
        <w:r>
          <w:tab/>
        </w:r>
        <w:r>
          <w:fldChar w:fldCharType="begin"/>
        </w:r>
        <w:r>
          <w:instrText xml:space="preserve"> PAGEREF _Toc2754 \h </w:instrText>
        </w:r>
        <w:r>
          <w:fldChar w:fldCharType="separate"/>
        </w:r>
        <w:r>
          <w:t>65</w:t>
        </w:r>
        <w:r>
          <w:fldChar w:fldCharType="end"/>
        </w:r>
      </w:hyperlink>
    </w:p>
    <w:p>
      <w:pPr>
        <w:pStyle w:val="TOC1"/>
        <w:tabs>
          <w:tab w:val="right" w:leader="dot" w:pos="8306"/>
        </w:tabs>
      </w:pPr>
      <w:hyperlink w:anchor="_Toc32160" w:history="1">
        <w:r>
          <w:rPr>
            <w:rFonts w:ascii="仿宋" w:eastAsia="仿宋" w:hAnsi="仿宋" w:cs="仿宋" w:hint="eastAsia"/>
            <w:lang w:eastAsia="zh-CN"/>
          </w:rPr>
          <w:t>十七、知识产权管理与保护</w:t>
        </w:r>
        <w:r>
          <w:tab/>
        </w:r>
        <w:r>
          <w:fldChar w:fldCharType="begin"/>
        </w:r>
        <w:r>
          <w:instrText xml:space="preserve"> PAGEREF _Toc32160 \h </w:instrText>
        </w:r>
        <w:r>
          <w:fldChar w:fldCharType="separate"/>
        </w:r>
        <w:r>
          <w:t>66</w:t>
        </w:r>
        <w:r>
          <w:fldChar w:fldCharType="end"/>
        </w:r>
      </w:hyperlink>
    </w:p>
    <w:p>
      <w:pPr>
        <w:pStyle w:val="TOC2"/>
        <w:tabs>
          <w:tab w:val="right" w:leader="dot" w:pos="8306"/>
        </w:tabs>
      </w:pPr>
      <w:hyperlink w:anchor="_Toc28938" w:history="1">
        <w:r>
          <w:rPr>
            <w:rFonts w:ascii="仿宋" w:eastAsia="仿宋" w:hAnsi="仿宋" w:cs="仿宋" w:hint="eastAsia"/>
            <w:lang w:eastAsia="zh-CN"/>
          </w:rPr>
          <w:t>(一)、知识产权管理体系建设</w:t>
        </w:r>
        <w:r>
          <w:tab/>
        </w:r>
        <w:r>
          <w:fldChar w:fldCharType="begin"/>
        </w:r>
        <w:r>
          <w:instrText xml:space="preserve"> PAGEREF _Toc28938 \h </w:instrText>
        </w:r>
        <w:r>
          <w:fldChar w:fldCharType="separate"/>
        </w:r>
        <w:r>
          <w:t>66</w:t>
        </w:r>
        <w:r>
          <w:fldChar w:fldCharType="end"/>
        </w:r>
      </w:hyperlink>
    </w:p>
    <w:p>
      <w:pPr>
        <w:pStyle w:val="TOC2"/>
        <w:tabs>
          <w:tab w:val="right" w:leader="dot" w:pos="8306"/>
        </w:tabs>
      </w:pPr>
      <w:hyperlink w:anchor="_Toc19116" w:history="1">
        <w:r>
          <w:rPr>
            <w:rFonts w:ascii="仿宋" w:eastAsia="仿宋" w:hAnsi="仿宋" w:cs="仿宋" w:hint="eastAsia"/>
            <w:lang w:eastAsia="zh-CN"/>
          </w:rPr>
          <w:t>(二)、知识产权保护措施</w:t>
        </w:r>
        <w:r>
          <w:tab/>
        </w:r>
        <w:r>
          <w:fldChar w:fldCharType="begin"/>
        </w:r>
        <w:r>
          <w:instrText xml:space="preserve"> PAGEREF _Toc19116 \h </w:instrText>
        </w:r>
        <w:r>
          <w:fldChar w:fldCharType="separate"/>
        </w:r>
        <w:r>
          <w:t>66</w:t>
        </w:r>
        <w:r>
          <w:fldChar w:fldCharType="end"/>
        </w:r>
      </w:hyperlink>
    </w:p>
    <w:p>
      <w:pPr>
        <w:pStyle w:val="TOC1"/>
        <w:tabs>
          <w:tab w:val="right" w:leader="dot" w:pos="8306"/>
        </w:tabs>
      </w:pPr>
      <w:hyperlink w:anchor="_Toc6741" w:history="1">
        <w:r>
          <w:rPr>
            <w:rFonts w:ascii="仿宋" w:eastAsia="仿宋" w:hAnsi="仿宋" w:cs="仿宋" w:hint="eastAsia"/>
            <w:lang w:eastAsia="zh-CN"/>
          </w:rPr>
          <w:t>十八、创新驱动与持续发展</w:t>
        </w:r>
        <w:r>
          <w:tab/>
        </w:r>
        <w:r>
          <w:fldChar w:fldCharType="begin"/>
        </w:r>
        <w:r>
          <w:instrText xml:space="preserve"> PAGEREF _Toc6741 \h </w:instrText>
        </w:r>
        <w:r>
          <w:fldChar w:fldCharType="separate"/>
        </w:r>
        <w:r>
          <w:t>68</w:t>
        </w:r>
        <w:r>
          <w:fldChar w:fldCharType="end"/>
        </w:r>
      </w:hyperlink>
    </w:p>
    <w:p>
      <w:pPr>
        <w:pStyle w:val="TOC2"/>
        <w:tabs>
          <w:tab w:val="right" w:leader="dot" w:pos="8306"/>
        </w:tabs>
      </w:pPr>
      <w:hyperlink w:anchor="_Toc27934" w:history="1">
        <w:r>
          <w:rPr>
            <w:rFonts w:ascii="仿宋" w:eastAsia="仿宋" w:hAnsi="仿宋" w:cs="仿宋" w:hint="eastAsia"/>
            <w:lang w:eastAsia="zh-CN"/>
          </w:rPr>
          <w:t>(一)、创新驱动战略实施</w:t>
        </w:r>
        <w:r>
          <w:tab/>
        </w:r>
        <w:r>
          <w:fldChar w:fldCharType="begin"/>
        </w:r>
        <w:r>
          <w:instrText xml:space="preserve"> PAGEREF _Toc27934 \h </w:instrText>
        </w:r>
        <w:r>
          <w:fldChar w:fldCharType="separate"/>
        </w:r>
        <w:r>
          <w:t>68</w:t>
        </w:r>
        <w:r>
          <w:fldChar w:fldCharType="end"/>
        </w:r>
      </w:hyperlink>
    </w:p>
    <w:p>
      <w:pPr>
        <w:pStyle w:val="TOC2"/>
        <w:tabs>
          <w:tab w:val="right" w:leader="dot" w:pos="8306"/>
        </w:tabs>
      </w:pPr>
      <w:hyperlink w:anchor="_Toc26921" w:history="1">
        <w:r>
          <w:rPr>
            <w:rFonts w:ascii="仿宋" w:eastAsia="仿宋" w:hAnsi="仿宋" w:cs="仿宋" w:hint="eastAsia"/>
            <w:lang w:eastAsia="zh-CN"/>
          </w:rPr>
          <w:t>(二)、持续发展路径探索</w:t>
        </w:r>
        <w:r>
          <w:tab/>
        </w:r>
        <w:r>
          <w:fldChar w:fldCharType="begin"/>
        </w:r>
        <w:r>
          <w:instrText xml:space="preserve"> PAGEREF _Toc26921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8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5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一、彩妆项目的技术资源开发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二、彩妆项目的人力资源管理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彩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三、彩妆项目的资金资源筹措与优化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彩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94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彩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彩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彩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92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彩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彩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智能技术的应用：彩妆项目将利用智能技术，如物联网（IoT）和大数据分析，来监控和优化资源使用。通过实时数据分析，项目可以更有效地管理能源消耗、减少原材料浪费，并提高生产过程的整体效率。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14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25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彩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彩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彩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彩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彩妆项目的社会影响是全面而深远的。从提供就业机会和提升公共服务，到促进社会结构和劳动市场的多元化，再到推动社会责任和伦理标准的提高，项目对于提升社区的经济、文化和社会福祉有着重要作用。通过这些正面影响，彩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88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为了融入当地社区，彩妆项目需深入理解当地的文化特色和社会习俗。例如，项目在设计广告和市场推广活动时，应考虑使用当地语言和符合地方文化的表达方式。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072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为了确保彩妆项目的成功并最大限度地减轻潜在的社会风险，详细的风险分析和具体的应对策略至关重要。以下是针对项目可能面临的具体社会风险及相应对策的分析：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风险描述：彩妆项目可能遭遇社区抵制，尤其如果社区成员认为项目会破坏他们的生活环境或忽略他们的意见。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风险描述：彩妆项目的商业实践可能与当地的文化和价值观存在冲突，导致社会紧张和文化冲突。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https://d.book118.com/245012213203011123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EA4039"/>
    <w:rsid w:val="40EA40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012213203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2024-03-01T07:32:00Z</dcterms:created>
  <dcterms:modified xsi:type="dcterms:W3CDTF">2024-03-01T07:33:05Z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C9741435933B44BC8C503D3E0F00844F_11</vt:lpwstr>
  </property>
  <property fmtid="{D5CDD505-2E9C-101B-9397-08002B2CF9AE}" pid="3" name="KSOProductBuildVer">
    <vt:lpwstr>2052-12.1.0.16250</vt:lpwstr>
  </property>
</Properties>
</file>