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0" w:history="1">
        <w:r>
          <w:rPr>
            <w:rFonts w:ascii="仿宋" w:eastAsia="仿宋" w:hAnsi="仿宋" w:cs="仿宋" w:hint="eastAsia"/>
            <w:lang w:eastAsia="zh-CN"/>
          </w:rPr>
          <w:t>前言</w:t>
        </w:r>
        <w:r>
          <w:tab/>
        </w:r>
        <w:r>
          <w:fldChar w:fldCharType="begin"/>
        </w:r>
        <w:r>
          <w:instrText xml:space="preserve"> PAGEREF _Toc9670 \h </w:instrText>
        </w:r>
        <w:r>
          <w:fldChar w:fldCharType="separate"/>
        </w:r>
        <w:r>
          <w:t>3</w:t>
        </w:r>
        <w:r>
          <w:fldChar w:fldCharType="end"/>
        </w:r>
      </w:hyperlink>
    </w:p>
    <w:p>
      <w:pPr>
        <w:pStyle w:val="TOC1"/>
        <w:tabs>
          <w:tab w:val="right" w:leader="dot" w:pos="8306"/>
        </w:tabs>
      </w:pPr>
      <w:hyperlink w:anchor="_Toc7556" w:history="1">
        <w:r>
          <w:rPr>
            <w:rFonts w:ascii="仿宋" w:eastAsia="仿宋" w:hAnsi="仿宋" w:cs="仿宋" w:hint="eastAsia"/>
            <w:lang w:eastAsia="zh-CN"/>
          </w:rPr>
          <w:t>一、建设风险评估分析</w:t>
        </w:r>
        <w:r>
          <w:tab/>
        </w:r>
        <w:r>
          <w:fldChar w:fldCharType="begin"/>
        </w:r>
        <w:r>
          <w:instrText xml:space="preserve"> PAGEREF _Toc7556 \h </w:instrText>
        </w:r>
        <w:r>
          <w:fldChar w:fldCharType="separate"/>
        </w:r>
        <w:r>
          <w:t>3</w:t>
        </w:r>
        <w:r>
          <w:fldChar w:fldCharType="end"/>
        </w:r>
      </w:hyperlink>
    </w:p>
    <w:p>
      <w:pPr>
        <w:pStyle w:val="TOC2"/>
        <w:tabs>
          <w:tab w:val="right" w:leader="dot" w:pos="8306"/>
        </w:tabs>
      </w:pPr>
      <w:hyperlink w:anchor="_Toc26423" w:history="1">
        <w:r>
          <w:rPr>
            <w:rFonts w:ascii="仿宋" w:eastAsia="仿宋" w:hAnsi="仿宋" w:cs="仿宋" w:hint="eastAsia"/>
            <w:lang w:eastAsia="zh-CN"/>
          </w:rPr>
          <w:t>(一)、政策风险分析</w:t>
        </w:r>
        <w:r>
          <w:tab/>
        </w:r>
        <w:r>
          <w:fldChar w:fldCharType="begin"/>
        </w:r>
        <w:r>
          <w:instrText xml:space="preserve"> PAGEREF _Toc26423 \h </w:instrText>
        </w:r>
        <w:r>
          <w:fldChar w:fldCharType="separate"/>
        </w:r>
        <w:r>
          <w:t>3</w:t>
        </w:r>
        <w:r>
          <w:fldChar w:fldCharType="end"/>
        </w:r>
      </w:hyperlink>
    </w:p>
    <w:p>
      <w:pPr>
        <w:pStyle w:val="TOC2"/>
        <w:tabs>
          <w:tab w:val="right" w:leader="dot" w:pos="8306"/>
        </w:tabs>
      </w:pPr>
      <w:hyperlink w:anchor="_Toc11402" w:history="1">
        <w:r>
          <w:rPr>
            <w:rFonts w:ascii="仿宋" w:eastAsia="仿宋" w:hAnsi="仿宋" w:cs="仿宋" w:hint="eastAsia"/>
            <w:lang w:eastAsia="zh-CN"/>
          </w:rPr>
          <w:t>(二)、社会风险分析</w:t>
        </w:r>
        <w:r>
          <w:tab/>
        </w:r>
        <w:r>
          <w:fldChar w:fldCharType="begin"/>
        </w:r>
        <w:r>
          <w:instrText xml:space="preserve"> PAGEREF _Toc11402 \h </w:instrText>
        </w:r>
        <w:r>
          <w:fldChar w:fldCharType="separate"/>
        </w:r>
        <w:r>
          <w:t>4</w:t>
        </w:r>
        <w:r>
          <w:fldChar w:fldCharType="end"/>
        </w:r>
      </w:hyperlink>
    </w:p>
    <w:p>
      <w:pPr>
        <w:pStyle w:val="TOC2"/>
        <w:tabs>
          <w:tab w:val="right" w:leader="dot" w:pos="8306"/>
        </w:tabs>
      </w:pPr>
      <w:hyperlink w:anchor="_Toc5562" w:history="1">
        <w:r>
          <w:rPr>
            <w:rFonts w:ascii="仿宋" w:eastAsia="仿宋" w:hAnsi="仿宋" w:cs="仿宋" w:hint="eastAsia"/>
            <w:lang w:eastAsia="zh-CN"/>
          </w:rPr>
          <w:t>(三)、市场风险分析</w:t>
        </w:r>
        <w:r>
          <w:tab/>
        </w:r>
        <w:r>
          <w:fldChar w:fldCharType="begin"/>
        </w:r>
        <w:r>
          <w:instrText xml:space="preserve"> PAGEREF _Toc5562 \h </w:instrText>
        </w:r>
        <w:r>
          <w:fldChar w:fldCharType="separate"/>
        </w:r>
        <w:r>
          <w:t>6</w:t>
        </w:r>
        <w:r>
          <w:fldChar w:fldCharType="end"/>
        </w:r>
      </w:hyperlink>
    </w:p>
    <w:p>
      <w:pPr>
        <w:pStyle w:val="TOC2"/>
        <w:tabs>
          <w:tab w:val="right" w:leader="dot" w:pos="8306"/>
        </w:tabs>
      </w:pPr>
      <w:hyperlink w:anchor="_Toc3425" w:history="1">
        <w:r>
          <w:rPr>
            <w:rFonts w:ascii="仿宋" w:eastAsia="仿宋" w:hAnsi="仿宋" w:cs="仿宋" w:hint="eastAsia"/>
            <w:lang w:eastAsia="zh-CN"/>
          </w:rPr>
          <w:t>(四)、资金风险分析</w:t>
        </w:r>
        <w:r>
          <w:tab/>
        </w:r>
        <w:r>
          <w:fldChar w:fldCharType="begin"/>
        </w:r>
        <w:r>
          <w:instrText xml:space="preserve"> PAGEREF _Toc3425 \h </w:instrText>
        </w:r>
        <w:r>
          <w:fldChar w:fldCharType="separate"/>
        </w:r>
        <w:r>
          <w:t>6</w:t>
        </w:r>
        <w:r>
          <w:fldChar w:fldCharType="end"/>
        </w:r>
      </w:hyperlink>
    </w:p>
    <w:p>
      <w:pPr>
        <w:pStyle w:val="TOC2"/>
        <w:tabs>
          <w:tab w:val="right" w:leader="dot" w:pos="8306"/>
        </w:tabs>
      </w:pPr>
      <w:hyperlink w:anchor="_Toc12469" w:history="1">
        <w:r>
          <w:rPr>
            <w:rFonts w:ascii="仿宋" w:eastAsia="仿宋" w:hAnsi="仿宋" w:cs="仿宋" w:hint="eastAsia"/>
            <w:lang w:eastAsia="zh-CN"/>
          </w:rPr>
          <w:t>(五)、技术风险分析</w:t>
        </w:r>
        <w:r>
          <w:tab/>
        </w:r>
        <w:r>
          <w:fldChar w:fldCharType="begin"/>
        </w:r>
        <w:r>
          <w:instrText xml:space="preserve"> PAGEREF _Toc12469 \h </w:instrText>
        </w:r>
        <w:r>
          <w:fldChar w:fldCharType="separate"/>
        </w:r>
        <w:r>
          <w:t>8</w:t>
        </w:r>
        <w:r>
          <w:fldChar w:fldCharType="end"/>
        </w:r>
      </w:hyperlink>
    </w:p>
    <w:p>
      <w:pPr>
        <w:pStyle w:val="TOC2"/>
        <w:tabs>
          <w:tab w:val="right" w:leader="dot" w:pos="8306"/>
        </w:tabs>
      </w:pPr>
      <w:hyperlink w:anchor="_Toc31763" w:history="1">
        <w:r>
          <w:rPr>
            <w:rFonts w:ascii="仿宋" w:eastAsia="仿宋" w:hAnsi="仿宋" w:cs="仿宋" w:hint="eastAsia"/>
            <w:lang w:eastAsia="zh-CN"/>
          </w:rPr>
          <w:t>(六)、财务风险分析</w:t>
        </w:r>
        <w:r>
          <w:tab/>
        </w:r>
        <w:r>
          <w:fldChar w:fldCharType="begin"/>
        </w:r>
        <w:r>
          <w:instrText xml:space="preserve"> PAGEREF _Toc31763 \h </w:instrText>
        </w:r>
        <w:r>
          <w:fldChar w:fldCharType="separate"/>
        </w:r>
        <w:r>
          <w:t>9</w:t>
        </w:r>
        <w:r>
          <w:fldChar w:fldCharType="end"/>
        </w:r>
      </w:hyperlink>
    </w:p>
    <w:p>
      <w:pPr>
        <w:pStyle w:val="TOC2"/>
        <w:tabs>
          <w:tab w:val="right" w:leader="dot" w:pos="8306"/>
        </w:tabs>
      </w:pPr>
      <w:hyperlink w:anchor="_Toc15706" w:history="1">
        <w:r>
          <w:rPr>
            <w:rFonts w:ascii="仿宋" w:eastAsia="仿宋" w:hAnsi="仿宋" w:cs="仿宋" w:hint="eastAsia"/>
            <w:lang w:eastAsia="zh-CN"/>
          </w:rPr>
          <w:t>(七)、管理风险分析</w:t>
        </w:r>
        <w:r>
          <w:tab/>
        </w:r>
        <w:r>
          <w:fldChar w:fldCharType="begin"/>
        </w:r>
        <w:r>
          <w:instrText xml:space="preserve"> PAGEREF _Toc15706 \h </w:instrText>
        </w:r>
        <w:r>
          <w:fldChar w:fldCharType="separate"/>
        </w:r>
        <w:r>
          <w:t>11</w:t>
        </w:r>
        <w:r>
          <w:fldChar w:fldCharType="end"/>
        </w:r>
      </w:hyperlink>
    </w:p>
    <w:p>
      <w:pPr>
        <w:pStyle w:val="TOC2"/>
        <w:tabs>
          <w:tab w:val="right" w:leader="dot" w:pos="8306"/>
        </w:tabs>
      </w:pPr>
      <w:hyperlink w:anchor="_Toc1296" w:history="1">
        <w:r>
          <w:rPr>
            <w:rFonts w:ascii="仿宋" w:eastAsia="仿宋" w:hAnsi="仿宋" w:cs="仿宋" w:hint="eastAsia"/>
            <w:lang w:eastAsia="zh-CN"/>
          </w:rPr>
          <w:t>(八)、其它风险分析</w:t>
        </w:r>
        <w:r>
          <w:tab/>
        </w:r>
        <w:r>
          <w:fldChar w:fldCharType="begin"/>
        </w:r>
        <w:r>
          <w:instrText xml:space="preserve"> PAGEREF _Toc1296 \h </w:instrText>
        </w:r>
        <w:r>
          <w:fldChar w:fldCharType="separate"/>
        </w:r>
        <w:r>
          <w:t>12</w:t>
        </w:r>
        <w:r>
          <w:fldChar w:fldCharType="end"/>
        </w:r>
      </w:hyperlink>
    </w:p>
    <w:p>
      <w:pPr>
        <w:pStyle w:val="TOC2"/>
        <w:tabs>
          <w:tab w:val="right" w:leader="dot" w:pos="8306"/>
        </w:tabs>
      </w:pPr>
      <w:hyperlink w:anchor="_Toc27197" w:history="1">
        <w:r>
          <w:rPr>
            <w:rFonts w:ascii="仿宋" w:eastAsia="仿宋" w:hAnsi="仿宋" w:cs="仿宋" w:hint="eastAsia"/>
            <w:lang w:eastAsia="zh-CN"/>
          </w:rPr>
          <w:t>(九)、社会影响评估</w:t>
        </w:r>
        <w:r>
          <w:tab/>
        </w:r>
        <w:r>
          <w:fldChar w:fldCharType="begin"/>
        </w:r>
        <w:r>
          <w:instrText xml:space="preserve"> PAGEREF _Toc27197 \h </w:instrText>
        </w:r>
        <w:r>
          <w:fldChar w:fldCharType="separate"/>
        </w:r>
        <w:r>
          <w:t>13</w:t>
        </w:r>
        <w:r>
          <w:fldChar w:fldCharType="end"/>
        </w:r>
      </w:hyperlink>
    </w:p>
    <w:p>
      <w:pPr>
        <w:pStyle w:val="TOC1"/>
        <w:tabs>
          <w:tab w:val="right" w:leader="dot" w:pos="8306"/>
        </w:tabs>
      </w:pPr>
      <w:hyperlink w:anchor="_Toc10488" w:history="1">
        <w:r>
          <w:rPr>
            <w:rFonts w:ascii="仿宋" w:eastAsia="仿宋" w:hAnsi="仿宋" w:cs="仿宋" w:hint="eastAsia"/>
            <w:lang w:eastAsia="zh-CN"/>
          </w:rPr>
          <w:t>二、背景、必要性分析</w:t>
        </w:r>
        <w:r>
          <w:tab/>
        </w:r>
        <w:r>
          <w:fldChar w:fldCharType="begin"/>
        </w:r>
        <w:r>
          <w:instrText xml:space="preserve"> PAGEREF _Toc10488 \h </w:instrText>
        </w:r>
        <w:r>
          <w:fldChar w:fldCharType="separate"/>
        </w:r>
        <w:r>
          <w:t>15</w:t>
        </w:r>
        <w:r>
          <w:fldChar w:fldCharType="end"/>
        </w:r>
      </w:hyperlink>
    </w:p>
    <w:p>
      <w:pPr>
        <w:pStyle w:val="TOC2"/>
        <w:tabs>
          <w:tab w:val="right" w:leader="dot" w:pos="8306"/>
        </w:tabs>
      </w:pPr>
      <w:hyperlink w:anchor="_Toc30833" w:history="1">
        <w:r>
          <w:rPr>
            <w:rFonts w:ascii="仿宋" w:eastAsia="仿宋" w:hAnsi="仿宋" w:cs="仿宋" w:hint="eastAsia"/>
            <w:lang w:eastAsia="zh-CN"/>
          </w:rPr>
          <w:t>(一)、项目建设背景</w:t>
        </w:r>
        <w:r>
          <w:tab/>
        </w:r>
        <w:r>
          <w:fldChar w:fldCharType="begin"/>
        </w:r>
        <w:r>
          <w:instrText xml:space="preserve"> PAGEREF _Toc30833 \h </w:instrText>
        </w:r>
        <w:r>
          <w:fldChar w:fldCharType="separate"/>
        </w:r>
        <w:r>
          <w:t>15</w:t>
        </w:r>
        <w:r>
          <w:fldChar w:fldCharType="end"/>
        </w:r>
      </w:hyperlink>
    </w:p>
    <w:p>
      <w:pPr>
        <w:pStyle w:val="TOC2"/>
        <w:tabs>
          <w:tab w:val="right" w:leader="dot" w:pos="8306"/>
        </w:tabs>
      </w:pPr>
      <w:hyperlink w:anchor="_Toc9151" w:history="1">
        <w:r>
          <w:rPr>
            <w:rFonts w:ascii="仿宋" w:eastAsia="仿宋" w:hAnsi="仿宋" w:cs="仿宋" w:hint="eastAsia"/>
            <w:lang w:eastAsia="zh-CN"/>
          </w:rPr>
          <w:t>(二)、必要性分析</w:t>
        </w:r>
        <w:r>
          <w:tab/>
        </w:r>
        <w:r>
          <w:fldChar w:fldCharType="begin"/>
        </w:r>
        <w:r>
          <w:instrText xml:space="preserve"> PAGEREF _Toc9151 \h </w:instrText>
        </w:r>
        <w:r>
          <w:fldChar w:fldCharType="separate"/>
        </w:r>
        <w:r>
          <w:t>16</w:t>
        </w:r>
        <w:r>
          <w:fldChar w:fldCharType="end"/>
        </w:r>
      </w:hyperlink>
    </w:p>
    <w:p>
      <w:pPr>
        <w:pStyle w:val="TOC2"/>
        <w:tabs>
          <w:tab w:val="right" w:leader="dot" w:pos="8306"/>
        </w:tabs>
      </w:pPr>
      <w:hyperlink w:anchor="_Toc24216" w:history="1">
        <w:r>
          <w:rPr>
            <w:rFonts w:ascii="仿宋" w:eastAsia="仿宋" w:hAnsi="仿宋" w:cs="仿宋" w:hint="eastAsia"/>
            <w:lang w:eastAsia="zh-CN"/>
          </w:rPr>
          <w:t>(三)、项目建设有利条件</w:t>
        </w:r>
        <w:r>
          <w:tab/>
        </w:r>
        <w:r>
          <w:fldChar w:fldCharType="begin"/>
        </w:r>
        <w:r>
          <w:instrText xml:space="preserve"> PAGEREF _Toc24216 \h </w:instrText>
        </w:r>
        <w:r>
          <w:fldChar w:fldCharType="separate"/>
        </w:r>
        <w:r>
          <w:t>18</w:t>
        </w:r>
        <w:r>
          <w:fldChar w:fldCharType="end"/>
        </w:r>
      </w:hyperlink>
    </w:p>
    <w:p>
      <w:pPr>
        <w:pStyle w:val="TOC1"/>
        <w:tabs>
          <w:tab w:val="right" w:leader="dot" w:pos="8306"/>
        </w:tabs>
      </w:pPr>
      <w:hyperlink w:anchor="_Toc6644" w:history="1">
        <w:r>
          <w:rPr>
            <w:rFonts w:ascii="仿宋" w:eastAsia="仿宋" w:hAnsi="仿宋" w:cs="仿宋" w:hint="eastAsia"/>
            <w:lang w:eastAsia="zh-CN"/>
          </w:rPr>
          <w:t>三、经济影响分析</w:t>
        </w:r>
        <w:r>
          <w:tab/>
        </w:r>
        <w:r>
          <w:fldChar w:fldCharType="begin"/>
        </w:r>
        <w:r>
          <w:instrText xml:space="preserve"> PAGEREF _Toc6644 \h </w:instrText>
        </w:r>
        <w:r>
          <w:fldChar w:fldCharType="separate"/>
        </w:r>
        <w:r>
          <w:t>19</w:t>
        </w:r>
        <w:r>
          <w:fldChar w:fldCharType="end"/>
        </w:r>
      </w:hyperlink>
    </w:p>
    <w:p>
      <w:pPr>
        <w:pStyle w:val="TOC2"/>
        <w:tabs>
          <w:tab w:val="right" w:leader="dot" w:pos="8306"/>
        </w:tabs>
      </w:pPr>
      <w:hyperlink w:anchor="_Toc32153" w:history="1">
        <w:r>
          <w:rPr>
            <w:rFonts w:ascii="仿宋" w:eastAsia="仿宋" w:hAnsi="仿宋" w:cs="仿宋" w:hint="eastAsia"/>
            <w:lang w:eastAsia="zh-CN"/>
          </w:rPr>
          <w:t>(一)、经济费用效益或费用效果分析</w:t>
        </w:r>
        <w:r>
          <w:tab/>
        </w:r>
        <w:r>
          <w:fldChar w:fldCharType="begin"/>
        </w:r>
        <w:r>
          <w:instrText xml:space="preserve"> PAGEREF _Toc32153 \h </w:instrText>
        </w:r>
        <w:r>
          <w:fldChar w:fldCharType="separate"/>
        </w:r>
        <w:r>
          <w:t>19</w:t>
        </w:r>
        <w:r>
          <w:fldChar w:fldCharType="end"/>
        </w:r>
      </w:hyperlink>
    </w:p>
    <w:p>
      <w:pPr>
        <w:pStyle w:val="TOC2"/>
        <w:tabs>
          <w:tab w:val="right" w:leader="dot" w:pos="8306"/>
        </w:tabs>
      </w:pPr>
      <w:hyperlink w:anchor="_Toc17709" w:history="1">
        <w:r>
          <w:rPr>
            <w:rFonts w:ascii="仿宋" w:eastAsia="仿宋" w:hAnsi="仿宋" w:cs="仿宋" w:hint="eastAsia"/>
            <w:lang w:eastAsia="zh-CN"/>
          </w:rPr>
          <w:t>(二)、行业影响分析</w:t>
        </w:r>
        <w:r>
          <w:tab/>
        </w:r>
        <w:r>
          <w:fldChar w:fldCharType="begin"/>
        </w:r>
        <w:r>
          <w:instrText xml:space="preserve"> PAGEREF _Toc17709 \h </w:instrText>
        </w:r>
        <w:r>
          <w:fldChar w:fldCharType="separate"/>
        </w:r>
        <w:r>
          <w:t>22</w:t>
        </w:r>
        <w:r>
          <w:fldChar w:fldCharType="end"/>
        </w:r>
      </w:hyperlink>
    </w:p>
    <w:p>
      <w:pPr>
        <w:pStyle w:val="TOC2"/>
        <w:tabs>
          <w:tab w:val="right" w:leader="dot" w:pos="8306"/>
        </w:tabs>
      </w:pPr>
      <w:hyperlink w:anchor="_Toc15316" w:history="1">
        <w:r>
          <w:rPr>
            <w:rFonts w:ascii="仿宋" w:eastAsia="仿宋" w:hAnsi="仿宋" w:cs="仿宋" w:hint="eastAsia"/>
            <w:lang w:eastAsia="zh-CN"/>
          </w:rPr>
          <w:t>(三)、区域经济影响分析</w:t>
        </w:r>
        <w:r>
          <w:tab/>
        </w:r>
        <w:r>
          <w:fldChar w:fldCharType="begin"/>
        </w:r>
        <w:r>
          <w:instrText xml:space="preserve"> PAGEREF _Toc15316 \h </w:instrText>
        </w:r>
        <w:r>
          <w:fldChar w:fldCharType="separate"/>
        </w:r>
        <w:r>
          <w:t>23</w:t>
        </w:r>
        <w:r>
          <w:fldChar w:fldCharType="end"/>
        </w:r>
      </w:hyperlink>
    </w:p>
    <w:p>
      <w:pPr>
        <w:pStyle w:val="TOC2"/>
        <w:tabs>
          <w:tab w:val="right" w:leader="dot" w:pos="8306"/>
        </w:tabs>
      </w:pPr>
      <w:hyperlink w:anchor="_Toc16617" w:history="1">
        <w:r>
          <w:rPr>
            <w:rFonts w:ascii="仿宋" w:eastAsia="仿宋" w:hAnsi="仿宋" w:cs="仿宋" w:hint="eastAsia"/>
            <w:lang w:eastAsia="zh-CN"/>
          </w:rPr>
          <w:t>(四)、宏观经济影响分析</w:t>
        </w:r>
        <w:r>
          <w:tab/>
        </w:r>
        <w:r>
          <w:fldChar w:fldCharType="begin"/>
        </w:r>
        <w:r>
          <w:instrText xml:space="preserve"> PAGEREF _Toc16617 \h </w:instrText>
        </w:r>
        <w:r>
          <w:fldChar w:fldCharType="separate"/>
        </w:r>
        <w:r>
          <w:t>24</w:t>
        </w:r>
        <w:r>
          <w:fldChar w:fldCharType="end"/>
        </w:r>
      </w:hyperlink>
    </w:p>
    <w:p>
      <w:pPr>
        <w:pStyle w:val="TOC1"/>
        <w:tabs>
          <w:tab w:val="right" w:leader="dot" w:pos="8306"/>
        </w:tabs>
      </w:pPr>
      <w:hyperlink w:anchor="_Toc17153" w:history="1">
        <w:r>
          <w:rPr>
            <w:rFonts w:ascii="仿宋" w:eastAsia="仿宋" w:hAnsi="仿宋" w:cs="仿宋" w:hint="eastAsia"/>
            <w:lang w:eastAsia="zh-CN"/>
          </w:rPr>
          <w:t>四、液压系统项目概论</w:t>
        </w:r>
        <w:r>
          <w:tab/>
        </w:r>
        <w:r>
          <w:fldChar w:fldCharType="begin"/>
        </w:r>
        <w:r>
          <w:instrText xml:space="preserve"> PAGEREF _Toc17153 \h </w:instrText>
        </w:r>
        <w:r>
          <w:fldChar w:fldCharType="separate"/>
        </w:r>
        <w:r>
          <w:t>26</w:t>
        </w:r>
        <w:r>
          <w:fldChar w:fldCharType="end"/>
        </w:r>
      </w:hyperlink>
    </w:p>
    <w:p>
      <w:pPr>
        <w:pStyle w:val="TOC2"/>
        <w:tabs>
          <w:tab w:val="right" w:leader="dot" w:pos="8306"/>
        </w:tabs>
      </w:pPr>
      <w:hyperlink w:anchor="_Toc25442" w:history="1">
        <w:r>
          <w:rPr>
            <w:rFonts w:ascii="仿宋" w:eastAsia="仿宋" w:hAnsi="仿宋" w:cs="仿宋" w:hint="eastAsia"/>
            <w:lang w:eastAsia="zh-CN"/>
          </w:rPr>
          <w:t>(一)、项目申报单位概况</w:t>
        </w:r>
        <w:r>
          <w:tab/>
        </w:r>
        <w:r>
          <w:fldChar w:fldCharType="begin"/>
        </w:r>
        <w:r>
          <w:instrText xml:space="preserve"> PAGEREF _Toc25442 \h </w:instrText>
        </w:r>
        <w:r>
          <w:fldChar w:fldCharType="separate"/>
        </w:r>
        <w:r>
          <w:t>26</w:t>
        </w:r>
        <w:r>
          <w:fldChar w:fldCharType="end"/>
        </w:r>
      </w:hyperlink>
    </w:p>
    <w:p>
      <w:pPr>
        <w:pStyle w:val="TOC2"/>
        <w:tabs>
          <w:tab w:val="right" w:leader="dot" w:pos="8306"/>
        </w:tabs>
      </w:pPr>
      <w:hyperlink w:anchor="_Toc15918" w:history="1">
        <w:r>
          <w:rPr>
            <w:rFonts w:ascii="仿宋" w:eastAsia="仿宋" w:hAnsi="仿宋" w:cs="仿宋" w:hint="eastAsia"/>
            <w:lang w:eastAsia="zh-CN"/>
          </w:rPr>
          <w:t>(二)、项目概况</w:t>
        </w:r>
        <w:r>
          <w:tab/>
        </w:r>
        <w:r>
          <w:fldChar w:fldCharType="begin"/>
        </w:r>
        <w:r>
          <w:instrText xml:space="preserve"> PAGEREF _Toc15918 \h </w:instrText>
        </w:r>
        <w:r>
          <w:fldChar w:fldCharType="separate"/>
        </w:r>
        <w:r>
          <w:t>27</w:t>
        </w:r>
        <w:r>
          <w:fldChar w:fldCharType="end"/>
        </w:r>
      </w:hyperlink>
    </w:p>
    <w:p>
      <w:pPr>
        <w:pStyle w:val="TOC1"/>
        <w:tabs>
          <w:tab w:val="right" w:leader="dot" w:pos="8306"/>
        </w:tabs>
      </w:pPr>
      <w:hyperlink w:anchor="_Toc10799" w:history="1">
        <w:r>
          <w:rPr>
            <w:rFonts w:ascii="仿宋" w:eastAsia="仿宋" w:hAnsi="仿宋" w:cs="仿宋" w:hint="eastAsia"/>
            <w:lang w:eastAsia="zh-CN"/>
          </w:rPr>
          <w:t>五、发展规划、产业政策和行业准入分析</w:t>
        </w:r>
        <w:r>
          <w:tab/>
        </w:r>
        <w:r>
          <w:fldChar w:fldCharType="begin"/>
        </w:r>
        <w:r>
          <w:instrText xml:space="preserve"> PAGEREF _Toc10799 \h </w:instrText>
        </w:r>
        <w:r>
          <w:fldChar w:fldCharType="separate"/>
        </w:r>
        <w:r>
          <w:t>30</w:t>
        </w:r>
        <w:r>
          <w:fldChar w:fldCharType="end"/>
        </w:r>
      </w:hyperlink>
    </w:p>
    <w:p>
      <w:pPr>
        <w:pStyle w:val="TOC2"/>
        <w:tabs>
          <w:tab w:val="right" w:leader="dot" w:pos="8306"/>
        </w:tabs>
      </w:pPr>
      <w:hyperlink w:anchor="_Toc8302" w:history="1">
        <w:r>
          <w:rPr>
            <w:rFonts w:ascii="仿宋" w:eastAsia="仿宋" w:hAnsi="仿宋" w:cs="仿宋" w:hint="eastAsia"/>
            <w:lang w:eastAsia="zh-CN"/>
          </w:rPr>
          <w:t>(一)、发展规划分析</w:t>
        </w:r>
        <w:r>
          <w:tab/>
        </w:r>
        <w:r>
          <w:fldChar w:fldCharType="begin"/>
        </w:r>
        <w:r>
          <w:instrText xml:space="preserve"> PAGEREF _Toc8302 \h </w:instrText>
        </w:r>
        <w:r>
          <w:fldChar w:fldCharType="separate"/>
        </w:r>
        <w:r>
          <w:t>30</w:t>
        </w:r>
        <w:r>
          <w:fldChar w:fldCharType="end"/>
        </w:r>
      </w:hyperlink>
    </w:p>
    <w:p>
      <w:pPr>
        <w:pStyle w:val="TOC2"/>
        <w:tabs>
          <w:tab w:val="right" w:leader="dot" w:pos="8306"/>
        </w:tabs>
      </w:pPr>
      <w:hyperlink w:anchor="_Toc16542" w:history="1">
        <w:r>
          <w:rPr>
            <w:rFonts w:ascii="仿宋" w:eastAsia="仿宋" w:hAnsi="仿宋" w:cs="仿宋" w:hint="eastAsia"/>
            <w:lang w:eastAsia="zh-CN"/>
          </w:rPr>
          <w:t>(二)、产业政策分析</w:t>
        </w:r>
        <w:r>
          <w:tab/>
        </w:r>
        <w:r>
          <w:fldChar w:fldCharType="begin"/>
        </w:r>
        <w:r>
          <w:instrText xml:space="preserve"> PAGEREF _Toc16542 \h </w:instrText>
        </w:r>
        <w:r>
          <w:fldChar w:fldCharType="separate"/>
        </w:r>
        <w:r>
          <w:t>31</w:t>
        </w:r>
        <w:r>
          <w:fldChar w:fldCharType="end"/>
        </w:r>
      </w:hyperlink>
    </w:p>
    <w:p>
      <w:pPr>
        <w:pStyle w:val="TOC2"/>
        <w:tabs>
          <w:tab w:val="right" w:leader="dot" w:pos="8306"/>
        </w:tabs>
      </w:pPr>
      <w:hyperlink w:anchor="_Toc566" w:history="1">
        <w:r>
          <w:rPr>
            <w:rFonts w:ascii="仿宋" w:eastAsia="仿宋" w:hAnsi="仿宋" w:cs="仿宋" w:hint="eastAsia"/>
            <w:lang w:eastAsia="zh-CN"/>
          </w:rPr>
          <w:t>(三)、行业准入分析</w:t>
        </w:r>
        <w:r>
          <w:tab/>
        </w:r>
        <w:r>
          <w:fldChar w:fldCharType="begin"/>
        </w:r>
        <w:r>
          <w:instrText xml:space="preserve"> PAGEREF _Toc566 \h </w:instrText>
        </w:r>
        <w:r>
          <w:fldChar w:fldCharType="separate"/>
        </w:r>
        <w:r>
          <w:t>33</w:t>
        </w:r>
        <w:r>
          <w:fldChar w:fldCharType="end"/>
        </w:r>
      </w:hyperlink>
    </w:p>
    <w:p>
      <w:pPr>
        <w:pStyle w:val="TOC1"/>
        <w:tabs>
          <w:tab w:val="right" w:leader="dot" w:pos="8306"/>
        </w:tabs>
      </w:pPr>
      <w:hyperlink w:anchor="_Toc5675" w:history="1">
        <w:r>
          <w:rPr>
            <w:rFonts w:ascii="仿宋" w:eastAsia="仿宋" w:hAnsi="仿宋" w:cs="仿宋" w:hint="eastAsia"/>
            <w:lang w:eastAsia="zh-CN"/>
          </w:rPr>
          <w:t>六、项目监理与质量保证</w:t>
        </w:r>
        <w:r>
          <w:tab/>
        </w:r>
        <w:r>
          <w:fldChar w:fldCharType="begin"/>
        </w:r>
        <w:r>
          <w:instrText xml:space="preserve"> PAGEREF _Toc5675 \h </w:instrText>
        </w:r>
        <w:r>
          <w:fldChar w:fldCharType="separate"/>
        </w:r>
        <w:r>
          <w:t>34</w:t>
        </w:r>
        <w:r>
          <w:fldChar w:fldCharType="end"/>
        </w:r>
      </w:hyperlink>
    </w:p>
    <w:p>
      <w:pPr>
        <w:pStyle w:val="TOC2"/>
        <w:tabs>
          <w:tab w:val="right" w:leader="dot" w:pos="8306"/>
        </w:tabs>
      </w:pPr>
      <w:hyperlink w:anchor="_Toc21120" w:history="1">
        <w:r>
          <w:rPr>
            <w:rFonts w:ascii="仿宋" w:eastAsia="仿宋" w:hAnsi="仿宋" w:cs="仿宋" w:hint="eastAsia"/>
            <w:lang w:eastAsia="zh-CN"/>
          </w:rPr>
          <w:t>(一)、监理体系构建</w:t>
        </w:r>
        <w:r>
          <w:tab/>
        </w:r>
        <w:r>
          <w:fldChar w:fldCharType="begin"/>
        </w:r>
        <w:r>
          <w:instrText xml:space="preserve"> PAGEREF _Toc21120 \h </w:instrText>
        </w:r>
        <w:r>
          <w:fldChar w:fldCharType="separate"/>
        </w:r>
        <w:r>
          <w:t>34</w:t>
        </w:r>
        <w:r>
          <w:fldChar w:fldCharType="end"/>
        </w:r>
      </w:hyperlink>
    </w:p>
    <w:p>
      <w:pPr>
        <w:pStyle w:val="TOC2"/>
        <w:tabs>
          <w:tab w:val="right" w:leader="dot" w:pos="8306"/>
        </w:tabs>
      </w:pPr>
      <w:hyperlink w:anchor="_Toc28047" w:history="1">
        <w:r>
          <w:rPr>
            <w:rFonts w:ascii="仿宋" w:eastAsia="仿宋" w:hAnsi="仿宋" w:cs="仿宋" w:hint="eastAsia"/>
            <w:lang w:eastAsia="zh-CN"/>
          </w:rPr>
          <w:t>(二)、质量保证体系实施</w:t>
        </w:r>
        <w:r>
          <w:tab/>
        </w:r>
        <w:r>
          <w:fldChar w:fldCharType="begin"/>
        </w:r>
        <w:r>
          <w:instrText xml:space="preserve"> PAGEREF _Toc28047 \h </w:instrText>
        </w:r>
        <w:r>
          <w:fldChar w:fldCharType="separate"/>
        </w:r>
        <w:r>
          <w:t>35</w:t>
        </w:r>
        <w:r>
          <w:fldChar w:fldCharType="end"/>
        </w:r>
      </w:hyperlink>
    </w:p>
    <w:p>
      <w:pPr>
        <w:pStyle w:val="TOC2"/>
        <w:tabs>
          <w:tab w:val="right" w:leader="dot" w:pos="8306"/>
        </w:tabs>
      </w:pPr>
      <w:hyperlink w:anchor="_Toc16941" w:history="1">
        <w:r>
          <w:rPr>
            <w:rFonts w:ascii="仿宋" w:eastAsia="仿宋" w:hAnsi="仿宋" w:cs="仿宋" w:hint="eastAsia"/>
            <w:lang w:eastAsia="zh-CN"/>
          </w:rPr>
          <w:t>(三)、监理与质量控制流程</w:t>
        </w:r>
        <w:r>
          <w:tab/>
        </w:r>
        <w:r>
          <w:fldChar w:fldCharType="begin"/>
        </w:r>
        <w:r>
          <w:instrText xml:space="preserve"> PAGEREF _Toc16941 \h </w:instrText>
        </w:r>
        <w:r>
          <w:fldChar w:fldCharType="separate"/>
        </w:r>
        <w:r>
          <w:t>36</w:t>
        </w:r>
        <w:r>
          <w:fldChar w:fldCharType="end"/>
        </w:r>
      </w:hyperlink>
    </w:p>
    <w:p>
      <w:pPr>
        <w:pStyle w:val="TOC1"/>
        <w:tabs>
          <w:tab w:val="right" w:leader="dot" w:pos="8306"/>
        </w:tabs>
      </w:pPr>
      <w:hyperlink w:anchor="_Toc20772" w:history="1">
        <w:r>
          <w:rPr>
            <w:rFonts w:ascii="仿宋" w:eastAsia="仿宋" w:hAnsi="仿宋" w:cs="仿宋" w:hint="eastAsia"/>
            <w:lang w:eastAsia="zh-CN"/>
          </w:rPr>
          <w:t>七、安全与应急管理</w:t>
        </w:r>
        <w:r>
          <w:tab/>
        </w:r>
        <w:r>
          <w:fldChar w:fldCharType="begin"/>
        </w:r>
        <w:r>
          <w:instrText xml:space="preserve"> PAGEREF _Toc20772 \h </w:instrText>
        </w:r>
        <w:r>
          <w:fldChar w:fldCharType="separate"/>
        </w:r>
        <w:r>
          <w:t>36</w:t>
        </w:r>
        <w:r>
          <w:fldChar w:fldCharType="end"/>
        </w:r>
      </w:hyperlink>
    </w:p>
    <w:p>
      <w:pPr>
        <w:pStyle w:val="TOC2"/>
        <w:tabs>
          <w:tab w:val="right" w:leader="dot" w:pos="8306"/>
        </w:tabs>
      </w:pPr>
      <w:hyperlink w:anchor="_Toc17207" w:history="1">
        <w:r>
          <w:rPr>
            <w:rFonts w:ascii="仿宋" w:eastAsia="仿宋" w:hAnsi="仿宋" w:cs="仿宋" w:hint="eastAsia"/>
            <w:lang w:eastAsia="zh-CN"/>
          </w:rPr>
          <w:t>(一)、安全生产管理</w:t>
        </w:r>
        <w:r>
          <w:tab/>
        </w:r>
        <w:r>
          <w:fldChar w:fldCharType="begin"/>
        </w:r>
        <w:r>
          <w:instrText xml:space="preserve"> PAGEREF _Toc17207 \h </w:instrText>
        </w:r>
        <w:r>
          <w:fldChar w:fldCharType="separate"/>
        </w:r>
        <w:r>
          <w:t>36</w:t>
        </w:r>
        <w:r>
          <w:fldChar w:fldCharType="end"/>
        </w:r>
      </w:hyperlink>
    </w:p>
    <w:p>
      <w:pPr>
        <w:pStyle w:val="TOC2"/>
        <w:tabs>
          <w:tab w:val="right" w:leader="dot" w:pos="8306"/>
        </w:tabs>
      </w:pPr>
      <w:hyperlink w:anchor="_Toc32710" w:history="1">
        <w:r>
          <w:rPr>
            <w:rFonts w:ascii="仿宋" w:eastAsia="仿宋" w:hAnsi="仿宋" w:cs="仿宋" w:hint="eastAsia"/>
            <w:lang w:eastAsia="zh-CN"/>
          </w:rPr>
          <w:t>(二)、应急预案与响应</w:t>
        </w:r>
        <w:r>
          <w:tab/>
        </w:r>
        <w:r>
          <w:fldChar w:fldCharType="begin"/>
        </w:r>
        <w:r>
          <w:instrText xml:space="preserve"> PAGEREF _Toc32710 \h </w:instrText>
        </w:r>
        <w:r>
          <w:fldChar w:fldCharType="separate"/>
        </w:r>
        <w:r>
          <w:t>38</w:t>
        </w:r>
        <w:r>
          <w:fldChar w:fldCharType="end"/>
        </w:r>
      </w:hyperlink>
    </w:p>
    <w:p>
      <w:pPr>
        <w:pStyle w:val="TOC1"/>
        <w:tabs>
          <w:tab w:val="right" w:leader="dot" w:pos="8306"/>
        </w:tabs>
      </w:pPr>
      <w:hyperlink w:anchor="_Toc690" w:history="1">
        <w:r>
          <w:rPr>
            <w:rFonts w:ascii="仿宋" w:eastAsia="仿宋" w:hAnsi="仿宋" w:cs="仿宋" w:hint="eastAsia"/>
            <w:lang w:eastAsia="zh-CN"/>
          </w:rPr>
          <w:t>八、项目实施与管理方案</w:t>
        </w:r>
        <w:r>
          <w:tab/>
        </w:r>
        <w:r>
          <w:fldChar w:fldCharType="begin"/>
        </w:r>
        <w:r>
          <w:instrText xml:space="preserve"> PAGEREF _Toc690 \h </w:instrText>
        </w:r>
        <w:r>
          <w:fldChar w:fldCharType="separate"/>
        </w:r>
        <w:r>
          <w:t>39</w:t>
        </w:r>
        <w:r>
          <w:fldChar w:fldCharType="end"/>
        </w:r>
      </w:hyperlink>
    </w:p>
    <w:p>
      <w:pPr>
        <w:pStyle w:val="TOC2"/>
        <w:tabs>
          <w:tab w:val="right" w:leader="dot" w:pos="8306"/>
        </w:tabs>
      </w:pPr>
      <w:hyperlink w:anchor="_Toc15699" w:history="1">
        <w:r>
          <w:rPr>
            <w:rFonts w:ascii="仿宋" w:eastAsia="仿宋" w:hAnsi="仿宋" w:cs="仿宋" w:hint="eastAsia"/>
            <w:lang w:eastAsia="zh-CN"/>
          </w:rPr>
          <w:t>(一)、项目实施计划</w:t>
        </w:r>
        <w:r>
          <w:tab/>
        </w:r>
        <w:r>
          <w:fldChar w:fldCharType="begin"/>
        </w:r>
        <w:r>
          <w:instrText xml:space="preserve"> PAGEREF _Toc15699 \h </w:instrText>
        </w:r>
        <w:r>
          <w:fldChar w:fldCharType="separate"/>
        </w:r>
        <w:r>
          <w:t>39</w:t>
        </w:r>
        <w:r>
          <w:fldChar w:fldCharType="end"/>
        </w:r>
      </w:hyperlink>
    </w:p>
    <w:p>
      <w:pPr>
        <w:pStyle w:val="TOC2"/>
        <w:tabs>
          <w:tab w:val="right" w:leader="dot" w:pos="8306"/>
        </w:tabs>
      </w:pPr>
      <w:hyperlink w:anchor="_Toc15285" w:history="1">
        <w:r>
          <w:rPr>
            <w:rFonts w:ascii="仿宋" w:eastAsia="仿宋" w:hAnsi="仿宋" w:cs="仿宋" w:hint="eastAsia"/>
            <w:lang w:eastAsia="zh-CN"/>
          </w:rPr>
          <w:t>(二)、项目组织机构与职责</w:t>
        </w:r>
        <w:r>
          <w:tab/>
        </w:r>
        <w:r>
          <w:fldChar w:fldCharType="begin"/>
        </w:r>
        <w:r>
          <w:instrText xml:space="preserve"> PAGEREF _Toc15285 \h </w:instrText>
        </w:r>
        <w:r>
          <w:fldChar w:fldCharType="separate"/>
        </w:r>
        <w:r>
          <w:t>41</w:t>
        </w:r>
        <w:r>
          <w:fldChar w:fldCharType="end"/>
        </w:r>
      </w:hyperlink>
    </w:p>
    <w:p>
      <w:pPr>
        <w:pStyle w:val="TOC2"/>
        <w:tabs>
          <w:tab w:val="right" w:leader="dot" w:pos="8306"/>
        </w:tabs>
      </w:pPr>
      <w:hyperlink w:anchor="_Toc3180" w:history="1">
        <w:r>
          <w:rPr>
            <w:rFonts w:ascii="仿宋" w:eastAsia="仿宋" w:hAnsi="仿宋" w:cs="仿宋" w:hint="eastAsia"/>
            <w:lang w:eastAsia="zh-CN"/>
          </w:rPr>
          <w:t>(三)、项目管理与监控体系</w:t>
        </w:r>
        <w:r>
          <w:tab/>
        </w:r>
        <w:r>
          <w:fldChar w:fldCharType="begin"/>
        </w:r>
        <w:r>
          <w:instrText xml:space="preserve"> PAGEREF _Toc3180 \h </w:instrText>
        </w:r>
        <w:r>
          <w:fldChar w:fldCharType="separate"/>
        </w:r>
        <w:r>
          <w:t>43</w:t>
        </w:r>
        <w:r>
          <w:fldChar w:fldCharType="end"/>
        </w:r>
      </w:hyperlink>
    </w:p>
    <w:p>
      <w:pPr>
        <w:pStyle w:val="TOC1"/>
        <w:tabs>
          <w:tab w:val="right" w:leader="dot" w:pos="8306"/>
        </w:tabs>
      </w:pPr>
      <w:hyperlink w:anchor="_Toc29342" w:history="1">
        <w:r>
          <w:rPr>
            <w:rFonts w:ascii="仿宋" w:eastAsia="仿宋" w:hAnsi="仿宋" w:cs="仿宋" w:hint="eastAsia"/>
            <w:lang w:eastAsia="zh-CN"/>
          </w:rPr>
          <w:t>九、客户关系管理与市场拓展</w:t>
        </w:r>
        <w:r>
          <w:tab/>
        </w:r>
        <w:r>
          <w:fldChar w:fldCharType="begin"/>
        </w:r>
        <w:r>
          <w:instrText xml:space="preserve"> PAGEREF _Toc29342 \h </w:instrText>
        </w:r>
        <w:r>
          <w:fldChar w:fldCharType="separate"/>
        </w:r>
        <w:r>
          <w:t>45</w:t>
        </w:r>
        <w:r>
          <w:fldChar w:fldCharType="end"/>
        </w:r>
      </w:hyperlink>
    </w:p>
    <w:p>
      <w:pPr>
        <w:pStyle w:val="TOC2"/>
        <w:tabs>
          <w:tab w:val="right" w:leader="dot" w:pos="8306"/>
        </w:tabs>
      </w:pPr>
      <w:hyperlink w:anchor="_Toc17209" w:history="1">
        <w:r>
          <w:rPr>
            <w:rFonts w:ascii="仿宋" w:eastAsia="仿宋" w:hAnsi="仿宋" w:cs="仿宋" w:hint="eastAsia"/>
            <w:lang w:eastAsia="zh-CN"/>
          </w:rPr>
          <w:t>(一)、客户关系管理策略</w:t>
        </w:r>
        <w:r>
          <w:tab/>
        </w:r>
        <w:r>
          <w:fldChar w:fldCharType="begin"/>
        </w:r>
        <w:r>
          <w:instrText xml:space="preserve"> PAGEREF _Toc17209 \h </w:instrText>
        </w:r>
        <w:r>
          <w:fldChar w:fldCharType="separate"/>
        </w:r>
        <w:r>
          <w:t>45</w:t>
        </w:r>
        <w:r>
          <w:fldChar w:fldCharType="end"/>
        </w:r>
      </w:hyperlink>
    </w:p>
    <w:p>
      <w:pPr>
        <w:pStyle w:val="TOC2"/>
        <w:tabs>
          <w:tab w:val="right" w:leader="dot" w:pos="8306"/>
        </w:tabs>
      </w:pPr>
      <w:hyperlink w:anchor="_Toc25414" w:history="1">
        <w:r>
          <w:rPr>
            <w:rFonts w:ascii="仿宋" w:eastAsia="仿宋" w:hAnsi="仿宋" w:cs="仿宋" w:hint="eastAsia"/>
            <w:lang w:eastAsia="zh-CN"/>
          </w:rPr>
          <w:t>(二)、市场拓展方案</w:t>
        </w:r>
        <w:r>
          <w:tab/>
        </w:r>
        <w:r>
          <w:fldChar w:fldCharType="begin"/>
        </w:r>
        <w:r>
          <w:instrText xml:space="preserve"> PAGEREF _Toc25414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53" w:history="1">
        <w:r>
          <w:rPr>
            <w:rFonts w:ascii="仿宋" w:eastAsia="仿宋" w:hAnsi="仿宋" w:cs="仿宋" w:hint="eastAsia"/>
            <w:lang w:eastAsia="zh-CN"/>
          </w:rPr>
          <w:t>十、土地利用与规划方案</w:t>
        </w:r>
        <w:r>
          <w:tab/>
        </w:r>
        <w:r>
          <w:fldChar w:fldCharType="begin"/>
        </w:r>
        <w:r>
          <w:instrText xml:space="preserve"> PAGEREF _Toc15153 \h </w:instrText>
        </w:r>
        <w:r>
          <w:fldChar w:fldCharType="separate"/>
        </w:r>
        <w:r>
          <w:t>47</w:t>
        </w:r>
        <w:r>
          <w:fldChar w:fldCharType="end"/>
        </w:r>
      </w:hyperlink>
    </w:p>
    <w:p>
      <w:pPr>
        <w:pStyle w:val="TOC2"/>
        <w:tabs>
          <w:tab w:val="right" w:leader="dot" w:pos="8306"/>
        </w:tabs>
      </w:pPr>
      <w:hyperlink w:anchor="_Toc556" w:history="1">
        <w:r>
          <w:rPr>
            <w:rFonts w:ascii="仿宋" w:eastAsia="仿宋" w:hAnsi="仿宋" w:cs="仿宋" w:hint="eastAsia"/>
            <w:lang w:eastAsia="zh-CN"/>
          </w:rPr>
          <w:t>(一)、项目用地情况分析</w:t>
        </w:r>
        <w:r>
          <w:tab/>
        </w:r>
        <w:r>
          <w:fldChar w:fldCharType="begin"/>
        </w:r>
        <w:r>
          <w:instrText xml:space="preserve"> PAGEREF _Toc556 \h </w:instrText>
        </w:r>
        <w:r>
          <w:fldChar w:fldCharType="separate"/>
        </w:r>
        <w:r>
          <w:t>47</w:t>
        </w:r>
        <w:r>
          <w:fldChar w:fldCharType="end"/>
        </w:r>
      </w:hyperlink>
    </w:p>
    <w:p>
      <w:pPr>
        <w:pStyle w:val="TOC2"/>
        <w:tabs>
          <w:tab w:val="right" w:leader="dot" w:pos="8306"/>
        </w:tabs>
      </w:pPr>
      <w:hyperlink w:anchor="_Toc7222" w:history="1">
        <w:r>
          <w:rPr>
            <w:rFonts w:ascii="仿宋" w:eastAsia="仿宋" w:hAnsi="仿宋" w:cs="仿宋" w:hint="eastAsia"/>
            <w:lang w:eastAsia="zh-CN"/>
          </w:rPr>
          <w:t>(二)、土地利用规划方案</w:t>
        </w:r>
        <w:r>
          <w:tab/>
        </w:r>
        <w:r>
          <w:fldChar w:fldCharType="begin"/>
        </w:r>
        <w:r>
          <w:instrText xml:space="preserve"> PAGEREF _Toc7222 \h </w:instrText>
        </w:r>
        <w:r>
          <w:fldChar w:fldCharType="separate"/>
        </w:r>
        <w:r>
          <w:t>48</w:t>
        </w:r>
        <w:r>
          <w:fldChar w:fldCharType="end"/>
        </w:r>
      </w:hyperlink>
    </w:p>
    <w:p>
      <w:pPr>
        <w:pStyle w:val="TOC1"/>
        <w:tabs>
          <w:tab w:val="right" w:leader="dot" w:pos="8306"/>
        </w:tabs>
      </w:pPr>
      <w:hyperlink w:anchor="_Toc12189" w:history="1">
        <w:r>
          <w:rPr>
            <w:rFonts w:ascii="仿宋" w:eastAsia="仿宋" w:hAnsi="仿宋" w:cs="仿宋" w:hint="eastAsia"/>
            <w:lang w:eastAsia="zh-CN"/>
          </w:rPr>
          <w:t>十一、项目变更管理</w:t>
        </w:r>
        <w:r>
          <w:tab/>
        </w:r>
        <w:r>
          <w:fldChar w:fldCharType="begin"/>
        </w:r>
        <w:r>
          <w:instrText xml:space="preserve"> PAGEREF _Toc12189 \h </w:instrText>
        </w:r>
        <w:r>
          <w:fldChar w:fldCharType="separate"/>
        </w:r>
        <w:r>
          <w:t>50</w:t>
        </w:r>
        <w:r>
          <w:fldChar w:fldCharType="end"/>
        </w:r>
      </w:hyperlink>
    </w:p>
    <w:p>
      <w:pPr>
        <w:pStyle w:val="TOC2"/>
        <w:tabs>
          <w:tab w:val="right" w:leader="dot" w:pos="8306"/>
        </w:tabs>
      </w:pPr>
      <w:hyperlink w:anchor="_Toc1414" w:history="1">
        <w:r>
          <w:rPr>
            <w:rFonts w:ascii="仿宋" w:eastAsia="仿宋" w:hAnsi="仿宋" w:cs="仿宋" w:hint="eastAsia"/>
            <w:lang w:eastAsia="zh-CN"/>
          </w:rPr>
          <w:t>(一)、变更控制流程</w:t>
        </w:r>
        <w:r>
          <w:tab/>
        </w:r>
        <w:r>
          <w:fldChar w:fldCharType="begin"/>
        </w:r>
        <w:r>
          <w:instrText xml:space="preserve"> PAGEREF _Toc1414 \h </w:instrText>
        </w:r>
        <w:r>
          <w:fldChar w:fldCharType="separate"/>
        </w:r>
        <w:r>
          <w:t>50</w:t>
        </w:r>
        <w:r>
          <w:fldChar w:fldCharType="end"/>
        </w:r>
      </w:hyperlink>
    </w:p>
    <w:p>
      <w:pPr>
        <w:pStyle w:val="TOC2"/>
        <w:tabs>
          <w:tab w:val="right" w:leader="dot" w:pos="8306"/>
        </w:tabs>
      </w:pPr>
      <w:hyperlink w:anchor="_Toc30045" w:history="1">
        <w:r>
          <w:rPr>
            <w:rFonts w:ascii="仿宋" w:eastAsia="仿宋" w:hAnsi="仿宋" w:cs="仿宋" w:hint="eastAsia"/>
            <w:lang w:eastAsia="zh-CN"/>
          </w:rPr>
          <w:t>(二)、影响评估与处理</w:t>
        </w:r>
        <w:r>
          <w:tab/>
        </w:r>
        <w:r>
          <w:fldChar w:fldCharType="begin"/>
        </w:r>
        <w:r>
          <w:instrText xml:space="preserve"> PAGEREF _Toc30045 \h </w:instrText>
        </w:r>
        <w:r>
          <w:fldChar w:fldCharType="separate"/>
        </w:r>
        <w:r>
          <w:t>50</w:t>
        </w:r>
        <w:r>
          <w:fldChar w:fldCharType="end"/>
        </w:r>
      </w:hyperlink>
    </w:p>
    <w:p>
      <w:pPr>
        <w:pStyle w:val="TOC2"/>
        <w:tabs>
          <w:tab w:val="right" w:leader="dot" w:pos="8306"/>
        </w:tabs>
      </w:pPr>
      <w:hyperlink w:anchor="_Toc11094" w:history="1">
        <w:r>
          <w:rPr>
            <w:rFonts w:ascii="仿宋" w:eastAsia="仿宋" w:hAnsi="仿宋" w:cs="仿宋" w:hint="eastAsia"/>
            <w:lang w:eastAsia="zh-CN"/>
          </w:rPr>
          <w:t>(三)、变更记录与追踪</w:t>
        </w:r>
        <w:r>
          <w:tab/>
        </w:r>
        <w:r>
          <w:fldChar w:fldCharType="begin"/>
        </w:r>
        <w:r>
          <w:instrText xml:space="preserve"> PAGEREF _Toc11094 \h </w:instrText>
        </w:r>
        <w:r>
          <w:fldChar w:fldCharType="separate"/>
        </w:r>
        <w:r>
          <w:t>52</w:t>
        </w:r>
        <w:r>
          <w:fldChar w:fldCharType="end"/>
        </w:r>
      </w:hyperlink>
    </w:p>
    <w:p>
      <w:pPr>
        <w:pStyle w:val="TOC2"/>
        <w:tabs>
          <w:tab w:val="right" w:leader="dot" w:pos="8306"/>
        </w:tabs>
      </w:pPr>
      <w:hyperlink w:anchor="_Toc10849" w:history="1">
        <w:r>
          <w:rPr>
            <w:rFonts w:ascii="仿宋" w:eastAsia="仿宋" w:hAnsi="仿宋" w:cs="仿宋" w:hint="eastAsia"/>
            <w:lang w:eastAsia="zh-CN"/>
          </w:rPr>
          <w:t>(四)、变更管理策略</w:t>
        </w:r>
        <w:r>
          <w:tab/>
        </w:r>
        <w:r>
          <w:fldChar w:fldCharType="begin"/>
        </w:r>
        <w:r>
          <w:instrText xml:space="preserve"> PAGEREF _Toc10849 \h </w:instrText>
        </w:r>
        <w:r>
          <w:fldChar w:fldCharType="separate"/>
        </w:r>
        <w:r>
          <w:t>54</w:t>
        </w:r>
        <w:r>
          <w:fldChar w:fldCharType="end"/>
        </w:r>
      </w:hyperlink>
    </w:p>
    <w:p>
      <w:pPr>
        <w:pStyle w:val="TOC1"/>
        <w:tabs>
          <w:tab w:val="right" w:leader="dot" w:pos="8306"/>
        </w:tabs>
      </w:pPr>
      <w:hyperlink w:anchor="_Toc30220" w:history="1">
        <w:r>
          <w:rPr>
            <w:rFonts w:ascii="仿宋" w:eastAsia="仿宋" w:hAnsi="仿宋" w:cs="仿宋" w:hint="eastAsia"/>
            <w:lang w:eastAsia="zh-CN"/>
          </w:rPr>
          <w:t>十二、环境保护与治理方案</w:t>
        </w:r>
        <w:r>
          <w:tab/>
        </w:r>
        <w:r>
          <w:fldChar w:fldCharType="begin"/>
        </w:r>
        <w:r>
          <w:instrText xml:space="preserve"> PAGEREF _Toc30220 \h </w:instrText>
        </w:r>
        <w:r>
          <w:fldChar w:fldCharType="separate"/>
        </w:r>
        <w:r>
          <w:t>55</w:t>
        </w:r>
        <w:r>
          <w:fldChar w:fldCharType="end"/>
        </w:r>
      </w:hyperlink>
    </w:p>
    <w:p>
      <w:pPr>
        <w:pStyle w:val="TOC2"/>
        <w:tabs>
          <w:tab w:val="right" w:leader="dot" w:pos="8306"/>
        </w:tabs>
      </w:pPr>
      <w:hyperlink w:anchor="_Toc30106" w:history="1">
        <w:r>
          <w:rPr>
            <w:rFonts w:ascii="仿宋" w:eastAsia="仿宋" w:hAnsi="仿宋" w:cs="仿宋" w:hint="eastAsia"/>
            <w:lang w:eastAsia="zh-CN"/>
          </w:rPr>
          <w:t>(一)、项目环境影响评估</w:t>
        </w:r>
        <w:r>
          <w:tab/>
        </w:r>
        <w:r>
          <w:fldChar w:fldCharType="begin"/>
        </w:r>
        <w:r>
          <w:instrText xml:space="preserve"> PAGEREF _Toc30106 \h </w:instrText>
        </w:r>
        <w:r>
          <w:fldChar w:fldCharType="separate"/>
        </w:r>
        <w:r>
          <w:t>55</w:t>
        </w:r>
        <w:r>
          <w:fldChar w:fldCharType="end"/>
        </w:r>
      </w:hyperlink>
    </w:p>
    <w:p>
      <w:pPr>
        <w:pStyle w:val="TOC2"/>
        <w:tabs>
          <w:tab w:val="right" w:leader="dot" w:pos="8306"/>
        </w:tabs>
      </w:pPr>
      <w:hyperlink w:anchor="_Toc22638" w:history="1">
        <w:r>
          <w:rPr>
            <w:rFonts w:ascii="仿宋" w:eastAsia="仿宋" w:hAnsi="仿宋" w:cs="仿宋" w:hint="eastAsia"/>
            <w:lang w:eastAsia="zh-CN"/>
          </w:rPr>
          <w:t>(二)、环境保护措施与治理方案</w:t>
        </w:r>
        <w:r>
          <w:tab/>
        </w:r>
        <w:r>
          <w:fldChar w:fldCharType="begin"/>
        </w:r>
        <w:r>
          <w:instrText xml:space="preserve"> PAGEREF _Toc22638 \h </w:instrText>
        </w:r>
        <w:r>
          <w:fldChar w:fldCharType="separate"/>
        </w:r>
        <w:r>
          <w:t>56</w:t>
        </w:r>
        <w:r>
          <w:fldChar w:fldCharType="end"/>
        </w:r>
      </w:hyperlink>
    </w:p>
    <w:p>
      <w:pPr>
        <w:pStyle w:val="TOC1"/>
        <w:tabs>
          <w:tab w:val="right" w:leader="dot" w:pos="8306"/>
        </w:tabs>
      </w:pPr>
      <w:hyperlink w:anchor="_Toc12264" w:history="1">
        <w:r>
          <w:rPr>
            <w:rFonts w:ascii="仿宋" w:eastAsia="仿宋" w:hAnsi="仿宋" w:cs="仿宋" w:hint="eastAsia"/>
            <w:lang w:eastAsia="zh-CN"/>
          </w:rPr>
          <w:t>十三、创新驱动与持续发展</w:t>
        </w:r>
        <w:r>
          <w:tab/>
        </w:r>
        <w:r>
          <w:fldChar w:fldCharType="begin"/>
        </w:r>
        <w:r>
          <w:instrText xml:space="preserve"> PAGEREF _Toc12264 \h </w:instrText>
        </w:r>
        <w:r>
          <w:fldChar w:fldCharType="separate"/>
        </w:r>
        <w:r>
          <w:t>56</w:t>
        </w:r>
        <w:r>
          <w:fldChar w:fldCharType="end"/>
        </w:r>
      </w:hyperlink>
    </w:p>
    <w:p>
      <w:pPr>
        <w:pStyle w:val="TOC2"/>
        <w:tabs>
          <w:tab w:val="right" w:leader="dot" w:pos="8306"/>
        </w:tabs>
      </w:pPr>
      <w:hyperlink w:anchor="_Toc31820" w:history="1">
        <w:r>
          <w:rPr>
            <w:rFonts w:ascii="仿宋" w:eastAsia="仿宋" w:hAnsi="仿宋" w:cs="仿宋" w:hint="eastAsia"/>
            <w:lang w:eastAsia="zh-CN"/>
          </w:rPr>
          <w:t>(一)、创新驱动战略实施</w:t>
        </w:r>
        <w:r>
          <w:tab/>
        </w:r>
        <w:r>
          <w:fldChar w:fldCharType="begin"/>
        </w:r>
        <w:r>
          <w:instrText xml:space="preserve"> PAGEREF _Toc31820 \h </w:instrText>
        </w:r>
        <w:r>
          <w:fldChar w:fldCharType="separate"/>
        </w:r>
        <w:r>
          <w:t>56</w:t>
        </w:r>
        <w:r>
          <w:fldChar w:fldCharType="end"/>
        </w:r>
      </w:hyperlink>
    </w:p>
    <w:p>
      <w:pPr>
        <w:pStyle w:val="TOC2"/>
        <w:tabs>
          <w:tab w:val="right" w:leader="dot" w:pos="8306"/>
        </w:tabs>
      </w:pPr>
      <w:hyperlink w:anchor="_Toc26267" w:history="1">
        <w:r>
          <w:rPr>
            <w:rFonts w:ascii="仿宋" w:eastAsia="仿宋" w:hAnsi="仿宋" w:cs="仿宋" w:hint="eastAsia"/>
            <w:lang w:eastAsia="zh-CN"/>
          </w:rPr>
          <w:t>(二)、持续发展路径探索</w:t>
        </w:r>
        <w:r>
          <w:tab/>
        </w:r>
        <w:r>
          <w:fldChar w:fldCharType="begin"/>
        </w:r>
        <w:r>
          <w:instrText xml:space="preserve"> PAGEREF _Toc26267 \h </w:instrText>
        </w:r>
        <w:r>
          <w:fldChar w:fldCharType="separate"/>
        </w:r>
        <w:r>
          <w:t>58</w:t>
        </w:r>
        <w:r>
          <w:fldChar w:fldCharType="end"/>
        </w:r>
      </w:hyperlink>
    </w:p>
    <w:p>
      <w:pPr>
        <w:pStyle w:val="TOC1"/>
        <w:tabs>
          <w:tab w:val="right" w:leader="dot" w:pos="8306"/>
        </w:tabs>
      </w:pPr>
      <w:hyperlink w:anchor="_Toc8552" w:history="1">
        <w:r>
          <w:rPr>
            <w:rFonts w:ascii="仿宋" w:eastAsia="仿宋" w:hAnsi="仿宋" w:cs="仿宋" w:hint="eastAsia"/>
            <w:lang w:eastAsia="zh-CN"/>
          </w:rPr>
          <w:t>十四、企业合规与伦理</w:t>
        </w:r>
        <w:r>
          <w:tab/>
        </w:r>
        <w:r>
          <w:fldChar w:fldCharType="begin"/>
        </w:r>
        <w:r>
          <w:instrText xml:space="preserve"> PAGEREF _Toc8552 \h </w:instrText>
        </w:r>
        <w:r>
          <w:fldChar w:fldCharType="separate"/>
        </w:r>
        <w:r>
          <w:t>62</w:t>
        </w:r>
        <w:r>
          <w:fldChar w:fldCharType="end"/>
        </w:r>
      </w:hyperlink>
    </w:p>
    <w:p>
      <w:pPr>
        <w:pStyle w:val="TOC2"/>
        <w:tabs>
          <w:tab w:val="right" w:leader="dot" w:pos="8306"/>
        </w:tabs>
      </w:pPr>
      <w:hyperlink w:anchor="_Toc2882" w:history="1">
        <w:r>
          <w:rPr>
            <w:rFonts w:ascii="仿宋" w:eastAsia="仿宋" w:hAnsi="仿宋" w:cs="仿宋" w:hint="eastAsia"/>
            <w:lang w:eastAsia="zh-CN"/>
          </w:rPr>
          <w:t>(一)、合规政策与程序</w:t>
        </w:r>
        <w:r>
          <w:tab/>
        </w:r>
        <w:r>
          <w:fldChar w:fldCharType="begin"/>
        </w:r>
        <w:r>
          <w:instrText xml:space="preserve"> PAGEREF _Toc2882 \h </w:instrText>
        </w:r>
        <w:r>
          <w:fldChar w:fldCharType="separate"/>
        </w:r>
        <w:r>
          <w:t>62</w:t>
        </w:r>
        <w:r>
          <w:fldChar w:fldCharType="end"/>
        </w:r>
      </w:hyperlink>
    </w:p>
    <w:p>
      <w:pPr>
        <w:pStyle w:val="TOC2"/>
        <w:tabs>
          <w:tab w:val="right" w:leader="dot" w:pos="8306"/>
        </w:tabs>
      </w:pPr>
      <w:hyperlink w:anchor="_Toc10408" w:history="1">
        <w:r>
          <w:rPr>
            <w:rFonts w:ascii="仿宋" w:eastAsia="仿宋" w:hAnsi="仿宋" w:cs="仿宋" w:hint="eastAsia"/>
            <w:lang w:eastAsia="zh-CN"/>
          </w:rPr>
          <w:t>(二)、伦理规范与培训</w:t>
        </w:r>
        <w:r>
          <w:tab/>
        </w:r>
        <w:r>
          <w:fldChar w:fldCharType="begin"/>
        </w:r>
        <w:r>
          <w:instrText xml:space="preserve"> PAGEREF _Toc10408 \h </w:instrText>
        </w:r>
        <w:r>
          <w:fldChar w:fldCharType="separate"/>
        </w:r>
        <w:r>
          <w:t>63</w:t>
        </w:r>
        <w:r>
          <w:fldChar w:fldCharType="end"/>
        </w:r>
      </w:hyperlink>
    </w:p>
    <w:p>
      <w:pPr>
        <w:pStyle w:val="TOC2"/>
        <w:tabs>
          <w:tab w:val="right" w:leader="dot" w:pos="8306"/>
        </w:tabs>
      </w:pPr>
      <w:hyperlink w:anchor="_Toc649" w:history="1">
        <w:r>
          <w:rPr>
            <w:rFonts w:ascii="仿宋" w:eastAsia="仿宋" w:hAnsi="仿宋" w:cs="仿宋" w:hint="eastAsia"/>
            <w:lang w:eastAsia="zh-CN"/>
          </w:rPr>
          <w:t>(三)、合规风险评估</w:t>
        </w:r>
        <w:r>
          <w:tab/>
        </w:r>
        <w:r>
          <w:fldChar w:fldCharType="begin"/>
        </w:r>
        <w:r>
          <w:instrText xml:space="preserve"> PAGEREF _Toc649 \h </w:instrText>
        </w:r>
        <w:r>
          <w:fldChar w:fldCharType="separate"/>
        </w:r>
        <w:r>
          <w:t>64</w:t>
        </w:r>
        <w:r>
          <w:fldChar w:fldCharType="end"/>
        </w:r>
      </w:hyperlink>
    </w:p>
    <w:p>
      <w:pPr>
        <w:pStyle w:val="TOC2"/>
        <w:tabs>
          <w:tab w:val="right" w:leader="dot" w:pos="8306"/>
        </w:tabs>
      </w:pPr>
      <w:hyperlink w:anchor="_Toc21979" w:history="1">
        <w:r>
          <w:rPr>
            <w:rFonts w:ascii="仿宋" w:eastAsia="仿宋" w:hAnsi="仿宋" w:cs="仿宋" w:hint="eastAsia"/>
            <w:lang w:eastAsia="zh-CN"/>
          </w:rPr>
          <w:t>(四)、合规监督与执行</w:t>
        </w:r>
        <w:r>
          <w:tab/>
        </w:r>
        <w:r>
          <w:fldChar w:fldCharType="begin"/>
        </w:r>
        <w:r>
          <w:instrText xml:space="preserve"> PAGEREF _Toc21979 \h </w:instrText>
        </w:r>
        <w:r>
          <w:fldChar w:fldCharType="separate"/>
        </w:r>
        <w:r>
          <w:t>66</w:t>
        </w:r>
        <w:r>
          <w:fldChar w:fldCharType="end"/>
        </w:r>
      </w:hyperlink>
    </w:p>
    <w:p>
      <w:pPr>
        <w:pStyle w:val="TOC1"/>
        <w:tabs>
          <w:tab w:val="right" w:leader="dot" w:pos="8306"/>
        </w:tabs>
      </w:pPr>
      <w:hyperlink w:anchor="_Toc4985" w:history="1">
        <w:r>
          <w:rPr>
            <w:rFonts w:ascii="仿宋" w:eastAsia="仿宋" w:hAnsi="仿宋" w:cs="仿宋" w:hint="eastAsia"/>
            <w:lang w:eastAsia="zh-CN"/>
          </w:rPr>
          <w:t>十五、质量管理与控制</w:t>
        </w:r>
        <w:r>
          <w:tab/>
        </w:r>
        <w:r>
          <w:fldChar w:fldCharType="begin"/>
        </w:r>
        <w:r>
          <w:instrText xml:space="preserve"> PAGEREF _Toc4985 \h </w:instrText>
        </w:r>
        <w:r>
          <w:fldChar w:fldCharType="separate"/>
        </w:r>
        <w:r>
          <w:t>66</w:t>
        </w:r>
        <w:r>
          <w:fldChar w:fldCharType="end"/>
        </w:r>
      </w:hyperlink>
    </w:p>
    <w:p>
      <w:pPr>
        <w:pStyle w:val="TOC2"/>
        <w:tabs>
          <w:tab w:val="right" w:leader="dot" w:pos="8306"/>
        </w:tabs>
      </w:pPr>
      <w:hyperlink w:anchor="_Toc25745" w:history="1">
        <w:r>
          <w:rPr>
            <w:rFonts w:ascii="仿宋" w:eastAsia="仿宋" w:hAnsi="仿宋" w:cs="仿宋" w:hint="eastAsia"/>
            <w:lang w:eastAsia="zh-CN"/>
          </w:rPr>
          <w:t>(一)、质量管理体系建设</w:t>
        </w:r>
        <w:r>
          <w:tab/>
        </w:r>
        <w:r>
          <w:fldChar w:fldCharType="begin"/>
        </w:r>
        <w:r>
          <w:instrText xml:space="preserve"> PAGEREF _Toc25745 \h </w:instrText>
        </w:r>
        <w:r>
          <w:fldChar w:fldCharType="separate"/>
        </w:r>
        <w:r>
          <w:t>66</w:t>
        </w:r>
        <w:r>
          <w:fldChar w:fldCharType="end"/>
        </w:r>
      </w:hyperlink>
    </w:p>
    <w:p>
      <w:pPr>
        <w:pStyle w:val="TOC2"/>
        <w:tabs>
          <w:tab w:val="right" w:leader="dot" w:pos="8306"/>
        </w:tabs>
      </w:pPr>
      <w:hyperlink w:anchor="_Toc351" w:history="1">
        <w:r>
          <w:rPr>
            <w:rFonts w:ascii="仿宋" w:eastAsia="仿宋" w:hAnsi="仿宋" w:cs="仿宋" w:hint="eastAsia"/>
            <w:lang w:eastAsia="zh-CN"/>
          </w:rPr>
          <w:t>(二)、质量控制措施</w:t>
        </w:r>
        <w:r>
          <w:tab/>
        </w:r>
        <w:r>
          <w:fldChar w:fldCharType="begin"/>
        </w:r>
        <w:r>
          <w:instrText xml:space="preserve"> PAGEREF _Toc351 \h </w:instrText>
        </w:r>
        <w:r>
          <w:fldChar w:fldCharType="separate"/>
        </w:r>
        <w:r>
          <w:t>68</w:t>
        </w:r>
        <w:r>
          <w:fldChar w:fldCharType="end"/>
        </w:r>
      </w:hyperlink>
    </w:p>
    <w:p>
      <w:pPr>
        <w:pStyle w:val="TOC1"/>
        <w:tabs>
          <w:tab w:val="right" w:leader="dot" w:pos="8306"/>
        </w:tabs>
      </w:pPr>
      <w:hyperlink w:anchor="_Toc12511" w:history="1">
        <w:r>
          <w:rPr>
            <w:rFonts w:ascii="仿宋" w:eastAsia="仿宋" w:hAnsi="仿宋" w:cs="仿宋" w:hint="eastAsia"/>
            <w:lang w:eastAsia="zh-CN"/>
          </w:rPr>
          <w:t>十六、产业协同与集群发展</w:t>
        </w:r>
        <w:r>
          <w:tab/>
        </w:r>
        <w:r>
          <w:fldChar w:fldCharType="begin"/>
        </w:r>
        <w:r>
          <w:instrText xml:space="preserve"> PAGEREF _Toc12511 \h </w:instrText>
        </w:r>
        <w:r>
          <w:fldChar w:fldCharType="separate"/>
        </w:r>
        <w:r>
          <w:t>69</w:t>
        </w:r>
        <w:r>
          <w:fldChar w:fldCharType="end"/>
        </w:r>
      </w:hyperlink>
    </w:p>
    <w:p>
      <w:pPr>
        <w:pStyle w:val="TOC2"/>
        <w:tabs>
          <w:tab w:val="right" w:leader="dot" w:pos="8306"/>
        </w:tabs>
      </w:pPr>
      <w:hyperlink w:anchor="_Toc11799" w:history="1">
        <w:r>
          <w:rPr>
            <w:rFonts w:ascii="仿宋" w:eastAsia="仿宋" w:hAnsi="仿宋" w:cs="仿宋" w:hint="eastAsia"/>
            <w:lang w:eastAsia="zh-CN"/>
          </w:rPr>
          <w:t>(一)、产业协同机制建设</w:t>
        </w:r>
        <w:r>
          <w:tab/>
        </w:r>
        <w:r>
          <w:fldChar w:fldCharType="begin"/>
        </w:r>
        <w:r>
          <w:instrText xml:space="preserve"> PAGEREF _Toc11799 \h </w:instrText>
        </w:r>
        <w:r>
          <w:fldChar w:fldCharType="separate"/>
        </w:r>
        <w:r>
          <w:t>69</w:t>
        </w:r>
        <w:r>
          <w:fldChar w:fldCharType="end"/>
        </w:r>
      </w:hyperlink>
    </w:p>
    <w:p>
      <w:pPr>
        <w:pStyle w:val="TOC2"/>
        <w:tabs>
          <w:tab w:val="right" w:leader="dot" w:pos="8306"/>
        </w:tabs>
      </w:pPr>
      <w:hyperlink w:anchor="_Toc31483" w:history="1">
        <w:r>
          <w:rPr>
            <w:rFonts w:ascii="仿宋" w:eastAsia="仿宋" w:hAnsi="仿宋" w:cs="仿宋" w:hint="eastAsia"/>
            <w:lang w:eastAsia="zh-CN"/>
          </w:rPr>
          <w:t>(二)、产业集群培育与发展</w:t>
        </w:r>
        <w:r>
          <w:tab/>
        </w:r>
        <w:r>
          <w:fldChar w:fldCharType="begin"/>
        </w:r>
        <w:r>
          <w:instrText xml:space="preserve"> PAGEREF _Toc31483 \h </w:instrText>
        </w:r>
        <w:r>
          <w:fldChar w:fldCharType="separate"/>
        </w:r>
        <w:r>
          <w:t>70</w:t>
        </w:r>
        <w:r>
          <w:fldChar w:fldCharType="end"/>
        </w:r>
      </w:hyperlink>
    </w:p>
    <w:p>
      <w:pPr>
        <w:pStyle w:val="TOC1"/>
        <w:tabs>
          <w:tab w:val="right" w:leader="dot" w:pos="8306"/>
        </w:tabs>
      </w:pPr>
      <w:hyperlink w:anchor="_Toc20374" w:history="1">
        <w:r>
          <w:rPr>
            <w:rFonts w:ascii="仿宋" w:eastAsia="仿宋" w:hAnsi="仿宋" w:cs="仿宋" w:hint="eastAsia"/>
            <w:lang w:eastAsia="zh-CN"/>
          </w:rPr>
          <w:t>十七、合作与交流机制建立</w:t>
        </w:r>
        <w:r>
          <w:tab/>
        </w:r>
        <w:r>
          <w:fldChar w:fldCharType="begin"/>
        </w:r>
        <w:r>
          <w:instrText xml:space="preserve"> PAGEREF _Toc20374 \h </w:instrText>
        </w:r>
        <w:r>
          <w:fldChar w:fldCharType="separate"/>
        </w:r>
        <w:r>
          <w:t>71</w:t>
        </w:r>
        <w:r>
          <w:fldChar w:fldCharType="end"/>
        </w:r>
      </w:hyperlink>
    </w:p>
    <w:p>
      <w:pPr>
        <w:pStyle w:val="TOC2"/>
        <w:tabs>
          <w:tab w:val="right" w:leader="dot" w:pos="8306"/>
        </w:tabs>
      </w:pPr>
      <w:hyperlink w:anchor="_Toc17695" w:history="1">
        <w:r>
          <w:rPr>
            <w:rFonts w:ascii="仿宋" w:eastAsia="仿宋" w:hAnsi="仿宋" w:cs="仿宋" w:hint="eastAsia"/>
            <w:lang w:eastAsia="zh-CN"/>
          </w:rPr>
          <w:t>(一)、合作伙伴选择与合作方式</w:t>
        </w:r>
        <w:r>
          <w:tab/>
        </w:r>
        <w:r>
          <w:fldChar w:fldCharType="begin"/>
        </w:r>
        <w:r>
          <w:instrText xml:space="preserve"> PAGEREF _Toc17695 \h </w:instrText>
        </w:r>
        <w:r>
          <w:fldChar w:fldCharType="separate"/>
        </w:r>
        <w:r>
          <w:t>71</w:t>
        </w:r>
        <w:r>
          <w:fldChar w:fldCharType="end"/>
        </w:r>
      </w:hyperlink>
    </w:p>
    <w:p>
      <w:pPr>
        <w:pStyle w:val="TOC2"/>
        <w:tabs>
          <w:tab w:val="right" w:leader="dot" w:pos="8306"/>
        </w:tabs>
      </w:pPr>
      <w:hyperlink w:anchor="_Toc23273" w:history="1">
        <w:r>
          <w:rPr>
            <w:rFonts w:ascii="仿宋" w:eastAsia="仿宋" w:hAnsi="仿宋" w:cs="仿宋" w:hint="eastAsia"/>
            <w:lang w:eastAsia="zh-CN"/>
          </w:rPr>
          <w:t>(二)、交流与合作平台搭建</w:t>
        </w:r>
        <w:r>
          <w:tab/>
        </w:r>
        <w:r>
          <w:fldChar w:fldCharType="begin"/>
        </w:r>
        <w:r>
          <w:instrText xml:space="preserve"> PAGEREF _Toc23273 \h </w:instrText>
        </w:r>
        <w:r>
          <w:fldChar w:fldCharType="separate"/>
        </w:r>
        <w:r>
          <w:t>72</w:t>
        </w:r>
        <w:r>
          <w:fldChar w:fldCharType="end"/>
        </w:r>
      </w:hyperlink>
    </w:p>
    <w:p>
      <w:pPr>
        <w:pStyle w:val="TOC1"/>
        <w:tabs>
          <w:tab w:val="right" w:leader="dot" w:pos="8306"/>
        </w:tabs>
      </w:pPr>
      <w:hyperlink w:anchor="_Toc1294" w:history="1">
        <w:r>
          <w:rPr>
            <w:rFonts w:ascii="仿宋" w:eastAsia="仿宋" w:hAnsi="仿宋" w:cs="仿宋" w:hint="eastAsia"/>
            <w:lang w:eastAsia="zh-CN"/>
          </w:rPr>
          <w:t>十八、成果转化与推广应用</w:t>
        </w:r>
        <w:r>
          <w:tab/>
        </w:r>
        <w:r>
          <w:fldChar w:fldCharType="begin"/>
        </w:r>
        <w:r>
          <w:instrText xml:space="preserve"> PAGEREF _Toc1294 \h </w:instrText>
        </w:r>
        <w:r>
          <w:fldChar w:fldCharType="separate"/>
        </w:r>
        <w:r>
          <w:t>74</w:t>
        </w:r>
        <w:r>
          <w:fldChar w:fldCharType="end"/>
        </w:r>
      </w:hyperlink>
    </w:p>
    <w:p>
      <w:pPr>
        <w:pStyle w:val="TOC2"/>
        <w:tabs>
          <w:tab w:val="right" w:leader="dot" w:pos="8306"/>
        </w:tabs>
      </w:pPr>
      <w:hyperlink w:anchor="_Toc6145" w:history="1">
        <w:r>
          <w:rPr>
            <w:rFonts w:ascii="仿宋" w:eastAsia="仿宋" w:hAnsi="仿宋" w:cs="仿宋" w:hint="eastAsia"/>
            <w:lang w:eastAsia="zh-CN"/>
          </w:rPr>
          <w:t>(一)、成果转化策略制定</w:t>
        </w:r>
        <w:r>
          <w:tab/>
        </w:r>
        <w:r>
          <w:fldChar w:fldCharType="begin"/>
        </w:r>
        <w:r>
          <w:instrText xml:space="preserve"> PAGEREF _Toc6145 \h </w:instrText>
        </w:r>
        <w:r>
          <w:fldChar w:fldCharType="separate"/>
        </w:r>
        <w:r>
          <w:t>74</w:t>
        </w:r>
        <w:r>
          <w:fldChar w:fldCharType="end"/>
        </w:r>
      </w:hyperlink>
    </w:p>
    <w:p>
      <w:pPr>
        <w:pStyle w:val="TOC2"/>
        <w:tabs>
          <w:tab w:val="right" w:leader="dot" w:pos="8306"/>
        </w:tabs>
      </w:pPr>
      <w:hyperlink w:anchor="_Toc28463" w:history="1">
        <w:r>
          <w:rPr>
            <w:rFonts w:ascii="仿宋" w:eastAsia="仿宋" w:hAnsi="仿宋" w:cs="仿宋" w:hint="eastAsia"/>
            <w:lang w:eastAsia="zh-CN"/>
          </w:rPr>
          <w:t>(二)、成果推广应用方案</w:t>
        </w:r>
        <w:r>
          <w:tab/>
        </w:r>
        <w:r>
          <w:fldChar w:fldCharType="begin"/>
        </w:r>
        <w:r>
          <w:instrText xml:space="preserve"> PAGEREF _Toc28463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55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642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140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56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4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4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76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570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https://d.book118.com/245034333241011102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D02C0"/>
    <w:rsid w:val="0BED0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5034333241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2024-01-23T21:22:00Z</dcterms:created>
  <dcterms:modified xsi:type="dcterms:W3CDTF">2024-01-23T21:23:19Z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BBADEE456C094F799F4316FE84F2561C_11</vt:lpwstr>
  </property>
  <property fmtid="{D5CDD505-2E9C-101B-9397-08002B2CF9AE}" pid="3" name="KSOProductBuildVer">
    <vt:lpwstr>2052-12.1.0.16120</vt:lpwstr>
  </property>
</Properties>
</file>