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汽车消声器项目规划设计方案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5" w:history="1">
        <w:r>
          <w:rPr>
            <w:rFonts w:ascii="仿宋" w:eastAsia="仿宋" w:hAnsi="仿宋" w:cs="仿宋" w:hint="eastAsia"/>
            <w:lang w:eastAsia="zh-CN"/>
          </w:rPr>
          <w:t>前言</w:t>
        </w:r>
        <w:r>
          <w:tab/>
        </w:r>
        <w:r>
          <w:fldChar w:fldCharType="begin"/>
        </w:r>
        <w:r>
          <w:instrText xml:space="preserve"> PAGEREF _Toc16055 \h </w:instrText>
        </w:r>
        <w:r>
          <w:fldChar w:fldCharType="separate"/>
        </w:r>
        <w:r>
          <w:t>3</w:t>
        </w:r>
        <w:r>
          <w:fldChar w:fldCharType="end"/>
        </w:r>
      </w:hyperlink>
    </w:p>
    <w:p>
      <w:pPr>
        <w:pStyle w:val="TOC1"/>
        <w:tabs>
          <w:tab w:val="right" w:leader="dot" w:pos="8306"/>
        </w:tabs>
      </w:pPr>
      <w:hyperlink w:anchor="_Toc2874" w:history="1">
        <w:r>
          <w:rPr>
            <w:rFonts w:ascii="仿宋" w:eastAsia="仿宋" w:hAnsi="仿宋" w:cs="仿宋" w:hint="eastAsia"/>
            <w:lang w:eastAsia="zh-CN"/>
          </w:rPr>
          <w:t>一、汽车消声器项目选址可行性分析</w:t>
        </w:r>
        <w:r>
          <w:tab/>
        </w:r>
        <w:r>
          <w:fldChar w:fldCharType="begin"/>
        </w:r>
        <w:r>
          <w:instrText xml:space="preserve"> PAGEREF _Toc2874 \h </w:instrText>
        </w:r>
        <w:r>
          <w:fldChar w:fldCharType="separate"/>
        </w:r>
        <w:r>
          <w:t>3</w:t>
        </w:r>
        <w:r>
          <w:fldChar w:fldCharType="end"/>
        </w:r>
      </w:hyperlink>
    </w:p>
    <w:p>
      <w:pPr>
        <w:pStyle w:val="TOC2"/>
        <w:tabs>
          <w:tab w:val="right" w:leader="dot" w:pos="8306"/>
        </w:tabs>
      </w:pPr>
      <w:hyperlink w:anchor="_Toc27324" w:history="1">
        <w:r>
          <w:rPr>
            <w:rFonts w:ascii="仿宋" w:eastAsia="仿宋" w:hAnsi="仿宋" w:cs="仿宋" w:hint="eastAsia"/>
            <w:lang w:eastAsia="zh-CN"/>
          </w:rPr>
          <w:t>(一)、汽车消声器项目选址</w:t>
        </w:r>
        <w:r>
          <w:tab/>
        </w:r>
        <w:r>
          <w:fldChar w:fldCharType="begin"/>
        </w:r>
        <w:r>
          <w:instrText xml:space="preserve"> PAGEREF _Toc27324 \h </w:instrText>
        </w:r>
        <w:r>
          <w:fldChar w:fldCharType="separate"/>
        </w:r>
        <w:r>
          <w:t>3</w:t>
        </w:r>
        <w:r>
          <w:fldChar w:fldCharType="end"/>
        </w:r>
      </w:hyperlink>
    </w:p>
    <w:p>
      <w:pPr>
        <w:pStyle w:val="TOC2"/>
        <w:tabs>
          <w:tab w:val="right" w:leader="dot" w:pos="8306"/>
        </w:tabs>
      </w:pPr>
      <w:hyperlink w:anchor="_Toc22856" w:history="1">
        <w:r>
          <w:rPr>
            <w:rFonts w:ascii="仿宋" w:eastAsia="仿宋" w:hAnsi="仿宋" w:cs="仿宋" w:hint="eastAsia"/>
            <w:lang w:eastAsia="zh-CN"/>
          </w:rPr>
          <w:t>(二)、用地控制指标</w:t>
        </w:r>
        <w:r>
          <w:tab/>
        </w:r>
        <w:r>
          <w:fldChar w:fldCharType="begin"/>
        </w:r>
        <w:r>
          <w:instrText xml:space="preserve"> PAGEREF _Toc22856 \h </w:instrText>
        </w:r>
        <w:r>
          <w:fldChar w:fldCharType="separate"/>
        </w:r>
        <w:r>
          <w:t>3</w:t>
        </w:r>
        <w:r>
          <w:fldChar w:fldCharType="end"/>
        </w:r>
      </w:hyperlink>
    </w:p>
    <w:p>
      <w:pPr>
        <w:pStyle w:val="TOC2"/>
        <w:tabs>
          <w:tab w:val="right" w:leader="dot" w:pos="8306"/>
        </w:tabs>
      </w:pPr>
      <w:hyperlink w:anchor="_Toc4567" w:history="1">
        <w:r>
          <w:rPr>
            <w:rFonts w:ascii="仿宋" w:eastAsia="仿宋" w:hAnsi="仿宋" w:cs="仿宋" w:hint="eastAsia"/>
            <w:lang w:eastAsia="zh-CN"/>
          </w:rPr>
          <w:t>(三)、节约用地措施</w:t>
        </w:r>
        <w:r>
          <w:tab/>
        </w:r>
        <w:r>
          <w:fldChar w:fldCharType="begin"/>
        </w:r>
        <w:r>
          <w:instrText xml:space="preserve"> PAGEREF _Toc4567 \h </w:instrText>
        </w:r>
        <w:r>
          <w:fldChar w:fldCharType="separate"/>
        </w:r>
        <w:r>
          <w:t>5</w:t>
        </w:r>
        <w:r>
          <w:fldChar w:fldCharType="end"/>
        </w:r>
      </w:hyperlink>
    </w:p>
    <w:p>
      <w:pPr>
        <w:pStyle w:val="TOC2"/>
        <w:tabs>
          <w:tab w:val="right" w:leader="dot" w:pos="8306"/>
        </w:tabs>
      </w:pPr>
      <w:hyperlink w:anchor="_Toc6464" w:history="1">
        <w:r>
          <w:rPr>
            <w:rFonts w:ascii="仿宋" w:eastAsia="仿宋" w:hAnsi="仿宋" w:cs="仿宋" w:hint="eastAsia"/>
            <w:lang w:eastAsia="zh-CN"/>
          </w:rPr>
          <w:t>(四)、总图布置方案</w:t>
        </w:r>
        <w:r>
          <w:tab/>
        </w:r>
        <w:r>
          <w:fldChar w:fldCharType="begin"/>
        </w:r>
        <w:r>
          <w:instrText xml:space="preserve"> PAGEREF _Toc6464 \h </w:instrText>
        </w:r>
        <w:r>
          <w:fldChar w:fldCharType="separate"/>
        </w:r>
        <w:r>
          <w:t>6</w:t>
        </w:r>
        <w:r>
          <w:fldChar w:fldCharType="end"/>
        </w:r>
      </w:hyperlink>
    </w:p>
    <w:p>
      <w:pPr>
        <w:pStyle w:val="TOC2"/>
        <w:tabs>
          <w:tab w:val="right" w:leader="dot" w:pos="8306"/>
        </w:tabs>
      </w:pPr>
      <w:hyperlink w:anchor="_Toc30392" w:history="1">
        <w:r>
          <w:rPr>
            <w:rFonts w:ascii="仿宋" w:eastAsia="仿宋" w:hAnsi="仿宋" w:cs="仿宋" w:hint="eastAsia"/>
            <w:lang w:eastAsia="zh-CN"/>
          </w:rPr>
          <w:t>(五)、选址综合评价</w:t>
        </w:r>
        <w:r>
          <w:tab/>
        </w:r>
        <w:r>
          <w:fldChar w:fldCharType="begin"/>
        </w:r>
        <w:r>
          <w:instrText xml:space="preserve"> PAGEREF _Toc30392 \h </w:instrText>
        </w:r>
        <w:r>
          <w:fldChar w:fldCharType="separate"/>
        </w:r>
        <w:r>
          <w:t>7</w:t>
        </w:r>
        <w:r>
          <w:fldChar w:fldCharType="end"/>
        </w:r>
      </w:hyperlink>
    </w:p>
    <w:p>
      <w:pPr>
        <w:pStyle w:val="TOC1"/>
        <w:tabs>
          <w:tab w:val="right" w:leader="dot" w:pos="8306"/>
        </w:tabs>
      </w:pPr>
      <w:hyperlink w:anchor="_Toc11884" w:history="1">
        <w:r>
          <w:rPr>
            <w:rFonts w:ascii="仿宋" w:eastAsia="仿宋" w:hAnsi="仿宋" w:cs="仿宋" w:hint="eastAsia"/>
            <w:lang w:eastAsia="zh-CN"/>
          </w:rPr>
          <w:t>二、汽车消声器项目建设背景及必要性分析</w:t>
        </w:r>
        <w:r>
          <w:tab/>
        </w:r>
        <w:r>
          <w:fldChar w:fldCharType="begin"/>
        </w:r>
        <w:r>
          <w:instrText xml:space="preserve"> PAGEREF _Toc11884 \h </w:instrText>
        </w:r>
        <w:r>
          <w:fldChar w:fldCharType="separate"/>
        </w:r>
        <w:r>
          <w:t>8</w:t>
        </w:r>
        <w:r>
          <w:fldChar w:fldCharType="end"/>
        </w:r>
      </w:hyperlink>
    </w:p>
    <w:p>
      <w:pPr>
        <w:pStyle w:val="TOC2"/>
        <w:tabs>
          <w:tab w:val="right" w:leader="dot" w:pos="8306"/>
        </w:tabs>
      </w:pPr>
      <w:hyperlink w:anchor="_Toc21865" w:history="1">
        <w:r>
          <w:rPr>
            <w:rFonts w:ascii="仿宋" w:eastAsia="仿宋" w:hAnsi="仿宋" w:cs="仿宋" w:hint="eastAsia"/>
            <w:lang w:eastAsia="zh-CN"/>
          </w:rPr>
          <w:t>(一)、汽车消声器项目背景分析</w:t>
        </w:r>
        <w:r>
          <w:tab/>
        </w:r>
        <w:r>
          <w:fldChar w:fldCharType="begin"/>
        </w:r>
        <w:r>
          <w:instrText xml:space="preserve"> PAGEREF _Toc21865 \h </w:instrText>
        </w:r>
        <w:r>
          <w:fldChar w:fldCharType="separate"/>
        </w:r>
        <w:r>
          <w:t>8</w:t>
        </w:r>
        <w:r>
          <w:fldChar w:fldCharType="end"/>
        </w:r>
      </w:hyperlink>
    </w:p>
    <w:p>
      <w:pPr>
        <w:pStyle w:val="TOC2"/>
        <w:tabs>
          <w:tab w:val="right" w:leader="dot" w:pos="8306"/>
        </w:tabs>
      </w:pPr>
      <w:hyperlink w:anchor="_Toc31445" w:history="1">
        <w:r>
          <w:rPr>
            <w:rFonts w:ascii="仿宋" w:eastAsia="仿宋" w:hAnsi="仿宋" w:cs="仿宋" w:hint="eastAsia"/>
            <w:lang w:eastAsia="zh-CN"/>
          </w:rPr>
          <w:t>(二)、汽车消声器项目建设必要性分析</w:t>
        </w:r>
        <w:r>
          <w:tab/>
        </w:r>
        <w:r>
          <w:fldChar w:fldCharType="begin"/>
        </w:r>
        <w:r>
          <w:instrText xml:space="preserve"> PAGEREF _Toc31445 \h </w:instrText>
        </w:r>
        <w:r>
          <w:fldChar w:fldCharType="separate"/>
        </w:r>
        <w:r>
          <w:t>10</w:t>
        </w:r>
        <w:r>
          <w:fldChar w:fldCharType="end"/>
        </w:r>
      </w:hyperlink>
    </w:p>
    <w:p>
      <w:pPr>
        <w:pStyle w:val="TOC1"/>
        <w:tabs>
          <w:tab w:val="right" w:leader="dot" w:pos="8306"/>
        </w:tabs>
      </w:pPr>
      <w:hyperlink w:anchor="_Toc27991" w:history="1">
        <w:r>
          <w:rPr>
            <w:rFonts w:ascii="仿宋" w:eastAsia="仿宋" w:hAnsi="仿宋" w:cs="仿宋" w:hint="eastAsia"/>
            <w:lang w:eastAsia="zh-CN"/>
          </w:rPr>
          <w:t>三、市场分析、调研</w:t>
        </w:r>
        <w:r>
          <w:tab/>
        </w:r>
        <w:r>
          <w:fldChar w:fldCharType="begin"/>
        </w:r>
        <w:r>
          <w:instrText xml:space="preserve"> PAGEREF _Toc27991 \h </w:instrText>
        </w:r>
        <w:r>
          <w:fldChar w:fldCharType="separate"/>
        </w:r>
        <w:r>
          <w:t>11</w:t>
        </w:r>
        <w:r>
          <w:fldChar w:fldCharType="end"/>
        </w:r>
      </w:hyperlink>
    </w:p>
    <w:p>
      <w:pPr>
        <w:pStyle w:val="TOC2"/>
        <w:tabs>
          <w:tab w:val="right" w:leader="dot" w:pos="8306"/>
        </w:tabs>
      </w:pPr>
      <w:hyperlink w:anchor="_Toc6065" w:history="1">
        <w:r>
          <w:rPr>
            <w:rFonts w:ascii="仿宋" w:eastAsia="仿宋" w:hAnsi="仿宋" w:cs="仿宋" w:hint="eastAsia"/>
            <w:lang w:eastAsia="zh-CN"/>
          </w:rPr>
          <w:t>(一)、汽车消声器行业分析</w:t>
        </w:r>
        <w:r>
          <w:tab/>
        </w:r>
        <w:r>
          <w:fldChar w:fldCharType="begin"/>
        </w:r>
        <w:r>
          <w:instrText xml:space="preserve"> PAGEREF _Toc6065 \h </w:instrText>
        </w:r>
        <w:r>
          <w:fldChar w:fldCharType="separate"/>
        </w:r>
        <w:r>
          <w:t>11</w:t>
        </w:r>
        <w:r>
          <w:fldChar w:fldCharType="end"/>
        </w:r>
      </w:hyperlink>
    </w:p>
    <w:p>
      <w:pPr>
        <w:pStyle w:val="TOC2"/>
        <w:tabs>
          <w:tab w:val="right" w:leader="dot" w:pos="8306"/>
        </w:tabs>
      </w:pPr>
      <w:hyperlink w:anchor="_Toc21614" w:history="1">
        <w:r>
          <w:rPr>
            <w:rFonts w:ascii="仿宋" w:eastAsia="仿宋" w:hAnsi="仿宋" w:cs="仿宋" w:hint="eastAsia"/>
            <w:lang w:eastAsia="zh-CN"/>
          </w:rPr>
          <w:t>(二)、汽车消声器市场分析预测</w:t>
        </w:r>
        <w:r>
          <w:tab/>
        </w:r>
        <w:r>
          <w:fldChar w:fldCharType="begin"/>
        </w:r>
        <w:r>
          <w:instrText xml:space="preserve"> PAGEREF _Toc21614 \h </w:instrText>
        </w:r>
        <w:r>
          <w:fldChar w:fldCharType="separate"/>
        </w:r>
        <w:r>
          <w:t>12</w:t>
        </w:r>
        <w:r>
          <w:fldChar w:fldCharType="end"/>
        </w:r>
      </w:hyperlink>
    </w:p>
    <w:p>
      <w:pPr>
        <w:pStyle w:val="TOC1"/>
        <w:tabs>
          <w:tab w:val="right" w:leader="dot" w:pos="8306"/>
        </w:tabs>
      </w:pPr>
      <w:hyperlink w:anchor="_Toc26247" w:history="1">
        <w:r>
          <w:rPr>
            <w:rFonts w:ascii="仿宋" w:eastAsia="仿宋" w:hAnsi="仿宋" w:cs="仿宋" w:hint="eastAsia"/>
            <w:lang w:eastAsia="zh-CN"/>
          </w:rPr>
          <w:t>四、工艺说明</w:t>
        </w:r>
        <w:r>
          <w:tab/>
        </w:r>
        <w:r>
          <w:fldChar w:fldCharType="begin"/>
        </w:r>
        <w:r>
          <w:instrText xml:space="preserve"> PAGEREF _Toc26247 \h </w:instrText>
        </w:r>
        <w:r>
          <w:fldChar w:fldCharType="separate"/>
        </w:r>
        <w:r>
          <w:t>13</w:t>
        </w:r>
        <w:r>
          <w:fldChar w:fldCharType="end"/>
        </w:r>
      </w:hyperlink>
    </w:p>
    <w:p>
      <w:pPr>
        <w:pStyle w:val="TOC2"/>
        <w:tabs>
          <w:tab w:val="right" w:leader="dot" w:pos="8306"/>
        </w:tabs>
      </w:pPr>
      <w:hyperlink w:anchor="_Toc9280" w:history="1">
        <w:r>
          <w:rPr>
            <w:rFonts w:ascii="仿宋" w:eastAsia="仿宋" w:hAnsi="仿宋" w:cs="仿宋" w:hint="eastAsia"/>
            <w:lang w:eastAsia="zh-CN"/>
          </w:rPr>
          <w:t>(一)、技术管理特点</w:t>
        </w:r>
        <w:r>
          <w:tab/>
        </w:r>
        <w:r>
          <w:fldChar w:fldCharType="begin"/>
        </w:r>
        <w:r>
          <w:instrText xml:space="preserve"> PAGEREF _Toc9280 \h </w:instrText>
        </w:r>
        <w:r>
          <w:fldChar w:fldCharType="separate"/>
        </w:r>
        <w:r>
          <w:t>13</w:t>
        </w:r>
        <w:r>
          <w:fldChar w:fldCharType="end"/>
        </w:r>
      </w:hyperlink>
    </w:p>
    <w:p>
      <w:pPr>
        <w:pStyle w:val="TOC2"/>
        <w:tabs>
          <w:tab w:val="right" w:leader="dot" w:pos="8306"/>
        </w:tabs>
      </w:pPr>
      <w:hyperlink w:anchor="_Toc26680" w:history="1">
        <w:r>
          <w:rPr>
            <w:rFonts w:ascii="仿宋" w:eastAsia="仿宋" w:hAnsi="仿宋" w:cs="仿宋" w:hint="eastAsia"/>
            <w:lang w:eastAsia="zh-CN"/>
          </w:rPr>
          <w:t>(二)、汽车消声器项目工艺技术设计方案</w:t>
        </w:r>
        <w:r>
          <w:tab/>
        </w:r>
        <w:r>
          <w:fldChar w:fldCharType="begin"/>
        </w:r>
        <w:r>
          <w:instrText xml:space="preserve"> PAGEREF _Toc26680 \h </w:instrText>
        </w:r>
        <w:r>
          <w:fldChar w:fldCharType="separate"/>
        </w:r>
        <w:r>
          <w:t>14</w:t>
        </w:r>
        <w:r>
          <w:fldChar w:fldCharType="end"/>
        </w:r>
      </w:hyperlink>
    </w:p>
    <w:p>
      <w:pPr>
        <w:pStyle w:val="TOC2"/>
        <w:tabs>
          <w:tab w:val="right" w:leader="dot" w:pos="8306"/>
        </w:tabs>
      </w:pPr>
      <w:hyperlink w:anchor="_Toc22873" w:history="1">
        <w:r>
          <w:rPr>
            <w:rFonts w:ascii="仿宋" w:eastAsia="仿宋" w:hAnsi="仿宋" w:cs="仿宋" w:hint="eastAsia"/>
            <w:lang w:eastAsia="zh-CN"/>
          </w:rPr>
          <w:t>(三)、设备选型方案</w:t>
        </w:r>
        <w:r>
          <w:tab/>
        </w:r>
        <w:r>
          <w:fldChar w:fldCharType="begin"/>
        </w:r>
        <w:r>
          <w:instrText xml:space="preserve"> PAGEREF _Toc22873 \h </w:instrText>
        </w:r>
        <w:r>
          <w:fldChar w:fldCharType="separate"/>
        </w:r>
        <w:r>
          <w:t>15</w:t>
        </w:r>
        <w:r>
          <w:fldChar w:fldCharType="end"/>
        </w:r>
      </w:hyperlink>
    </w:p>
    <w:p>
      <w:pPr>
        <w:pStyle w:val="TOC1"/>
        <w:tabs>
          <w:tab w:val="right" w:leader="dot" w:pos="8306"/>
        </w:tabs>
      </w:pPr>
      <w:hyperlink w:anchor="_Toc29067" w:history="1">
        <w:r>
          <w:rPr>
            <w:rFonts w:ascii="仿宋" w:eastAsia="仿宋" w:hAnsi="仿宋" w:cs="仿宋" w:hint="eastAsia"/>
            <w:lang w:eastAsia="zh-CN"/>
          </w:rPr>
          <w:t>五、汽车消声器项目概论</w:t>
        </w:r>
        <w:r>
          <w:tab/>
        </w:r>
        <w:r>
          <w:fldChar w:fldCharType="begin"/>
        </w:r>
        <w:r>
          <w:instrText xml:space="preserve"> PAGEREF _Toc29067 \h </w:instrText>
        </w:r>
        <w:r>
          <w:fldChar w:fldCharType="separate"/>
        </w:r>
        <w:r>
          <w:t>17</w:t>
        </w:r>
        <w:r>
          <w:fldChar w:fldCharType="end"/>
        </w:r>
      </w:hyperlink>
    </w:p>
    <w:p>
      <w:pPr>
        <w:pStyle w:val="TOC2"/>
        <w:tabs>
          <w:tab w:val="right" w:leader="dot" w:pos="8306"/>
        </w:tabs>
      </w:pPr>
      <w:hyperlink w:anchor="_Toc15909" w:history="1">
        <w:r>
          <w:rPr>
            <w:rFonts w:ascii="仿宋" w:eastAsia="仿宋" w:hAnsi="仿宋" w:cs="仿宋" w:hint="eastAsia"/>
            <w:lang w:eastAsia="zh-CN"/>
          </w:rPr>
          <w:t>(一)、汽车消声器项目概况</w:t>
        </w:r>
        <w:r>
          <w:tab/>
        </w:r>
        <w:r>
          <w:fldChar w:fldCharType="begin"/>
        </w:r>
        <w:r>
          <w:instrText xml:space="preserve"> PAGEREF _Toc15909 \h </w:instrText>
        </w:r>
        <w:r>
          <w:fldChar w:fldCharType="separate"/>
        </w:r>
        <w:r>
          <w:t>17</w:t>
        </w:r>
        <w:r>
          <w:fldChar w:fldCharType="end"/>
        </w:r>
      </w:hyperlink>
    </w:p>
    <w:p>
      <w:pPr>
        <w:pStyle w:val="TOC2"/>
        <w:tabs>
          <w:tab w:val="right" w:leader="dot" w:pos="8306"/>
        </w:tabs>
      </w:pPr>
      <w:hyperlink w:anchor="_Toc20726" w:history="1">
        <w:r>
          <w:rPr>
            <w:rFonts w:ascii="仿宋" w:eastAsia="仿宋" w:hAnsi="仿宋" w:cs="仿宋" w:hint="eastAsia"/>
            <w:lang w:eastAsia="zh-CN"/>
          </w:rPr>
          <w:t>(二)、汽车消声器项目目标</w:t>
        </w:r>
        <w:r>
          <w:tab/>
        </w:r>
        <w:r>
          <w:fldChar w:fldCharType="begin"/>
        </w:r>
        <w:r>
          <w:instrText xml:space="preserve"> PAGEREF _Toc20726 \h </w:instrText>
        </w:r>
        <w:r>
          <w:fldChar w:fldCharType="separate"/>
        </w:r>
        <w:r>
          <w:t>19</w:t>
        </w:r>
        <w:r>
          <w:fldChar w:fldCharType="end"/>
        </w:r>
      </w:hyperlink>
    </w:p>
    <w:p>
      <w:pPr>
        <w:pStyle w:val="TOC2"/>
        <w:tabs>
          <w:tab w:val="right" w:leader="dot" w:pos="8306"/>
        </w:tabs>
      </w:pPr>
      <w:hyperlink w:anchor="_Toc17942" w:history="1">
        <w:r>
          <w:rPr>
            <w:rFonts w:ascii="仿宋" w:eastAsia="仿宋" w:hAnsi="仿宋" w:cs="仿宋" w:hint="eastAsia"/>
            <w:lang w:eastAsia="zh-CN"/>
          </w:rPr>
          <w:t>(三)、汽车消声器项目提出的理由</w:t>
        </w:r>
        <w:r>
          <w:tab/>
        </w:r>
        <w:r>
          <w:fldChar w:fldCharType="begin"/>
        </w:r>
        <w:r>
          <w:instrText xml:space="preserve"> PAGEREF _Toc17942 \h </w:instrText>
        </w:r>
        <w:r>
          <w:fldChar w:fldCharType="separate"/>
        </w:r>
        <w:r>
          <w:t>20</w:t>
        </w:r>
        <w:r>
          <w:fldChar w:fldCharType="end"/>
        </w:r>
      </w:hyperlink>
    </w:p>
    <w:p>
      <w:pPr>
        <w:pStyle w:val="TOC2"/>
        <w:tabs>
          <w:tab w:val="right" w:leader="dot" w:pos="8306"/>
        </w:tabs>
      </w:pPr>
      <w:hyperlink w:anchor="_Toc22447" w:history="1">
        <w:r>
          <w:rPr>
            <w:rFonts w:ascii="仿宋" w:eastAsia="仿宋" w:hAnsi="仿宋" w:cs="仿宋" w:hint="eastAsia"/>
            <w:lang w:eastAsia="zh-CN"/>
          </w:rPr>
          <w:t>(四)、汽车消声器项目意义</w:t>
        </w:r>
        <w:r>
          <w:tab/>
        </w:r>
        <w:r>
          <w:fldChar w:fldCharType="begin"/>
        </w:r>
        <w:r>
          <w:instrText xml:space="preserve"> PAGEREF _Toc22447 \h </w:instrText>
        </w:r>
        <w:r>
          <w:fldChar w:fldCharType="separate"/>
        </w:r>
        <w:r>
          <w:t>21</w:t>
        </w:r>
        <w:r>
          <w:fldChar w:fldCharType="end"/>
        </w:r>
      </w:hyperlink>
    </w:p>
    <w:p>
      <w:pPr>
        <w:pStyle w:val="TOC2"/>
        <w:tabs>
          <w:tab w:val="right" w:leader="dot" w:pos="8306"/>
        </w:tabs>
      </w:pPr>
      <w:hyperlink w:anchor="_Toc8939" w:history="1">
        <w:r>
          <w:rPr>
            <w:rFonts w:ascii="仿宋" w:eastAsia="仿宋" w:hAnsi="仿宋" w:cs="仿宋" w:hint="eastAsia"/>
            <w:lang w:eastAsia="zh-CN"/>
          </w:rPr>
          <w:t>(五)、汽车消声器项目背景</w:t>
        </w:r>
        <w:r>
          <w:tab/>
        </w:r>
        <w:r>
          <w:fldChar w:fldCharType="begin"/>
        </w:r>
        <w:r>
          <w:instrText xml:space="preserve"> PAGEREF _Toc8939 \h </w:instrText>
        </w:r>
        <w:r>
          <w:fldChar w:fldCharType="separate"/>
        </w:r>
        <w:r>
          <w:t>22</w:t>
        </w:r>
        <w:r>
          <w:fldChar w:fldCharType="end"/>
        </w:r>
      </w:hyperlink>
    </w:p>
    <w:p>
      <w:pPr>
        <w:pStyle w:val="TOC1"/>
        <w:tabs>
          <w:tab w:val="right" w:leader="dot" w:pos="8306"/>
        </w:tabs>
      </w:pPr>
      <w:hyperlink w:anchor="_Toc2127" w:history="1">
        <w:r>
          <w:rPr>
            <w:rFonts w:ascii="仿宋" w:eastAsia="仿宋" w:hAnsi="仿宋" w:cs="仿宋" w:hint="eastAsia"/>
            <w:lang w:eastAsia="zh-CN"/>
          </w:rPr>
          <w:t>六、汽车消声器项目危机管理</w:t>
        </w:r>
        <w:r>
          <w:tab/>
        </w:r>
        <w:r>
          <w:fldChar w:fldCharType="begin"/>
        </w:r>
        <w:r>
          <w:instrText xml:space="preserve"> PAGEREF _Toc2127 \h </w:instrText>
        </w:r>
        <w:r>
          <w:fldChar w:fldCharType="separate"/>
        </w:r>
        <w:r>
          <w:t>23</w:t>
        </w:r>
        <w:r>
          <w:fldChar w:fldCharType="end"/>
        </w:r>
      </w:hyperlink>
    </w:p>
    <w:p>
      <w:pPr>
        <w:pStyle w:val="TOC2"/>
        <w:tabs>
          <w:tab w:val="right" w:leader="dot" w:pos="8306"/>
        </w:tabs>
      </w:pPr>
      <w:hyperlink w:anchor="_Toc27978" w:history="1">
        <w:r>
          <w:rPr>
            <w:rFonts w:ascii="仿宋" w:eastAsia="仿宋" w:hAnsi="仿宋" w:cs="仿宋" w:hint="eastAsia"/>
            <w:lang w:eastAsia="zh-CN"/>
          </w:rPr>
          <w:t>(一)、危机预警与识别</w:t>
        </w:r>
        <w:r>
          <w:tab/>
        </w:r>
        <w:r>
          <w:fldChar w:fldCharType="begin"/>
        </w:r>
        <w:r>
          <w:instrText xml:space="preserve"> PAGEREF _Toc27978 \h </w:instrText>
        </w:r>
        <w:r>
          <w:fldChar w:fldCharType="separate"/>
        </w:r>
        <w:r>
          <w:t>23</w:t>
        </w:r>
        <w:r>
          <w:fldChar w:fldCharType="end"/>
        </w:r>
      </w:hyperlink>
    </w:p>
    <w:p>
      <w:pPr>
        <w:pStyle w:val="TOC2"/>
        <w:tabs>
          <w:tab w:val="right" w:leader="dot" w:pos="8306"/>
        </w:tabs>
      </w:pPr>
      <w:hyperlink w:anchor="_Toc32656" w:history="1">
        <w:r>
          <w:rPr>
            <w:rFonts w:ascii="仿宋" w:eastAsia="仿宋" w:hAnsi="仿宋" w:cs="仿宋" w:hint="eastAsia"/>
            <w:lang w:eastAsia="zh-CN"/>
          </w:rPr>
          <w:t>(二)、危机应对与恢复</w:t>
        </w:r>
        <w:r>
          <w:tab/>
        </w:r>
        <w:r>
          <w:fldChar w:fldCharType="begin"/>
        </w:r>
        <w:r>
          <w:instrText xml:space="preserve"> PAGEREF _Toc32656 \h </w:instrText>
        </w:r>
        <w:r>
          <w:fldChar w:fldCharType="separate"/>
        </w:r>
        <w:r>
          <w:t>24</w:t>
        </w:r>
        <w:r>
          <w:fldChar w:fldCharType="end"/>
        </w:r>
      </w:hyperlink>
    </w:p>
    <w:p>
      <w:pPr>
        <w:pStyle w:val="TOC1"/>
        <w:tabs>
          <w:tab w:val="right" w:leader="dot" w:pos="8306"/>
        </w:tabs>
      </w:pPr>
      <w:hyperlink w:anchor="_Toc17163" w:history="1">
        <w:r>
          <w:rPr>
            <w:rFonts w:ascii="仿宋" w:eastAsia="仿宋" w:hAnsi="仿宋" w:cs="仿宋" w:hint="eastAsia"/>
            <w:lang w:eastAsia="zh-CN"/>
          </w:rPr>
          <w:t>七、汽车消声器项目人力资源培养与发展</w:t>
        </w:r>
        <w:r>
          <w:tab/>
        </w:r>
        <w:r>
          <w:fldChar w:fldCharType="begin"/>
        </w:r>
        <w:r>
          <w:instrText xml:space="preserve"> PAGEREF _Toc17163 \h </w:instrText>
        </w:r>
        <w:r>
          <w:fldChar w:fldCharType="separate"/>
        </w:r>
        <w:r>
          <w:t>26</w:t>
        </w:r>
        <w:r>
          <w:fldChar w:fldCharType="end"/>
        </w:r>
      </w:hyperlink>
    </w:p>
    <w:p>
      <w:pPr>
        <w:pStyle w:val="TOC2"/>
        <w:tabs>
          <w:tab w:val="right" w:leader="dot" w:pos="8306"/>
        </w:tabs>
      </w:pPr>
      <w:hyperlink w:anchor="_Toc4071" w:history="1">
        <w:r>
          <w:rPr>
            <w:rFonts w:ascii="仿宋" w:eastAsia="仿宋" w:hAnsi="仿宋" w:cs="仿宋" w:hint="eastAsia"/>
            <w:lang w:eastAsia="zh-CN"/>
          </w:rPr>
          <w:t>(一)、人才需求与规划</w:t>
        </w:r>
        <w:r>
          <w:tab/>
        </w:r>
        <w:r>
          <w:fldChar w:fldCharType="begin"/>
        </w:r>
        <w:r>
          <w:instrText xml:space="preserve"> PAGEREF _Toc4071 \h </w:instrText>
        </w:r>
        <w:r>
          <w:fldChar w:fldCharType="separate"/>
        </w:r>
        <w:r>
          <w:t>26</w:t>
        </w:r>
        <w:r>
          <w:fldChar w:fldCharType="end"/>
        </w:r>
      </w:hyperlink>
    </w:p>
    <w:p>
      <w:pPr>
        <w:pStyle w:val="TOC2"/>
        <w:tabs>
          <w:tab w:val="right" w:leader="dot" w:pos="8306"/>
        </w:tabs>
      </w:pPr>
      <w:hyperlink w:anchor="_Toc4317" w:history="1">
        <w:r>
          <w:rPr>
            <w:rFonts w:ascii="仿宋" w:eastAsia="仿宋" w:hAnsi="仿宋" w:cs="仿宋" w:hint="eastAsia"/>
            <w:lang w:eastAsia="zh-CN"/>
          </w:rPr>
          <w:t>(二)、培训与发展计划</w:t>
        </w:r>
        <w:r>
          <w:tab/>
        </w:r>
        <w:r>
          <w:fldChar w:fldCharType="begin"/>
        </w:r>
        <w:r>
          <w:instrText xml:space="preserve"> PAGEREF _Toc4317 \h </w:instrText>
        </w:r>
        <w:r>
          <w:fldChar w:fldCharType="separate"/>
        </w:r>
        <w:r>
          <w:t>26</w:t>
        </w:r>
        <w:r>
          <w:fldChar w:fldCharType="end"/>
        </w:r>
      </w:hyperlink>
    </w:p>
    <w:p>
      <w:pPr>
        <w:pStyle w:val="TOC1"/>
        <w:tabs>
          <w:tab w:val="right" w:leader="dot" w:pos="8306"/>
        </w:tabs>
      </w:pPr>
      <w:hyperlink w:anchor="_Toc3853" w:history="1">
        <w:r>
          <w:rPr>
            <w:rFonts w:ascii="仿宋" w:eastAsia="仿宋" w:hAnsi="仿宋" w:cs="仿宋" w:hint="eastAsia"/>
            <w:lang w:eastAsia="zh-CN"/>
          </w:rPr>
          <w:t>八、汽车消声器项目计划安排</w:t>
        </w:r>
        <w:r>
          <w:tab/>
        </w:r>
        <w:r>
          <w:fldChar w:fldCharType="begin"/>
        </w:r>
        <w:r>
          <w:instrText xml:space="preserve"> PAGEREF _Toc3853 \h </w:instrText>
        </w:r>
        <w:r>
          <w:fldChar w:fldCharType="separate"/>
        </w:r>
        <w:r>
          <w:t>27</w:t>
        </w:r>
        <w:r>
          <w:fldChar w:fldCharType="end"/>
        </w:r>
      </w:hyperlink>
    </w:p>
    <w:p>
      <w:pPr>
        <w:pStyle w:val="TOC2"/>
        <w:tabs>
          <w:tab w:val="right" w:leader="dot" w:pos="8306"/>
        </w:tabs>
      </w:pPr>
      <w:hyperlink w:anchor="_Toc10808" w:history="1">
        <w:r>
          <w:rPr>
            <w:rFonts w:ascii="仿宋" w:eastAsia="仿宋" w:hAnsi="仿宋" w:cs="仿宋" w:hint="eastAsia"/>
            <w:lang w:eastAsia="zh-CN"/>
          </w:rPr>
          <w:t>(一)、建设周期</w:t>
        </w:r>
        <w:r>
          <w:tab/>
        </w:r>
        <w:r>
          <w:fldChar w:fldCharType="begin"/>
        </w:r>
        <w:r>
          <w:instrText xml:space="preserve"> PAGEREF _Toc10808 \h </w:instrText>
        </w:r>
        <w:r>
          <w:fldChar w:fldCharType="separate"/>
        </w:r>
        <w:r>
          <w:t>27</w:t>
        </w:r>
        <w:r>
          <w:fldChar w:fldCharType="end"/>
        </w:r>
      </w:hyperlink>
    </w:p>
    <w:p>
      <w:pPr>
        <w:pStyle w:val="TOC2"/>
        <w:tabs>
          <w:tab w:val="right" w:leader="dot" w:pos="8306"/>
        </w:tabs>
      </w:pPr>
      <w:hyperlink w:anchor="_Toc3253" w:history="1">
        <w:r>
          <w:rPr>
            <w:rFonts w:ascii="仿宋" w:eastAsia="仿宋" w:hAnsi="仿宋" w:cs="仿宋" w:hint="eastAsia"/>
            <w:lang w:eastAsia="zh-CN"/>
          </w:rPr>
          <w:t>(二)、建设进度</w:t>
        </w:r>
        <w:r>
          <w:tab/>
        </w:r>
        <w:r>
          <w:fldChar w:fldCharType="begin"/>
        </w:r>
        <w:r>
          <w:instrText xml:space="preserve"> PAGEREF _Toc3253 \h </w:instrText>
        </w:r>
        <w:r>
          <w:fldChar w:fldCharType="separate"/>
        </w:r>
        <w:r>
          <w:t>28</w:t>
        </w:r>
        <w:r>
          <w:fldChar w:fldCharType="end"/>
        </w:r>
      </w:hyperlink>
    </w:p>
    <w:p>
      <w:pPr>
        <w:pStyle w:val="TOC2"/>
        <w:tabs>
          <w:tab w:val="right" w:leader="dot" w:pos="8306"/>
        </w:tabs>
      </w:pPr>
      <w:hyperlink w:anchor="_Toc10678" w:history="1">
        <w:r>
          <w:rPr>
            <w:rFonts w:ascii="仿宋" w:eastAsia="仿宋" w:hAnsi="仿宋" w:cs="仿宋" w:hint="eastAsia"/>
            <w:lang w:eastAsia="zh-CN"/>
          </w:rPr>
          <w:t>(三)、进度安排注意事项</w:t>
        </w:r>
        <w:r>
          <w:tab/>
        </w:r>
        <w:r>
          <w:fldChar w:fldCharType="begin"/>
        </w:r>
        <w:r>
          <w:instrText xml:space="preserve"> PAGEREF _Toc10678 \h </w:instrText>
        </w:r>
        <w:r>
          <w:fldChar w:fldCharType="separate"/>
        </w:r>
        <w:r>
          <w:t>28</w:t>
        </w:r>
        <w:r>
          <w:fldChar w:fldCharType="end"/>
        </w:r>
      </w:hyperlink>
    </w:p>
    <w:p>
      <w:pPr>
        <w:pStyle w:val="TOC2"/>
        <w:tabs>
          <w:tab w:val="right" w:leader="dot" w:pos="8306"/>
        </w:tabs>
      </w:pPr>
      <w:hyperlink w:anchor="_Toc9211" w:history="1">
        <w:r>
          <w:rPr>
            <w:rFonts w:ascii="仿宋" w:eastAsia="仿宋" w:hAnsi="仿宋" w:cs="仿宋" w:hint="eastAsia"/>
            <w:lang w:eastAsia="zh-CN"/>
          </w:rPr>
          <w:t>(四)、人力资源配置</w:t>
        </w:r>
        <w:r>
          <w:tab/>
        </w:r>
        <w:r>
          <w:fldChar w:fldCharType="begin"/>
        </w:r>
        <w:r>
          <w:instrText xml:space="preserve"> PAGEREF _Toc9211 \h </w:instrText>
        </w:r>
        <w:r>
          <w:fldChar w:fldCharType="separate"/>
        </w:r>
        <w:r>
          <w:t>30</w:t>
        </w:r>
        <w:r>
          <w:fldChar w:fldCharType="end"/>
        </w:r>
      </w:hyperlink>
    </w:p>
    <w:p>
      <w:pPr>
        <w:pStyle w:val="TOC1"/>
        <w:tabs>
          <w:tab w:val="right" w:leader="dot" w:pos="8306"/>
        </w:tabs>
      </w:pPr>
      <w:hyperlink w:anchor="_Toc9538" w:history="1">
        <w:r>
          <w:rPr>
            <w:rFonts w:ascii="仿宋" w:eastAsia="仿宋" w:hAnsi="仿宋" w:cs="仿宋" w:hint="eastAsia"/>
            <w:lang w:eastAsia="zh-CN"/>
          </w:rPr>
          <w:t>九、汽车消声器项目创新与研发</w:t>
        </w:r>
        <w:r>
          <w:tab/>
        </w:r>
        <w:r>
          <w:fldChar w:fldCharType="begin"/>
        </w:r>
        <w:r>
          <w:instrText xml:space="preserve"> PAGEREF _Toc9538 \h </w:instrText>
        </w:r>
        <w:r>
          <w:fldChar w:fldCharType="separate"/>
        </w:r>
        <w:r>
          <w:t>31</w:t>
        </w:r>
        <w:r>
          <w:fldChar w:fldCharType="end"/>
        </w:r>
      </w:hyperlink>
    </w:p>
    <w:p>
      <w:pPr>
        <w:pStyle w:val="TOC2"/>
        <w:tabs>
          <w:tab w:val="right" w:leader="dot" w:pos="8306"/>
        </w:tabs>
      </w:pPr>
      <w:hyperlink w:anchor="_Toc25945" w:history="1">
        <w:r>
          <w:rPr>
            <w:rFonts w:ascii="仿宋" w:eastAsia="仿宋" w:hAnsi="仿宋" w:cs="仿宋" w:hint="eastAsia"/>
            <w:lang w:eastAsia="zh-CN"/>
          </w:rPr>
          <w:t>(一)、创新策略与方向</w:t>
        </w:r>
        <w:r>
          <w:tab/>
        </w:r>
        <w:r>
          <w:fldChar w:fldCharType="begin"/>
        </w:r>
        <w:r>
          <w:instrText xml:space="preserve"> PAGEREF _Toc25945 \h </w:instrText>
        </w:r>
        <w:r>
          <w:fldChar w:fldCharType="separate"/>
        </w:r>
        <w:r>
          <w:t>31</w:t>
        </w:r>
        <w:r>
          <w:fldChar w:fldCharType="end"/>
        </w:r>
      </w:hyperlink>
    </w:p>
    <w:p>
      <w:pPr>
        <w:pStyle w:val="TOC2"/>
        <w:tabs>
          <w:tab w:val="right" w:leader="dot" w:pos="8306"/>
        </w:tabs>
      </w:pPr>
      <w:hyperlink w:anchor="_Toc23749" w:history="1">
        <w:r>
          <w:rPr>
            <w:rFonts w:ascii="仿宋" w:eastAsia="仿宋" w:hAnsi="仿宋" w:cs="仿宋" w:hint="eastAsia"/>
            <w:lang w:eastAsia="zh-CN"/>
          </w:rPr>
          <w:t>(二)、研发规划与投入</w:t>
        </w:r>
        <w:r>
          <w:tab/>
        </w:r>
        <w:r>
          <w:fldChar w:fldCharType="begin"/>
        </w:r>
        <w:r>
          <w:instrText xml:space="preserve"> PAGEREF _Toc23749 \h </w:instrText>
        </w:r>
        <w:r>
          <w:fldChar w:fldCharType="separate"/>
        </w:r>
        <w:r>
          <w:t>32</w:t>
        </w:r>
        <w:r>
          <w:fldChar w:fldCharType="end"/>
        </w:r>
      </w:hyperlink>
    </w:p>
    <w:p>
      <w:pPr>
        <w:pStyle w:val="TOC1"/>
        <w:tabs>
          <w:tab w:val="right" w:leader="dot" w:pos="8306"/>
        </w:tabs>
      </w:pPr>
      <w:hyperlink w:anchor="_Toc1306" w:history="1">
        <w:r>
          <w:rPr>
            <w:rFonts w:ascii="仿宋" w:eastAsia="仿宋" w:hAnsi="仿宋" w:cs="仿宋" w:hint="eastAsia"/>
            <w:lang w:eastAsia="zh-CN"/>
          </w:rPr>
          <w:t>十、汽车消声器项目技术管理</w:t>
        </w:r>
        <w:r>
          <w:tab/>
        </w:r>
        <w:r>
          <w:fldChar w:fldCharType="begin"/>
        </w:r>
        <w:r>
          <w:instrText xml:space="preserve"> PAGEREF _Toc1306 \h </w:instrText>
        </w:r>
        <w:r>
          <w:fldChar w:fldCharType="separate"/>
        </w:r>
        <w:r>
          <w:t>34</w:t>
        </w:r>
        <w:r>
          <w:fldChar w:fldCharType="end"/>
        </w:r>
      </w:hyperlink>
    </w:p>
    <w:p>
      <w:pPr>
        <w:pStyle w:val="TOC2"/>
        <w:tabs>
          <w:tab w:val="right" w:leader="dot" w:pos="8306"/>
        </w:tabs>
      </w:pPr>
      <w:hyperlink w:anchor="_Toc32570" w:history="1">
        <w:r>
          <w:rPr>
            <w:rFonts w:ascii="仿宋" w:eastAsia="仿宋" w:hAnsi="仿宋" w:cs="仿宋" w:hint="eastAsia"/>
            <w:lang w:eastAsia="zh-CN"/>
          </w:rPr>
          <w:t>(一)、技术方案选用方向</w:t>
        </w:r>
        <w:r>
          <w:tab/>
        </w:r>
        <w:r>
          <w:fldChar w:fldCharType="begin"/>
        </w:r>
        <w:r>
          <w:instrText xml:space="preserve"> PAGEREF _Toc32570 \h </w:instrText>
        </w:r>
        <w:r>
          <w:fldChar w:fldCharType="separate"/>
        </w:r>
        <w:r>
          <w:t>34</w:t>
        </w:r>
        <w:r>
          <w:fldChar w:fldCharType="end"/>
        </w:r>
      </w:hyperlink>
    </w:p>
    <w:p>
      <w:pPr>
        <w:pStyle w:val="TOC2"/>
        <w:tabs>
          <w:tab w:val="right" w:leader="dot" w:pos="8306"/>
        </w:tabs>
      </w:pPr>
      <w:hyperlink w:anchor="_Toc6831" w:history="1">
        <w:r>
          <w:rPr>
            <w:rFonts w:ascii="仿宋" w:eastAsia="仿宋" w:hAnsi="仿宋" w:cs="仿宋" w:hint="eastAsia"/>
            <w:lang w:eastAsia="zh-CN"/>
          </w:rPr>
          <w:t>(二)、工艺技术方案选用原则</w:t>
        </w:r>
        <w:r>
          <w:tab/>
        </w:r>
        <w:r>
          <w:fldChar w:fldCharType="begin"/>
        </w:r>
        <w:r>
          <w:instrText xml:space="preserve"> PAGEREF _Toc6831 \h </w:instrText>
        </w:r>
        <w:r>
          <w:fldChar w:fldCharType="separate"/>
        </w:r>
        <w:r>
          <w:t>36</w:t>
        </w:r>
        <w:r>
          <w:fldChar w:fldCharType="end"/>
        </w:r>
      </w:hyperlink>
    </w:p>
    <w:p>
      <w:pPr>
        <w:pStyle w:val="TOC2"/>
        <w:tabs>
          <w:tab w:val="right" w:leader="dot" w:pos="8306"/>
        </w:tabs>
      </w:pPr>
      <w:hyperlink w:anchor="_Toc16711" w:history="1">
        <w:r>
          <w:rPr>
            <w:rFonts w:ascii="仿宋" w:eastAsia="仿宋" w:hAnsi="仿宋" w:cs="仿宋" w:hint="eastAsia"/>
            <w:lang w:eastAsia="zh-CN"/>
          </w:rPr>
          <w:t>(三)、工艺技术方案要求</w:t>
        </w:r>
        <w:r>
          <w:tab/>
        </w:r>
        <w:r>
          <w:fldChar w:fldCharType="begin"/>
        </w:r>
        <w:r>
          <w:instrText xml:space="preserve"> PAGEREF _Toc16711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2" w:history="1">
        <w:r>
          <w:rPr>
            <w:rFonts w:ascii="仿宋" w:eastAsia="仿宋" w:hAnsi="仿宋" w:cs="仿宋" w:hint="eastAsia"/>
            <w:lang w:eastAsia="zh-CN"/>
          </w:rPr>
          <w:t>十一、汽车消声器项目投资规划</w:t>
        </w:r>
        <w:r>
          <w:tab/>
        </w:r>
        <w:r>
          <w:fldChar w:fldCharType="begin"/>
        </w:r>
        <w:r>
          <w:instrText xml:space="preserve"> PAGEREF _Toc24392 \h </w:instrText>
        </w:r>
        <w:r>
          <w:fldChar w:fldCharType="separate"/>
        </w:r>
        <w:r>
          <w:t>40</w:t>
        </w:r>
        <w:r>
          <w:fldChar w:fldCharType="end"/>
        </w:r>
      </w:hyperlink>
    </w:p>
    <w:p>
      <w:pPr>
        <w:pStyle w:val="TOC2"/>
        <w:tabs>
          <w:tab w:val="right" w:leader="dot" w:pos="8306"/>
        </w:tabs>
      </w:pPr>
      <w:hyperlink w:anchor="_Toc6615" w:history="1">
        <w:r>
          <w:rPr>
            <w:rFonts w:ascii="仿宋" w:eastAsia="仿宋" w:hAnsi="仿宋" w:cs="仿宋" w:hint="eastAsia"/>
            <w:lang w:eastAsia="zh-CN"/>
          </w:rPr>
          <w:t>(一)、汽车消声器项目总投资估算</w:t>
        </w:r>
        <w:r>
          <w:tab/>
        </w:r>
        <w:r>
          <w:fldChar w:fldCharType="begin"/>
        </w:r>
        <w:r>
          <w:instrText xml:space="preserve"> PAGEREF _Toc6615 \h </w:instrText>
        </w:r>
        <w:r>
          <w:fldChar w:fldCharType="separate"/>
        </w:r>
        <w:r>
          <w:t>40</w:t>
        </w:r>
        <w:r>
          <w:fldChar w:fldCharType="end"/>
        </w:r>
      </w:hyperlink>
    </w:p>
    <w:p>
      <w:pPr>
        <w:pStyle w:val="TOC2"/>
        <w:tabs>
          <w:tab w:val="right" w:leader="dot" w:pos="8306"/>
        </w:tabs>
      </w:pPr>
      <w:hyperlink w:anchor="_Toc3748" w:history="1">
        <w:r>
          <w:rPr>
            <w:rFonts w:ascii="仿宋" w:eastAsia="仿宋" w:hAnsi="仿宋" w:cs="仿宋" w:hint="eastAsia"/>
            <w:lang w:eastAsia="zh-CN"/>
          </w:rPr>
          <w:t>(二)、资金筹措</w:t>
        </w:r>
        <w:r>
          <w:tab/>
        </w:r>
        <w:r>
          <w:fldChar w:fldCharType="begin"/>
        </w:r>
        <w:r>
          <w:instrText xml:space="preserve"> PAGEREF _Toc3748 \h </w:instrText>
        </w:r>
        <w:r>
          <w:fldChar w:fldCharType="separate"/>
        </w:r>
        <w:r>
          <w:t>41</w:t>
        </w:r>
        <w:r>
          <w:fldChar w:fldCharType="end"/>
        </w:r>
      </w:hyperlink>
    </w:p>
    <w:p>
      <w:pPr>
        <w:pStyle w:val="TOC1"/>
        <w:tabs>
          <w:tab w:val="right" w:leader="dot" w:pos="8306"/>
        </w:tabs>
      </w:pPr>
      <w:hyperlink w:anchor="_Toc23621" w:history="1">
        <w:r>
          <w:rPr>
            <w:rFonts w:ascii="仿宋" w:eastAsia="仿宋" w:hAnsi="仿宋" w:cs="仿宋" w:hint="eastAsia"/>
            <w:lang w:eastAsia="zh-CN"/>
          </w:rPr>
          <w:t>十二、汽车消声器项目财务管理</w:t>
        </w:r>
        <w:r>
          <w:tab/>
        </w:r>
        <w:r>
          <w:fldChar w:fldCharType="begin"/>
        </w:r>
        <w:r>
          <w:instrText xml:space="preserve"> PAGEREF _Toc23621 \h </w:instrText>
        </w:r>
        <w:r>
          <w:fldChar w:fldCharType="separate"/>
        </w:r>
        <w:r>
          <w:t>42</w:t>
        </w:r>
        <w:r>
          <w:fldChar w:fldCharType="end"/>
        </w:r>
      </w:hyperlink>
    </w:p>
    <w:p>
      <w:pPr>
        <w:pStyle w:val="TOC2"/>
        <w:tabs>
          <w:tab w:val="right" w:leader="dot" w:pos="8306"/>
        </w:tabs>
      </w:pPr>
      <w:hyperlink w:anchor="_Toc25333" w:history="1">
        <w:r>
          <w:rPr>
            <w:rFonts w:ascii="仿宋" w:eastAsia="仿宋" w:hAnsi="仿宋" w:cs="仿宋" w:hint="eastAsia"/>
            <w:lang w:eastAsia="zh-CN"/>
          </w:rPr>
          <w:t>(一)、资金需求大</w:t>
        </w:r>
        <w:r>
          <w:tab/>
        </w:r>
        <w:r>
          <w:fldChar w:fldCharType="begin"/>
        </w:r>
        <w:r>
          <w:instrText xml:space="preserve"> PAGEREF _Toc25333 \h </w:instrText>
        </w:r>
        <w:r>
          <w:fldChar w:fldCharType="separate"/>
        </w:r>
        <w:r>
          <w:t>42</w:t>
        </w:r>
        <w:r>
          <w:fldChar w:fldCharType="end"/>
        </w:r>
      </w:hyperlink>
    </w:p>
    <w:p>
      <w:pPr>
        <w:pStyle w:val="TOC2"/>
        <w:tabs>
          <w:tab w:val="right" w:leader="dot" w:pos="8306"/>
        </w:tabs>
      </w:pPr>
      <w:hyperlink w:anchor="_Toc25880" w:history="1">
        <w:r>
          <w:rPr>
            <w:rFonts w:ascii="仿宋" w:eastAsia="仿宋" w:hAnsi="仿宋" w:cs="仿宋" w:hint="eastAsia"/>
            <w:lang w:eastAsia="zh-CN"/>
          </w:rPr>
          <w:t>(二)、研发周期长</w:t>
        </w:r>
        <w:r>
          <w:tab/>
        </w:r>
        <w:r>
          <w:fldChar w:fldCharType="begin"/>
        </w:r>
        <w:r>
          <w:instrText xml:space="preserve"> PAGEREF _Toc25880 \h </w:instrText>
        </w:r>
        <w:r>
          <w:fldChar w:fldCharType="separate"/>
        </w:r>
        <w:r>
          <w:t>43</w:t>
        </w:r>
        <w:r>
          <w:fldChar w:fldCharType="end"/>
        </w:r>
      </w:hyperlink>
    </w:p>
    <w:p>
      <w:pPr>
        <w:pStyle w:val="TOC2"/>
        <w:tabs>
          <w:tab w:val="right" w:leader="dot" w:pos="8306"/>
        </w:tabs>
      </w:pPr>
      <w:hyperlink w:anchor="_Toc11592" w:history="1">
        <w:r>
          <w:rPr>
            <w:rFonts w:ascii="仿宋" w:eastAsia="仿宋" w:hAnsi="仿宋" w:cs="仿宋" w:hint="eastAsia"/>
            <w:lang w:eastAsia="zh-CN"/>
          </w:rPr>
          <w:t>(三)、市场风险大</w:t>
        </w:r>
        <w:r>
          <w:tab/>
        </w:r>
        <w:r>
          <w:fldChar w:fldCharType="begin"/>
        </w:r>
        <w:r>
          <w:instrText xml:space="preserve"> PAGEREF _Toc11592 \h </w:instrText>
        </w:r>
        <w:r>
          <w:fldChar w:fldCharType="separate"/>
        </w:r>
        <w:r>
          <w:t>44</w:t>
        </w:r>
        <w:r>
          <w:fldChar w:fldCharType="end"/>
        </w:r>
      </w:hyperlink>
    </w:p>
    <w:p>
      <w:pPr>
        <w:pStyle w:val="TOC2"/>
        <w:tabs>
          <w:tab w:val="right" w:leader="dot" w:pos="8306"/>
        </w:tabs>
      </w:pPr>
      <w:hyperlink w:anchor="_Toc30046" w:history="1">
        <w:r>
          <w:rPr>
            <w:rFonts w:ascii="仿宋" w:eastAsia="仿宋" w:hAnsi="仿宋" w:cs="仿宋" w:hint="eastAsia"/>
            <w:lang w:eastAsia="zh-CN"/>
          </w:rPr>
          <w:t>(四)、利润率高</w:t>
        </w:r>
        <w:r>
          <w:tab/>
        </w:r>
        <w:r>
          <w:fldChar w:fldCharType="begin"/>
        </w:r>
        <w:r>
          <w:instrText xml:space="preserve"> PAGEREF _Toc30046 \h </w:instrText>
        </w:r>
        <w:r>
          <w:fldChar w:fldCharType="separate"/>
        </w:r>
        <w:r>
          <w:t>47</w:t>
        </w:r>
        <w:r>
          <w:fldChar w:fldCharType="end"/>
        </w:r>
      </w:hyperlink>
    </w:p>
    <w:p>
      <w:pPr>
        <w:pStyle w:val="TOC1"/>
        <w:tabs>
          <w:tab w:val="right" w:leader="dot" w:pos="8306"/>
        </w:tabs>
      </w:pPr>
      <w:hyperlink w:anchor="_Toc21975" w:history="1">
        <w:r>
          <w:rPr>
            <w:rFonts w:ascii="仿宋" w:eastAsia="仿宋" w:hAnsi="仿宋" w:cs="仿宋" w:hint="eastAsia"/>
            <w:lang w:eastAsia="zh-CN"/>
          </w:rPr>
          <w:t>十三、营销与推广策略</w:t>
        </w:r>
        <w:r>
          <w:tab/>
        </w:r>
        <w:r>
          <w:fldChar w:fldCharType="begin"/>
        </w:r>
        <w:r>
          <w:instrText xml:space="preserve"> PAGEREF _Toc21975 \h </w:instrText>
        </w:r>
        <w:r>
          <w:fldChar w:fldCharType="separate"/>
        </w:r>
        <w:r>
          <w:t>49</w:t>
        </w:r>
        <w:r>
          <w:fldChar w:fldCharType="end"/>
        </w:r>
      </w:hyperlink>
    </w:p>
    <w:p>
      <w:pPr>
        <w:pStyle w:val="TOC2"/>
        <w:tabs>
          <w:tab w:val="right" w:leader="dot" w:pos="8306"/>
        </w:tabs>
      </w:pPr>
      <w:hyperlink w:anchor="_Toc31275" w:history="1">
        <w:r>
          <w:rPr>
            <w:rFonts w:ascii="仿宋" w:eastAsia="仿宋" w:hAnsi="仿宋" w:cs="仿宋" w:hint="eastAsia"/>
            <w:lang w:eastAsia="zh-CN"/>
          </w:rPr>
          <w:t>(一)、产品/服务定位与特点</w:t>
        </w:r>
        <w:r>
          <w:tab/>
        </w:r>
        <w:r>
          <w:fldChar w:fldCharType="begin"/>
        </w:r>
        <w:r>
          <w:instrText xml:space="preserve"> PAGEREF _Toc31275 \h </w:instrText>
        </w:r>
        <w:r>
          <w:fldChar w:fldCharType="separate"/>
        </w:r>
        <w:r>
          <w:t>49</w:t>
        </w:r>
        <w:r>
          <w:fldChar w:fldCharType="end"/>
        </w:r>
      </w:hyperlink>
    </w:p>
    <w:p>
      <w:pPr>
        <w:pStyle w:val="TOC2"/>
        <w:tabs>
          <w:tab w:val="right" w:leader="dot" w:pos="8306"/>
        </w:tabs>
      </w:pPr>
      <w:hyperlink w:anchor="_Toc11301" w:history="1">
        <w:r>
          <w:rPr>
            <w:rFonts w:ascii="仿宋" w:eastAsia="仿宋" w:hAnsi="仿宋" w:cs="仿宋" w:hint="eastAsia"/>
            <w:lang w:eastAsia="zh-CN"/>
          </w:rPr>
          <w:t>(二)、市场定位与竞争分析</w:t>
        </w:r>
        <w:r>
          <w:tab/>
        </w:r>
        <w:r>
          <w:fldChar w:fldCharType="begin"/>
        </w:r>
        <w:r>
          <w:instrText xml:space="preserve"> PAGEREF _Toc11301 \h </w:instrText>
        </w:r>
        <w:r>
          <w:fldChar w:fldCharType="separate"/>
        </w:r>
        <w:r>
          <w:t>50</w:t>
        </w:r>
        <w:r>
          <w:fldChar w:fldCharType="end"/>
        </w:r>
      </w:hyperlink>
    </w:p>
    <w:p>
      <w:pPr>
        <w:pStyle w:val="TOC2"/>
        <w:tabs>
          <w:tab w:val="right" w:leader="dot" w:pos="8306"/>
        </w:tabs>
      </w:pPr>
      <w:hyperlink w:anchor="_Toc10439" w:history="1">
        <w:r>
          <w:rPr>
            <w:rFonts w:ascii="仿宋" w:eastAsia="仿宋" w:hAnsi="仿宋" w:cs="仿宋" w:hint="eastAsia"/>
            <w:lang w:eastAsia="zh-CN"/>
          </w:rPr>
          <w:t>(三)、营销渠道与策略</w:t>
        </w:r>
        <w:r>
          <w:tab/>
        </w:r>
        <w:r>
          <w:fldChar w:fldCharType="begin"/>
        </w:r>
        <w:r>
          <w:instrText xml:space="preserve"> PAGEREF _Toc10439 \h </w:instrText>
        </w:r>
        <w:r>
          <w:fldChar w:fldCharType="separate"/>
        </w:r>
        <w:r>
          <w:t>52</w:t>
        </w:r>
        <w:r>
          <w:fldChar w:fldCharType="end"/>
        </w:r>
      </w:hyperlink>
    </w:p>
    <w:p>
      <w:pPr>
        <w:pStyle w:val="TOC2"/>
        <w:tabs>
          <w:tab w:val="right" w:leader="dot" w:pos="8306"/>
        </w:tabs>
      </w:pPr>
      <w:hyperlink w:anchor="_Toc27871" w:history="1">
        <w:r>
          <w:rPr>
            <w:rFonts w:ascii="仿宋" w:eastAsia="仿宋" w:hAnsi="仿宋" w:cs="仿宋" w:hint="eastAsia"/>
            <w:lang w:eastAsia="zh-CN"/>
          </w:rPr>
          <w:t>(四)、推广与宣传活动</w:t>
        </w:r>
        <w:r>
          <w:tab/>
        </w:r>
        <w:r>
          <w:fldChar w:fldCharType="begin"/>
        </w:r>
        <w:r>
          <w:instrText xml:space="preserve"> PAGEREF _Toc27871 \h </w:instrText>
        </w:r>
        <w:r>
          <w:fldChar w:fldCharType="separate"/>
        </w:r>
        <w:r>
          <w:t>53</w:t>
        </w:r>
        <w:r>
          <w:fldChar w:fldCharType="end"/>
        </w:r>
      </w:hyperlink>
    </w:p>
    <w:p>
      <w:pPr>
        <w:pStyle w:val="TOC1"/>
        <w:tabs>
          <w:tab w:val="right" w:leader="dot" w:pos="8306"/>
        </w:tabs>
      </w:pPr>
      <w:hyperlink w:anchor="_Toc23950" w:history="1">
        <w:r>
          <w:rPr>
            <w:rFonts w:ascii="仿宋" w:eastAsia="仿宋" w:hAnsi="仿宋" w:cs="仿宋" w:hint="eastAsia"/>
            <w:lang w:eastAsia="zh-CN"/>
          </w:rPr>
          <w:t>十四、汽车消声器项目治理与监督</w:t>
        </w:r>
        <w:r>
          <w:tab/>
        </w:r>
        <w:r>
          <w:fldChar w:fldCharType="begin"/>
        </w:r>
        <w:r>
          <w:instrText xml:space="preserve"> PAGEREF _Toc23950 \h </w:instrText>
        </w:r>
        <w:r>
          <w:fldChar w:fldCharType="separate"/>
        </w:r>
        <w:r>
          <w:t>58</w:t>
        </w:r>
        <w:r>
          <w:fldChar w:fldCharType="end"/>
        </w:r>
      </w:hyperlink>
    </w:p>
    <w:p>
      <w:pPr>
        <w:pStyle w:val="TOC2"/>
        <w:tabs>
          <w:tab w:val="right" w:leader="dot" w:pos="8306"/>
        </w:tabs>
      </w:pPr>
      <w:hyperlink w:anchor="_Toc21456" w:history="1">
        <w:r>
          <w:rPr>
            <w:rFonts w:ascii="仿宋" w:eastAsia="仿宋" w:hAnsi="仿宋" w:cs="仿宋" w:hint="eastAsia"/>
            <w:lang w:eastAsia="zh-CN"/>
          </w:rPr>
          <w:t>(一)、汽车消声器项目治理结构</w:t>
        </w:r>
        <w:r>
          <w:tab/>
        </w:r>
        <w:r>
          <w:fldChar w:fldCharType="begin"/>
        </w:r>
        <w:r>
          <w:instrText xml:space="preserve"> PAGEREF _Toc21456 \h </w:instrText>
        </w:r>
        <w:r>
          <w:fldChar w:fldCharType="separate"/>
        </w:r>
        <w:r>
          <w:t>58</w:t>
        </w:r>
        <w:r>
          <w:fldChar w:fldCharType="end"/>
        </w:r>
      </w:hyperlink>
    </w:p>
    <w:p>
      <w:pPr>
        <w:pStyle w:val="TOC2"/>
        <w:tabs>
          <w:tab w:val="right" w:leader="dot" w:pos="8306"/>
        </w:tabs>
      </w:pPr>
      <w:hyperlink w:anchor="_Toc23184" w:history="1">
        <w:r>
          <w:rPr>
            <w:rFonts w:ascii="仿宋" w:eastAsia="仿宋" w:hAnsi="仿宋" w:cs="仿宋" w:hint="eastAsia"/>
            <w:lang w:eastAsia="zh-CN"/>
          </w:rPr>
          <w:t>(二)、监督与审计</w:t>
        </w:r>
        <w:r>
          <w:tab/>
        </w:r>
        <w:r>
          <w:fldChar w:fldCharType="begin"/>
        </w:r>
        <w:r>
          <w:instrText xml:space="preserve"> PAGEREF _Toc23184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4"/>
      <w:r>
        <w:rPr>
          <w:rFonts w:ascii="仿宋" w:eastAsia="仿宋" w:hAnsi="仿宋" w:cs="仿宋" w:hint="eastAsia"/>
          <w:sz w:val="28"/>
          <w:lang w:eastAsia="zh-CN"/>
        </w:rPr>
        <w:t>一、汽车消声器项目选址可行性分析</w:t>
      </w:r>
      <w:bookmarkEnd w:id="2"/>
    </w:p>
    <w:p>
      <w:pPr>
        <w:pStyle w:val="Heading2"/>
        <w:rPr>
          <w:rFonts w:ascii="仿宋" w:eastAsia="仿宋" w:hAnsi="仿宋" w:cs="仿宋" w:hint="eastAsia"/>
          <w:lang w:eastAsia="zh-CN"/>
        </w:rPr>
      </w:pPr>
      <w:bookmarkStart w:id="3" w:name="_Toc27324"/>
      <w:r>
        <w:rPr>
          <w:rFonts w:ascii="仿宋" w:eastAsia="仿宋" w:hAnsi="仿宋" w:cs="仿宋" w:hint="eastAsia"/>
          <w:lang w:eastAsia="zh-CN"/>
        </w:rPr>
        <w:t>(一)、汽车消声器项目选址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该汽车消声器项目选址位于XX省XX市XX区XXX街道</w:t>
      </w:r>
    </w:p>
    <w:p>
      <w:pPr>
        <w:pStyle w:val="Heading2"/>
        <w:ind w:firstLine="560" w:firstLineChars="200"/>
        <w:rPr>
          <w:rFonts w:ascii="仿宋" w:eastAsia="仿宋" w:hAnsi="仿宋" w:cs="仿宋" w:hint="eastAsia"/>
          <w:sz w:val="28"/>
          <w:lang w:eastAsia="zh-CN"/>
        </w:rPr>
      </w:pPr>
      <w:bookmarkStart w:id="4" w:name="_Toc228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汽车消声器项目的征地面积将根据汽车消声器项目的实际规模和需求进行精确规划。具体面积XXX平方米，旨在确保汽车消声器项目不仅能够满足当前的发展需求，还能够预留空间以适应未来的扩展。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净用地面积是在征地面积基础上去除不可利用面积后的实际可开发用地。具体面积XXX平方米，考虑到环保、交通、安全等多方面因素，以确保汽车消声器项目在整体利用效率上达到最优。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汽车消声器项目计划建设的建筑总规模具体面积XXX平方米。这一规模的确定综合考虑了汽车消声器项目的性质、规模，以及城市规划的相关要求，确保建筑布局与周边环境协调一致。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绿地率是汽车消声器项目用地中被规划为绿地的比例。具体面积XXX平方米，旨在通过合理规划绿地，改善汽车消声器项目周边环境，提升居民生活质量，并符合城市整体绿化规划。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容积率是用地上可以建设的建筑总体积与用地面积之比。具体面积XXX，通过合理的容积率规划，确保汽车消声器项目建筑规模与周边环境和谐共生。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消声器项目选址与当地城市规划相一致，具体面积XXX平方米。通过与城市规划部门深入沟通，确保汽车消声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消声器项目选址符合当地产业政策，具体面积XXX平方米。这包括汽车消声器项目对当地经济的促进作用，以及对相关产业的带动效应，确保汽车消声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用地总体要求必须符合环保和可持续发展的原则，具体面积XXX平方米。通过采用绿色建筑设计、节能减排等措施，确保汽车消声器项目在建设和运营过程中对环境的影响最小化，达到可持续发展的要求。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确保汽车消声器项目选址具备必要的公共设施配套，具体面积XXX平方米。这包括交通便利性、教育、医疗等基础设施，以提高居民生活品质，使得汽车消声器项目选址更具吸引力。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考虑用地总体要求对当地社会稳定性的影响，具体面积XXX平方米。通过深入了解当地社区反馈，确保汽车消声器项目的选址和建设过程对当地社会和谐稳定产生积极作用。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消声器项目选址不仅符合法规和规划，还在实际操作中具有可行性。这一全面规划将为汽车消声器项目的成功实施提供坚实的基础，确保汽车消声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消声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消声器项目的设备规划和空间设计中，我们将采取灵活设备布局的措施。设备布局将根据实际需求进行灵活设计，避免不必要的浪费。通过合理规划设备摆放位置，我们将提高设备的利用率，减少设备间距，以确保汽车消声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消声器项目内部引入共享设施的概念，例如共享会议室、办公区等。通过这种方式，我们可以减少对资源的重复建设，提高资源共享效率，从而减小汽车消声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4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消声器项目的总图布置中，我们将不同功能区域进行明确的规划，以最大程度满足汽车消声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3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消声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汽车消声器项目对环境的影响是综合评价的重要因素之一。我们将详细考虑选址周边的自然环境、生态保护区、水源地等情况，确保汽车消声器项目的建设和运营对环境影响最小化，并符合当地的环保法规标准。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对选址的评价还需充分考虑当地政府的产业政策和法规。我们将详细了解汽车消声器项目所在地的相关政策，确保汽车消声器项目的规划和运营与当地法规相符，降低不必要的法律风险。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考虑到社会稳定性对企业运营的重要性，我们将评估选址地区的社会安全情况、劳工关系、社区反馈等方面，以确保汽车消声器项目的建设和运营不会受到社会稳定性的负面影响。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最后，我们将综合考虑用地成本，包括土地购置费用、土地开发成本等。通过对用地成本的详细评估，我们能够做出更为精确的经济效益分析，为汽车消声器项目的投资决策提供有力支持。</w:t>
      </w:r>
    </w:p>
    <w:p>
      <w:pPr>
        <w:pStyle w:val="Heading1"/>
        <w:ind w:firstLine="560" w:firstLineChars="200"/>
        <w:rPr>
          <w:rFonts w:ascii="仿宋" w:eastAsia="仿宋" w:hAnsi="仿宋" w:cs="仿宋" w:hint="eastAsia"/>
          <w:sz w:val="28"/>
          <w:lang w:eastAsia="zh-CN"/>
        </w:rPr>
      </w:pPr>
      <w:bookmarkStart w:id="8" w:name="_Toc11884"/>
      <w:r>
        <w:rPr>
          <w:rFonts w:ascii="仿宋" w:eastAsia="仿宋" w:hAnsi="仿宋" w:cs="仿宋" w:hint="eastAsia"/>
          <w:sz w:val="28"/>
          <w:lang w:eastAsia="zh-CN"/>
        </w:rPr>
        <w:t>二、汽车消声器项目建设背景及必要性分析</w:t>
      </w:r>
      <w:bookmarkEnd w:id="8"/>
    </w:p>
    <w:p>
      <w:pPr>
        <w:pStyle w:val="Heading2"/>
        <w:rPr>
          <w:rFonts w:ascii="仿宋" w:eastAsia="仿宋" w:hAnsi="仿宋" w:cs="仿宋" w:hint="eastAsia"/>
          <w:lang w:eastAsia="zh-CN"/>
        </w:rPr>
      </w:pPr>
      <w:bookmarkStart w:id="9" w:name="_Toc21865"/>
      <w:r>
        <w:rPr>
          <w:rFonts w:ascii="仿宋" w:eastAsia="仿宋" w:hAnsi="仿宋" w:cs="仿宋" w:hint="eastAsia"/>
          <w:lang w:eastAsia="zh-CN"/>
        </w:rPr>
        <w:t>(一)、汽车消声器项目背景分析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消声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消声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消声器项目在这个潮流中的定位。同时，我们将关注行业内涌现的新兴机遇，以便汽车消声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消声器项目提供了强大的发展动力。我们将聚焦于行业内最新的技术发展趋势，包括但不限于人工智能、大数据分析、物联网等领域。通过深度的技术研究，我们将确保汽车消声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消声器项目发展的源泉。我们将投入更多的精力对市场需求进行深入剖析，超越表面的需求，深入挖掘潜在的市场痛点和机遇。通过对市场需求的细致了解，汽车消声器项目将更有针对性地设计解决方案，满足市场的多样化需求，从而更好地促进汽车消声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汽车消声器项目战略至关重要。我们将对竞争态势进行更为深入的分析，包括但不限于市场份额、产品特点、客户满意度等多个维度。通过深度的竞争分析，汽车消声器项目将能够更准确地把握市场脉搏，制定具有竞争力的汽车消声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消声器项目的发展具有直接的影响。我们将进行更为全面的法规和政策分析，了解行业发展中的潜在法律风险和合规挑战。通过充分了解和遵守相关法规，汽车消声器项目将确保在法律框架内合法合规运营，为汽车消声器项目的稳健发展提供有力支持。</w:t>
      </w:r>
    </w:p>
    <w:p>
      <w:pPr>
        <w:pStyle w:val="Heading2"/>
        <w:ind w:firstLine="560" w:firstLineChars="200"/>
        <w:rPr>
          <w:rFonts w:ascii="仿宋" w:eastAsia="仿宋" w:hAnsi="仿宋" w:cs="仿宋" w:hint="eastAsia"/>
          <w:sz w:val="28"/>
          <w:lang w:eastAsia="zh-CN"/>
        </w:rPr>
      </w:pPr>
      <w:bookmarkStart w:id="10" w:name="_Toc31445"/>
      <w:r>
        <w:rPr>
          <w:rFonts w:ascii="仿宋" w:eastAsia="仿宋" w:hAnsi="仿宋" w:cs="仿宋" w:hint="eastAsia"/>
          <w:sz w:val="28"/>
          <w:lang w:eastAsia="zh-CN"/>
        </w:rPr>
        <w:t>(二)、汽车消声器项目建设必要性分析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消声器项目建设的迫切性源于对行业发展趋势的深刻洞察。我们正处于一个行业变革的时代，科技创新、数字化转型成为企业发展的关键动力。汽车消声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消声器项目建设不仅仅是为了跟上潮流，更是为了通过技术创新推动企业的持续发展。通过引入先进的技术和解决方案，汽车消声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消声器项目的建设成为必然选择，通过提高产品质量、拓展服务领域，从而在竞争中获得更多的机会。汽车消声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消声器项目建设的必要性体现在对客户需求更精准的满足。通过汽车消声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消声器项目建设的背后是对企业持续创新的追求。只有通过不断创新，企业才能在竞争中立于不败之地。汽车消声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065"/>
      <w:r>
        <w:rPr>
          <w:rFonts w:ascii="仿宋" w:eastAsia="仿宋" w:hAnsi="仿宋" w:cs="仿宋" w:hint="eastAsia"/>
          <w:lang w:eastAsia="zh-CN"/>
        </w:rPr>
        <w:t>(一)、汽车消声器行业分析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消声器行业一直以来都是市场的关注焦点。行业内的发展趋势、竞争态势以及潜在机会都对汽车消声器项目的推进产生深远的影响。通过深入研究行业的整体概貌，我们将更好地理解行业的核心特征，为汽车消声器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消声器行业，技术一直是推动创新和发展的关键因素。我们将对当前技术趋势进行详尽分析，包括但不限于人工智能、大数据应用、先进制造技术等。这有助于汽车消声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消声器项目成功的基础。我们将对主要竞争对手进行深入研究，包括其市场份额、产品特点、市场定位等。通过全面了解竞争对手的优势和劣势，汽车消声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614"/>
      <w:r>
        <w:rPr>
          <w:rFonts w:ascii="仿宋" w:eastAsia="仿宋" w:hAnsi="仿宋" w:cs="仿宋" w:hint="eastAsia"/>
          <w:sz w:val="28"/>
          <w:lang w:eastAsia="zh-CN"/>
        </w:rPr>
        <w:t>(二)、汽车消声器市场分析预测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消声器市场未来的增长趋势。这包括市场的整体规模、各细分领域的发展趋势等。汽车消声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消声器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消声器项目实施过程中需要充分考虑的因素。我们将对市场风险进行全面评估，包括但不限于政策法规风险、市场竞争风险、技术变革风险等。通过对潜在风险的深入分析，汽车消声器项目可以制定相应的风险缓解策略，降低不确定性对汽车消声器项目的影响。</w:t>
      </w:r>
    </w:p>
    <w:p>
      <w:pPr>
        <w:pStyle w:val="Heading1"/>
        <w:ind w:firstLine="560" w:firstLineChars="200"/>
        <w:rPr>
          <w:rFonts w:ascii="仿宋" w:eastAsia="仿宋" w:hAnsi="仿宋" w:cs="仿宋" w:hint="eastAsia"/>
          <w:sz w:val="28"/>
          <w:lang w:eastAsia="zh-CN"/>
        </w:rPr>
      </w:pPr>
      <w:bookmarkStart w:id="14" w:name="_Toc2624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28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消声器项目的技术管理特点体现在其创新导向。通过引入最先进的技术趋势和解决方案，汽车消声器项目致力于提升科技含量、提高质量和效率水平。这意味着我们将采用最新的工具和方法，确保汽车消声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消声器项目技术管理的显著特征。通过整合不同领域的技术资源，我们实现了跨学科的协同工作。这有助于优化技术架构，提高整体效能。此外，整合性策略还促进了不同技术团队之间的紧密沟通和高效合作，确保汽车消声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消声器项目所采用的技术。通过不断优化技术方案，汽车消声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消声器项目团队将在汽车消声器项目初期识别可能的技术风险，并采取相应的预防和应对措施。通过建立健全的风险评估机制，汽车消声器项目能够在实施过程中及时发现并解决潜在的技术问题，保障汽车消声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消声器项目中，技术将成为汽车消声器项目成功的有力支持。这一深度剖析揭示了技术管理在汽车消声器项目实施中的关键作用，为汽车消声器项目的技术基础奠定了坚实的基础。</w:t>
      </w:r>
    </w:p>
    <w:p>
      <w:pPr>
        <w:pStyle w:val="Heading2"/>
        <w:ind w:firstLine="560" w:firstLineChars="200"/>
        <w:rPr>
          <w:rFonts w:ascii="仿宋" w:eastAsia="仿宋" w:hAnsi="仿宋" w:cs="仿宋" w:hint="eastAsia"/>
          <w:sz w:val="28"/>
          <w:lang w:eastAsia="zh-CN"/>
        </w:rPr>
      </w:pPr>
      <w:bookmarkStart w:id="16" w:name="_Toc26680"/>
      <w:r>
        <w:rPr>
          <w:rFonts w:ascii="仿宋" w:eastAsia="仿宋" w:hAnsi="仿宋" w:cs="仿宋" w:hint="eastAsia"/>
          <w:sz w:val="28"/>
          <w:lang w:eastAsia="zh-CN"/>
        </w:rPr>
        <w:t>(二)、汽车消声器项目工艺技术设计方案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消声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汽车消声器项目将严格按照相关行业规范要求进行组织。通过有效控制产品质量，汽车消声器项目将致力于为顾客提供优质的汽车消声器项目产品和良好的服务。这体现了汽车消声器项目对于生产活动合规性和质量标准的高度重视，为汽车消声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消声器项目注重生态效益和清洁生产原则。汽车消声器项目建设将紧密结合地方特色经济发展，与社会经济发展规划和区域环境保护规划方案相协调一致。通过与当地区域自然生态系统的结合，汽车消声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消声器项目产品具有多样化的客户需求和个性化的特点。因此，汽车消声器项目产品规格品种多样，且单批生产数量较小。为满足这一特点，汽车消声器项目承办单位将建设先进的柔性制造生产线。通过广泛应用柔性制造技术，汽车消声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消声器项目采用的技术具有较高的技术含量和自动化水平，处于国内先进水平。这一技术选用不仅体现了对生产效率、质量和环境友好性的高标准要求，同时为汽车消声器项目的可持续发展奠定了坚实的基础。</w:t>
      </w:r>
    </w:p>
    <w:p>
      <w:pPr>
        <w:pStyle w:val="Heading2"/>
        <w:ind w:firstLine="560" w:firstLineChars="200"/>
        <w:rPr>
          <w:rFonts w:ascii="仿宋" w:eastAsia="仿宋" w:hAnsi="仿宋" w:cs="仿宋" w:hint="eastAsia"/>
          <w:sz w:val="28"/>
          <w:lang w:eastAsia="zh-CN"/>
        </w:rPr>
      </w:pPr>
      <w:bookmarkStart w:id="17" w:name="_Toc2287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为确保汽车消声器项目的高效生产和技术实施，我们制定了一套精心设计的设备选型方案，以满足汽车消声器项目生产、质量和环保的要求。该方案的主要特点如下：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消声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针对汽车消声器项目产品的多样性和小批量生产的特点，我们将建设柔性制造生产线。通过在设备选型中考虑柔性制造技术，可以灵活应对不同产品规格和生产需求，实现生产线的高度灵活性和适应性。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https://d.book118.com/245042123102011044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汽车消声器项目规划设计方案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9620B"/>
    <w:rsid w:val="706962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421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2024-01-21T14:10:00Z</dcterms:created>
  <dcterms:modified xsi:type="dcterms:W3CDTF">2024-01-21T14:10:46Z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078ADEBEB1C349B7BEE66F473FCB0ECC_11</vt:lpwstr>
  </property>
  <property fmtid="{D5CDD505-2E9C-101B-9397-08002B2CF9AE}" pid="3" name="KSOProductBuildVer">
    <vt:lpwstr>2052-12.1.0.16120</vt:lpwstr>
  </property>
</Properties>
</file>