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补钙品项目构思建设方案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75" w:history="1">
        <w:r>
          <w:rPr>
            <w:rFonts w:ascii="仿宋" w:eastAsia="仿宋" w:hAnsi="仿宋" w:cs="仿宋" w:hint="eastAsia"/>
            <w:lang w:eastAsia="zh-CN"/>
          </w:rPr>
          <w:t>序言</w:t>
        </w:r>
        <w:r>
          <w:tab/>
        </w:r>
        <w:r>
          <w:fldChar w:fldCharType="begin"/>
        </w:r>
        <w:r>
          <w:instrText xml:space="preserve"> PAGEREF _Toc8675 \h </w:instrText>
        </w:r>
        <w:r>
          <w:fldChar w:fldCharType="separate"/>
        </w:r>
        <w:r>
          <w:t>3</w:t>
        </w:r>
        <w:r>
          <w:fldChar w:fldCharType="end"/>
        </w:r>
      </w:hyperlink>
    </w:p>
    <w:p>
      <w:pPr>
        <w:pStyle w:val="TOC1"/>
        <w:tabs>
          <w:tab w:val="right" w:leader="dot" w:pos="8306"/>
        </w:tabs>
      </w:pPr>
      <w:hyperlink w:anchor="_Toc6721" w:history="1">
        <w:r>
          <w:rPr>
            <w:rFonts w:ascii="仿宋" w:eastAsia="仿宋" w:hAnsi="仿宋" w:cs="仿宋" w:hint="eastAsia"/>
            <w:lang w:eastAsia="zh-CN"/>
          </w:rPr>
          <w:t>一、资源开发及综合利用分析</w:t>
        </w:r>
        <w:r>
          <w:tab/>
        </w:r>
        <w:r>
          <w:fldChar w:fldCharType="begin"/>
        </w:r>
        <w:r>
          <w:instrText xml:space="preserve"> PAGEREF _Toc6721 \h </w:instrText>
        </w:r>
        <w:r>
          <w:fldChar w:fldCharType="separate"/>
        </w:r>
        <w:r>
          <w:t>3</w:t>
        </w:r>
        <w:r>
          <w:fldChar w:fldCharType="end"/>
        </w:r>
      </w:hyperlink>
    </w:p>
    <w:p>
      <w:pPr>
        <w:pStyle w:val="TOC2"/>
        <w:tabs>
          <w:tab w:val="right" w:leader="dot" w:pos="8306"/>
        </w:tabs>
      </w:pPr>
      <w:hyperlink w:anchor="_Toc12697" w:history="1">
        <w:r>
          <w:rPr>
            <w:rFonts w:ascii="仿宋" w:eastAsia="仿宋" w:hAnsi="仿宋" w:cs="仿宋" w:hint="eastAsia"/>
            <w:lang w:eastAsia="zh-CN"/>
          </w:rPr>
          <w:t>(一)、资源开发方案</w:t>
        </w:r>
        <w:r>
          <w:tab/>
        </w:r>
        <w:r>
          <w:fldChar w:fldCharType="begin"/>
        </w:r>
        <w:r>
          <w:instrText xml:space="preserve"> PAGEREF _Toc12697 \h </w:instrText>
        </w:r>
        <w:r>
          <w:fldChar w:fldCharType="separate"/>
        </w:r>
        <w:r>
          <w:t>3</w:t>
        </w:r>
        <w:r>
          <w:fldChar w:fldCharType="end"/>
        </w:r>
      </w:hyperlink>
    </w:p>
    <w:p>
      <w:pPr>
        <w:pStyle w:val="TOC2"/>
        <w:tabs>
          <w:tab w:val="right" w:leader="dot" w:pos="8306"/>
        </w:tabs>
      </w:pPr>
      <w:hyperlink w:anchor="_Toc4142" w:history="1">
        <w:r>
          <w:rPr>
            <w:rFonts w:ascii="仿宋" w:eastAsia="仿宋" w:hAnsi="仿宋" w:cs="仿宋" w:hint="eastAsia"/>
            <w:lang w:eastAsia="zh-CN"/>
          </w:rPr>
          <w:t>(二)、资源利用方案</w:t>
        </w:r>
        <w:r>
          <w:tab/>
        </w:r>
        <w:r>
          <w:fldChar w:fldCharType="begin"/>
        </w:r>
        <w:r>
          <w:instrText xml:space="preserve"> PAGEREF _Toc4142 \h </w:instrText>
        </w:r>
        <w:r>
          <w:fldChar w:fldCharType="separate"/>
        </w:r>
        <w:r>
          <w:t>4</w:t>
        </w:r>
        <w:r>
          <w:fldChar w:fldCharType="end"/>
        </w:r>
      </w:hyperlink>
    </w:p>
    <w:p>
      <w:pPr>
        <w:pStyle w:val="TOC2"/>
        <w:tabs>
          <w:tab w:val="right" w:leader="dot" w:pos="8306"/>
        </w:tabs>
      </w:pPr>
      <w:hyperlink w:anchor="_Toc21700" w:history="1">
        <w:r>
          <w:rPr>
            <w:rFonts w:ascii="仿宋" w:eastAsia="仿宋" w:hAnsi="仿宋" w:cs="仿宋" w:hint="eastAsia"/>
            <w:lang w:eastAsia="zh-CN"/>
          </w:rPr>
          <w:t>(三)、资源节约措施</w:t>
        </w:r>
        <w:r>
          <w:tab/>
        </w:r>
        <w:r>
          <w:fldChar w:fldCharType="begin"/>
        </w:r>
        <w:r>
          <w:instrText xml:space="preserve"> PAGEREF _Toc21700 \h </w:instrText>
        </w:r>
        <w:r>
          <w:fldChar w:fldCharType="separate"/>
        </w:r>
        <w:r>
          <w:t>5</w:t>
        </w:r>
        <w:r>
          <w:fldChar w:fldCharType="end"/>
        </w:r>
      </w:hyperlink>
    </w:p>
    <w:p>
      <w:pPr>
        <w:pStyle w:val="TOC1"/>
        <w:tabs>
          <w:tab w:val="right" w:leader="dot" w:pos="8306"/>
        </w:tabs>
      </w:pPr>
      <w:hyperlink w:anchor="_Toc15214" w:history="1">
        <w:r>
          <w:rPr>
            <w:rFonts w:ascii="仿宋" w:eastAsia="仿宋" w:hAnsi="仿宋" w:cs="仿宋" w:hint="eastAsia"/>
            <w:lang w:eastAsia="zh-CN"/>
          </w:rPr>
          <w:t>二、经济影响分析</w:t>
        </w:r>
        <w:r>
          <w:tab/>
        </w:r>
        <w:r>
          <w:fldChar w:fldCharType="begin"/>
        </w:r>
        <w:r>
          <w:instrText xml:space="preserve"> PAGEREF _Toc15214 \h </w:instrText>
        </w:r>
        <w:r>
          <w:fldChar w:fldCharType="separate"/>
        </w:r>
        <w:r>
          <w:t>6</w:t>
        </w:r>
        <w:r>
          <w:fldChar w:fldCharType="end"/>
        </w:r>
      </w:hyperlink>
    </w:p>
    <w:p>
      <w:pPr>
        <w:pStyle w:val="TOC2"/>
        <w:tabs>
          <w:tab w:val="right" w:leader="dot" w:pos="8306"/>
        </w:tabs>
      </w:pPr>
      <w:hyperlink w:anchor="_Toc10715" w:history="1">
        <w:r>
          <w:rPr>
            <w:rFonts w:ascii="仿宋" w:eastAsia="仿宋" w:hAnsi="仿宋" w:cs="仿宋" w:hint="eastAsia"/>
            <w:lang w:eastAsia="zh-CN"/>
          </w:rPr>
          <w:t>(一)、经济费用效益或费用效果分析</w:t>
        </w:r>
        <w:r>
          <w:tab/>
        </w:r>
        <w:r>
          <w:fldChar w:fldCharType="begin"/>
        </w:r>
        <w:r>
          <w:instrText xml:space="preserve"> PAGEREF _Toc10715 \h </w:instrText>
        </w:r>
        <w:r>
          <w:fldChar w:fldCharType="separate"/>
        </w:r>
        <w:r>
          <w:t>6</w:t>
        </w:r>
        <w:r>
          <w:fldChar w:fldCharType="end"/>
        </w:r>
      </w:hyperlink>
    </w:p>
    <w:p>
      <w:pPr>
        <w:pStyle w:val="TOC2"/>
        <w:tabs>
          <w:tab w:val="right" w:leader="dot" w:pos="8306"/>
        </w:tabs>
      </w:pPr>
      <w:hyperlink w:anchor="_Toc30787" w:history="1">
        <w:r>
          <w:rPr>
            <w:rFonts w:ascii="仿宋" w:eastAsia="仿宋" w:hAnsi="仿宋" w:cs="仿宋" w:hint="eastAsia"/>
            <w:lang w:eastAsia="zh-CN"/>
          </w:rPr>
          <w:t>(二)、行业影响分析</w:t>
        </w:r>
        <w:r>
          <w:tab/>
        </w:r>
        <w:r>
          <w:fldChar w:fldCharType="begin"/>
        </w:r>
        <w:r>
          <w:instrText xml:space="preserve"> PAGEREF _Toc30787 \h </w:instrText>
        </w:r>
        <w:r>
          <w:fldChar w:fldCharType="separate"/>
        </w:r>
        <w:r>
          <w:t>9</w:t>
        </w:r>
        <w:r>
          <w:fldChar w:fldCharType="end"/>
        </w:r>
      </w:hyperlink>
    </w:p>
    <w:p>
      <w:pPr>
        <w:pStyle w:val="TOC2"/>
        <w:tabs>
          <w:tab w:val="right" w:leader="dot" w:pos="8306"/>
        </w:tabs>
      </w:pPr>
      <w:hyperlink w:anchor="_Toc32051" w:history="1">
        <w:r>
          <w:rPr>
            <w:rFonts w:ascii="仿宋" w:eastAsia="仿宋" w:hAnsi="仿宋" w:cs="仿宋" w:hint="eastAsia"/>
            <w:lang w:eastAsia="zh-CN"/>
          </w:rPr>
          <w:t>(三)、区域经济影响分析</w:t>
        </w:r>
        <w:r>
          <w:tab/>
        </w:r>
        <w:r>
          <w:fldChar w:fldCharType="begin"/>
        </w:r>
        <w:r>
          <w:instrText xml:space="preserve"> PAGEREF _Toc32051 \h </w:instrText>
        </w:r>
        <w:r>
          <w:fldChar w:fldCharType="separate"/>
        </w:r>
        <w:r>
          <w:t>10</w:t>
        </w:r>
        <w:r>
          <w:fldChar w:fldCharType="end"/>
        </w:r>
      </w:hyperlink>
    </w:p>
    <w:p>
      <w:pPr>
        <w:pStyle w:val="TOC2"/>
        <w:tabs>
          <w:tab w:val="right" w:leader="dot" w:pos="8306"/>
        </w:tabs>
      </w:pPr>
      <w:hyperlink w:anchor="_Toc9821" w:history="1">
        <w:r>
          <w:rPr>
            <w:rFonts w:ascii="仿宋" w:eastAsia="仿宋" w:hAnsi="仿宋" w:cs="仿宋" w:hint="eastAsia"/>
            <w:lang w:eastAsia="zh-CN"/>
          </w:rPr>
          <w:t>(四)、宏观经济影响分析</w:t>
        </w:r>
        <w:r>
          <w:tab/>
        </w:r>
        <w:r>
          <w:fldChar w:fldCharType="begin"/>
        </w:r>
        <w:r>
          <w:instrText xml:space="preserve"> PAGEREF _Toc9821 \h </w:instrText>
        </w:r>
        <w:r>
          <w:fldChar w:fldCharType="separate"/>
        </w:r>
        <w:r>
          <w:t>11</w:t>
        </w:r>
        <w:r>
          <w:fldChar w:fldCharType="end"/>
        </w:r>
      </w:hyperlink>
    </w:p>
    <w:p>
      <w:pPr>
        <w:pStyle w:val="TOC1"/>
        <w:tabs>
          <w:tab w:val="right" w:leader="dot" w:pos="8306"/>
        </w:tabs>
      </w:pPr>
      <w:hyperlink w:anchor="_Toc10657" w:history="1">
        <w:r>
          <w:rPr>
            <w:rFonts w:ascii="仿宋" w:eastAsia="仿宋" w:hAnsi="仿宋" w:cs="仿宋" w:hint="eastAsia"/>
            <w:lang w:eastAsia="zh-CN"/>
          </w:rPr>
          <w:t>三、补钙品项目概论</w:t>
        </w:r>
        <w:r>
          <w:tab/>
        </w:r>
        <w:r>
          <w:fldChar w:fldCharType="begin"/>
        </w:r>
        <w:r>
          <w:instrText xml:space="preserve"> PAGEREF _Toc10657 \h </w:instrText>
        </w:r>
        <w:r>
          <w:fldChar w:fldCharType="separate"/>
        </w:r>
        <w:r>
          <w:t>13</w:t>
        </w:r>
        <w:r>
          <w:fldChar w:fldCharType="end"/>
        </w:r>
      </w:hyperlink>
    </w:p>
    <w:p>
      <w:pPr>
        <w:pStyle w:val="TOC2"/>
        <w:tabs>
          <w:tab w:val="right" w:leader="dot" w:pos="8306"/>
        </w:tabs>
      </w:pPr>
      <w:hyperlink w:anchor="_Toc28541" w:history="1">
        <w:r>
          <w:rPr>
            <w:rFonts w:ascii="仿宋" w:eastAsia="仿宋" w:hAnsi="仿宋" w:cs="仿宋" w:hint="eastAsia"/>
            <w:lang w:eastAsia="zh-CN"/>
          </w:rPr>
          <w:t>(一)、项目申报单位概况</w:t>
        </w:r>
        <w:r>
          <w:tab/>
        </w:r>
        <w:r>
          <w:fldChar w:fldCharType="begin"/>
        </w:r>
        <w:r>
          <w:instrText xml:space="preserve"> PAGEREF _Toc28541 \h </w:instrText>
        </w:r>
        <w:r>
          <w:fldChar w:fldCharType="separate"/>
        </w:r>
        <w:r>
          <w:t>13</w:t>
        </w:r>
        <w:r>
          <w:fldChar w:fldCharType="end"/>
        </w:r>
      </w:hyperlink>
    </w:p>
    <w:p>
      <w:pPr>
        <w:pStyle w:val="TOC2"/>
        <w:tabs>
          <w:tab w:val="right" w:leader="dot" w:pos="8306"/>
        </w:tabs>
      </w:pPr>
      <w:hyperlink w:anchor="_Toc2845" w:history="1">
        <w:r>
          <w:rPr>
            <w:rFonts w:ascii="仿宋" w:eastAsia="仿宋" w:hAnsi="仿宋" w:cs="仿宋" w:hint="eastAsia"/>
            <w:lang w:eastAsia="zh-CN"/>
          </w:rPr>
          <w:t>(二)、项目概况</w:t>
        </w:r>
        <w:r>
          <w:tab/>
        </w:r>
        <w:r>
          <w:fldChar w:fldCharType="begin"/>
        </w:r>
        <w:r>
          <w:instrText xml:space="preserve"> PAGEREF _Toc2845 \h </w:instrText>
        </w:r>
        <w:r>
          <w:fldChar w:fldCharType="separate"/>
        </w:r>
        <w:r>
          <w:t>14</w:t>
        </w:r>
        <w:r>
          <w:fldChar w:fldCharType="end"/>
        </w:r>
      </w:hyperlink>
    </w:p>
    <w:p>
      <w:pPr>
        <w:pStyle w:val="TOC1"/>
        <w:tabs>
          <w:tab w:val="right" w:leader="dot" w:pos="8306"/>
        </w:tabs>
      </w:pPr>
      <w:hyperlink w:anchor="_Toc7186" w:history="1">
        <w:r>
          <w:rPr>
            <w:rFonts w:ascii="仿宋" w:eastAsia="仿宋" w:hAnsi="仿宋" w:cs="仿宋" w:hint="eastAsia"/>
            <w:lang w:eastAsia="zh-CN"/>
          </w:rPr>
          <w:t>四、社会影响分析</w:t>
        </w:r>
        <w:r>
          <w:tab/>
        </w:r>
        <w:r>
          <w:fldChar w:fldCharType="begin"/>
        </w:r>
        <w:r>
          <w:instrText xml:space="preserve"> PAGEREF _Toc7186 \h </w:instrText>
        </w:r>
        <w:r>
          <w:fldChar w:fldCharType="separate"/>
        </w:r>
        <w:r>
          <w:t>17</w:t>
        </w:r>
        <w:r>
          <w:fldChar w:fldCharType="end"/>
        </w:r>
      </w:hyperlink>
    </w:p>
    <w:p>
      <w:pPr>
        <w:pStyle w:val="TOC2"/>
        <w:tabs>
          <w:tab w:val="right" w:leader="dot" w:pos="8306"/>
        </w:tabs>
      </w:pPr>
      <w:hyperlink w:anchor="_Toc31593" w:history="1">
        <w:r>
          <w:rPr>
            <w:rFonts w:ascii="仿宋" w:eastAsia="仿宋" w:hAnsi="仿宋" w:cs="仿宋" w:hint="eastAsia"/>
            <w:lang w:eastAsia="zh-CN"/>
          </w:rPr>
          <w:t>(一)、社会影响效果分析</w:t>
        </w:r>
        <w:r>
          <w:tab/>
        </w:r>
        <w:r>
          <w:fldChar w:fldCharType="begin"/>
        </w:r>
        <w:r>
          <w:instrText xml:space="preserve"> PAGEREF _Toc31593 \h </w:instrText>
        </w:r>
        <w:r>
          <w:fldChar w:fldCharType="separate"/>
        </w:r>
        <w:r>
          <w:t>17</w:t>
        </w:r>
        <w:r>
          <w:fldChar w:fldCharType="end"/>
        </w:r>
      </w:hyperlink>
    </w:p>
    <w:p>
      <w:pPr>
        <w:pStyle w:val="TOC2"/>
        <w:tabs>
          <w:tab w:val="right" w:leader="dot" w:pos="8306"/>
        </w:tabs>
      </w:pPr>
      <w:hyperlink w:anchor="_Toc11701" w:history="1">
        <w:r>
          <w:rPr>
            <w:rFonts w:ascii="仿宋" w:eastAsia="仿宋" w:hAnsi="仿宋" w:cs="仿宋" w:hint="eastAsia"/>
            <w:lang w:eastAsia="zh-CN"/>
          </w:rPr>
          <w:t>(二)、社会适应性分析</w:t>
        </w:r>
        <w:r>
          <w:tab/>
        </w:r>
        <w:r>
          <w:fldChar w:fldCharType="begin"/>
        </w:r>
        <w:r>
          <w:instrText xml:space="preserve"> PAGEREF _Toc11701 \h </w:instrText>
        </w:r>
        <w:r>
          <w:fldChar w:fldCharType="separate"/>
        </w:r>
        <w:r>
          <w:t>19</w:t>
        </w:r>
        <w:r>
          <w:fldChar w:fldCharType="end"/>
        </w:r>
      </w:hyperlink>
    </w:p>
    <w:p>
      <w:pPr>
        <w:pStyle w:val="TOC2"/>
        <w:tabs>
          <w:tab w:val="right" w:leader="dot" w:pos="8306"/>
        </w:tabs>
      </w:pPr>
      <w:hyperlink w:anchor="_Toc20749" w:history="1">
        <w:r>
          <w:rPr>
            <w:rFonts w:ascii="仿宋" w:eastAsia="仿宋" w:hAnsi="仿宋" w:cs="仿宋" w:hint="eastAsia"/>
            <w:lang w:eastAsia="zh-CN"/>
          </w:rPr>
          <w:t>(三)、社会风险及对策分析</w:t>
        </w:r>
        <w:r>
          <w:tab/>
        </w:r>
        <w:r>
          <w:fldChar w:fldCharType="begin"/>
        </w:r>
        <w:r>
          <w:instrText xml:space="preserve"> PAGEREF _Toc20749 \h </w:instrText>
        </w:r>
        <w:r>
          <w:fldChar w:fldCharType="separate"/>
        </w:r>
        <w:r>
          <w:t>20</w:t>
        </w:r>
        <w:r>
          <w:fldChar w:fldCharType="end"/>
        </w:r>
      </w:hyperlink>
    </w:p>
    <w:p>
      <w:pPr>
        <w:pStyle w:val="TOC1"/>
        <w:tabs>
          <w:tab w:val="right" w:leader="dot" w:pos="8306"/>
        </w:tabs>
      </w:pPr>
      <w:hyperlink w:anchor="_Toc30399" w:history="1">
        <w:r>
          <w:rPr>
            <w:rFonts w:ascii="仿宋" w:eastAsia="仿宋" w:hAnsi="仿宋" w:cs="仿宋" w:hint="eastAsia"/>
            <w:lang w:eastAsia="zh-CN"/>
          </w:rPr>
          <w:t>五、发展规划、产业政策和行业准入分析</w:t>
        </w:r>
        <w:r>
          <w:tab/>
        </w:r>
        <w:r>
          <w:fldChar w:fldCharType="begin"/>
        </w:r>
        <w:r>
          <w:instrText xml:space="preserve"> PAGEREF _Toc30399 \h </w:instrText>
        </w:r>
        <w:r>
          <w:fldChar w:fldCharType="separate"/>
        </w:r>
        <w:r>
          <w:t>24</w:t>
        </w:r>
        <w:r>
          <w:fldChar w:fldCharType="end"/>
        </w:r>
      </w:hyperlink>
    </w:p>
    <w:p>
      <w:pPr>
        <w:pStyle w:val="TOC2"/>
        <w:tabs>
          <w:tab w:val="right" w:leader="dot" w:pos="8306"/>
        </w:tabs>
      </w:pPr>
      <w:hyperlink w:anchor="_Toc23341" w:history="1">
        <w:r>
          <w:rPr>
            <w:rFonts w:ascii="仿宋" w:eastAsia="仿宋" w:hAnsi="仿宋" w:cs="仿宋" w:hint="eastAsia"/>
            <w:lang w:eastAsia="zh-CN"/>
          </w:rPr>
          <w:t>(一)、发展规划分析</w:t>
        </w:r>
        <w:r>
          <w:tab/>
        </w:r>
        <w:r>
          <w:fldChar w:fldCharType="begin"/>
        </w:r>
        <w:r>
          <w:instrText xml:space="preserve"> PAGEREF _Toc23341 \h </w:instrText>
        </w:r>
        <w:r>
          <w:fldChar w:fldCharType="separate"/>
        </w:r>
        <w:r>
          <w:t>24</w:t>
        </w:r>
        <w:r>
          <w:fldChar w:fldCharType="end"/>
        </w:r>
      </w:hyperlink>
    </w:p>
    <w:p>
      <w:pPr>
        <w:pStyle w:val="TOC2"/>
        <w:tabs>
          <w:tab w:val="right" w:leader="dot" w:pos="8306"/>
        </w:tabs>
      </w:pPr>
      <w:hyperlink w:anchor="_Toc24390" w:history="1">
        <w:r>
          <w:rPr>
            <w:rFonts w:ascii="仿宋" w:eastAsia="仿宋" w:hAnsi="仿宋" w:cs="仿宋" w:hint="eastAsia"/>
            <w:lang w:eastAsia="zh-CN"/>
          </w:rPr>
          <w:t>(二)、产业政策分析</w:t>
        </w:r>
        <w:r>
          <w:tab/>
        </w:r>
        <w:r>
          <w:fldChar w:fldCharType="begin"/>
        </w:r>
        <w:r>
          <w:instrText xml:space="preserve"> PAGEREF _Toc24390 \h </w:instrText>
        </w:r>
        <w:r>
          <w:fldChar w:fldCharType="separate"/>
        </w:r>
        <w:r>
          <w:t>26</w:t>
        </w:r>
        <w:r>
          <w:fldChar w:fldCharType="end"/>
        </w:r>
      </w:hyperlink>
    </w:p>
    <w:p>
      <w:pPr>
        <w:pStyle w:val="TOC2"/>
        <w:tabs>
          <w:tab w:val="right" w:leader="dot" w:pos="8306"/>
        </w:tabs>
      </w:pPr>
      <w:hyperlink w:anchor="_Toc26877" w:history="1">
        <w:r>
          <w:rPr>
            <w:rFonts w:ascii="仿宋" w:eastAsia="仿宋" w:hAnsi="仿宋" w:cs="仿宋" w:hint="eastAsia"/>
            <w:lang w:eastAsia="zh-CN"/>
          </w:rPr>
          <w:t>(三)、行业准入分析</w:t>
        </w:r>
        <w:r>
          <w:tab/>
        </w:r>
        <w:r>
          <w:fldChar w:fldCharType="begin"/>
        </w:r>
        <w:r>
          <w:instrText xml:space="preserve"> PAGEREF _Toc26877 \h </w:instrText>
        </w:r>
        <w:r>
          <w:fldChar w:fldCharType="separate"/>
        </w:r>
        <w:r>
          <w:t>27</w:t>
        </w:r>
        <w:r>
          <w:fldChar w:fldCharType="end"/>
        </w:r>
      </w:hyperlink>
    </w:p>
    <w:p>
      <w:pPr>
        <w:pStyle w:val="TOC1"/>
        <w:tabs>
          <w:tab w:val="right" w:leader="dot" w:pos="8306"/>
        </w:tabs>
      </w:pPr>
      <w:hyperlink w:anchor="_Toc19268" w:history="1">
        <w:r>
          <w:rPr>
            <w:rFonts w:ascii="仿宋" w:eastAsia="仿宋" w:hAnsi="仿宋" w:cs="仿宋" w:hint="eastAsia"/>
            <w:lang w:eastAsia="zh-CN"/>
          </w:rPr>
          <w:t>六、项目选址研究</w:t>
        </w:r>
        <w:r>
          <w:tab/>
        </w:r>
        <w:r>
          <w:fldChar w:fldCharType="begin"/>
        </w:r>
        <w:r>
          <w:instrText xml:space="preserve"> PAGEREF _Toc19268 \h </w:instrText>
        </w:r>
        <w:r>
          <w:fldChar w:fldCharType="separate"/>
        </w:r>
        <w:r>
          <w:t>28</w:t>
        </w:r>
        <w:r>
          <w:fldChar w:fldCharType="end"/>
        </w:r>
      </w:hyperlink>
    </w:p>
    <w:p>
      <w:pPr>
        <w:pStyle w:val="TOC2"/>
        <w:tabs>
          <w:tab w:val="right" w:leader="dot" w:pos="8306"/>
        </w:tabs>
      </w:pPr>
      <w:hyperlink w:anchor="_Toc8669" w:history="1">
        <w:r>
          <w:rPr>
            <w:rFonts w:ascii="仿宋" w:eastAsia="仿宋" w:hAnsi="仿宋" w:cs="仿宋" w:hint="eastAsia"/>
            <w:lang w:eastAsia="zh-CN"/>
          </w:rPr>
          <w:t>(一)、项目选址原则</w:t>
        </w:r>
        <w:r>
          <w:tab/>
        </w:r>
        <w:r>
          <w:fldChar w:fldCharType="begin"/>
        </w:r>
        <w:r>
          <w:instrText xml:space="preserve"> PAGEREF _Toc8669 \h </w:instrText>
        </w:r>
        <w:r>
          <w:fldChar w:fldCharType="separate"/>
        </w:r>
        <w:r>
          <w:t>28</w:t>
        </w:r>
        <w:r>
          <w:fldChar w:fldCharType="end"/>
        </w:r>
      </w:hyperlink>
    </w:p>
    <w:p>
      <w:pPr>
        <w:pStyle w:val="TOC2"/>
        <w:tabs>
          <w:tab w:val="right" w:leader="dot" w:pos="8306"/>
        </w:tabs>
      </w:pPr>
      <w:hyperlink w:anchor="_Toc29367" w:history="1">
        <w:r>
          <w:rPr>
            <w:rFonts w:ascii="仿宋" w:eastAsia="仿宋" w:hAnsi="仿宋" w:cs="仿宋" w:hint="eastAsia"/>
            <w:lang w:eastAsia="zh-CN"/>
          </w:rPr>
          <w:t>(二)、项目选址</w:t>
        </w:r>
        <w:r>
          <w:tab/>
        </w:r>
        <w:r>
          <w:fldChar w:fldCharType="begin"/>
        </w:r>
        <w:r>
          <w:instrText xml:space="preserve"> PAGEREF _Toc29367 \h </w:instrText>
        </w:r>
        <w:r>
          <w:fldChar w:fldCharType="separate"/>
        </w:r>
        <w:r>
          <w:t>32</w:t>
        </w:r>
        <w:r>
          <w:fldChar w:fldCharType="end"/>
        </w:r>
      </w:hyperlink>
    </w:p>
    <w:p>
      <w:pPr>
        <w:pStyle w:val="TOC2"/>
        <w:tabs>
          <w:tab w:val="right" w:leader="dot" w:pos="8306"/>
        </w:tabs>
      </w:pPr>
      <w:hyperlink w:anchor="_Toc23404" w:history="1">
        <w:r>
          <w:rPr>
            <w:rFonts w:ascii="仿宋" w:eastAsia="仿宋" w:hAnsi="仿宋" w:cs="仿宋" w:hint="eastAsia"/>
            <w:lang w:eastAsia="zh-CN"/>
          </w:rPr>
          <w:t>(三)、建设条件分析</w:t>
        </w:r>
        <w:r>
          <w:tab/>
        </w:r>
        <w:r>
          <w:fldChar w:fldCharType="begin"/>
        </w:r>
        <w:r>
          <w:instrText xml:space="preserve"> PAGEREF _Toc23404 \h </w:instrText>
        </w:r>
        <w:r>
          <w:fldChar w:fldCharType="separate"/>
        </w:r>
        <w:r>
          <w:t>34</w:t>
        </w:r>
        <w:r>
          <w:fldChar w:fldCharType="end"/>
        </w:r>
      </w:hyperlink>
    </w:p>
    <w:p>
      <w:pPr>
        <w:pStyle w:val="TOC2"/>
        <w:tabs>
          <w:tab w:val="right" w:leader="dot" w:pos="8306"/>
        </w:tabs>
      </w:pPr>
      <w:hyperlink w:anchor="_Toc17398" w:history="1">
        <w:r>
          <w:rPr>
            <w:rFonts w:ascii="仿宋" w:eastAsia="仿宋" w:hAnsi="仿宋" w:cs="仿宋" w:hint="eastAsia"/>
            <w:lang w:eastAsia="zh-CN"/>
          </w:rPr>
          <w:t>(四)、用地控制指标</w:t>
        </w:r>
        <w:r>
          <w:tab/>
        </w:r>
        <w:r>
          <w:fldChar w:fldCharType="begin"/>
        </w:r>
        <w:r>
          <w:instrText xml:space="preserve"> PAGEREF _Toc17398 \h </w:instrText>
        </w:r>
        <w:r>
          <w:fldChar w:fldCharType="separate"/>
        </w:r>
        <w:r>
          <w:t>35</w:t>
        </w:r>
        <w:r>
          <w:fldChar w:fldCharType="end"/>
        </w:r>
      </w:hyperlink>
    </w:p>
    <w:p>
      <w:pPr>
        <w:pStyle w:val="TOC2"/>
        <w:tabs>
          <w:tab w:val="right" w:leader="dot" w:pos="8306"/>
        </w:tabs>
      </w:pPr>
      <w:hyperlink w:anchor="_Toc17676" w:history="1">
        <w:r>
          <w:rPr>
            <w:rFonts w:ascii="仿宋" w:eastAsia="仿宋" w:hAnsi="仿宋" w:cs="仿宋" w:hint="eastAsia"/>
            <w:lang w:eastAsia="zh-CN"/>
          </w:rPr>
          <w:t>(五)、地总体要求</w:t>
        </w:r>
        <w:r>
          <w:tab/>
        </w:r>
        <w:r>
          <w:fldChar w:fldCharType="begin"/>
        </w:r>
        <w:r>
          <w:instrText xml:space="preserve"> PAGEREF _Toc17676 \h </w:instrText>
        </w:r>
        <w:r>
          <w:fldChar w:fldCharType="separate"/>
        </w:r>
        <w:r>
          <w:t>36</w:t>
        </w:r>
        <w:r>
          <w:fldChar w:fldCharType="end"/>
        </w:r>
      </w:hyperlink>
    </w:p>
    <w:p>
      <w:pPr>
        <w:pStyle w:val="TOC2"/>
        <w:tabs>
          <w:tab w:val="right" w:leader="dot" w:pos="8306"/>
        </w:tabs>
      </w:pPr>
      <w:hyperlink w:anchor="_Toc27034" w:history="1">
        <w:r>
          <w:rPr>
            <w:rFonts w:ascii="仿宋" w:eastAsia="仿宋" w:hAnsi="仿宋" w:cs="仿宋" w:hint="eastAsia"/>
            <w:lang w:eastAsia="zh-CN"/>
          </w:rPr>
          <w:t>(六)、节约用地措施</w:t>
        </w:r>
        <w:r>
          <w:tab/>
        </w:r>
        <w:r>
          <w:fldChar w:fldCharType="begin"/>
        </w:r>
        <w:r>
          <w:instrText xml:space="preserve"> PAGEREF _Toc27034 \h </w:instrText>
        </w:r>
        <w:r>
          <w:fldChar w:fldCharType="separate"/>
        </w:r>
        <w:r>
          <w:t>38</w:t>
        </w:r>
        <w:r>
          <w:fldChar w:fldCharType="end"/>
        </w:r>
      </w:hyperlink>
    </w:p>
    <w:p>
      <w:pPr>
        <w:pStyle w:val="TOC2"/>
        <w:tabs>
          <w:tab w:val="right" w:leader="dot" w:pos="8306"/>
        </w:tabs>
      </w:pPr>
      <w:hyperlink w:anchor="_Toc15536" w:history="1">
        <w:r>
          <w:rPr>
            <w:rFonts w:ascii="仿宋" w:eastAsia="仿宋" w:hAnsi="仿宋" w:cs="仿宋" w:hint="eastAsia"/>
            <w:lang w:eastAsia="zh-CN"/>
          </w:rPr>
          <w:t>(七)、选址综合评价</w:t>
        </w:r>
        <w:r>
          <w:tab/>
        </w:r>
        <w:r>
          <w:fldChar w:fldCharType="begin"/>
        </w:r>
        <w:r>
          <w:instrText xml:space="preserve"> PAGEREF _Toc15536 \h </w:instrText>
        </w:r>
        <w:r>
          <w:fldChar w:fldCharType="separate"/>
        </w:r>
        <w:r>
          <w:t>39</w:t>
        </w:r>
        <w:r>
          <w:fldChar w:fldCharType="end"/>
        </w:r>
      </w:hyperlink>
    </w:p>
    <w:p>
      <w:pPr>
        <w:pStyle w:val="TOC1"/>
        <w:tabs>
          <w:tab w:val="right" w:leader="dot" w:pos="8306"/>
        </w:tabs>
      </w:pPr>
      <w:hyperlink w:anchor="_Toc6303" w:history="1">
        <w:r>
          <w:rPr>
            <w:rFonts w:ascii="仿宋" w:eastAsia="仿宋" w:hAnsi="仿宋" w:cs="仿宋" w:hint="eastAsia"/>
            <w:lang w:eastAsia="zh-CN"/>
          </w:rPr>
          <w:t>七、土地利用与规划方案</w:t>
        </w:r>
        <w:r>
          <w:tab/>
        </w:r>
        <w:r>
          <w:fldChar w:fldCharType="begin"/>
        </w:r>
        <w:r>
          <w:instrText xml:space="preserve"> PAGEREF _Toc6303 \h </w:instrText>
        </w:r>
        <w:r>
          <w:fldChar w:fldCharType="separate"/>
        </w:r>
        <w:r>
          <w:t>40</w:t>
        </w:r>
        <w:r>
          <w:fldChar w:fldCharType="end"/>
        </w:r>
      </w:hyperlink>
    </w:p>
    <w:p>
      <w:pPr>
        <w:pStyle w:val="TOC2"/>
        <w:tabs>
          <w:tab w:val="right" w:leader="dot" w:pos="8306"/>
        </w:tabs>
      </w:pPr>
      <w:hyperlink w:anchor="_Toc32490" w:history="1">
        <w:r>
          <w:rPr>
            <w:rFonts w:ascii="仿宋" w:eastAsia="仿宋" w:hAnsi="仿宋" w:cs="仿宋" w:hint="eastAsia"/>
            <w:lang w:eastAsia="zh-CN"/>
          </w:rPr>
          <w:t>(一)、项目用地情况分析</w:t>
        </w:r>
        <w:r>
          <w:tab/>
        </w:r>
        <w:r>
          <w:fldChar w:fldCharType="begin"/>
        </w:r>
        <w:r>
          <w:instrText xml:space="preserve"> PAGEREF _Toc32490 \h </w:instrText>
        </w:r>
        <w:r>
          <w:fldChar w:fldCharType="separate"/>
        </w:r>
        <w:r>
          <w:t>40</w:t>
        </w:r>
        <w:r>
          <w:fldChar w:fldCharType="end"/>
        </w:r>
      </w:hyperlink>
    </w:p>
    <w:p>
      <w:pPr>
        <w:pStyle w:val="TOC2"/>
        <w:tabs>
          <w:tab w:val="right" w:leader="dot" w:pos="8306"/>
        </w:tabs>
      </w:pPr>
      <w:hyperlink w:anchor="_Toc12467" w:history="1">
        <w:r>
          <w:rPr>
            <w:rFonts w:ascii="仿宋" w:eastAsia="仿宋" w:hAnsi="仿宋" w:cs="仿宋" w:hint="eastAsia"/>
            <w:lang w:eastAsia="zh-CN"/>
          </w:rPr>
          <w:t>(二)、土地利用规划方案</w:t>
        </w:r>
        <w:r>
          <w:tab/>
        </w:r>
        <w:r>
          <w:fldChar w:fldCharType="begin"/>
        </w:r>
        <w:r>
          <w:instrText xml:space="preserve"> PAGEREF _Toc12467 \h </w:instrText>
        </w:r>
        <w:r>
          <w:fldChar w:fldCharType="separate"/>
        </w:r>
        <w:r>
          <w:t>41</w:t>
        </w:r>
        <w:r>
          <w:fldChar w:fldCharType="end"/>
        </w:r>
      </w:hyperlink>
    </w:p>
    <w:p>
      <w:pPr>
        <w:pStyle w:val="TOC1"/>
        <w:tabs>
          <w:tab w:val="right" w:leader="dot" w:pos="8306"/>
        </w:tabs>
      </w:pPr>
      <w:hyperlink w:anchor="_Toc13454" w:history="1">
        <w:r>
          <w:rPr>
            <w:rFonts w:ascii="仿宋" w:eastAsia="仿宋" w:hAnsi="仿宋" w:cs="仿宋" w:hint="eastAsia"/>
            <w:lang w:eastAsia="zh-CN"/>
          </w:rPr>
          <w:t>八、项目变更管理</w:t>
        </w:r>
        <w:r>
          <w:tab/>
        </w:r>
        <w:r>
          <w:fldChar w:fldCharType="begin"/>
        </w:r>
        <w:r>
          <w:instrText xml:space="preserve"> PAGEREF _Toc13454 \h </w:instrText>
        </w:r>
        <w:r>
          <w:fldChar w:fldCharType="separate"/>
        </w:r>
        <w:r>
          <w:t>42</w:t>
        </w:r>
        <w:r>
          <w:fldChar w:fldCharType="end"/>
        </w:r>
      </w:hyperlink>
    </w:p>
    <w:p>
      <w:pPr>
        <w:pStyle w:val="TOC2"/>
        <w:tabs>
          <w:tab w:val="right" w:leader="dot" w:pos="8306"/>
        </w:tabs>
      </w:pPr>
      <w:hyperlink w:anchor="_Toc18375" w:history="1">
        <w:r>
          <w:rPr>
            <w:rFonts w:ascii="仿宋" w:eastAsia="仿宋" w:hAnsi="仿宋" w:cs="仿宋" w:hint="eastAsia"/>
            <w:lang w:eastAsia="zh-CN"/>
          </w:rPr>
          <w:t>(一)、变更控制流程</w:t>
        </w:r>
        <w:r>
          <w:tab/>
        </w:r>
        <w:r>
          <w:fldChar w:fldCharType="begin"/>
        </w:r>
        <w:r>
          <w:instrText xml:space="preserve"> PAGEREF _Toc18375 \h </w:instrText>
        </w:r>
        <w:r>
          <w:fldChar w:fldCharType="separate"/>
        </w:r>
        <w:r>
          <w:t>42</w:t>
        </w:r>
        <w:r>
          <w:fldChar w:fldCharType="end"/>
        </w:r>
      </w:hyperlink>
    </w:p>
    <w:p>
      <w:pPr>
        <w:pStyle w:val="TOC2"/>
        <w:tabs>
          <w:tab w:val="right" w:leader="dot" w:pos="8306"/>
        </w:tabs>
      </w:pPr>
      <w:hyperlink w:anchor="_Toc12914" w:history="1">
        <w:r>
          <w:rPr>
            <w:rFonts w:ascii="仿宋" w:eastAsia="仿宋" w:hAnsi="仿宋" w:cs="仿宋" w:hint="eastAsia"/>
            <w:lang w:eastAsia="zh-CN"/>
          </w:rPr>
          <w:t>(二)、影响评估与处理</w:t>
        </w:r>
        <w:r>
          <w:tab/>
        </w:r>
        <w:r>
          <w:fldChar w:fldCharType="begin"/>
        </w:r>
        <w:r>
          <w:instrText xml:space="preserve"> PAGEREF _Toc12914 \h </w:instrText>
        </w:r>
        <w:r>
          <w:fldChar w:fldCharType="separate"/>
        </w:r>
        <w:r>
          <w:t>43</w:t>
        </w:r>
        <w:r>
          <w:fldChar w:fldCharType="end"/>
        </w:r>
      </w:hyperlink>
    </w:p>
    <w:p>
      <w:pPr>
        <w:pStyle w:val="TOC2"/>
        <w:tabs>
          <w:tab w:val="right" w:leader="dot" w:pos="8306"/>
        </w:tabs>
      </w:pPr>
      <w:hyperlink w:anchor="_Toc17245" w:history="1">
        <w:r>
          <w:rPr>
            <w:rFonts w:ascii="仿宋" w:eastAsia="仿宋" w:hAnsi="仿宋" w:cs="仿宋" w:hint="eastAsia"/>
            <w:lang w:eastAsia="zh-CN"/>
          </w:rPr>
          <w:t>(三)、变更记录与追踪</w:t>
        </w:r>
        <w:r>
          <w:tab/>
        </w:r>
        <w:r>
          <w:fldChar w:fldCharType="begin"/>
        </w:r>
        <w:r>
          <w:instrText xml:space="preserve"> PAGEREF _Toc17245 \h </w:instrText>
        </w:r>
        <w:r>
          <w:fldChar w:fldCharType="separate"/>
        </w:r>
        <w:r>
          <w:t>45</w:t>
        </w:r>
        <w:r>
          <w:fldChar w:fldCharType="end"/>
        </w:r>
      </w:hyperlink>
    </w:p>
    <w:p>
      <w:pPr>
        <w:pStyle w:val="TOC2"/>
        <w:tabs>
          <w:tab w:val="right" w:leader="dot" w:pos="8306"/>
        </w:tabs>
      </w:pPr>
      <w:hyperlink w:anchor="_Toc9224" w:history="1">
        <w:r>
          <w:rPr>
            <w:rFonts w:ascii="仿宋" w:eastAsia="仿宋" w:hAnsi="仿宋" w:cs="仿宋" w:hint="eastAsia"/>
            <w:lang w:eastAsia="zh-CN"/>
          </w:rPr>
          <w:t>(四)、变更管理策略</w:t>
        </w:r>
        <w:r>
          <w:tab/>
        </w:r>
        <w:r>
          <w:fldChar w:fldCharType="begin"/>
        </w:r>
        <w:r>
          <w:instrText xml:space="preserve"> PAGEREF _Toc9224 \h </w:instrText>
        </w:r>
        <w:r>
          <w:fldChar w:fldCharType="separate"/>
        </w:r>
        <w:r>
          <w:t>46</w:t>
        </w:r>
        <w:r>
          <w:fldChar w:fldCharType="end"/>
        </w:r>
      </w:hyperlink>
    </w:p>
    <w:p>
      <w:pPr>
        <w:pStyle w:val="TOC1"/>
        <w:tabs>
          <w:tab w:val="right" w:leader="dot" w:pos="8306"/>
        </w:tabs>
      </w:pPr>
      <w:hyperlink w:anchor="_Toc30002" w:history="1">
        <w:r>
          <w:rPr>
            <w:rFonts w:ascii="仿宋" w:eastAsia="仿宋" w:hAnsi="仿宋" w:cs="仿宋" w:hint="eastAsia"/>
            <w:lang w:eastAsia="zh-CN"/>
          </w:rPr>
          <w:t>九、环境保护与治理方案</w:t>
        </w:r>
        <w:r>
          <w:tab/>
        </w:r>
        <w:r>
          <w:fldChar w:fldCharType="begin"/>
        </w:r>
        <w:r>
          <w:instrText xml:space="preserve"> PAGEREF _Toc30002 \h </w:instrText>
        </w:r>
        <w:r>
          <w:fldChar w:fldCharType="separate"/>
        </w:r>
        <w:r>
          <w:t>48</w:t>
        </w:r>
        <w:r>
          <w:fldChar w:fldCharType="end"/>
        </w:r>
      </w:hyperlink>
    </w:p>
    <w:p>
      <w:pPr>
        <w:pStyle w:val="TOC2"/>
        <w:tabs>
          <w:tab w:val="right" w:leader="dot" w:pos="8306"/>
        </w:tabs>
      </w:pPr>
      <w:hyperlink w:anchor="_Toc24548" w:history="1">
        <w:r>
          <w:rPr>
            <w:rFonts w:ascii="仿宋" w:eastAsia="仿宋" w:hAnsi="仿宋" w:cs="仿宋" w:hint="eastAsia"/>
            <w:lang w:eastAsia="zh-CN"/>
          </w:rPr>
          <w:t>(一)、项目环境影响评估</w:t>
        </w:r>
        <w:r>
          <w:tab/>
        </w:r>
        <w:r>
          <w:fldChar w:fldCharType="begin"/>
        </w:r>
        <w:r>
          <w:instrText xml:space="preserve"> PAGEREF _Toc24548 \h </w:instrText>
        </w:r>
        <w:r>
          <w:fldChar w:fldCharType="separate"/>
        </w:r>
        <w:r>
          <w:t>48</w:t>
        </w:r>
        <w:r>
          <w:fldChar w:fldCharType="end"/>
        </w:r>
      </w:hyperlink>
    </w:p>
    <w:p>
      <w:pPr>
        <w:pStyle w:val="TOC2"/>
        <w:tabs>
          <w:tab w:val="right" w:leader="dot" w:pos="8306"/>
        </w:tabs>
      </w:pPr>
      <w:hyperlink w:anchor="_Toc7722" w:history="1">
        <w:r>
          <w:rPr>
            <w:rFonts w:ascii="仿宋" w:eastAsia="仿宋" w:hAnsi="仿宋" w:cs="仿宋" w:hint="eastAsia"/>
            <w:lang w:eastAsia="zh-CN"/>
          </w:rPr>
          <w:t>(二)、环境保护措施与治理方案</w:t>
        </w:r>
        <w:r>
          <w:tab/>
        </w:r>
        <w:r>
          <w:fldChar w:fldCharType="begin"/>
        </w:r>
        <w:r>
          <w:instrText xml:space="preserve"> PAGEREF _Toc7722 \h </w:instrText>
        </w:r>
        <w:r>
          <w:fldChar w:fldCharType="separate"/>
        </w:r>
        <w:r>
          <w:t>48</w:t>
        </w:r>
        <w:r>
          <w:fldChar w:fldCharType="end"/>
        </w:r>
      </w:hyperlink>
    </w:p>
    <w:p>
      <w:pPr>
        <w:pStyle w:val="TOC1"/>
        <w:tabs>
          <w:tab w:val="right" w:leader="dot" w:pos="8306"/>
        </w:tabs>
      </w:pPr>
      <w:hyperlink w:anchor="_Toc23926" w:history="1">
        <w:r>
          <w:rPr>
            <w:rFonts w:ascii="仿宋" w:eastAsia="仿宋" w:hAnsi="仿宋" w:cs="仿宋" w:hint="eastAsia"/>
            <w:lang w:eastAsia="zh-CN"/>
          </w:rPr>
          <w:t>十、项目实施与管理方案</w:t>
        </w:r>
        <w:r>
          <w:tab/>
        </w:r>
        <w:r>
          <w:fldChar w:fldCharType="begin"/>
        </w:r>
        <w:r>
          <w:instrText xml:space="preserve"> PAGEREF _Toc23926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522" w:history="1">
        <w:r>
          <w:rPr>
            <w:rFonts w:ascii="仿宋" w:eastAsia="仿宋" w:hAnsi="仿宋" w:cs="仿宋" w:hint="eastAsia"/>
            <w:lang w:eastAsia="zh-CN"/>
          </w:rPr>
          <w:t>(一)、项目实施计划</w:t>
        </w:r>
        <w:r>
          <w:tab/>
        </w:r>
        <w:r>
          <w:fldChar w:fldCharType="begin"/>
        </w:r>
        <w:r>
          <w:instrText xml:space="preserve"> PAGEREF _Toc4522 \h </w:instrText>
        </w:r>
        <w:r>
          <w:fldChar w:fldCharType="separate"/>
        </w:r>
        <w:r>
          <w:t>49</w:t>
        </w:r>
        <w:r>
          <w:fldChar w:fldCharType="end"/>
        </w:r>
      </w:hyperlink>
    </w:p>
    <w:p>
      <w:pPr>
        <w:pStyle w:val="TOC2"/>
        <w:tabs>
          <w:tab w:val="right" w:leader="dot" w:pos="8306"/>
        </w:tabs>
      </w:pPr>
      <w:hyperlink w:anchor="_Toc15734" w:history="1">
        <w:r>
          <w:rPr>
            <w:rFonts w:ascii="仿宋" w:eastAsia="仿宋" w:hAnsi="仿宋" w:cs="仿宋" w:hint="eastAsia"/>
            <w:lang w:eastAsia="zh-CN"/>
          </w:rPr>
          <w:t>(二)、项目组织机构与职责</w:t>
        </w:r>
        <w:r>
          <w:tab/>
        </w:r>
        <w:r>
          <w:fldChar w:fldCharType="begin"/>
        </w:r>
        <w:r>
          <w:instrText xml:space="preserve"> PAGEREF _Toc15734 \h </w:instrText>
        </w:r>
        <w:r>
          <w:fldChar w:fldCharType="separate"/>
        </w:r>
        <w:r>
          <w:t>50</w:t>
        </w:r>
        <w:r>
          <w:fldChar w:fldCharType="end"/>
        </w:r>
      </w:hyperlink>
    </w:p>
    <w:p>
      <w:pPr>
        <w:pStyle w:val="TOC2"/>
        <w:tabs>
          <w:tab w:val="right" w:leader="dot" w:pos="8306"/>
        </w:tabs>
      </w:pPr>
      <w:hyperlink w:anchor="_Toc17610" w:history="1">
        <w:r>
          <w:rPr>
            <w:rFonts w:ascii="仿宋" w:eastAsia="仿宋" w:hAnsi="仿宋" w:cs="仿宋" w:hint="eastAsia"/>
            <w:lang w:eastAsia="zh-CN"/>
          </w:rPr>
          <w:t>(三)、项目管理与监控体系</w:t>
        </w:r>
        <w:r>
          <w:tab/>
        </w:r>
        <w:r>
          <w:fldChar w:fldCharType="begin"/>
        </w:r>
        <w:r>
          <w:instrText xml:space="preserve"> PAGEREF _Toc17610 \h </w:instrText>
        </w:r>
        <w:r>
          <w:fldChar w:fldCharType="separate"/>
        </w:r>
        <w:r>
          <w:t>53</w:t>
        </w:r>
        <w:r>
          <w:fldChar w:fldCharType="end"/>
        </w:r>
      </w:hyperlink>
    </w:p>
    <w:p>
      <w:pPr>
        <w:pStyle w:val="TOC1"/>
        <w:tabs>
          <w:tab w:val="right" w:leader="dot" w:pos="8306"/>
        </w:tabs>
      </w:pPr>
      <w:hyperlink w:anchor="_Toc8920" w:history="1">
        <w:r>
          <w:rPr>
            <w:rFonts w:ascii="仿宋" w:eastAsia="仿宋" w:hAnsi="仿宋" w:cs="仿宋" w:hint="eastAsia"/>
            <w:lang w:eastAsia="zh-CN"/>
          </w:rPr>
          <w:t>十一、项目进度计划</w:t>
        </w:r>
        <w:r>
          <w:tab/>
        </w:r>
        <w:r>
          <w:fldChar w:fldCharType="begin"/>
        </w:r>
        <w:r>
          <w:instrText xml:space="preserve"> PAGEREF _Toc8920 \h </w:instrText>
        </w:r>
        <w:r>
          <w:fldChar w:fldCharType="separate"/>
        </w:r>
        <w:r>
          <w:t>55</w:t>
        </w:r>
        <w:r>
          <w:fldChar w:fldCharType="end"/>
        </w:r>
      </w:hyperlink>
    </w:p>
    <w:p>
      <w:pPr>
        <w:pStyle w:val="TOC2"/>
        <w:tabs>
          <w:tab w:val="right" w:leader="dot" w:pos="8306"/>
        </w:tabs>
      </w:pPr>
      <w:hyperlink w:anchor="_Toc12287" w:history="1">
        <w:r>
          <w:rPr>
            <w:rFonts w:ascii="仿宋" w:eastAsia="仿宋" w:hAnsi="仿宋" w:cs="仿宋" w:hint="eastAsia"/>
            <w:lang w:eastAsia="zh-CN"/>
          </w:rPr>
          <w:t>(一)、建设周期</w:t>
        </w:r>
        <w:r>
          <w:tab/>
        </w:r>
        <w:r>
          <w:fldChar w:fldCharType="begin"/>
        </w:r>
        <w:r>
          <w:instrText xml:space="preserve"> PAGEREF _Toc12287 \h </w:instrText>
        </w:r>
        <w:r>
          <w:fldChar w:fldCharType="separate"/>
        </w:r>
        <w:r>
          <w:t>55</w:t>
        </w:r>
        <w:r>
          <w:fldChar w:fldCharType="end"/>
        </w:r>
      </w:hyperlink>
    </w:p>
    <w:p>
      <w:pPr>
        <w:pStyle w:val="TOC2"/>
        <w:tabs>
          <w:tab w:val="right" w:leader="dot" w:pos="8306"/>
        </w:tabs>
      </w:pPr>
      <w:hyperlink w:anchor="_Toc18502" w:history="1">
        <w:r>
          <w:rPr>
            <w:rFonts w:ascii="仿宋" w:eastAsia="仿宋" w:hAnsi="仿宋" w:cs="仿宋" w:hint="eastAsia"/>
            <w:lang w:eastAsia="zh-CN"/>
          </w:rPr>
          <w:t>(二)、建设进度</w:t>
        </w:r>
        <w:r>
          <w:tab/>
        </w:r>
        <w:r>
          <w:fldChar w:fldCharType="begin"/>
        </w:r>
        <w:r>
          <w:instrText xml:space="preserve"> PAGEREF _Toc18502 \h </w:instrText>
        </w:r>
        <w:r>
          <w:fldChar w:fldCharType="separate"/>
        </w:r>
        <w:r>
          <w:t>55</w:t>
        </w:r>
        <w:r>
          <w:fldChar w:fldCharType="end"/>
        </w:r>
      </w:hyperlink>
    </w:p>
    <w:p>
      <w:pPr>
        <w:pStyle w:val="TOC2"/>
        <w:tabs>
          <w:tab w:val="right" w:leader="dot" w:pos="8306"/>
        </w:tabs>
      </w:pPr>
      <w:hyperlink w:anchor="_Toc24366" w:history="1">
        <w:r>
          <w:rPr>
            <w:rFonts w:ascii="仿宋" w:eastAsia="仿宋" w:hAnsi="仿宋" w:cs="仿宋" w:hint="eastAsia"/>
            <w:lang w:eastAsia="zh-CN"/>
          </w:rPr>
          <w:t>(三)、进度安排注意事项</w:t>
        </w:r>
        <w:r>
          <w:tab/>
        </w:r>
        <w:r>
          <w:fldChar w:fldCharType="begin"/>
        </w:r>
        <w:r>
          <w:instrText xml:space="preserve"> PAGEREF _Toc24366 \h </w:instrText>
        </w:r>
        <w:r>
          <w:fldChar w:fldCharType="separate"/>
        </w:r>
        <w:r>
          <w:t>56</w:t>
        </w:r>
        <w:r>
          <w:fldChar w:fldCharType="end"/>
        </w:r>
      </w:hyperlink>
    </w:p>
    <w:p>
      <w:pPr>
        <w:pStyle w:val="TOC2"/>
        <w:tabs>
          <w:tab w:val="right" w:leader="dot" w:pos="8306"/>
        </w:tabs>
      </w:pPr>
      <w:hyperlink w:anchor="_Toc24171" w:history="1">
        <w:r>
          <w:rPr>
            <w:rFonts w:ascii="仿宋" w:eastAsia="仿宋" w:hAnsi="仿宋" w:cs="仿宋" w:hint="eastAsia"/>
            <w:lang w:eastAsia="zh-CN"/>
          </w:rPr>
          <w:t>(四)、人力资源配置</w:t>
        </w:r>
        <w:r>
          <w:tab/>
        </w:r>
        <w:r>
          <w:fldChar w:fldCharType="begin"/>
        </w:r>
        <w:r>
          <w:instrText xml:space="preserve"> PAGEREF _Toc24171 \h </w:instrText>
        </w:r>
        <w:r>
          <w:fldChar w:fldCharType="separate"/>
        </w:r>
        <w:r>
          <w:t>57</w:t>
        </w:r>
        <w:r>
          <w:fldChar w:fldCharType="end"/>
        </w:r>
      </w:hyperlink>
    </w:p>
    <w:p>
      <w:pPr>
        <w:pStyle w:val="TOC2"/>
        <w:tabs>
          <w:tab w:val="right" w:leader="dot" w:pos="8306"/>
        </w:tabs>
      </w:pPr>
      <w:hyperlink w:anchor="_Toc11083" w:history="1">
        <w:r>
          <w:rPr>
            <w:rFonts w:ascii="仿宋" w:eastAsia="仿宋" w:hAnsi="仿宋" w:cs="仿宋" w:hint="eastAsia"/>
            <w:lang w:eastAsia="zh-CN"/>
          </w:rPr>
          <w:t>(五)、员工培训</w:t>
        </w:r>
        <w:r>
          <w:tab/>
        </w:r>
        <w:r>
          <w:fldChar w:fldCharType="begin"/>
        </w:r>
        <w:r>
          <w:instrText xml:space="preserve"> PAGEREF _Toc11083 \h </w:instrText>
        </w:r>
        <w:r>
          <w:fldChar w:fldCharType="separate"/>
        </w:r>
        <w:r>
          <w:t>59</w:t>
        </w:r>
        <w:r>
          <w:fldChar w:fldCharType="end"/>
        </w:r>
      </w:hyperlink>
    </w:p>
    <w:p>
      <w:pPr>
        <w:pStyle w:val="TOC2"/>
        <w:tabs>
          <w:tab w:val="right" w:leader="dot" w:pos="8306"/>
        </w:tabs>
      </w:pPr>
      <w:hyperlink w:anchor="_Toc24980" w:history="1">
        <w:r>
          <w:rPr>
            <w:rFonts w:ascii="仿宋" w:eastAsia="仿宋" w:hAnsi="仿宋" w:cs="仿宋" w:hint="eastAsia"/>
            <w:lang w:eastAsia="zh-CN"/>
          </w:rPr>
          <w:t>(六)、项目实施保障</w:t>
        </w:r>
        <w:r>
          <w:tab/>
        </w:r>
        <w:r>
          <w:fldChar w:fldCharType="begin"/>
        </w:r>
        <w:r>
          <w:instrText xml:space="preserve"> PAGEREF _Toc24980 \h </w:instrText>
        </w:r>
        <w:r>
          <w:fldChar w:fldCharType="separate"/>
        </w:r>
        <w:r>
          <w:t>60</w:t>
        </w:r>
        <w:r>
          <w:fldChar w:fldCharType="end"/>
        </w:r>
      </w:hyperlink>
    </w:p>
    <w:p>
      <w:pPr>
        <w:pStyle w:val="TOC2"/>
        <w:tabs>
          <w:tab w:val="right" w:leader="dot" w:pos="8306"/>
        </w:tabs>
      </w:pPr>
      <w:hyperlink w:anchor="_Toc12780" w:history="1">
        <w:r>
          <w:rPr>
            <w:rFonts w:ascii="仿宋" w:eastAsia="仿宋" w:hAnsi="仿宋" w:cs="仿宋" w:hint="eastAsia"/>
            <w:lang w:eastAsia="zh-CN"/>
          </w:rPr>
          <w:t>(七)、安全规范管理</w:t>
        </w:r>
        <w:r>
          <w:tab/>
        </w:r>
        <w:r>
          <w:fldChar w:fldCharType="begin"/>
        </w:r>
        <w:r>
          <w:instrText xml:space="preserve"> PAGEREF _Toc12780 \h </w:instrText>
        </w:r>
        <w:r>
          <w:fldChar w:fldCharType="separate"/>
        </w:r>
        <w:r>
          <w:t>61</w:t>
        </w:r>
        <w:r>
          <w:fldChar w:fldCharType="end"/>
        </w:r>
      </w:hyperlink>
    </w:p>
    <w:p>
      <w:pPr>
        <w:pStyle w:val="TOC1"/>
        <w:tabs>
          <w:tab w:val="right" w:leader="dot" w:pos="8306"/>
        </w:tabs>
      </w:pPr>
      <w:hyperlink w:anchor="_Toc18810" w:history="1">
        <w:r>
          <w:rPr>
            <w:rFonts w:ascii="仿宋" w:eastAsia="仿宋" w:hAnsi="仿宋" w:cs="仿宋" w:hint="eastAsia"/>
            <w:lang w:eastAsia="zh-CN"/>
          </w:rPr>
          <w:t>十二、项目质量与标准</w:t>
        </w:r>
        <w:r>
          <w:tab/>
        </w:r>
        <w:r>
          <w:fldChar w:fldCharType="begin"/>
        </w:r>
        <w:r>
          <w:instrText xml:space="preserve"> PAGEREF _Toc18810 \h </w:instrText>
        </w:r>
        <w:r>
          <w:fldChar w:fldCharType="separate"/>
        </w:r>
        <w:r>
          <w:t>62</w:t>
        </w:r>
        <w:r>
          <w:fldChar w:fldCharType="end"/>
        </w:r>
      </w:hyperlink>
    </w:p>
    <w:p>
      <w:pPr>
        <w:pStyle w:val="TOC2"/>
        <w:tabs>
          <w:tab w:val="right" w:leader="dot" w:pos="8306"/>
        </w:tabs>
      </w:pPr>
      <w:hyperlink w:anchor="_Toc634" w:history="1">
        <w:r>
          <w:rPr>
            <w:rFonts w:ascii="仿宋" w:eastAsia="仿宋" w:hAnsi="仿宋" w:cs="仿宋" w:hint="eastAsia"/>
            <w:lang w:eastAsia="zh-CN"/>
          </w:rPr>
          <w:t>(一)、质量保障体系</w:t>
        </w:r>
        <w:r>
          <w:tab/>
        </w:r>
        <w:r>
          <w:fldChar w:fldCharType="begin"/>
        </w:r>
        <w:r>
          <w:instrText xml:space="preserve"> PAGEREF _Toc634 \h </w:instrText>
        </w:r>
        <w:r>
          <w:fldChar w:fldCharType="separate"/>
        </w:r>
        <w:r>
          <w:t>62</w:t>
        </w:r>
        <w:r>
          <w:fldChar w:fldCharType="end"/>
        </w:r>
      </w:hyperlink>
    </w:p>
    <w:p>
      <w:pPr>
        <w:pStyle w:val="TOC2"/>
        <w:tabs>
          <w:tab w:val="right" w:leader="dot" w:pos="8306"/>
        </w:tabs>
      </w:pPr>
      <w:hyperlink w:anchor="_Toc19502" w:history="1">
        <w:r>
          <w:rPr>
            <w:rFonts w:ascii="仿宋" w:eastAsia="仿宋" w:hAnsi="仿宋" w:cs="仿宋" w:hint="eastAsia"/>
            <w:lang w:eastAsia="zh-CN"/>
          </w:rPr>
          <w:t>(二)、标准化作业流程</w:t>
        </w:r>
        <w:r>
          <w:tab/>
        </w:r>
        <w:r>
          <w:fldChar w:fldCharType="begin"/>
        </w:r>
        <w:r>
          <w:instrText xml:space="preserve"> PAGEREF _Toc19502 \h </w:instrText>
        </w:r>
        <w:r>
          <w:fldChar w:fldCharType="separate"/>
        </w:r>
        <w:r>
          <w:t>64</w:t>
        </w:r>
        <w:r>
          <w:fldChar w:fldCharType="end"/>
        </w:r>
      </w:hyperlink>
    </w:p>
    <w:p>
      <w:pPr>
        <w:pStyle w:val="TOC2"/>
        <w:tabs>
          <w:tab w:val="right" w:leader="dot" w:pos="8306"/>
        </w:tabs>
      </w:pPr>
      <w:hyperlink w:anchor="_Toc30182" w:history="1">
        <w:r>
          <w:rPr>
            <w:rFonts w:ascii="仿宋" w:eastAsia="仿宋" w:hAnsi="仿宋" w:cs="仿宋" w:hint="eastAsia"/>
            <w:lang w:eastAsia="zh-CN"/>
          </w:rPr>
          <w:t>(三)、质量监控与评估</w:t>
        </w:r>
        <w:r>
          <w:tab/>
        </w:r>
        <w:r>
          <w:fldChar w:fldCharType="begin"/>
        </w:r>
        <w:r>
          <w:instrText xml:space="preserve"> PAGEREF _Toc30182 \h </w:instrText>
        </w:r>
        <w:r>
          <w:fldChar w:fldCharType="separate"/>
        </w:r>
        <w:r>
          <w:t>65</w:t>
        </w:r>
        <w:r>
          <w:fldChar w:fldCharType="end"/>
        </w:r>
      </w:hyperlink>
    </w:p>
    <w:p>
      <w:pPr>
        <w:pStyle w:val="TOC2"/>
        <w:tabs>
          <w:tab w:val="right" w:leader="dot" w:pos="8306"/>
        </w:tabs>
      </w:pPr>
      <w:hyperlink w:anchor="_Toc30071" w:history="1">
        <w:r>
          <w:rPr>
            <w:rFonts w:ascii="仿宋" w:eastAsia="仿宋" w:hAnsi="仿宋" w:cs="仿宋" w:hint="eastAsia"/>
            <w:lang w:eastAsia="zh-CN"/>
          </w:rPr>
          <w:t>(四)、质量改进计划</w:t>
        </w:r>
        <w:r>
          <w:tab/>
        </w:r>
        <w:r>
          <w:fldChar w:fldCharType="begin"/>
        </w:r>
        <w:r>
          <w:instrText xml:space="preserve"> PAGEREF _Toc30071 \h </w:instrText>
        </w:r>
        <w:r>
          <w:fldChar w:fldCharType="separate"/>
        </w:r>
        <w:r>
          <w:t>66</w:t>
        </w:r>
        <w:r>
          <w:fldChar w:fldCharType="end"/>
        </w:r>
      </w:hyperlink>
    </w:p>
    <w:p>
      <w:pPr>
        <w:pStyle w:val="TOC1"/>
        <w:tabs>
          <w:tab w:val="right" w:leader="dot" w:pos="8306"/>
        </w:tabs>
      </w:pPr>
      <w:hyperlink w:anchor="_Toc3338" w:history="1">
        <w:r>
          <w:rPr>
            <w:rFonts w:ascii="仿宋" w:eastAsia="仿宋" w:hAnsi="仿宋" w:cs="仿宋" w:hint="eastAsia"/>
            <w:lang w:eastAsia="zh-CN"/>
          </w:rPr>
          <w:t>十三、成果转化与推广应用</w:t>
        </w:r>
        <w:r>
          <w:tab/>
        </w:r>
        <w:r>
          <w:fldChar w:fldCharType="begin"/>
        </w:r>
        <w:r>
          <w:instrText xml:space="preserve"> PAGEREF _Toc3338 \h </w:instrText>
        </w:r>
        <w:r>
          <w:fldChar w:fldCharType="separate"/>
        </w:r>
        <w:r>
          <w:t>68</w:t>
        </w:r>
        <w:r>
          <w:fldChar w:fldCharType="end"/>
        </w:r>
      </w:hyperlink>
    </w:p>
    <w:p>
      <w:pPr>
        <w:pStyle w:val="TOC2"/>
        <w:tabs>
          <w:tab w:val="right" w:leader="dot" w:pos="8306"/>
        </w:tabs>
      </w:pPr>
      <w:hyperlink w:anchor="_Toc7723" w:history="1">
        <w:r>
          <w:rPr>
            <w:rFonts w:ascii="仿宋" w:eastAsia="仿宋" w:hAnsi="仿宋" w:cs="仿宋" w:hint="eastAsia"/>
            <w:lang w:eastAsia="zh-CN"/>
          </w:rPr>
          <w:t>(一)、成果转化策略制定</w:t>
        </w:r>
        <w:r>
          <w:tab/>
        </w:r>
        <w:r>
          <w:fldChar w:fldCharType="begin"/>
        </w:r>
        <w:r>
          <w:instrText xml:space="preserve"> PAGEREF _Toc7723 \h </w:instrText>
        </w:r>
        <w:r>
          <w:fldChar w:fldCharType="separate"/>
        </w:r>
        <w:r>
          <w:t>68</w:t>
        </w:r>
        <w:r>
          <w:fldChar w:fldCharType="end"/>
        </w:r>
      </w:hyperlink>
    </w:p>
    <w:p>
      <w:pPr>
        <w:pStyle w:val="TOC2"/>
        <w:tabs>
          <w:tab w:val="right" w:leader="dot" w:pos="8306"/>
        </w:tabs>
      </w:pPr>
      <w:hyperlink w:anchor="_Toc21287" w:history="1">
        <w:r>
          <w:rPr>
            <w:rFonts w:ascii="仿宋" w:eastAsia="仿宋" w:hAnsi="仿宋" w:cs="仿宋" w:hint="eastAsia"/>
            <w:lang w:eastAsia="zh-CN"/>
          </w:rPr>
          <w:t>(二)、成果推广应用方案</w:t>
        </w:r>
        <w:r>
          <w:tab/>
        </w:r>
        <w:r>
          <w:fldChar w:fldCharType="begin"/>
        </w:r>
        <w:r>
          <w:instrText xml:space="preserve"> PAGEREF _Toc21287 \h </w:instrText>
        </w:r>
        <w:r>
          <w:fldChar w:fldCharType="separate"/>
        </w:r>
        <w:r>
          <w:t>69</w:t>
        </w:r>
        <w:r>
          <w:fldChar w:fldCharType="end"/>
        </w:r>
      </w:hyperlink>
    </w:p>
    <w:p>
      <w:pPr>
        <w:pStyle w:val="TOC1"/>
        <w:tabs>
          <w:tab w:val="right" w:leader="dot" w:pos="8306"/>
        </w:tabs>
      </w:pPr>
      <w:hyperlink w:anchor="_Toc27466" w:history="1">
        <w:r>
          <w:rPr>
            <w:rFonts w:ascii="仿宋" w:eastAsia="仿宋" w:hAnsi="仿宋" w:cs="仿宋" w:hint="eastAsia"/>
            <w:lang w:eastAsia="zh-CN"/>
          </w:rPr>
          <w:t>十四、人力资源管理与开发</w:t>
        </w:r>
        <w:r>
          <w:tab/>
        </w:r>
        <w:r>
          <w:fldChar w:fldCharType="begin"/>
        </w:r>
        <w:r>
          <w:instrText xml:space="preserve"> PAGEREF _Toc27466 \h </w:instrText>
        </w:r>
        <w:r>
          <w:fldChar w:fldCharType="separate"/>
        </w:r>
        <w:r>
          <w:t>71</w:t>
        </w:r>
        <w:r>
          <w:fldChar w:fldCharType="end"/>
        </w:r>
      </w:hyperlink>
    </w:p>
    <w:p>
      <w:pPr>
        <w:pStyle w:val="TOC2"/>
        <w:tabs>
          <w:tab w:val="right" w:leader="dot" w:pos="8306"/>
        </w:tabs>
      </w:pPr>
      <w:hyperlink w:anchor="_Toc27920" w:history="1">
        <w:r>
          <w:rPr>
            <w:rFonts w:ascii="仿宋" w:eastAsia="仿宋" w:hAnsi="仿宋" w:cs="仿宋" w:hint="eastAsia"/>
            <w:lang w:eastAsia="zh-CN"/>
          </w:rPr>
          <w:t>(一)、人力资源规划</w:t>
        </w:r>
        <w:r>
          <w:tab/>
        </w:r>
        <w:r>
          <w:fldChar w:fldCharType="begin"/>
        </w:r>
        <w:r>
          <w:instrText xml:space="preserve"> PAGEREF _Toc27920 \h </w:instrText>
        </w:r>
        <w:r>
          <w:fldChar w:fldCharType="separate"/>
        </w:r>
        <w:r>
          <w:t>71</w:t>
        </w:r>
        <w:r>
          <w:fldChar w:fldCharType="end"/>
        </w:r>
      </w:hyperlink>
    </w:p>
    <w:p>
      <w:pPr>
        <w:pStyle w:val="TOC2"/>
        <w:tabs>
          <w:tab w:val="right" w:leader="dot" w:pos="8306"/>
        </w:tabs>
      </w:pPr>
      <w:hyperlink w:anchor="_Toc31452" w:history="1">
        <w:r>
          <w:rPr>
            <w:rFonts w:ascii="仿宋" w:eastAsia="仿宋" w:hAnsi="仿宋" w:cs="仿宋" w:hint="eastAsia"/>
            <w:lang w:eastAsia="zh-CN"/>
          </w:rPr>
          <w:t>(二)、人力资源开发与培训</w:t>
        </w:r>
        <w:r>
          <w:tab/>
        </w:r>
        <w:r>
          <w:fldChar w:fldCharType="begin"/>
        </w:r>
        <w:r>
          <w:instrText xml:space="preserve"> PAGEREF _Toc31452 \h </w:instrText>
        </w:r>
        <w:r>
          <w:fldChar w:fldCharType="separate"/>
        </w:r>
        <w:r>
          <w:t>72</w:t>
        </w:r>
        <w:r>
          <w:fldChar w:fldCharType="end"/>
        </w:r>
      </w:hyperlink>
    </w:p>
    <w:p>
      <w:pPr>
        <w:pStyle w:val="TOC1"/>
        <w:tabs>
          <w:tab w:val="right" w:leader="dot" w:pos="8306"/>
        </w:tabs>
      </w:pPr>
      <w:hyperlink w:anchor="_Toc781" w:history="1">
        <w:r>
          <w:rPr>
            <w:rFonts w:ascii="仿宋" w:eastAsia="仿宋" w:hAnsi="仿宋" w:cs="仿宋" w:hint="eastAsia"/>
            <w:lang w:eastAsia="zh-CN"/>
          </w:rPr>
          <w:t>十五、企业合规与伦理</w:t>
        </w:r>
        <w:r>
          <w:tab/>
        </w:r>
        <w:r>
          <w:fldChar w:fldCharType="begin"/>
        </w:r>
        <w:r>
          <w:instrText xml:space="preserve"> PAGEREF _Toc781 \h </w:instrText>
        </w:r>
        <w:r>
          <w:fldChar w:fldCharType="separate"/>
        </w:r>
        <w:r>
          <w:t>75</w:t>
        </w:r>
        <w:r>
          <w:fldChar w:fldCharType="end"/>
        </w:r>
      </w:hyperlink>
    </w:p>
    <w:p>
      <w:pPr>
        <w:pStyle w:val="TOC2"/>
        <w:tabs>
          <w:tab w:val="right" w:leader="dot" w:pos="8306"/>
        </w:tabs>
      </w:pPr>
      <w:hyperlink w:anchor="_Toc21737" w:history="1">
        <w:r>
          <w:rPr>
            <w:rFonts w:ascii="仿宋" w:eastAsia="仿宋" w:hAnsi="仿宋" w:cs="仿宋" w:hint="eastAsia"/>
            <w:lang w:eastAsia="zh-CN"/>
          </w:rPr>
          <w:t>(一)、合规政策与程序</w:t>
        </w:r>
        <w:r>
          <w:tab/>
        </w:r>
        <w:r>
          <w:fldChar w:fldCharType="begin"/>
        </w:r>
        <w:r>
          <w:instrText xml:space="preserve"> PAGEREF _Toc21737 \h </w:instrText>
        </w:r>
        <w:r>
          <w:fldChar w:fldCharType="separate"/>
        </w:r>
        <w:r>
          <w:t>75</w:t>
        </w:r>
        <w:r>
          <w:fldChar w:fldCharType="end"/>
        </w:r>
      </w:hyperlink>
    </w:p>
    <w:p>
      <w:pPr>
        <w:pStyle w:val="TOC2"/>
        <w:tabs>
          <w:tab w:val="right" w:leader="dot" w:pos="8306"/>
        </w:tabs>
      </w:pPr>
      <w:hyperlink w:anchor="_Toc25212" w:history="1">
        <w:r>
          <w:rPr>
            <w:rFonts w:ascii="仿宋" w:eastAsia="仿宋" w:hAnsi="仿宋" w:cs="仿宋" w:hint="eastAsia"/>
            <w:lang w:eastAsia="zh-CN"/>
          </w:rPr>
          <w:t>(二)、伦理规范与培训</w:t>
        </w:r>
        <w:r>
          <w:tab/>
        </w:r>
        <w:r>
          <w:fldChar w:fldCharType="begin"/>
        </w:r>
        <w:r>
          <w:instrText xml:space="preserve"> PAGEREF _Toc25212 \h </w:instrText>
        </w:r>
        <w:r>
          <w:fldChar w:fldCharType="separate"/>
        </w:r>
        <w:r>
          <w:t>76</w:t>
        </w:r>
        <w:r>
          <w:fldChar w:fldCharType="end"/>
        </w:r>
      </w:hyperlink>
    </w:p>
    <w:p>
      <w:pPr>
        <w:pStyle w:val="TOC2"/>
        <w:tabs>
          <w:tab w:val="right" w:leader="dot" w:pos="8306"/>
        </w:tabs>
      </w:pPr>
      <w:hyperlink w:anchor="_Toc10496" w:history="1">
        <w:r>
          <w:rPr>
            <w:rFonts w:ascii="仿宋" w:eastAsia="仿宋" w:hAnsi="仿宋" w:cs="仿宋" w:hint="eastAsia"/>
            <w:lang w:eastAsia="zh-CN"/>
          </w:rPr>
          <w:t>(三)、合规风险评估</w:t>
        </w:r>
        <w:r>
          <w:tab/>
        </w:r>
        <w:r>
          <w:fldChar w:fldCharType="begin"/>
        </w:r>
        <w:r>
          <w:instrText xml:space="preserve"> PAGEREF _Toc10496 \h </w:instrText>
        </w:r>
        <w:r>
          <w:fldChar w:fldCharType="separate"/>
        </w:r>
        <w:r>
          <w:t>77</w:t>
        </w:r>
        <w:r>
          <w:fldChar w:fldCharType="end"/>
        </w:r>
      </w:hyperlink>
    </w:p>
    <w:p>
      <w:pPr>
        <w:pStyle w:val="TOC2"/>
        <w:tabs>
          <w:tab w:val="right" w:leader="dot" w:pos="8306"/>
        </w:tabs>
      </w:pPr>
      <w:hyperlink w:anchor="_Toc23981" w:history="1">
        <w:r>
          <w:rPr>
            <w:rFonts w:ascii="仿宋" w:eastAsia="仿宋" w:hAnsi="仿宋" w:cs="仿宋" w:hint="eastAsia"/>
            <w:lang w:eastAsia="zh-CN"/>
          </w:rPr>
          <w:t>(四)、合规监督与执行</w:t>
        </w:r>
        <w:r>
          <w:tab/>
        </w:r>
        <w:r>
          <w:fldChar w:fldCharType="begin"/>
        </w:r>
        <w:r>
          <w:instrText xml:space="preserve"> PAGEREF _Toc23981 \h </w:instrText>
        </w:r>
        <w:r>
          <w:fldChar w:fldCharType="separate"/>
        </w:r>
        <w:r>
          <w:t>78</w:t>
        </w:r>
        <w:r>
          <w:fldChar w:fldCharType="end"/>
        </w:r>
      </w:hyperlink>
    </w:p>
    <w:p>
      <w:pPr>
        <w:pStyle w:val="TOC1"/>
        <w:tabs>
          <w:tab w:val="right" w:leader="dot" w:pos="8306"/>
        </w:tabs>
      </w:pPr>
      <w:hyperlink w:anchor="_Toc25897" w:history="1">
        <w:r>
          <w:rPr>
            <w:rFonts w:ascii="仿宋" w:eastAsia="仿宋" w:hAnsi="仿宋" w:cs="仿宋" w:hint="eastAsia"/>
            <w:lang w:eastAsia="zh-CN"/>
          </w:rPr>
          <w:t>十六、设施与设备管理</w:t>
        </w:r>
        <w:r>
          <w:tab/>
        </w:r>
        <w:r>
          <w:fldChar w:fldCharType="begin"/>
        </w:r>
        <w:r>
          <w:instrText xml:space="preserve"> PAGEREF _Toc25897 \h </w:instrText>
        </w:r>
        <w:r>
          <w:fldChar w:fldCharType="separate"/>
        </w:r>
        <w:r>
          <w:t>79</w:t>
        </w:r>
        <w:r>
          <w:fldChar w:fldCharType="end"/>
        </w:r>
      </w:hyperlink>
    </w:p>
    <w:p>
      <w:pPr>
        <w:pStyle w:val="TOC2"/>
        <w:tabs>
          <w:tab w:val="right" w:leader="dot" w:pos="8306"/>
        </w:tabs>
      </w:pPr>
      <w:hyperlink w:anchor="_Toc25501" w:history="1">
        <w:r>
          <w:rPr>
            <w:rFonts w:ascii="仿宋" w:eastAsia="仿宋" w:hAnsi="仿宋" w:cs="仿宋" w:hint="eastAsia"/>
            <w:lang w:eastAsia="zh-CN"/>
          </w:rPr>
          <w:t>(一)、设施规划与配置</w:t>
        </w:r>
        <w:r>
          <w:tab/>
        </w:r>
        <w:r>
          <w:fldChar w:fldCharType="begin"/>
        </w:r>
        <w:r>
          <w:instrText xml:space="preserve"> PAGEREF _Toc25501 \h </w:instrText>
        </w:r>
        <w:r>
          <w:fldChar w:fldCharType="separate"/>
        </w:r>
        <w:r>
          <w:t>79</w:t>
        </w:r>
        <w:r>
          <w:fldChar w:fldCharType="end"/>
        </w:r>
      </w:hyperlink>
    </w:p>
    <w:p>
      <w:pPr>
        <w:pStyle w:val="TOC2"/>
        <w:tabs>
          <w:tab w:val="right" w:leader="dot" w:pos="8306"/>
        </w:tabs>
      </w:pPr>
      <w:hyperlink w:anchor="_Toc22839" w:history="1">
        <w:r>
          <w:rPr>
            <w:rFonts w:ascii="仿宋" w:eastAsia="仿宋" w:hAnsi="仿宋" w:cs="仿宋" w:hint="eastAsia"/>
            <w:lang w:eastAsia="zh-CN"/>
          </w:rPr>
          <w:t>(二)、设备采购与维护管理</w:t>
        </w:r>
        <w:r>
          <w:tab/>
        </w:r>
        <w:r>
          <w:fldChar w:fldCharType="begin"/>
        </w:r>
        <w:r>
          <w:instrText xml:space="preserve"> PAGEREF _Toc22839 \h </w:instrText>
        </w:r>
        <w:r>
          <w:fldChar w:fldCharType="separate"/>
        </w:r>
        <w:r>
          <w:t>80</w:t>
        </w:r>
        <w:r>
          <w:fldChar w:fldCharType="end"/>
        </w:r>
      </w:hyperlink>
    </w:p>
    <w:p>
      <w:pPr>
        <w:pStyle w:val="TOC2"/>
        <w:tabs>
          <w:tab w:val="right" w:leader="dot" w:pos="8306"/>
        </w:tabs>
      </w:pPr>
      <w:hyperlink w:anchor="_Toc22131" w:history="1">
        <w:r>
          <w:rPr>
            <w:rFonts w:ascii="仿宋" w:eastAsia="仿宋" w:hAnsi="仿宋" w:cs="仿宋" w:hint="eastAsia"/>
            <w:lang w:eastAsia="zh-CN"/>
          </w:rPr>
          <w:t>(三)、设施设备升级策略</w:t>
        </w:r>
        <w:r>
          <w:tab/>
        </w:r>
        <w:r>
          <w:fldChar w:fldCharType="begin"/>
        </w:r>
        <w:r>
          <w:instrText xml:space="preserve"> PAGEREF _Toc22131 \h </w:instrText>
        </w:r>
        <w:r>
          <w:fldChar w:fldCharType="separate"/>
        </w:r>
        <w:r>
          <w:t>80</w:t>
        </w:r>
        <w:r>
          <w:fldChar w:fldCharType="end"/>
        </w:r>
      </w:hyperlink>
    </w:p>
    <w:p>
      <w:pPr>
        <w:pStyle w:val="TOC1"/>
        <w:tabs>
          <w:tab w:val="right" w:leader="dot" w:pos="8306"/>
        </w:tabs>
      </w:pPr>
      <w:hyperlink w:anchor="_Toc29140" w:history="1">
        <w:r>
          <w:rPr>
            <w:rFonts w:ascii="仿宋" w:eastAsia="仿宋" w:hAnsi="仿宋" w:cs="仿宋" w:hint="eastAsia"/>
            <w:lang w:eastAsia="zh-CN"/>
          </w:rPr>
          <w:t>十七、创新驱动与持续发展</w:t>
        </w:r>
        <w:r>
          <w:tab/>
        </w:r>
        <w:r>
          <w:fldChar w:fldCharType="begin"/>
        </w:r>
        <w:r>
          <w:instrText xml:space="preserve"> PAGEREF _Toc29140 \h </w:instrText>
        </w:r>
        <w:r>
          <w:fldChar w:fldCharType="separate"/>
        </w:r>
        <w:r>
          <w:t>81</w:t>
        </w:r>
        <w:r>
          <w:fldChar w:fldCharType="end"/>
        </w:r>
      </w:hyperlink>
    </w:p>
    <w:p>
      <w:pPr>
        <w:pStyle w:val="TOC2"/>
        <w:tabs>
          <w:tab w:val="right" w:leader="dot" w:pos="8306"/>
        </w:tabs>
      </w:pPr>
      <w:hyperlink w:anchor="_Toc7912" w:history="1">
        <w:r>
          <w:rPr>
            <w:rFonts w:ascii="仿宋" w:eastAsia="仿宋" w:hAnsi="仿宋" w:cs="仿宋" w:hint="eastAsia"/>
            <w:lang w:eastAsia="zh-CN"/>
          </w:rPr>
          <w:t>(一)、创新驱动战略实施</w:t>
        </w:r>
        <w:r>
          <w:tab/>
        </w:r>
        <w:r>
          <w:fldChar w:fldCharType="begin"/>
        </w:r>
        <w:r>
          <w:instrText xml:space="preserve"> PAGEREF _Toc7912 \h </w:instrText>
        </w:r>
        <w:r>
          <w:fldChar w:fldCharType="separate"/>
        </w:r>
        <w:r>
          <w:t>81</w:t>
        </w:r>
        <w:r>
          <w:fldChar w:fldCharType="end"/>
        </w:r>
      </w:hyperlink>
    </w:p>
    <w:p>
      <w:pPr>
        <w:pStyle w:val="TOC2"/>
        <w:tabs>
          <w:tab w:val="right" w:leader="dot" w:pos="8306"/>
        </w:tabs>
      </w:pPr>
      <w:hyperlink w:anchor="_Toc12474" w:history="1">
        <w:r>
          <w:rPr>
            <w:rFonts w:ascii="仿宋" w:eastAsia="仿宋" w:hAnsi="仿宋" w:cs="仿宋" w:hint="eastAsia"/>
            <w:lang w:eastAsia="zh-CN"/>
          </w:rPr>
          <w:t>(二)、持续发展路径探索</w:t>
        </w:r>
        <w:r>
          <w:tab/>
        </w:r>
        <w:r>
          <w:fldChar w:fldCharType="begin"/>
        </w:r>
        <w:r>
          <w:instrText xml:space="preserve"> PAGEREF _Toc12474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6721"/>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2697"/>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一、补钙品项目的技术资源开发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二、补钙品项目的人力资源管理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补钙品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三、补钙品项目的资金资源筹措与优化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补钙品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4142"/>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补钙品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补钙品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补钙品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21700"/>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补钙品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补钙品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智能技术的应用：补钙品项目将利用智能技术，如物联网（IoT）和大数据分析，来监控和优化资源使用。通过实时数据分析，项目可以更有效地管理能源消耗、减少原材料浪费，并提高生产过程的整体效率。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15214"/>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0715"/>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直接收益：假设补钙品项目的产品或服务年销售收入为XX万元。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30787"/>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若补钙品项目成功推广新型环保产品，比如采用可回收材料的包装，可能会激发消费者对可持续产品的需求。这种需求的增长可能迫使整个行业转向更环保的产品设计和生产方法。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32051"/>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10" w:name="_Toc9821"/>
      <w:r>
        <w:rPr>
          <w:rFonts w:ascii="仿宋" w:eastAsia="仿宋" w:hAnsi="仿宋" w:cs="仿宋" w:hint="eastAsia"/>
          <w:sz w:val="28"/>
          <w:lang w:eastAsia="zh-CN"/>
        </w:rPr>
        <w:t>(四)、宏观经济影响分析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补钙品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https://d.book118.com/245103314314011034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补钙品项目构思建设方案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870340"/>
    <w:rsid w:val="7F8703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5103314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2023-12-25T20:27:00Z</dcterms:created>
  <dcterms:modified xsi:type="dcterms:W3CDTF">2023-12-25T20:28:19Z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13A48426FF14439E9F7CF226AA6B26F5_11</vt:lpwstr>
  </property>
  <property fmtid="{D5CDD505-2E9C-101B-9397-08002B2CF9AE}" pid="3" name="KSOProductBuildVer">
    <vt:lpwstr>2052-12.1.0.16120</vt:lpwstr>
  </property>
</Properties>
</file>