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折射仪项目建设总纲及方案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46" w:history="1">
        <w:r>
          <w:rPr>
            <w:rFonts w:ascii="仿宋" w:eastAsia="仿宋" w:hAnsi="仿宋" w:cs="仿宋" w:hint="eastAsia"/>
            <w:lang w:eastAsia="zh-CN"/>
          </w:rPr>
          <w:t>前言</w:t>
        </w:r>
        <w:r>
          <w:tab/>
        </w:r>
        <w:r>
          <w:fldChar w:fldCharType="begin"/>
        </w:r>
        <w:r>
          <w:instrText xml:space="preserve"> PAGEREF _Toc3646 \h </w:instrText>
        </w:r>
        <w:r>
          <w:fldChar w:fldCharType="separate"/>
        </w:r>
        <w:r>
          <w:t>3</w:t>
        </w:r>
        <w:r>
          <w:fldChar w:fldCharType="end"/>
        </w:r>
      </w:hyperlink>
    </w:p>
    <w:p>
      <w:pPr>
        <w:pStyle w:val="TOC1"/>
        <w:tabs>
          <w:tab w:val="right" w:leader="dot" w:pos="8306"/>
        </w:tabs>
      </w:pPr>
      <w:hyperlink w:anchor="_Toc9387" w:history="1">
        <w:r>
          <w:rPr>
            <w:rFonts w:ascii="仿宋" w:eastAsia="仿宋" w:hAnsi="仿宋" w:cs="仿宋" w:hint="eastAsia"/>
            <w:lang w:eastAsia="zh-CN"/>
          </w:rPr>
          <w:t>一、发展规划、产业政策和行业准入分析</w:t>
        </w:r>
        <w:r>
          <w:tab/>
        </w:r>
        <w:r>
          <w:fldChar w:fldCharType="begin"/>
        </w:r>
        <w:r>
          <w:instrText xml:space="preserve"> PAGEREF _Toc9387 \h </w:instrText>
        </w:r>
        <w:r>
          <w:fldChar w:fldCharType="separate"/>
        </w:r>
        <w:r>
          <w:t>3</w:t>
        </w:r>
        <w:r>
          <w:fldChar w:fldCharType="end"/>
        </w:r>
      </w:hyperlink>
    </w:p>
    <w:p>
      <w:pPr>
        <w:pStyle w:val="TOC2"/>
        <w:tabs>
          <w:tab w:val="right" w:leader="dot" w:pos="8306"/>
        </w:tabs>
      </w:pPr>
      <w:hyperlink w:anchor="_Toc25828" w:history="1">
        <w:r>
          <w:rPr>
            <w:rFonts w:ascii="仿宋" w:eastAsia="仿宋" w:hAnsi="仿宋" w:cs="仿宋" w:hint="eastAsia"/>
            <w:lang w:eastAsia="zh-CN"/>
          </w:rPr>
          <w:t>(一)、发展规划分析</w:t>
        </w:r>
        <w:r>
          <w:tab/>
        </w:r>
        <w:r>
          <w:fldChar w:fldCharType="begin"/>
        </w:r>
        <w:r>
          <w:instrText xml:space="preserve"> PAGEREF _Toc25828 \h </w:instrText>
        </w:r>
        <w:r>
          <w:fldChar w:fldCharType="separate"/>
        </w:r>
        <w:r>
          <w:t>3</w:t>
        </w:r>
        <w:r>
          <w:fldChar w:fldCharType="end"/>
        </w:r>
      </w:hyperlink>
    </w:p>
    <w:p>
      <w:pPr>
        <w:pStyle w:val="TOC2"/>
        <w:tabs>
          <w:tab w:val="right" w:leader="dot" w:pos="8306"/>
        </w:tabs>
      </w:pPr>
      <w:hyperlink w:anchor="_Toc15275" w:history="1">
        <w:r>
          <w:rPr>
            <w:rFonts w:ascii="仿宋" w:eastAsia="仿宋" w:hAnsi="仿宋" w:cs="仿宋" w:hint="eastAsia"/>
            <w:lang w:eastAsia="zh-CN"/>
          </w:rPr>
          <w:t>(二)、产业政策分析</w:t>
        </w:r>
        <w:r>
          <w:tab/>
        </w:r>
        <w:r>
          <w:fldChar w:fldCharType="begin"/>
        </w:r>
        <w:r>
          <w:instrText xml:space="preserve"> PAGEREF _Toc15275 \h </w:instrText>
        </w:r>
        <w:r>
          <w:fldChar w:fldCharType="separate"/>
        </w:r>
        <w:r>
          <w:t>5</w:t>
        </w:r>
        <w:r>
          <w:fldChar w:fldCharType="end"/>
        </w:r>
      </w:hyperlink>
    </w:p>
    <w:p>
      <w:pPr>
        <w:pStyle w:val="TOC2"/>
        <w:tabs>
          <w:tab w:val="right" w:leader="dot" w:pos="8306"/>
        </w:tabs>
      </w:pPr>
      <w:hyperlink w:anchor="_Toc19252" w:history="1">
        <w:r>
          <w:rPr>
            <w:rFonts w:ascii="仿宋" w:eastAsia="仿宋" w:hAnsi="仿宋" w:cs="仿宋" w:hint="eastAsia"/>
            <w:lang w:eastAsia="zh-CN"/>
          </w:rPr>
          <w:t>(三)、行业准入分析</w:t>
        </w:r>
        <w:r>
          <w:tab/>
        </w:r>
        <w:r>
          <w:fldChar w:fldCharType="begin"/>
        </w:r>
        <w:r>
          <w:instrText xml:space="preserve"> PAGEREF _Toc19252 \h </w:instrText>
        </w:r>
        <w:r>
          <w:fldChar w:fldCharType="separate"/>
        </w:r>
        <w:r>
          <w:t>6</w:t>
        </w:r>
        <w:r>
          <w:fldChar w:fldCharType="end"/>
        </w:r>
      </w:hyperlink>
    </w:p>
    <w:p>
      <w:pPr>
        <w:pStyle w:val="TOC1"/>
        <w:tabs>
          <w:tab w:val="right" w:leader="dot" w:pos="8306"/>
        </w:tabs>
      </w:pPr>
      <w:hyperlink w:anchor="_Toc4719" w:history="1">
        <w:r>
          <w:rPr>
            <w:rFonts w:ascii="仿宋" w:eastAsia="仿宋" w:hAnsi="仿宋" w:cs="仿宋" w:hint="eastAsia"/>
            <w:lang w:eastAsia="zh-CN"/>
          </w:rPr>
          <w:t>二、折射仪项目概论</w:t>
        </w:r>
        <w:r>
          <w:tab/>
        </w:r>
        <w:r>
          <w:fldChar w:fldCharType="begin"/>
        </w:r>
        <w:r>
          <w:instrText xml:space="preserve"> PAGEREF _Toc4719 \h </w:instrText>
        </w:r>
        <w:r>
          <w:fldChar w:fldCharType="separate"/>
        </w:r>
        <w:r>
          <w:t>7</w:t>
        </w:r>
        <w:r>
          <w:fldChar w:fldCharType="end"/>
        </w:r>
      </w:hyperlink>
    </w:p>
    <w:p>
      <w:pPr>
        <w:pStyle w:val="TOC2"/>
        <w:tabs>
          <w:tab w:val="right" w:leader="dot" w:pos="8306"/>
        </w:tabs>
      </w:pPr>
      <w:hyperlink w:anchor="_Toc1768" w:history="1">
        <w:r>
          <w:rPr>
            <w:rFonts w:ascii="仿宋" w:eastAsia="仿宋" w:hAnsi="仿宋" w:cs="仿宋" w:hint="eastAsia"/>
            <w:lang w:eastAsia="zh-CN"/>
          </w:rPr>
          <w:t>(一)、项目申报单位概况</w:t>
        </w:r>
        <w:r>
          <w:tab/>
        </w:r>
        <w:r>
          <w:fldChar w:fldCharType="begin"/>
        </w:r>
        <w:r>
          <w:instrText xml:space="preserve"> PAGEREF _Toc1768 \h </w:instrText>
        </w:r>
        <w:r>
          <w:fldChar w:fldCharType="separate"/>
        </w:r>
        <w:r>
          <w:t>7</w:t>
        </w:r>
        <w:r>
          <w:fldChar w:fldCharType="end"/>
        </w:r>
      </w:hyperlink>
    </w:p>
    <w:p>
      <w:pPr>
        <w:pStyle w:val="TOC2"/>
        <w:tabs>
          <w:tab w:val="right" w:leader="dot" w:pos="8306"/>
        </w:tabs>
      </w:pPr>
      <w:hyperlink w:anchor="_Toc2030" w:history="1">
        <w:r>
          <w:rPr>
            <w:rFonts w:ascii="仿宋" w:eastAsia="仿宋" w:hAnsi="仿宋" w:cs="仿宋" w:hint="eastAsia"/>
            <w:lang w:eastAsia="zh-CN"/>
          </w:rPr>
          <w:t>(二)、项目概况</w:t>
        </w:r>
        <w:r>
          <w:tab/>
        </w:r>
        <w:r>
          <w:fldChar w:fldCharType="begin"/>
        </w:r>
        <w:r>
          <w:instrText xml:space="preserve"> PAGEREF _Toc2030 \h </w:instrText>
        </w:r>
        <w:r>
          <w:fldChar w:fldCharType="separate"/>
        </w:r>
        <w:r>
          <w:t>8</w:t>
        </w:r>
        <w:r>
          <w:fldChar w:fldCharType="end"/>
        </w:r>
      </w:hyperlink>
    </w:p>
    <w:p>
      <w:pPr>
        <w:pStyle w:val="TOC1"/>
        <w:tabs>
          <w:tab w:val="right" w:leader="dot" w:pos="8306"/>
        </w:tabs>
      </w:pPr>
      <w:hyperlink w:anchor="_Toc29371" w:history="1">
        <w:r>
          <w:rPr>
            <w:rFonts w:ascii="仿宋" w:eastAsia="仿宋" w:hAnsi="仿宋" w:cs="仿宋" w:hint="eastAsia"/>
            <w:lang w:eastAsia="zh-CN"/>
          </w:rPr>
          <w:t>三、社会影响分析</w:t>
        </w:r>
        <w:r>
          <w:tab/>
        </w:r>
        <w:r>
          <w:fldChar w:fldCharType="begin"/>
        </w:r>
        <w:r>
          <w:instrText xml:space="preserve"> PAGEREF _Toc29371 \h </w:instrText>
        </w:r>
        <w:r>
          <w:fldChar w:fldCharType="separate"/>
        </w:r>
        <w:r>
          <w:t>11</w:t>
        </w:r>
        <w:r>
          <w:fldChar w:fldCharType="end"/>
        </w:r>
      </w:hyperlink>
    </w:p>
    <w:p>
      <w:pPr>
        <w:pStyle w:val="TOC2"/>
        <w:tabs>
          <w:tab w:val="right" w:leader="dot" w:pos="8306"/>
        </w:tabs>
      </w:pPr>
      <w:hyperlink w:anchor="_Toc3369" w:history="1">
        <w:r>
          <w:rPr>
            <w:rFonts w:ascii="仿宋" w:eastAsia="仿宋" w:hAnsi="仿宋" w:cs="仿宋" w:hint="eastAsia"/>
            <w:lang w:eastAsia="zh-CN"/>
          </w:rPr>
          <w:t>(一)、社会影响效果分析</w:t>
        </w:r>
        <w:r>
          <w:tab/>
        </w:r>
        <w:r>
          <w:fldChar w:fldCharType="begin"/>
        </w:r>
        <w:r>
          <w:instrText xml:space="preserve"> PAGEREF _Toc3369 \h </w:instrText>
        </w:r>
        <w:r>
          <w:fldChar w:fldCharType="separate"/>
        </w:r>
        <w:r>
          <w:t>11</w:t>
        </w:r>
        <w:r>
          <w:fldChar w:fldCharType="end"/>
        </w:r>
      </w:hyperlink>
    </w:p>
    <w:p>
      <w:pPr>
        <w:pStyle w:val="TOC2"/>
        <w:tabs>
          <w:tab w:val="right" w:leader="dot" w:pos="8306"/>
        </w:tabs>
      </w:pPr>
      <w:hyperlink w:anchor="_Toc16" w:history="1">
        <w:r>
          <w:rPr>
            <w:rFonts w:ascii="仿宋" w:eastAsia="仿宋" w:hAnsi="仿宋" w:cs="仿宋" w:hint="eastAsia"/>
            <w:lang w:eastAsia="zh-CN"/>
          </w:rPr>
          <w:t>(二)、社会适应性分析</w:t>
        </w:r>
        <w:r>
          <w:tab/>
        </w:r>
        <w:r>
          <w:fldChar w:fldCharType="begin"/>
        </w:r>
        <w:r>
          <w:instrText xml:space="preserve"> PAGEREF _Toc16 \h </w:instrText>
        </w:r>
        <w:r>
          <w:fldChar w:fldCharType="separate"/>
        </w:r>
        <w:r>
          <w:t>14</w:t>
        </w:r>
        <w:r>
          <w:fldChar w:fldCharType="end"/>
        </w:r>
      </w:hyperlink>
    </w:p>
    <w:p>
      <w:pPr>
        <w:pStyle w:val="TOC2"/>
        <w:tabs>
          <w:tab w:val="right" w:leader="dot" w:pos="8306"/>
        </w:tabs>
      </w:pPr>
      <w:hyperlink w:anchor="_Toc10423" w:history="1">
        <w:r>
          <w:rPr>
            <w:rFonts w:ascii="仿宋" w:eastAsia="仿宋" w:hAnsi="仿宋" w:cs="仿宋" w:hint="eastAsia"/>
            <w:lang w:eastAsia="zh-CN"/>
          </w:rPr>
          <w:t>(三)、社会风险及对策分析</w:t>
        </w:r>
        <w:r>
          <w:tab/>
        </w:r>
        <w:r>
          <w:fldChar w:fldCharType="begin"/>
        </w:r>
        <w:r>
          <w:instrText xml:space="preserve"> PAGEREF _Toc10423 \h </w:instrText>
        </w:r>
        <w:r>
          <w:fldChar w:fldCharType="separate"/>
        </w:r>
        <w:r>
          <w:t>15</w:t>
        </w:r>
        <w:r>
          <w:fldChar w:fldCharType="end"/>
        </w:r>
      </w:hyperlink>
    </w:p>
    <w:p>
      <w:pPr>
        <w:pStyle w:val="TOC1"/>
        <w:tabs>
          <w:tab w:val="right" w:leader="dot" w:pos="8306"/>
        </w:tabs>
      </w:pPr>
      <w:hyperlink w:anchor="_Toc4830" w:history="1">
        <w:r>
          <w:rPr>
            <w:rFonts w:ascii="仿宋" w:eastAsia="仿宋" w:hAnsi="仿宋" w:cs="仿宋" w:hint="eastAsia"/>
            <w:lang w:eastAsia="zh-CN"/>
          </w:rPr>
          <w:t>四、项目监理与质量保证</w:t>
        </w:r>
        <w:r>
          <w:tab/>
        </w:r>
        <w:r>
          <w:fldChar w:fldCharType="begin"/>
        </w:r>
        <w:r>
          <w:instrText xml:space="preserve"> PAGEREF _Toc4830 \h </w:instrText>
        </w:r>
        <w:r>
          <w:fldChar w:fldCharType="separate"/>
        </w:r>
        <w:r>
          <w:t>19</w:t>
        </w:r>
        <w:r>
          <w:fldChar w:fldCharType="end"/>
        </w:r>
      </w:hyperlink>
    </w:p>
    <w:p>
      <w:pPr>
        <w:pStyle w:val="TOC2"/>
        <w:tabs>
          <w:tab w:val="right" w:leader="dot" w:pos="8306"/>
        </w:tabs>
      </w:pPr>
      <w:hyperlink w:anchor="_Toc12167" w:history="1">
        <w:r>
          <w:rPr>
            <w:rFonts w:ascii="仿宋" w:eastAsia="仿宋" w:hAnsi="仿宋" w:cs="仿宋" w:hint="eastAsia"/>
            <w:lang w:eastAsia="zh-CN"/>
          </w:rPr>
          <w:t>(一)、监理体系构建</w:t>
        </w:r>
        <w:r>
          <w:tab/>
        </w:r>
        <w:r>
          <w:fldChar w:fldCharType="begin"/>
        </w:r>
        <w:r>
          <w:instrText xml:space="preserve"> PAGEREF _Toc12167 \h </w:instrText>
        </w:r>
        <w:r>
          <w:fldChar w:fldCharType="separate"/>
        </w:r>
        <w:r>
          <w:t>19</w:t>
        </w:r>
        <w:r>
          <w:fldChar w:fldCharType="end"/>
        </w:r>
      </w:hyperlink>
    </w:p>
    <w:p>
      <w:pPr>
        <w:pStyle w:val="TOC2"/>
        <w:tabs>
          <w:tab w:val="right" w:leader="dot" w:pos="8306"/>
        </w:tabs>
      </w:pPr>
      <w:hyperlink w:anchor="_Toc29150" w:history="1">
        <w:r>
          <w:rPr>
            <w:rFonts w:ascii="仿宋" w:eastAsia="仿宋" w:hAnsi="仿宋" w:cs="仿宋" w:hint="eastAsia"/>
            <w:lang w:eastAsia="zh-CN"/>
          </w:rPr>
          <w:t>(二)、质量保证体系实施</w:t>
        </w:r>
        <w:r>
          <w:tab/>
        </w:r>
        <w:r>
          <w:fldChar w:fldCharType="begin"/>
        </w:r>
        <w:r>
          <w:instrText xml:space="preserve"> PAGEREF _Toc29150 \h </w:instrText>
        </w:r>
        <w:r>
          <w:fldChar w:fldCharType="separate"/>
        </w:r>
        <w:r>
          <w:t>19</w:t>
        </w:r>
        <w:r>
          <w:fldChar w:fldCharType="end"/>
        </w:r>
      </w:hyperlink>
    </w:p>
    <w:p>
      <w:pPr>
        <w:pStyle w:val="TOC2"/>
        <w:tabs>
          <w:tab w:val="right" w:leader="dot" w:pos="8306"/>
        </w:tabs>
      </w:pPr>
      <w:hyperlink w:anchor="_Toc9422" w:history="1">
        <w:r>
          <w:rPr>
            <w:rFonts w:ascii="仿宋" w:eastAsia="仿宋" w:hAnsi="仿宋" w:cs="仿宋" w:hint="eastAsia"/>
            <w:lang w:eastAsia="zh-CN"/>
          </w:rPr>
          <w:t>(三)、监理与质量控制流程</w:t>
        </w:r>
        <w:r>
          <w:tab/>
        </w:r>
        <w:r>
          <w:fldChar w:fldCharType="begin"/>
        </w:r>
        <w:r>
          <w:instrText xml:space="preserve"> PAGEREF _Toc9422 \h </w:instrText>
        </w:r>
        <w:r>
          <w:fldChar w:fldCharType="separate"/>
        </w:r>
        <w:r>
          <w:t>20</w:t>
        </w:r>
        <w:r>
          <w:fldChar w:fldCharType="end"/>
        </w:r>
      </w:hyperlink>
    </w:p>
    <w:p>
      <w:pPr>
        <w:pStyle w:val="TOC1"/>
        <w:tabs>
          <w:tab w:val="right" w:leader="dot" w:pos="8306"/>
        </w:tabs>
      </w:pPr>
      <w:hyperlink w:anchor="_Toc5460" w:history="1">
        <w:r>
          <w:rPr>
            <w:rFonts w:ascii="仿宋" w:eastAsia="仿宋" w:hAnsi="仿宋" w:cs="仿宋" w:hint="eastAsia"/>
            <w:lang w:eastAsia="zh-CN"/>
          </w:rPr>
          <w:t>五、财务管理与成本控制</w:t>
        </w:r>
        <w:r>
          <w:tab/>
        </w:r>
        <w:r>
          <w:fldChar w:fldCharType="begin"/>
        </w:r>
        <w:r>
          <w:instrText xml:space="preserve"> PAGEREF _Toc5460 \h </w:instrText>
        </w:r>
        <w:r>
          <w:fldChar w:fldCharType="separate"/>
        </w:r>
        <w:r>
          <w:t>21</w:t>
        </w:r>
        <w:r>
          <w:fldChar w:fldCharType="end"/>
        </w:r>
      </w:hyperlink>
    </w:p>
    <w:p>
      <w:pPr>
        <w:pStyle w:val="TOC2"/>
        <w:tabs>
          <w:tab w:val="right" w:leader="dot" w:pos="8306"/>
        </w:tabs>
      </w:pPr>
      <w:hyperlink w:anchor="_Toc565" w:history="1">
        <w:r>
          <w:rPr>
            <w:rFonts w:ascii="仿宋" w:eastAsia="仿宋" w:hAnsi="仿宋" w:cs="仿宋" w:hint="eastAsia"/>
            <w:lang w:eastAsia="zh-CN"/>
          </w:rPr>
          <w:t>(一)、财务管理体系建设</w:t>
        </w:r>
        <w:r>
          <w:tab/>
        </w:r>
        <w:r>
          <w:fldChar w:fldCharType="begin"/>
        </w:r>
        <w:r>
          <w:instrText xml:space="preserve"> PAGEREF _Toc565 \h </w:instrText>
        </w:r>
        <w:r>
          <w:fldChar w:fldCharType="separate"/>
        </w:r>
        <w:r>
          <w:t>21</w:t>
        </w:r>
        <w:r>
          <w:fldChar w:fldCharType="end"/>
        </w:r>
      </w:hyperlink>
    </w:p>
    <w:p>
      <w:pPr>
        <w:pStyle w:val="TOC2"/>
        <w:tabs>
          <w:tab w:val="right" w:leader="dot" w:pos="8306"/>
        </w:tabs>
      </w:pPr>
      <w:hyperlink w:anchor="_Toc12516" w:history="1">
        <w:r>
          <w:rPr>
            <w:rFonts w:ascii="仿宋" w:eastAsia="仿宋" w:hAnsi="仿宋" w:cs="仿宋" w:hint="eastAsia"/>
            <w:lang w:eastAsia="zh-CN"/>
          </w:rPr>
          <w:t>(二)、成本控制措施</w:t>
        </w:r>
        <w:r>
          <w:tab/>
        </w:r>
        <w:r>
          <w:fldChar w:fldCharType="begin"/>
        </w:r>
        <w:r>
          <w:instrText xml:space="preserve"> PAGEREF _Toc12516 \h </w:instrText>
        </w:r>
        <w:r>
          <w:fldChar w:fldCharType="separate"/>
        </w:r>
        <w:r>
          <w:t>22</w:t>
        </w:r>
        <w:r>
          <w:fldChar w:fldCharType="end"/>
        </w:r>
      </w:hyperlink>
    </w:p>
    <w:p>
      <w:pPr>
        <w:pStyle w:val="TOC1"/>
        <w:tabs>
          <w:tab w:val="right" w:leader="dot" w:pos="8306"/>
        </w:tabs>
      </w:pPr>
      <w:hyperlink w:anchor="_Toc29392" w:history="1">
        <w:r>
          <w:rPr>
            <w:rFonts w:ascii="仿宋" w:eastAsia="仿宋" w:hAnsi="仿宋" w:cs="仿宋" w:hint="eastAsia"/>
            <w:lang w:eastAsia="zh-CN"/>
          </w:rPr>
          <w:t>六、环境和生态影响分析</w:t>
        </w:r>
        <w:r>
          <w:tab/>
        </w:r>
        <w:r>
          <w:fldChar w:fldCharType="begin"/>
        </w:r>
        <w:r>
          <w:instrText xml:space="preserve"> PAGEREF _Toc29392 \h </w:instrText>
        </w:r>
        <w:r>
          <w:fldChar w:fldCharType="separate"/>
        </w:r>
        <w:r>
          <w:t>23</w:t>
        </w:r>
        <w:r>
          <w:fldChar w:fldCharType="end"/>
        </w:r>
      </w:hyperlink>
    </w:p>
    <w:p>
      <w:pPr>
        <w:pStyle w:val="TOC2"/>
        <w:tabs>
          <w:tab w:val="right" w:leader="dot" w:pos="8306"/>
        </w:tabs>
      </w:pPr>
      <w:hyperlink w:anchor="_Toc31061" w:history="1">
        <w:r>
          <w:rPr>
            <w:rFonts w:ascii="仿宋" w:eastAsia="仿宋" w:hAnsi="仿宋" w:cs="仿宋" w:hint="eastAsia"/>
            <w:lang w:eastAsia="zh-CN"/>
          </w:rPr>
          <w:t>(一)、环境和生态现状</w:t>
        </w:r>
        <w:r>
          <w:tab/>
        </w:r>
        <w:r>
          <w:fldChar w:fldCharType="begin"/>
        </w:r>
        <w:r>
          <w:instrText xml:space="preserve"> PAGEREF _Toc31061 \h </w:instrText>
        </w:r>
        <w:r>
          <w:fldChar w:fldCharType="separate"/>
        </w:r>
        <w:r>
          <w:t>23</w:t>
        </w:r>
        <w:r>
          <w:fldChar w:fldCharType="end"/>
        </w:r>
      </w:hyperlink>
    </w:p>
    <w:p>
      <w:pPr>
        <w:pStyle w:val="TOC2"/>
        <w:tabs>
          <w:tab w:val="right" w:leader="dot" w:pos="8306"/>
        </w:tabs>
      </w:pPr>
      <w:hyperlink w:anchor="_Toc7772" w:history="1">
        <w:r>
          <w:rPr>
            <w:rFonts w:ascii="仿宋" w:eastAsia="仿宋" w:hAnsi="仿宋" w:cs="仿宋" w:hint="eastAsia"/>
            <w:lang w:eastAsia="zh-CN"/>
          </w:rPr>
          <w:t>(二)、生态环境影响分析</w:t>
        </w:r>
        <w:r>
          <w:tab/>
        </w:r>
        <w:r>
          <w:fldChar w:fldCharType="begin"/>
        </w:r>
        <w:r>
          <w:instrText xml:space="preserve"> PAGEREF _Toc7772 \h </w:instrText>
        </w:r>
        <w:r>
          <w:fldChar w:fldCharType="separate"/>
        </w:r>
        <w:r>
          <w:t>25</w:t>
        </w:r>
        <w:r>
          <w:fldChar w:fldCharType="end"/>
        </w:r>
      </w:hyperlink>
    </w:p>
    <w:p>
      <w:pPr>
        <w:pStyle w:val="TOC2"/>
        <w:tabs>
          <w:tab w:val="right" w:leader="dot" w:pos="8306"/>
        </w:tabs>
      </w:pPr>
      <w:hyperlink w:anchor="_Toc27956" w:history="1">
        <w:r>
          <w:rPr>
            <w:rFonts w:ascii="仿宋" w:eastAsia="仿宋" w:hAnsi="仿宋" w:cs="仿宋" w:hint="eastAsia"/>
            <w:lang w:eastAsia="zh-CN"/>
          </w:rPr>
          <w:t>(三)、生态环境保护措施</w:t>
        </w:r>
        <w:r>
          <w:tab/>
        </w:r>
        <w:r>
          <w:fldChar w:fldCharType="begin"/>
        </w:r>
        <w:r>
          <w:instrText xml:space="preserve"> PAGEREF _Toc27956 \h </w:instrText>
        </w:r>
        <w:r>
          <w:fldChar w:fldCharType="separate"/>
        </w:r>
        <w:r>
          <w:t>26</w:t>
        </w:r>
        <w:r>
          <w:fldChar w:fldCharType="end"/>
        </w:r>
      </w:hyperlink>
    </w:p>
    <w:p>
      <w:pPr>
        <w:pStyle w:val="TOC2"/>
        <w:tabs>
          <w:tab w:val="right" w:leader="dot" w:pos="8306"/>
        </w:tabs>
      </w:pPr>
      <w:hyperlink w:anchor="_Toc20436" w:history="1">
        <w:r>
          <w:rPr>
            <w:rFonts w:ascii="仿宋" w:eastAsia="仿宋" w:hAnsi="仿宋" w:cs="仿宋" w:hint="eastAsia"/>
            <w:lang w:eastAsia="zh-CN"/>
          </w:rPr>
          <w:t>(四)、地质灾害影响分析</w:t>
        </w:r>
        <w:r>
          <w:tab/>
        </w:r>
        <w:r>
          <w:fldChar w:fldCharType="begin"/>
        </w:r>
        <w:r>
          <w:instrText xml:space="preserve"> PAGEREF _Toc20436 \h </w:instrText>
        </w:r>
        <w:r>
          <w:fldChar w:fldCharType="separate"/>
        </w:r>
        <w:r>
          <w:t>28</w:t>
        </w:r>
        <w:r>
          <w:fldChar w:fldCharType="end"/>
        </w:r>
      </w:hyperlink>
    </w:p>
    <w:p>
      <w:pPr>
        <w:pStyle w:val="TOC2"/>
        <w:tabs>
          <w:tab w:val="right" w:leader="dot" w:pos="8306"/>
        </w:tabs>
      </w:pPr>
      <w:hyperlink w:anchor="_Toc24492" w:history="1">
        <w:r>
          <w:rPr>
            <w:rFonts w:ascii="仿宋" w:eastAsia="仿宋" w:hAnsi="仿宋" w:cs="仿宋" w:hint="eastAsia"/>
            <w:lang w:eastAsia="zh-CN"/>
          </w:rPr>
          <w:t>(五)、特殊环境影响</w:t>
        </w:r>
        <w:r>
          <w:tab/>
        </w:r>
        <w:r>
          <w:fldChar w:fldCharType="begin"/>
        </w:r>
        <w:r>
          <w:instrText xml:space="preserve"> PAGEREF _Toc24492 \h </w:instrText>
        </w:r>
        <w:r>
          <w:fldChar w:fldCharType="separate"/>
        </w:r>
        <w:r>
          <w:t>29</w:t>
        </w:r>
        <w:r>
          <w:fldChar w:fldCharType="end"/>
        </w:r>
      </w:hyperlink>
    </w:p>
    <w:p>
      <w:pPr>
        <w:pStyle w:val="TOC1"/>
        <w:tabs>
          <w:tab w:val="right" w:leader="dot" w:pos="8306"/>
        </w:tabs>
      </w:pPr>
      <w:hyperlink w:anchor="_Toc22889" w:history="1">
        <w:r>
          <w:rPr>
            <w:rFonts w:ascii="仿宋" w:eastAsia="仿宋" w:hAnsi="仿宋" w:cs="仿宋" w:hint="eastAsia"/>
            <w:lang w:eastAsia="zh-CN"/>
          </w:rPr>
          <w:t>七、安全与应急管理</w:t>
        </w:r>
        <w:r>
          <w:tab/>
        </w:r>
        <w:r>
          <w:fldChar w:fldCharType="begin"/>
        </w:r>
        <w:r>
          <w:instrText xml:space="preserve"> PAGEREF _Toc22889 \h </w:instrText>
        </w:r>
        <w:r>
          <w:fldChar w:fldCharType="separate"/>
        </w:r>
        <w:r>
          <w:t>30</w:t>
        </w:r>
        <w:r>
          <w:fldChar w:fldCharType="end"/>
        </w:r>
      </w:hyperlink>
    </w:p>
    <w:p>
      <w:pPr>
        <w:pStyle w:val="TOC2"/>
        <w:tabs>
          <w:tab w:val="right" w:leader="dot" w:pos="8306"/>
        </w:tabs>
      </w:pPr>
      <w:hyperlink w:anchor="_Toc16151" w:history="1">
        <w:r>
          <w:rPr>
            <w:rFonts w:ascii="仿宋" w:eastAsia="仿宋" w:hAnsi="仿宋" w:cs="仿宋" w:hint="eastAsia"/>
            <w:lang w:eastAsia="zh-CN"/>
          </w:rPr>
          <w:t>(一)、安全生产管理</w:t>
        </w:r>
        <w:r>
          <w:tab/>
        </w:r>
        <w:r>
          <w:fldChar w:fldCharType="begin"/>
        </w:r>
        <w:r>
          <w:instrText xml:space="preserve"> PAGEREF _Toc16151 \h </w:instrText>
        </w:r>
        <w:r>
          <w:fldChar w:fldCharType="separate"/>
        </w:r>
        <w:r>
          <w:t>30</w:t>
        </w:r>
        <w:r>
          <w:fldChar w:fldCharType="end"/>
        </w:r>
      </w:hyperlink>
    </w:p>
    <w:p>
      <w:pPr>
        <w:pStyle w:val="TOC2"/>
        <w:tabs>
          <w:tab w:val="right" w:leader="dot" w:pos="8306"/>
        </w:tabs>
      </w:pPr>
      <w:hyperlink w:anchor="_Toc26959" w:history="1">
        <w:r>
          <w:rPr>
            <w:rFonts w:ascii="仿宋" w:eastAsia="仿宋" w:hAnsi="仿宋" w:cs="仿宋" w:hint="eastAsia"/>
            <w:lang w:eastAsia="zh-CN"/>
          </w:rPr>
          <w:t>(二)、应急预案与响应</w:t>
        </w:r>
        <w:r>
          <w:tab/>
        </w:r>
        <w:r>
          <w:fldChar w:fldCharType="begin"/>
        </w:r>
        <w:r>
          <w:instrText xml:space="preserve"> PAGEREF _Toc26959 \h </w:instrText>
        </w:r>
        <w:r>
          <w:fldChar w:fldCharType="separate"/>
        </w:r>
        <w:r>
          <w:t>32</w:t>
        </w:r>
        <w:r>
          <w:fldChar w:fldCharType="end"/>
        </w:r>
      </w:hyperlink>
    </w:p>
    <w:p>
      <w:pPr>
        <w:pStyle w:val="TOC1"/>
        <w:tabs>
          <w:tab w:val="right" w:leader="dot" w:pos="8306"/>
        </w:tabs>
      </w:pPr>
      <w:hyperlink w:anchor="_Toc7438" w:history="1">
        <w:r>
          <w:rPr>
            <w:rFonts w:ascii="仿宋" w:eastAsia="仿宋" w:hAnsi="仿宋" w:cs="仿宋" w:hint="eastAsia"/>
            <w:lang w:eastAsia="zh-CN"/>
          </w:rPr>
          <w:t>八、项目实施与管理方案</w:t>
        </w:r>
        <w:r>
          <w:tab/>
        </w:r>
        <w:r>
          <w:fldChar w:fldCharType="begin"/>
        </w:r>
        <w:r>
          <w:instrText xml:space="preserve"> PAGEREF _Toc7438 \h </w:instrText>
        </w:r>
        <w:r>
          <w:fldChar w:fldCharType="separate"/>
        </w:r>
        <w:r>
          <w:t>33</w:t>
        </w:r>
        <w:r>
          <w:fldChar w:fldCharType="end"/>
        </w:r>
      </w:hyperlink>
    </w:p>
    <w:p>
      <w:pPr>
        <w:pStyle w:val="TOC2"/>
        <w:tabs>
          <w:tab w:val="right" w:leader="dot" w:pos="8306"/>
        </w:tabs>
      </w:pPr>
      <w:hyperlink w:anchor="_Toc24079" w:history="1">
        <w:r>
          <w:rPr>
            <w:rFonts w:ascii="仿宋" w:eastAsia="仿宋" w:hAnsi="仿宋" w:cs="仿宋" w:hint="eastAsia"/>
            <w:lang w:eastAsia="zh-CN"/>
          </w:rPr>
          <w:t>(一)、项目实施计划</w:t>
        </w:r>
        <w:r>
          <w:tab/>
        </w:r>
        <w:r>
          <w:fldChar w:fldCharType="begin"/>
        </w:r>
        <w:r>
          <w:instrText xml:space="preserve"> PAGEREF _Toc24079 \h </w:instrText>
        </w:r>
        <w:r>
          <w:fldChar w:fldCharType="separate"/>
        </w:r>
        <w:r>
          <w:t>33</w:t>
        </w:r>
        <w:r>
          <w:fldChar w:fldCharType="end"/>
        </w:r>
      </w:hyperlink>
    </w:p>
    <w:p>
      <w:pPr>
        <w:pStyle w:val="TOC2"/>
        <w:tabs>
          <w:tab w:val="right" w:leader="dot" w:pos="8306"/>
        </w:tabs>
      </w:pPr>
      <w:hyperlink w:anchor="_Toc27650" w:history="1">
        <w:r>
          <w:rPr>
            <w:rFonts w:ascii="仿宋" w:eastAsia="仿宋" w:hAnsi="仿宋" w:cs="仿宋" w:hint="eastAsia"/>
            <w:lang w:eastAsia="zh-CN"/>
          </w:rPr>
          <w:t>(二)、项目组织机构与职责</w:t>
        </w:r>
        <w:r>
          <w:tab/>
        </w:r>
        <w:r>
          <w:fldChar w:fldCharType="begin"/>
        </w:r>
        <w:r>
          <w:instrText xml:space="preserve"> PAGEREF _Toc27650 \h </w:instrText>
        </w:r>
        <w:r>
          <w:fldChar w:fldCharType="separate"/>
        </w:r>
        <w:r>
          <w:t>35</w:t>
        </w:r>
        <w:r>
          <w:fldChar w:fldCharType="end"/>
        </w:r>
      </w:hyperlink>
    </w:p>
    <w:p>
      <w:pPr>
        <w:pStyle w:val="TOC2"/>
        <w:tabs>
          <w:tab w:val="right" w:leader="dot" w:pos="8306"/>
        </w:tabs>
      </w:pPr>
      <w:hyperlink w:anchor="_Toc24117" w:history="1">
        <w:r>
          <w:rPr>
            <w:rFonts w:ascii="仿宋" w:eastAsia="仿宋" w:hAnsi="仿宋" w:cs="仿宋" w:hint="eastAsia"/>
            <w:lang w:eastAsia="zh-CN"/>
          </w:rPr>
          <w:t>(三)、项目管理与监控体系</w:t>
        </w:r>
        <w:r>
          <w:tab/>
        </w:r>
        <w:r>
          <w:fldChar w:fldCharType="begin"/>
        </w:r>
        <w:r>
          <w:instrText xml:space="preserve"> PAGEREF _Toc24117 \h </w:instrText>
        </w:r>
        <w:r>
          <w:fldChar w:fldCharType="separate"/>
        </w:r>
        <w:r>
          <w:t>37</w:t>
        </w:r>
        <w:r>
          <w:fldChar w:fldCharType="end"/>
        </w:r>
      </w:hyperlink>
    </w:p>
    <w:p>
      <w:pPr>
        <w:pStyle w:val="TOC1"/>
        <w:tabs>
          <w:tab w:val="right" w:leader="dot" w:pos="8306"/>
        </w:tabs>
      </w:pPr>
      <w:hyperlink w:anchor="_Toc18090" w:history="1">
        <w:r>
          <w:rPr>
            <w:rFonts w:ascii="仿宋" w:eastAsia="仿宋" w:hAnsi="仿宋" w:cs="仿宋" w:hint="eastAsia"/>
            <w:lang w:eastAsia="zh-CN"/>
          </w:rPr>
          <w:t>九、资金管理与财务规划</w:t>
        </w:r>
        <w:r>
          <w:tab/>
        </w:r>
        <w:r>
          <w:fldChar w:fldCharType="begin"/>
        </w:r>
        <w:r>
          <w:instrText xml:space="preserve"> PAGEREF _Toc18090 \h </w:instrText>
        </w:r>
        <w:r>
          <w:fldChar w:fldCharType="separate"/>
        </w:r>
        <w:r>
          <w:t>39</w:t>
        </w:r>
        <w:r>
          <w:fldChar w:fldCharType="end"/>
        </w:r>
      </w:hyperlink>
    </w:p>
    <w:p>
      <w:pPr>
        <w:pStyle w:val="TOC2"/>
        <w:tabs>
          <w:tab w:val="right" w:leader="dot" w:pos="8306"/>
        </w:tabs>
      </w:pPr>
      <w:hyperlink w:anchor="_Toc22159" w:history="1">
        <w:r>
          <w:rPr>
            <w:rFonts w:ascii="仿宋" w:eastAsia="仿宋" w:hAnsi="仿宋" w:cs="仿宋" w:hint="eastAsia"/>
            <w:lang w:eastAsia="zh-CN"/>
          </w:rPr>
          <w:t>(一)、项目资金来源与筹措</w:t>
        </w:r>
        <w:r>
          <w:tab/>
        </w:r>
        <w:r>
          <w:fldChar w:fldCharType="begin"/>
        </w:r>
        <w:r>
          <w:instrText xml:space="preserve"> PAGEREF _Toc22159 \h </w:instrText>
        </w:r>
        <w:r>
          <w:fldChar w:fldCharType="separate"/>
        </w:r>
        <w:r>
          <w:t>39</w:t>
        </w:r>
        <w:r>
          <w:fldChar w:fldCharType="end"/>
        </w:r>
      </w:hyperlink>
    </w:p>
    <w:p>
      <w:pPr>
        <w:pStyle w:val="TOC2"/>
        <w:tabs>
          <w:tab w:val="right" w:leader="dot" w:pos="8306"/>
        </w:tabs>
      </w:pPr>
      <w:hyperlink w:anchor="_Toc30661" w:history="1">
        <w:r>
          <w:rPr>
            <w:rFonts w:ascii="仿宋" w:eastAsia="仿宋" w:hAnsi="仿宋" w:cs="仿宋" w:hint="eastAsia"/>
            <w:lang w:eastAsia="zh-CN"/>
          </w:rPr>
          <w:t>(二)、资金使用与监管</w:t>
        </w:r>
        <w:r>
          <w:tab/>
        </w:r>
        <w:r>
          <w:fldChar w:fldCharType="begin"/>
        </w:r>
        <w:r>
          <w:instrText xml:space="preserve"> PAGEREF _Toc30661 \h </w:instrText>
        </w:r>
        <w:r>
          <w:fldChar w:fldCharType="separate"/>
        </w:r>
        <w:r>
          <w:t>40</w:t>
        </w:r>
        <w:r>
          <w:fldChar w:fldCharType="end"/>
        </w:r>
      </w:hyperlink>
    </w:p>
    <w:p>
      <w:pPr>
        <w:pStyle w:val="TOC2"/>
        <w:tabs>
          <w:tab w:val="right" w:leader="dot" w:pos="8306"/>
        </w:tabs>
      </w:pPr>
      <w:hyperlink w:anchor="_Toc23393" w:history="1">
        <w:r>
          <w:rPr>
            <w:rFonts w:ascii="仿宋" w:eastAsia="仿宋" w:hAnsi="仿宋" w:cs="仿宋" w:hint="eastAsia"/>
            <w:lang w:eastAsia="zh-CN"/>
          </w:rPr>
          <w:t>(三)、财务规划与预测</w:t>
        </w:r>
        <w:r>
          <w:tab/>
        </w:r>
        <w:r>
          <w:fldChar w:fldCharType="begin"/>
        </w:r>
        <w:r>
          <w:instrText xml:space="preserve"> PAGEREF _Toc23393 \h </w:instrText>
        </w:r>
        <w:r>
          <w:fldChar w:fldCharType="separate"/>
        </w:r>
        <w:r>
          <w:t>42</w:t>
        </w:r>
        <w:r>
          <w:fldChar w:fldCharType="end"/>
        </w:r>
      </w:hyperlink>
    </w:p>
    <w:p>
      <w:pPr>
        <w:pStyle w:val="TOC1"/>
        <w:tabs>
          <w:tab w:val="right" w:leader="dot" w:pos="8306"/>
        </w:tabs>
      </w:pPr>
      <w:hyperlink w:anchor="_Toc27905" w:history="1">
        <w:r>
          <w:rPr>
            <w:rFonts w:ascii="仿宋" w:eastAsia="仿宋" w:hAnsi="仿宋" w:cs="仿宋" w:hint="eastAsia"/>
            <w:lang w:eastAsia="zh-CN"/>
          </w:rPr>
          <w:t>十、技术创新与产业升级</w:t>
        </w:r>
        <w:r>
          <w:tab/>
        </w:r>
        <w:r>
          <w:fldChar w:fldCharType="begin"/>
        </w:r>
        <w:r>
          <w:instrText xml:space="preserve"> PAGEREF _Toc27905 \h </w:instrText>
        </w:r>
        <w:r>
          <w:fldChar w:fldCharType="separate"/>
        </w:r>
        <w:r>
          <w:t>43</w:t>
        </w:r>
        <w:r>
          <w:fldChar w:fldCharType="end"/>
        </w:r>
      </w:hyperlink>
    </w:p>
    <w:p>
      <w:pPr>
        <w:pStyle w:val="TOC2"/>
        <w:tabs>
          <w:tab w:val="right" w:leader="dot" w:pos="8306"/>
        </w:tabs>
      </w:pPr>
      <w:hyperlink w:anchor="_Toc3127" w:history="1">
        <w:r>
          <w:rPr>
            <w:rFonts w:ascii="仿宋" w:eastAsia="仿宋" w:hAnsi="仿宋" w:cs="仿宋" w:hint="eastAsia"/>
            <w:lang w:eastAsia="zh-CN"/>
          </w:rPr>
          <w:t>(一)、技术创新方向与目标</w:t>
        </w:r>
        <w:r>
          <w:tab/>
        </w:r>
        <w:r>
          <w:fldChar w:fldCharType="begin"/>
        </w:r>
        <w:r>
          <w:instrText xml:space="preserve"> PAGEREF _Toc3127 \h </w:instrText>
        </w:r>
        <w:r>
          <w:fldChar w:fldCharType="separate"/>
        </w:r>
        <w:r>
          <w:t>43</w:t>
        </w:r>
        <w:r>
          <w:fldChar w:fldCharType="end"/>
        </w:r>
      </w:hyperlink>
    </w:p>
    <w:p>
      <w:pPr>
        <w:pStyle w:val="TOC2"/>
        <w:tabs>
          <w:tab w:val="right" w:leader="dot" w:pos="8306"/>
        </w:tabs>
      </w:pPr>
      <w:hyperlink w:anchor="_Toc22022" w:history="1">
        <w:r>
          <w:rPr>
            <w:rFonts w:ascii="仿宋" w:eastAsia="仿宋" w:hAnsi="仿宋" w:cs="仿宋" w:hint="eastAsia"/>
            <w:lang w:eastAsia="zh-CN"/>
          </w:rPr>
          <w:t>(二)、产业升级路径与措施</w:t>
        </w:r>
        <w:r>
          <w:tab/>
        </w:r>
        <w:r>
          <w:fldChar w:fldCharType="begin"/>
        </w:r>
        <w:r>
          <w:instrText xml:space="preserve"> PAGEREF _Toc22022 \h </w:instrText>
        </w:r>
        <w:r>
          <w:fldChar w:fldCharType="separate"/>
        </w:r>
        <w:r>
          <w:t>44</w:t>
        </w:r>
        <w:r>
          <w:fldChar w:fldCharType="end"/>
        </w:r>
      </w:hyperlink>
    </w:p>
    <w:p>
      <w:pPr>
        <w:pStyle w:val="TOC1"/>
        <w:tabs>
          <w:tab w:val="right" w:leader="dot" w:pos="8306"/>
        </w:tabs>
      </w:pPr>
      <w:hyperlink w:anchor="_Toc22327" w:history="1">
        <w:r>
          <w:rPr>
            <w:rFonts w:ascii="仿宋" w:eastAsia="仿宋" w:hAnsi="仿宋" w:cs="仿宋" w:hint="eastAsia"/>
            <w:lang w:eastAsia="zh-CN"/>
          </w:rPr>
          <w:t>十一、环境保护与绿色发展</w:t>
        </w:r>
        <w:r>
          <w:tab/>
        </w:r>
        <w:r>
          <w:fldChar w:fldCharType="begin"/>
        </w:r>
        <w:r>
          <w:instrText xml:space="preserve"> PAGEREF _Toc22327 \h </w:instrText>
        </w:r>
        <w:r>
          <w:fldChar w:fldCharType="separate"/>
        </w:r>
        <w:r>
          <w:t>45</w:t>
        </w:r>
        <w:r>
          <w:fldChar w:fldCharType="end"/>
        </w:r>
      </w:hyperlink>
    </w:p>
    <w:p>
      <w:pPr>
        <w:pStyle w:val="TOC2"/>
        <w:tabs>
          <w:tab w:val="right" w:leader="dot" w:pos="8306"/>
        </w:tabs>
      </w:pPr>
      <w:hyperlink w:anchor="_Toc30968" w:history="1">
        <w:r>
          <w:rPr>
            <w:rFonts w:ascii="仿宋" w:eastAsia="仿宋" w:hAnsi="仿宋" w:cs="仿宋" w:hint="eastAsia"/>
            <w:lang w:eastAsia="zh-CN"/>
          </w:rPr>
          <w:t>(一)、环境保护措施</w:t>
        </w:r>
        <w:r>
          <w:tab/>
        </w:r>
        <w:r>
          <w:fldChar w:fldCharType="begin"/>
        </w:r>
        <w:r>
          <w:instrText xml:space="preserve"> PAGEREF _Toc30968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32" w:history="1">
        <w:r>
          <w:rPr>
            <w:rFonts w:ascii="仿宋" w:eastAsia="仿宋" w:hAnsi="仿宋" w:cs="仿宋" w:hint="eastAsia"/>
            <w:lang w:eastAsia="zh-CN"/>
          </w:rPr>
          <w:t>(二)、绿色发展与可持续发展策略</w:t>
        </w:r>
        <w:r>
          <w:tab/>
        </w:r>
        <w:r>
          <w:fldChar w:fldCharType="begin"/>
        </w:r>
        <w:r>
          <w:instrText xml:space="preserve"> PAGEREF _Toc8232 \h </w:instrText>
        </w:r>
        <w:r>
          <w:fldChar w:fldCharType="separate"/>
        </w:r>
        <w:r>
          <w:t>47</w:t>
        </w:r>
        <w:r>
          <w:fldChar w:fldCharType="end"/>
        </w:r>
      </w:hyperlink>
    </w:p>
    <w:p>
      <w:pPr>
        <w:pStyle w:val="TOC1"/>
        <w:tabs>
          <w:tab w:val="right" w:leader="dot" w:pos="8306"/>
        </w:tabs>
      </w:pPr>
      <w:hyperlink w:anchor="_Toc20462" w:history="1">
        <w:r>
          <w:rPr>
            <w:rFonts w:ascii="仿宋" w:eastAsia="仿宋" w:hAnsi="仿宋" w:cs="仿宋" w:hint="eastAsia"/>
            <w:lang w:eastAsia="zh-CN"/>
          </w:rPr>
          <w:t>十二、客户关系管理与市场拓展</w:t>
        </w:r>
        <w:r>
          <w:tab/>
        </w:r>
        <w:r>
          <w:fldChar w:fldCharType="begin"/>
        </w:r>
        <w:r>
          <w:instrText xml:space="preserve"> PAGEREF _Toc20462 \h </w:instrText>
        </w:r>
        <w:r>
          <w:fldChar w:fldCharType="separate"/>
        </w:r>
        <w:r>
          <w:t>48</w:t>
        </w:r>
        <w:r>
          <w:fldChar w:fldCharType="end"/>
        </w:r>
      </w:hyperlink>
    </w:p>
    <w:p>
      <w:pPr>
        <w:pStyle w:val="TOC2"/>
        <w:tabs>
          <w:tab w:val="right" w:leader="dot" w:pos="8306"/>
        </w:tabs>
      </w:pPr>
      <w:hyperlink w:anchor="_Toc12424" w:history="1">
        <w:r>
          <w:rPr>
            <w:rFonts w:ascii="仿宋" w:eastAsia="仿宋" w:hAnsi="仿宋" w:cs="仿宋" w:hint="eastAsia"/>
            <w:lang w:eastAsia="zh-CN"/>
          </w:rPr>
          <w:t>(一)、客户关系管理策略</w:t>
        </w:r>
        <w:r>
          <w:tab/>
        </w:r>
        <w:r>
          <w:fldChar w:fldCharType="begin"/>
        </w:r>
        <w:r>
          <w:instrText xml:space="preserve"> PAGEREF _Toc12424 \h </w:instrText>
        </w:r>
        <w:r>
          <w:fldChar w:fldCharType="separate"/>
        </w:r>
        <w:r>
          <w:t>48</w:t>
        </w:r>
        <w:r>
          <w:fldChar w:fldCharType="end"/>
        </w:r>
      </w:hyperlink>
    </w:p>
    <w:p>
      <w:pPr>
        <w:pStyle w:val="TOC2"/>
        <w:tabs>
          <w:tab w:val="right" w:leader="dot" w:pos="8306"/>
        </w:tabs>
      </w:pPr>
      <w:hyperlink w:anchor="_Toc24363" w:history="1">
        <w:r>
          <w:rPr>
            <w:rFonts w:ascii="仿宋" w:eastAsia="仿宋" w:hAnsi="仿宋" w:cs="仿宋" w:hint="eastAsia"/>
            <w:lang w:eastAsia="zh-CN"/>
          </w:rPr>
          <w:t>(二)、市场拓展方案</w:t>
        </w:r>
        <w:r>
          <w:tab/>
        </w:r>
        <w:r>
          <w:fldChar w:fldCharType="begin"/>
        </w:r>
        <w:r>
          <w:instrText xml:space="preserve"> PAGEREF _Toc24363 \h </w:instrText>
        </w:r>
        <w:r>
          <w:fldChar w:fldCharType="separate"/>
        </w:r>
        <w:r>
          <w:t>50</w:t>
        </w:r>
        <w:r>
          <w:fldChar w:fldCharType="end"/>
        </w:r>
      </w:hyperlink>
    </w:p>
    <w:p>
      <w:pPr>
        <w:pStyle w:val="TOC1"/>
        <w:tabs>
          <w:tab w:val="right" w:leader="dot" w:pos="8306"/>
        </w:tabs>
      </w:pPr>
      <w:hyperlink w:anchor="_Toc16733" w:history="1">
        <w:r>
          <w:rPr>
            <w:rFonts w:ascii="仿宋" w:eastAsia="仿宋" w:hAnsi="仿宋" w:cs="仿宋" w:hint="eastAsia"/>
            <w:lang w:eastAsia="zh-CN"/>
          </w:rPr>
          <w:t>十三、合作与交流机制建立</w:t>
        </w:r>
        <w:r>
          <w:tab/>
        </w:r>
        <w:r>
          <w:fldChar w:fldCharType="begin"/>
        </w:r>
        <w:r>
          <w:instrText xml:space="preserve"> PAGEREF _Toc16733 \h </w:instrText>
        </w:r>
        <w:r>
          <w:fldChar w:fldCharType="separate"/>
        </w:r>
        <w:r>
          <w:t>51</w:t>
        </w:r>
        <w:r>
          <w:fldChar w:fldCharType="end"/>
        </w:r>
      </w:hyperlink>
    </w:p>
    <w:p>
      <w:pPr>
        <w:pStyle w:val="TOC2"/>
        <w:tabs>
          <w:tab w:val="right" w:leader="dot" w:pos="8306"/>
        </w:tabs>
      </w:pPr>
      <w:hyperlink w:anchor="_Toc29218" w:history="1">
        <w:r>
          <w:rPr>
            <w:rFonts w:ascii="仿宋" w:eastAsia="仿宋" w:hAnsi="仿宋" w:cs="仿宋" w:hint="eastAsia"/>
            <w:lang w:eastAsia="zh-CN"/>
          </w:rPr>
          <w:t>(一)、合作伙伴选择与合作方式</w:t>
        </w:r>
        <w:r>
          <w:tab/>
        </w:r>
        <w:r>
          <w:fldChar w:fldCharType="begin"/>
        </w:r>
        <w:r>
          <w:instrText xml:space="preserve"> PAGEREF _Toc29218 \h </w:instrText>
        </w:r>
        <w:r>
          <w:fldChar w:fldCharType="separate"/>
        </w:r>
        <w:r>
          <w:t>51</w:t>
        </w:r>
        <w:r>
          <w:fldChar w:fldCharType="end"/>
        </w:r>
      </w:hyperlink>
    </w:p>
    <w:p>
      <w:pPr>
        <w:pStyle w:val="TOC2"/>
        <w:tabs>
          <w:tab w:val="right" w:leader="dot" w:pos="8306"/>
        </w:tabs>
      </w:pPr>
      <w:hyperlink w:anchor="_Toc13493" w:history="1">
        <w:r>
          <w:rPr>
            <w:rFonts w:ascii="仿宋" w:eastAsia="仿宋" w:hAnsi="仿宋" w:cs="仿宋" w:hint="eastAsia"/>
            <w:lang w:eastAsia="zh-CN"/>
          </w:rPr>
          <w:t>(二)、交流与合作平台搭建</w:t>
        </w:r>
        <w:r>
          <w:tab/>
        </w:r>
        <w:r>
          <w:fldChar w:fldCharType="begin"/>
        </w:r>
        <w:r>
          <w:instrText xml:space="preserve"> PAGEREF _Toc13493 \h </w:instrText>
        </w:r>
        <w:r>
          <w:fldChar w:fldCharType="separate"/>
        </w:r>
        <w:r>
          <w:t>52</w:t>
        </w:r>
        <w:r>
          <w:fldChar w:fldCharType="end"/>
        </w:r>
      </w:hyperlink>
    </w:p>
    <w:p>
      <w:pPr>
        <w:pStyle w:val="TOC1"/>
        <w:tabs>
          <w:tab w:val="right" w:leader="dot" w:pos="8306"/>
        </w:tabs>
      </w:pPr>
      <w:hyperlink w:anchor="_Toc7557" w:history="1">
        <w:r>
          <w:rPr>
            <w:rFonts w:ascii="仿宋" w:eastAsia="仿宋" w:hAnsi="仿宋" w:cs="仿宋" w:hint="eastAsia"/>
            <w:lang w:eastAsia="zh-CN"/>
          </w:rPr>
          <w:t>十四、质量管理与控制</w:t>
        </w:r>
        <w:r>
          <w:tab/>
        </w:r>
        <w:r>
          <w:fldChar w:fldCharType="begin"/>
        </w:r>
        <w:r>
          <w:instrText xml:space="preserve"> PAGEREF _Toc7557 \h </w:instrText>
        </w:r>
        <w:r>
          <w:fldChar w:fldCharType="separate"/>
        </w:r>
        <w:r>
          <w:t>54</w:t>
        </w:r>
        <w:r>
          <w:fldChar w:fldCharType="end"/>
        </w:r>
      </w:hyperlink>
    </w:p>
    <w:p>
      <w:pPr>
        <w:pStyle w:val="TOC2"/>
        <w:tabs>
          <w:tab w:val="right" w:leader="dot" w:pos="8306"/>
        </w:tabs>
      </w:pPr>
      <w:hyperlink w:anchor="_Toc1001" w:history="1">
        <w:r>
          <w:rPr>
            <w:rFonts w:ascii="仿宋" w:eastAsia="仿宋" w:hAnsi="仿宋" w:cs="仿宋" w:hint="eastAsia"/>
            <w:lang w:eastAsia="zh-CN"/>
          </w:rPr>
          <w:t>(一)、质量管理体系建设</w:t>
        </w:r>
        <w:r>
          <w:tab/>
        </w:r>
        <w:r>
          <w:fldChar w:fldCharType="begin"/>
        </w:r>
        <w:r>
          <w:instrText xml:space="preserve"> PAGEREF _Toc1001 \h </w:instrText>
        </w:r>
        <w:r>
          <w:fldChar w:fldCharType="separate"/>
        </w:r>
        <w:r>
          <w:t>54</w:t>
        </w:r>
        <w:r>
          <w:fldChar w:fldCharType="end"/>
        </w:r>
      </w:hyperlink>
    </w:p>
    <w:p>
      <w:pPr>
        <w:pStyle w:val="TOC2"/>
        <w:tabs>
          <w:tab w:val="right" w:leader="dot" w:pos="8306"/>
        </w:tabs>
      </w:pPr>
      <w:hyperlink w:anchor="_Toc5877" w:history="1">
        <w:r>
          <w:rPr>
            <w:rFonts w:ascii="仿宋" w:eastAsia="仿宋" w:hAnsi="仿宋" w:cs="仿宋" w:hint="eastAsia"/>
            <w:lang w:eastAsia="zh-CN"/>
          </w:rPr>
          <w:t>(二)、质量控制措施</w:t>
        </w:r>
        <w:r>
          <w:tab/>
        </w:r>
        <w:r>
          <w:fldChar w:fldCharType="begin"/>
        </w:r>
        <w:r>
          <w:instrText xml:space="preserve"> PAGEREF _Toc5877 \h </w:instrText>
        </w:r>
        <w:r>
          <w:fldChar w:fldCharType="separate"/>
        </w:r>
        <w:r>
          <w:t>55</w:t>
        </w:r>
        <w:r>
          <w:fldChar w:fldCharType="end"/>
        </w:r>
      </w:hyperlink>
    </w:p>
    <w:p>
      <w:pPr>
        <w:pStyle w:val="TOC1"/>
        <w:tabs>
          <w:tab w:val="right" w:leader="dot" w:pos="8306"/>
        </w:tabs>
      </w:pPr>
      <w:hyperlink w:anchor="_Toc20760" w:history="1">
        <w:r>
          <w:rPr>
            <w:rFonts w:ascii="仿宋" w:eastAsia="仿宋" w:hAnsi="仿宋" w:cs="仿宋" w:hint="eastAsia"/>
            <w:lang w:eastAsia="zh-CN"/>
          </w:rPr>
          <w:t>十五、创新驱动与持续发展</w:t>
        </w:r>
        <w:r>
          <w:tab/>
        </w:r>
        <w:r>
          <w:fldChar w:fldCharType="begin"/>
        </w:r>
        <w:r>
          <w:instrText xml:space="preserve"> PAGEREF _Toc20760 \h </w:instrText>
        </w:r>
        <w:r>
          <w:fldChar w:fldCharType="separate"/>
        </w:r>
        <w:r>
          <w:t>56</w:t>
        </w:r>
        <w:r>
          <w:fldChar w:fldCharType="end"/>
        </w:r>
      </w:hyperlink>
    </w:p>
    <w:p>
      <w:pPr>
        <w:pStyle w:val="TOC2"/>
        <w:tabs>
          <w:tab w:val="right" w:leader="dot" w:pos="8306"/>
        </w:tabs>
      </w:pPr>
      <w:hyperlink w:anchor="_Toc14094" w:history="1">
        <w:r>
          <w:rPr>
            <w:rFonts w:ascii="仿宋" w:eastAsia="仿宋" w:hAnsi="仿宋" w:cs="仿宋" w:hint="eastAsia"/>
            <w:lang w:eastAsia="zh-CN"/>
          </w:rPr>
          <w:t>(一)、创新驱动战略实施</w:t>
        </w:r>
        <w:r>
          <w:tab/>
        </w:r>
        <w:r>
          <w:fldChar w:fldCharType="begin"/>
        </w:r>
        <w:r>
          <w:instrText xml:space="preserve"> PAGEREF _Toc14094 \h </w:instrText>
        </w:r>
        <w:r>
          <w:fldChar w:fldCharType="separate"/>
        </w:r>
        <w:r>
          <w:t>56</w:t>
        </w:r>
        <w:r>
          <w:fldChar w:fldCharType="end"/>
        </w:r>
      </w:hyperlink>
    </w:p>
    <w:p>
      <w:pPr>
        <w:pStyle w:val="TOC2"/>
        <w:tabs>
          <w:tab w:val="right" w:leader="dot" w:pos="8306"/>
        </w:tabs>
      </w:pPr>
      <w:hyperlink w:anchor="_Toc15744" w:history="1">
        <w:r>
          <w:rPr>
            <w:rFonts w:ascii="仿宋" w:eastAsia="仿宋" w:hAnsi="仿宋" w:cs="仿宋" w:hint="eastAsia"/>
            <w:lang w:eastAsia="zh-CN"/>
          </w:rPr>
          <w:t>(二)、持续发展路径探索</w:t>
        </w:r>
        <w:r>
          <w:tab/>
        </w:r>
        <w:r>
          <w:fldChar w:fldCharType="begin"/>
        </w:r>
        <w:r>
          <w:instrText xml:space="preserve"> PAGEREF _Toc15744 \h </w:instrText>
        </w:r>
        <w:r>
          <w:fldChar w:fldCharType="separate"/>
        </w:r>
        <w:r>
          <w:t>58</w:t>
        </w:r>
        <w:r>
          <w:fldChar w:fldCharType="end"/>
        </w:r>
      </w:hyperlink>
    </w:p>
    <w:p>
      <w:pPr>
        <w:pStyle w:val="TOC1"/>
        <w:tabs>
          <w:tab w:val="right" w:leader="dot" w:pos="8306"/>
        </w:tabs>
      </w:pPr>
      <w:hyperlink w:anchor="_Toc24796" w:history="1">
        <w:r>
          <w:rPr>
            <w:rFonts w:ascii="仿宋" w:eastAsia="仿宋" w:hAnsi="仿宋" w:cs="仿宋" w:hint="eastAsia"/>
            <w:lang w:eastAsia="zh-CN"/>
          </w:rPr>
          <w:t>十六、设施与设备管理</w:t>
        </w:r>
        <w:r>
          <w:tab/>
        </w:r>
        <w:r>
          <w:fldChar w:fldCharType="begin"/>
        </w:r>
        <w:r>
          <w:instrText xml:space="preserve"> PAGEREF _Toc24796 \h </w:instrText>
        </w:r>
        <w:r>
          <w:fldChar w:fldCharType="separate"/>
        </w:r>
        <w:r>
          <w:t>62</w:t>
        </w:r>
        <w:r>
          <w:fldChar w:fldCharType="end"/>
        </w:r>
      </w:hyperlink>
    </w:p>
    <w:p>
      <w:pPr>
        <w:pStyle w:val="TOC2"/>
        <w:tabs>
          <w:tab w:val="right" w:leader="dot" w:pos="8306"/>
        </w:tabs>
      </w:pPr>
      <w:hyperlink w:anchor="_Toc29599" w:history="1">
        <w:r>
          <w:rPr>
            <w:rFonts w:ascii="仿宋" w:eastAsia="仿宋" w:hAnsi="仿宋" w:cs="仿宋" w:hint="eastAsia"/>
            <w:lang w:eastAsia="zh-CN"/>
          </w:rPr>
          <w:t>(一)、设施规划与配置</w:t>
        </w:r>
        <w:r>
          <w:tab/>
        </w:r>
        <w:r>
          <w:fldChar w:fldCharType="begin"/>
        </w:r>
        <w:r>
          <w:instrText xml:space="preserve"> PAGEREF _Toc29599 \h </w:instrText>
        </w:r>
        <w:r>
          <w:fldChar w:fldCharType="separate"/>
        </w:r>
        <w:r>
          <w:t>62</w:t>
        </w:r>
        <w:r>
          <w:fldChar w:fldCharType="end"/>
        </w:r>
      </w:hyperlink>
    </w:p>
    <w:p>
      <w:pPr>
        <w:pStyle w:val="TOC2"/>
        <w:tabs>
          <w:tab w:val="right" w:leader="dot" w:pos="8306"/>
        </w:tabs>
      </w:pPr>
      <w:hyperlink w:anchor="_Toc8707" w:history="1">
        <w:r>
          <w:rPr>
            <w:rFonts w:ascii="仿宋" w:eastAsia="仿宋" w:hAnsi="仿宋" w:cs="仿宋" w:hint="eastAsia"/>
            <w:lang w:eastAsia="zh-CN"/>
          </w:rPr>
          <w:t>(二)、设备采购与维护管理</w:t>
        </w:r>
        <w:r>
          <w:tab/>
        </w:r>
        <w:r>
          <w:fldChar w:fldCharType="begin"/>
        </w:r>
        <w:r>
          <w:instrText xml:space="preserve"> PAGEREF _Toc8707 \h </w:instrText>
        </w:r>
        <w:r>
          <w:fldChar w:fldCharType="separate"/>
        </w:r>
        <w:r>
          <w:t>63</w:t>
        </w:r>
        <w:r>
          <w:fldChar w:fldCharType="end"/>
        </w:r>
      </w:hyperlink>
    </w:p>
    <w:p>
      <w:pPr>
        <w:pStyle w:val="TOC2"/>
        <w:tabs>
          <w:tab w:val="right" w:leader="dot" w:pos="8306"/>
        </w:tabs>
      </w:pPr>
      <w:hyperlink w:anchor="_Toc2873" w:history="1">
        <w:r>
          <w:rPr>
            <w:rFonts w:ascii="仿宋" w:eastAsia="仿宋" w:hAnsi="仿宋" w:cs="仿宋" w:hint="eastAsia"/>
            <w:lang w:eastAsia="zh-CN"/>
          </w:rPr>
          <w:t>(三)、设施设备升级策略</w:t>
        </w:r>
        <w:r>
          <w:tab/>
        </w:r>
        <w:r>
          <w:fldChar w:fldCharType="begin"/>
        </w:r>
        <w:r>
          <w:instrText xml:space="preserve"> PAGEREF _Toc2873 \h </w:instrText>
        </w:r>
        <w:r>
          <w:fldChar w:fldCharType="separate"/>
        </w:r>
        <w:r>
          <w:t>63</w:t>
        </w:r>
        <w:r>
          <w:fldChar w:fldCharType="end"/>
        </w:r>
      </w:hyperlink>
    </w:p>
    <w:p>
      <w:pPr>
        <w:pStyle w:val="TOC1"/>
        <w:tabs>
          <w:tab w:val="right" w:leader="dot" w:pos="8306"/>
        </w:tabs>
      </w:pPr>
      <w:hyperlink w:anchor="_Toc14626" w:history="1">
        <w:r>
          <w:rPr>
            <w:rFonts w:ascii="仿宋" w:eastAsia="仿宋" w:hAnsi="仿宋" w:cs="仿宋" w:hint="eastAsia"/>
            <w:lang w:eastAsia="zh-CN"/>
          </w:rPr>
          <w:t>十七、法律法规与政策遵循</w:t>
        </w:r>
        <w:r>
          <w:tab/>
        </w:r>
        <w:r>
          <w:fldChar w:fldCharType="begin"/>
        </w:r>
        <w:r>
          <w:instrText xml:space="preserve"> PAGEREF _Toc14626 \h </w:instrText>
        </w:r>
        <w:r>
          <w:fldChar w:fldCharType="separate"/>
        </w:r>
        <w:r>
          <w:t>64</w:t>
        </w:r>
        <w:r>
          <w:fldChar w:fldCharType="end"/>
        </w:r>
      </w:hyperlink>
    </w:p>
    <w:p>
      <w:pPr>
        <w:pStyle w:val="TOC2"/>
        <w:tabs>
          <w:tab w:val="right" w:leader="dot" w:pos="8306"/>
        </w:tabs>
      </w:pPr>
      <w:hyperlink w:anchor="_Toc24250" w:history="1">
        <w:r>
          <w:rPr>
            <w:rFonts w:ascii="仿宋" w:eastAsia="仿宋" w:hAnsi="仿宋" w:cs="仿宋" w:hint="eastAsia"/>
            <w:lang w:eastAsia="zh-CN"/>
          </w:rPr>
          <w:t>(一)、法律法规遵守</w:t>
        </w:r>
        <w:r>
          <w:tab/>
        </w:r>
        <w:r>
          <w:fldChar w:fldCharType="begin"/>
        </w:r>
        <w:r>
          <w:instrText xml:space="preserve"> PAGEREF _Toc24250 \h </w:instrText>
        </w:r>
        <w:r>
          <w:fldChar w:fldCharType="separate"/>
        </w:r>
        <w:r>
          <w:t>64</w:t>
        </w:r>
        <w:r>
          <w:fldChar w:fldCharType="end"/>
        </w:r>
      </w:hyperlink>
    </w:p>
    <w:p>
      <w:pPr>
        <w:pStyle w:val="TOC2"/>
        <w:tabs>
          <w:tab w:val="right" w:leader="dot" w:pos="8306"/>
        </w:tabs>
      </w:pPr>
      <w:hyperlink w:anchor="_Toc23596" w:history="1">
        <w:r>
          <w:rPr>
            <w:rFonts w:ascii="仿宋" w:eastAsia="仿宋" w:hAnsi="仿宋" w:cs="仿宋" w:hint="eastAsia"/>
            <w:lang w:eastAsia="zh-CN"/>
          </w:rPr>
          <w:t>(二)、政策导向与利用</w:t>
        </w:r>
        <w:r>
          <w:tab/>
        </w:r>
        <w:r>
          <w:fldChar w:fldCharType="begin"/>
        </w:r>
        <w:r>
          <w:instrText xml:space="preserve"> PAGEREF _Toc23596 \h </w:instrText>
        </w:r>
        <w:r>
          <w:fldChar w:fldCharType="separate"/>
        </w:r>
        <w:r>
          <w:t>65</w:t>
        </w:r>
        <w:r>
          <w:fldChar w:fldCharType="end"/>
        </w:r>
      </w:hyperlink>
    </w:p>
    <w:p>
      <w:pPr>
        <w:pStyle w:val="TOC1"/>
        <w:tabs>
          <w:tab w:val="right" w:leader="dot" w:pos="8306"/>
        </w:tabs>
      </w:pPr>
      <w:hyperlink w:anchor="_Toc25746" w:history="1">
        <w:r>
          <w:rPr>
            <w:rFonts w:ascii="仿宋" w:eastAsia="仿宋" w:hAnsi="仿宋" w:cs="仿宋" w:hint="eastAsia"/>
            <w:lang w:eastAsia="zh-CN"/>
          </w:rPr>
          <w:t>十八、人力资源管理与开发</w:t>
        </w:r>
        <w:r>
          <w:tab/>
        </w:r>
        <w:r>
          <w:fldChar w:fldCharType="begin"/>
        </w:r>
        <w:r>
          <w:instrText xml:space="preserve"> PAGEREF _Toc25746 \h </w:instrText>
        </w:r>
        <w:r>
          <w:fldChar w:fldCharType="separate"/>
        </w:r>
        <w:r>
          <w:t>66</w:t>
        </w:r>
        <w:r>
          <w:fldChar w:fldCharType="end"/>
        </w:r>
      </w:hyperlink>
    </w:p>
    <w:p>
      <w:pPr>
        <w:pStyle w:val="TOC2"/>
        <w:tabs>
          <w:tab w:val="right" w:leader="dot" w:pos="8306"/>
        </w:tabs>
      </w:pPr>
      <w:hyperlink w:anchor="_Toc9948" w:history="1">
        <w:r>
          <w:rPr>
            <w:rFonts w:ascii="仿宋" w:eastAsia="仿宋" w:hAnsi="仿宋" w:cs="仿宋" w:hint="eastAsia"/>
            <w:lang w:eastAsia="zh-CN"/>
          </w:rPr>
          <w:t>(一)、人力资源规划</w:t>
        </w:r>
        <w:r>
          <w:tab/>
        </w:r>
        <w:r>
          <w:fldChar w:fldCharType="begin"/>
        </w:r>
        <w:r>
          <w:instrText xml:space="preserve"> PAGEREF _Toc9948 \h </w:instrText>
        </w:r>
        <w:r>
          <w:fldChar w:fldCharType="separate"/>
        </w:r>
        <w:r>
          <w:t>66</w:t>
        </w:r>
        <w:r>
          <w:fldChar w:fldCharType="end"/>
        </w:r>
      </w:hyperlink>
    </w:p>
    <w:p>
      <w:pPr>
        <w:pStyle w:val="TOC2"/>
        <w:tabs>
          <w:tab w:val="right" w:leader="dot" w:pos="8306"/>
        </w:tabs>
      </w:pPr>
      <w:hyperlink w:anchor="_Toc29816" w:history="1">
        <w:r>
          <w:rPr>
            <w:rFonts w:ascii="仿宋" w:eastAsia="仿宋" w:hAnsi="仿宋" w:cs="仿宋" w:hint="eastAsia"/>
            <w:lang w:eastAsia="zh-CN"/>
          </w:rPr>
          <w:t>(二)、人力资源开发与培训</w:t>
        </w:r>
        <w:r>
          <w:tab/>
        </w:r>
        <w:r>
          <w:fldChar w:fldCharType="begin"/>
        </w:r>
        <w:r>
          <w:instrText xml:space="preserve"> PAGEREF _Toc29816 \h </w:instrText>
        </w:r>
        <w:r>
          <w:fldChar w:fldCharType="separate"/>
        </w:r>
        <w:r>
          <w:t>68</w:t>
        </w:r>
        <w:r>
          <w:fldChar w:fldCharType="end"/>
        </w:r>
      </w:hyperlink>
    </w:p>
    <w:p>
      <w:pPr>
        <w:pStyle w:val="TOC1"/>
        <w:tabs>
          <w:tab w:val="right" w:leader="dot" w:pos="8306"/>
        </w:tabs>
      </w:pPr>
      <w:hyperlink w:anchor="_Toc6506" w:history="1">
        <w:r>
          <w:rPr>
            <w:rFonts w:ascii="仿宋" w:eastAsia="仿宋" w:hAnsi="仿宋" w:cs="仿宋" w:hint="eastAsia"/>
            <w:lang w:eastAsia="zh-CN"/>
          </w:rPr>
          <w:t>十九、项目施工方案</w:t>
        </w:r>
        <w:r>
          <w:tab/>
        </w:r>
        <w:r>
          <w:fldChar w:fldCharType="begin"/>
        </w:r>
        <w:r>
          <w:instrText xml:space="preserve"> PAGEREF _Toc6506 \h </w:instrText>
        </w:r>
        <w:r>
          <w:fldChar w:fldCharType="separate"/>
        </w:r>
        <w:r>
          <w:t>70</w:t>
        </w:r>
        <w:r>
          <w:fldChar w:fldCharType="end"/>
        </w:r>
      </w:hyperlink>
    </w:p>
    <w:p>
      <w:pPr>
        <w:pStyle w:val="TOC2"/>
        <w:tabs>
          <w:tab w:val="right" w:leader="dot" w:pos="8306"/>
        </w:tabs>
      </w:pPr>
      <w:hyperlink w:anchor="_Toc24501" w:history="1">
        <w:r>
          <w:rPr>
            <w:rFonts w:ascii="仿宋" w:eastAsia="仿宋" w:hAnsi="仿宋" w:cs="仿宋" w:hint="eastAsia"/>
            <w:lang w:eastAsia="zh-CN"/>
          </w:rPr>
          <w:t>(一)、施工组织设计</w:t>
        </w:r>
        <w:r>
          <w:tab/>
        </w:r>
        <w:r>
          <w:fldChar w:fldCharType="begin"/>
        </w:r>
        <w:r>
          <w:instrText xml:space="preserve"> PAGEREF _Toc24501 \h </w:instrText>
        </w:r>
        <w:r>
          <w:fldChar w:fldCharType="separate"/>
        </w:r>
        <w:r>
          <w:t>70</w:t>
        </w:r>
        <w:r>
          <w:fldChar w:fldCharType="end"/>
        </w:r>
      </w:hyperlink>
    </w:p>
    <w:p>
      <w:pPr>
        <w:pStyle w:val="TOC2"/>
        <w:tabs>
          <w:tab w:val="right" w:leader="dot" w:pos="8306"/>
        </w:tabs>
      </w:pPr>
      <w:hyperlink w:anchor="_Toc4640" w:history="1">
        <w:r>
          <w:rPr>
            <w:rFonts w:ascii="仿宋" w:eastAsia="仿宋" w:hAnsi="仿宋" w:cs="仿宋" w:hint="eastAsia"/>
            <w:lang w:eastAsia="zh-CN"/>
          </w:rPr>
          <w:t>(二)、施工工艺与技术路线</w:t>
        </w:r>
        <w:r>
          <w:tab/>
        </w:r>
        <w:r>
          <w:fldChar w:fldCharType="begin"/>
        </w:r>
        <w:r>
          <w:instrText xml:space="preserve"> PAGEREF _Toc4640 \h </w:instrText>
        </w:r>
        <w:r>
          <w:fldChar w:fldCharType="separate"/>
        </w:r>
        <w:r>
          <w:t>72</w:t>
        </w:r>
        <w:r>
          <w:fldChar w:fldCharType="end"/>
        </w:r>
      </w:hyperlink>
    </w:p>
    <w:p>
      <w:pPr>
        <w:pStyle w:val="TOC2"/>
        <w:tabs>
          <w:tab w:val="right" w:leader="dot" w:pos="8306"/>
        </w:tabs>
      </w:pPr>
      <w:hyperlink w:anchor="_Toc15597" w:history="1">
        <w:r>
          <w:rPr>
            <w:rFonts w:ascii="仿宋" w:eastAsia="仿宋" w:hAnsi="仿宋" w:cs="仿宋" w:hint="eastAsia"/>
            <w:lang w:eastAsia="zh-CN"/>
          </w:rPr>
          <w:t>(三)、关键节点施工计划</w:t>
        </w:r>
        <w:r>
          <w:tab/>
        </w:r>
        <w:r>
          <w:fldChar w:fldCharType="begin"/>
        </w:r>
        <w:r>
          <w:instrText xml:space="preserve"> PAGEREF _Toc15597 \h </w:instrText>
        </w:r>
        <w:r>
          <w:fldChar w:fldCharType="separate"/>
        </w:r>
        <w:r>
          <w:t>73</w:t>
        </w:r>
        <w:r>
          <w:fldChar w:fldCharType="end"/>
        </w:r>
      </w:hyperlink>
    </w:p>
    <w:p>
      <w:pPr>
        <w:pStyle w:val="TOC2"/>
        <w:tabs>
          <w:tab w:val="right" w:leader="dot" w:pos="8306"/>
        </w:tabs>
      </w:pPr>
      <w:hyperlink w:anchor="_Toc16528" w:history="1">
        <w:r>
          <w:rPr>
            <w:rFonts w:ascii="仿宋" w:eastAsia="仿宋" w:hAnsi="仿宋" w:cs="仿宋" w:hint="eastAsia"/>
            <w:lang w:eastAsia="zh-CN"/>
          </w:rPr>
          <w:t>(四)、施工现场管理</w:t>
        </w:r>
        <w:r>
          <w:tab/>
        </w:r>
        <w:r>
          <w:fldChar w:fldCharType="begin"/>
        </w:r>
        <w:r>
          <w:instrText xml:space="preserve"> PAGEREF _Toc16528 \h </w:instrText>
        </w:r>
        <w:r>
          <w:fldChar w:fldCharType="separate"/>
        </w:r>
        <w:r>
          <w:t>74</w:t>
        </w:r>
        <w:r>
          <w:fldChar w:fldCharType="end"/>
        </w:r>
      </w:hyperlink>
    </w:p>
    <w:p>
      <w:pPr>
        <w:pStyle w:val="TOC1"/>
        <w:tabs>
          <w:tab w:val="right" w:leader="dot" w:pos="8306"/>
        </w:tabs>
      </w:pPr>
      <w:hyperlink w:anchor="_Toc2810" w:history="1">
        <w:r>
          <w:rPr>
            <w:rFonts w:ascii="仿宋" w:eastAsia="仿宋" w:hAnsi="仿宋" w:cs="仿宋" w:hint="eastAsia"/>
            <w:lang w:eastAsia="zh-CN"/>
          </w:rPr>
          <w:t>二十、企业合规与伦理</w:t>
        </w:r>
        <w:r>
          <w:tab/>
        </w:r>
        <w:r>
          <w:fldChar w:fldCharType="begin"/>
        </w:r>
        <w:r>
          <w:instrText xml:space="preserve"> PAGEREF _Toc2810 \h </w:instrText>
        </w:r>
        <w:r>
          <w:fldChar w:fldCharType="separate"/>
        </w:r>
        <w:r>
          <w:t>77</w:t>
        </w:r>
        <w:r>
          <w:fldChar w:fldCharType="end"/>
        </w:r>
      </w:hyperlink>
    </w:p>
    <w:p>
      <w:pPr>
        <w:pStyle w:val="TOC2"/>
        <w:tabs>
          <w:tab w:val="right" w:leader="dot" w:pos="8306"/>
        </w:tabs>
      </w:pPr>
      <w:hyperlink w:anchor="_Toc18290" w:history="1">
        <w:r>
          <w:rPr>
            <w:rFonts w:ascii="仿宋" w:eastAsia="仿宋" w:hAnsi="仿宋" w:cs="仿宋" w:hint="eastAsia"/>
            <w:lang w:eastAsia="zh-CN"/>
          </w:rPr>
          <w:t>(一)、合规政策与程序</w:t>
        </w:r>
        <w:r>
          <w:tab/>
        </w:r>
        <w:r>
          <w:fldChar w:fldCharType="begin"/>
        </w:r>
        <w:r>
          <w:instrText xml:space="preserve"> PAGEREF _Toc18290 \h </w:instrText>
        </w:r>
        <w:r>
          <w:fldChar w:fldCharType="separate"/>
        </w:r>
        <w:r>
          <w:t>77</w:t>
        </w:r>
        <w:r>
          <w:fldChar w:fldCharType="end"/>
        </w:r>
      </w:hyperlink>
    </w:p>
    <w:p>
      <w:pPr>
        <w:pStyle w:val="TOC2"/>
        <w:tabs>
          <w:tab w:val="right" w:leader="dot" w:pos="8306"/>
        </w:tabs>
      </w:pPr>
      <w:hyperlink w:anchor="_Toc11222" w:history="1">
        <w:r>
          <w:rPr>
            <w:rFonts w:ascii="仿宋" w:eastAsia="仿宋" w:hAnsi="仿宋" w:cs="仿宋" w:hint="eastAsia"/>
            <w:lang w:eastAsia="zh-CN"/>
          </w:rPr>
          <w:t>(二)、伦理规范与培训</w:t>
        </w:r>
        <w:r>
          <w:tab/>
        </w:r>
        <w:r>
          <w:fldChar w:fldCharType="begin"/>
        </w:r>
        <w:r>
          <w:instrText xml:space="preserve"> PAGEREF _Toc11222 \h </w:instrText>
        </w:r>
        <w:r>
          <w:fldChar w:fldCharType="separate"/>
        </w:r>
        <w:r>
          <w:t>78</w:t>
        </w:r>
        <w:r>
          <w:fldChar w:fldCharType="end"/>
        </w:r>
      </w:hyperlink>
    </w:p>
    <w:p>
      <w:pPr>
        <w:pStyle w:val="TOC2"/>
        <w:tabs>
          <w:tab w:val="right" w:leader="dot" w:pos="8306"/>
        </w:tabs>
      </w:pPr>
      <w:hyperlink w:anchor="_Toc10867" w:history="1">
        <w:r>
          <w:rPr>
            <w:rFonts w:ascii="仿宋" w:eastAsia="仿宋" w:hAnsi="仿宋" w:cs="仿宋" w:hint="eastAsia"/>
            <w:lang w:eastAsia="zh-CN"/>
          </w:rPr>
          <w:t>(三)、合规风险评估</w:t>
        </w:r>
        <w:r>
          <w:tab/>
        </w:r>
        <w:r>
          <w:fldChar w:fldCharType="begin"/>
        </w:r>
        <w:r>
          <w:instrText xml:space="preserve"> PAGEREF _Toc10867 \h </w:instrText>
        </w:r>
        <w:r>
          <w:fldChar w:fldCharType="separate"/>
        </w:r>
        <w:r>
          <w:t>79</w:t>
        </w:r>
        <w:r>
          <w:fldChar w:fldCharType="end"/>
        </w:r>
      </w:hyperlink>
    </w:p>
    <w:p>
      <w:pPr>
        <w:pStyle w:val="TOC2"/>
        <w:tabs>
          <w:tab w:val="right" w:leader="dot" w:pos="8306"/>
        </w:tabs>
      </w:pPr>
      <w:hyperlink w:anchor="_Toc32684" w:history="1">
        <w:r>
          <w:rPr>
            <w:rFonts w:ascii="仿宋" w:eastAsia="仿宋" w:hAnsi="仿宋" w:cs="仿宋" w:hint="eastAsia"/>
            <w:lang w:eastAsia="zh-CN"/>
          </w:rPr>
          <w:t>(四)、合规监督与执行</w:t>
        </w:r>
        <w:r>
          <w:tab/>
        </w:r>
        <w:r>
          <w:fldChar w:fldCharType="begin"/>
        </w:r>
        <w:r>
          <w:instrText xml:space="preserve"> PAGEREF _Toc32684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8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8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27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2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一、折射仪项目的市场准入条件分析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折射仪项目而言，市场准入条件首先取决于政策法规环境。政府对于[行业名称]领域的法规，如环保标准、税收政策、和技术使用规范，直接影响折射仪项目的运营和成本结构。例如，若政府针对使用可再生能源的企业提供税收优惠，这将对折射仪项目的财务规划产生重要影响。同时，考虑经济环境和消费者偏好的变化对折射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二、折射仪项目的行业规范与合规性要求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折射仪项目来说，遵守行业规范和合规性要求是确保项目顺利进行的基础。这包括遵循质量控制标准、安全规定、数据保护法规等。例如，若折射仪项目涉及数据处理，须严格遵守相关的数据保护法规。此外，行业内部的自律规范，如产品标准和服务流程，也对于提升折射仪项目在行业内的认可度和竞争力至关重要。项目管理团队必须不断更新策略，以应对行业规范和法规的变化，确保折射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三、折射仪项目的竞争格局和战略定位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射仪项目的发展规划中，理解行业的竞争格局对于制定有效的市场策略极为关键。这包括分析主要竞争对手的市场地位、优势及其业务模式。折射仪项目面临的竞争对手可能包括大型成熟企业和创新型初创公司，各自采取不同的市场策略。因此，折射仪项目需精确地定位自己的市场策略，如专注于产品创新、客户服务或成本效率，以在竞争中占据优势。通过深入的市场和竞争分析，折射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719"/>
      <w:r>
        <w:rPr>
          <w:rFonts w:ascii="仿宋" w:eastAsia="仿宋" w:hAnsi="仿宋" w:cs="仿宋" w:hint="eastAsia"/>
          <w:sz w:val="28"/>
          <w:lang w:eastAsia="zh-CN"/>
        </w:rPr>
        <w:t>二、折射仪项目概论</w:t>
      </w:r>
      <w:bookmarkEnd w:id="6"/>
    </w:p>
    <w:p>
      <w:pPr>
        <w:pStyle w:val="Heading2"/>
        <w:rPr>
          <w:rFonts w:ascii="仿宋" w:eastAsia="仿宋" w:hAnsi="仿宋" w:cs="仿宋" w:hint="eastAsia"/>
          <w:lang w:eastAsia="zh-CN"/>
        </w:rPr>
      </w:pPr>
      <w:bookmarkStart w:id="7" w:name="_Toc176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折射仪项目的申报单位是“XXX实业发展公司”，这是一家在其所处行业内备受尊敬的企业。公司自成立以来，通过其在折射仪项目中表现出的创新精神和卓越执行力，在市场上赢得了显著的地位。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该公司的法定代表人秦XX，在折射仪项目及其他多个行业领域中都有着显著的贡献。秦XX以其出色的领导才能和敏锐的商业洞察力，带领公司在折射仪项目等多个领域实现了持续的成长和成功。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折射仪项目的重要合作伙伴。公司专注于[行业名称]领域，以创新作为驱动力，不断推动技术进步和市场扩张。在折射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折射仪项目中展现了强劲的增长和稳定的财务表现。公司通过有效的策略，在折射仪项目中扩大了其市场份额并增强了盈利能力。同时，公司积极承担社会责任，参与各类社会公益项目，增强了其在折射仪项目中的品牌形象和社会影响力。</w:t>
      </w:r>
    </w:p>
    <w:p>
      <w:pPr>
        <w:pStyle w:val="Heading2"/>
        <w:ind w:firstLine="560" w:firstLineChars="200"/>
        <w:rPr>
          <w:rFonts w:ascii="仿宋" w:eastAsia="仿宋" w:hAnsi="仿宋" w:cs="仿宋" w:hint="eastAsia"/>
          <w:sz w:val="28"/>
          <w:lang w:eastAsia="zh-CN"/>
        </w:rPr>
      </w:pPr>
      <w:bookmarkStart w:id="8" w:name="_Toc203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折射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折射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37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36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https://d.book118.com/245104304242011041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B0774"/>
    <w:rsid w:val="51EB07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10430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2024-01-04T11:23:00Z</dcterms:created>
  <dcterms:modified xsi:type="dcterms:W3CDTF">2024-01-04T11:23:35Z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8061F1A945FB4686A018219115D00FB0_11</vt:lpwstr>
  </property>
  <property fmtid="{D5CDD505-2E9C-101B-9397-08002B2CF9AE}" pid="3" name="KSOProductBuildVer">
    <vt:lpwstr>2052-12.1.0.16120</vt:lpwstr>
  </property>
</Properties>
</file>