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提灯项目可行性建设方案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8700" w:history="1">
        <w:r>
          <w:rPr>
            <w:rFonts w:ascii="仿宋" w:eastAsia="仿宋" w:hAnsi="仿宋" w:cs="仿宋" w:hint="eastAsia"/>
            <w:lang w:eastAsia="zh-CN"/>
          </w:rPr>
          <w:t>前言</w:t>
        </w:r>
        <w:r>
          <w:tab/>
        </w:r>
        <w:r>
          <w:fldChar w:fldCharType="begin"/>
        </w:r>
        <w:r>
          <w:instrText xml:space="preserve"> PAGEREF _Toc18700 \h </w:instrText>
        </w:r>
        <w:r>
          <w:fldChar w:fldCharType="separate"/>
        </w:r>
        <w:r>
          <w:t>3</w:t>
        </w:r>
        <w:r>
          <w:fldChar w:fldCharType="end"/>
        </w:r>
      </w:hyperlink>
    </w:p>
    <w:p>
      <w:pPr>
        <w:pStyle w:val="TOC1"/>
        <w:tabs>
          <w:tab w:val="right" w:leader="dot" w:pos="8306"/>
        </w:tabs>
      </w:pPr>
      <w:hyperlink w:anchor="_Toc27853" w:history="1">
        <w:r>
          <w:rPr>
            <w:rFonts w:ascii="仿宋" w:eastAsia="仿宋" w:hAnsi="仿宋" w:cs="仿宋" w:hint="eastAsia"/>
            <w:lang w:eastAsia="zh-CN"/>
          </w:rPr>
          <w:t>一、提灯项目概论</w:t>
        </w:r>
        <w:r>
          <w:tab/>
        </w:r>
        <w:r>
          <w:fldChar w:fldCharType="begin"/>
        </w:r>
        <w:r>
          <w:instrText xml:space="preserve"> PAGEREF _Toc27853 \h </w:instrText>
        </w:r>
        <w:r>
          <w:fldChar w:fldCharType="separate"/>
        </w:r>
        <w:r>
          <w:t>3</w:t>
        </w:r>
        <w:r>
          <w:fldChar w:fldCharType="end"/>
        </w:r>
      </w:hyperlink>
    </w:p>
    <w:p>
      <w:pPr>
        <w:pStyle w:val="TOC2"/>
        <w:tabs>
          <w:tab w:val="right" w:leader="dot" w:pos="8306"/>
        </w:tabs>
      </w:pPr>
      <w:hyperlink w:anchor="_Toc26541" w:history="1">
        <w:r>
          <w:rPr>
            <w:rFonts w:ascii="仿宋" w:eastAsia="仿宋" w:hAnsi="仿宋" w:cs="仿宋" w:hint="eastAsia"/>
            <w:lang w:eastAsia="zh-CN"/>
          </w:rPr>
          <w:t>(一)、项目申报单位概况</w:t>
        </w:r>
        <w:r>
          <w:tab/>
        </w:r>
        <w:r>
          <w:fldChar w:fldCharType="begin"/>
        </w:r>
        <w:r>
          <w:instrText xml:space="preserve"> PAGEREF _Toc26541 \h </w:instrText>
        </w:r>
        <w:r>
          <w:fldChar w:fldCharType="separate"/>
        </w:r>
        <w:r>
          <w:t>3</w:t>
        </w:r>
        <w:r>
          <w:fldChar w:fldCharType="end"/>
        </w:r>
      </w:hyperlink>
    </w:p>
    <w:p>
      <w:pPr>
        <w:pStyle w:val="TOC2"/>
        <w:tabs>
          <w:tab w:val="right" w:leader="dot" w:pos="8306"/>
        </w:tabs>
      </w:pPr>
      <w:hyperlink w:anchor="_Toc4947" w:history="1">
        <w:r>
          <w:rPr>
            <w:rFonts w:ascii="仿宋" w:eastAsia="仿宋" w:hAnsi="仿宋" w:cs="仿宋" w:hint="eastAsia"/>
            <w:lang w:eastAsia="zh-CN"/>
          </w:rPr>
          <w:t>(二)、项目概况</w:t>
        </w:r>
        <w:r>
          <w:tab/>
        </w:r>
        <w:r>
          <w:fldChar w:fldCharType="begin"/>
        </w:r>
        <w:r>
          <w:instrText xml:space="preserve"> PAGEREF _Toc4947 \h </w:instrText>
        </w:r>
        <w:r>
          <w:fldChar w:fldCharType="separate"/>
        </w:r>
        <w:r>
          <w:t>4</w:t>
        </w:r>
        <w:r>
          <w:fldChar w:fldCharType="end"/>
        </w:r>
      </w:hyperlink>
    </w:p>
    <w:p>
      <w:pPr>
        <w:pStyle w:val="TOC1"/>
        <w:tabs>
          <w:tab w:val="right" w:leader="dot" w:pos="8306"/>
        </w:tabs>
      </w:pPr>
      <w:hyperlink w:anchor="_Toc3972" w:history="1">
        <w:r>
          <w:rPr>
            <w:rFonts w:ascii="仿宋" w:eastAsia="仿宋" w:hAnsi="仿宋" w:cs="仿宋" w:hint="eastAsia"/>
            <w:lang w:eastAsia="zh-CN"/>
          </w:rPr>
          <w:t>二、项目监理与质量保证</w:t>
        </w:r>
        <w:r>
          <w:tab/>
        </w:r>
        <w:r>
          <w:fldChar w:fldCharType="begin"/>
        </w:r>
        <w:r>
          <w:instrText xml:space="preserve"> PAGEREF _Toc3972 \h </w:instrText>
        </w:r>
        <w:r>
          <w:fldChar w:fldCharType="separate"/>
        </w:r>
        <w:r>
          <w:t>7</w:t>
        </w:r>
        <w:r>
          <w:fldChar w:fldCharType="end"/>
        </w:r>
      </w:hyperlink>
    </w:p>
    <w:p>
      <w:pPr>
        <w:pStyle w:val="TOC2"/>
        <w:tabs>
          <w:tab w:val="right" w:leader="dot" w:pos="8306"/>
        </w:tabs>
      </w:pPr>
      <w:hyperlink w:anchor="_Toc25014" w:history="1">
        <w:r>
          <w:rPr>
            <w:rFonts w:ascii="仿宋" w:eastAsia="仿宋" w:hAnsi="仿宋" w:cs="仿宋" w:hint="eastAsia"/>
            <w:lang w:eastAsia="zh-CN"/>
          </w:rPr>
          <w:t>(一)、监理体系构建</w:t>
        </w:r>
        <w:r>
          <w:tab/>
        </w:r>
        <w:r>
          <w:fldChar w:fldCharType="begin"/>
        </w:r>
        <w:r>
          <w:instrText xml:space="preserve"> PAGEREF _Toc25014 \h </w:instrText>
        </w:r>
        <w:r>
          <w:fldChar w:fldCharType="separate"/>
        </w:r>
        <w:r>
          <w:t>7</w:t>
        </w:r>
        <w:r>
          <w:fldChar w:fldCharType="end"/>
        </w:r>
      </w:hyperlink>
    </w:p>
    <w:p>
      <w:pPr>
        <w:pStyle w:val="TOC2"/>
        <w:tabs>
          <w:tab w:val="right" w:leader="dot" w:pos="8306"/>
        </w:tabs>
      </w:pPr>
      <w:hyperlink w:anchor="_Toc2622" w:history="1">
        <w:r>
          <w:rPr>
            <w:rFonts w:ascii="仿宋" w:eastAsia="仿宋" w:hAnsi="仿宋" w:cs="仿宋" w:hint="eastAsia"/>
            <w:lang w:eastAsia="zh-CN"/>
          </w:rPr>
          <w:t>(二)、质量保证体系实施</w:t>
        </w:r>
        <w:r>
          <w:tab/>
        </w:r>
        <w:r>
          <w:fldChar w:fldCharType="begin"/>
        </w:r>
        <w:r>
          <w:instrText xml:space="preserve"> PAGEREF _Toc2622 \h </w:instrText>
        </w:r>
        <w:r>
          <w:fldChar w:fldCharType="separate"/>
        </w:r>
        <w:r>
          <w:t>7</w:t>
        </w:r>
        <w:r>
          <w:fldChar w:fldCharType="end"/>
        </w:r>
      </w:hyperlink>
    </w:p>
    <w:p>
      <w:pPr>
        <w:pStyle w:val="TOC2"/>
        <w:tabs>
          <w:tab w:val="right" w:leader="dot" w:pos="8306"/>
        </w:tabs>
      </w:pPr>
      <w:hyperlink w:anchor="_Toc6397" w:history="1">
        <w:r>
          <w:rPr>
            <w:rFonts w:ascii="仿宋" w:eastAsia="仿宋" w:hAnsi="仿宋" w:cs="仿宋" w:hint="eastAsia"/>
            <w:lang w:eastAsia="zh-CN"/>
          </w:rPr>
          <w:t>(三)、监理与质量控制流程</w:t>
        </w:r>
        <w:r>
          <w:tab/>
        </w:r>
        <w:r>
          <w:fldChar w:fldCharType="begin"/>
        </w:r>
        <w:r>
          <w:instrText xml:space="preserve"> PAGEREF _Toc6397 \h </w:instrText>
        </w:r>
        <w:r>
          <w:fldChar w:fldCharType="separate"/>
        </w:r>
        <w:r>
          <w:t>8</w:t>
        </w:r>
        <w:r>
          <w:fldChar w:fldCharType="end"/>
        </w:r>
      </w:hyperlink>
    </w:p>
    <w:p>
      <w:pPr>
        <w:pStyle w:val="TOC1"/>
        <w:tabs>
          <w:tab w:val="right" w:leader="dot" w:pos="8306"/>
        </w:tabs>
      </w:pPr>
      <w:hyperlink w:anchor="_Toc25258" w:history="1">
        <w:r>
          <w:rPr>
            <w:rFonts w:ascii="仿宋" w:eastAsia="仿宋" w:hAnsi="仿宋" w:cs="仿宋" w:hint="eastAsia"/>
            <w:lang w:eastAsia="zh-CN"/>
          </w:rPr>
          <w:t>三、项目选址研究</w:t>
        </w:r>
        <w:r>
          <w:tab/>
        </w:r>
        <w:r>
          <w:fldChar w:fldCharType="begin"/>
        </w:r>
        <w:r>
          <w:instrText xml:space="preserve"> PAGEREF _Toc25258 \h </w:instrText>
        </w:r>
        <w:r>
          <w:fldChar w:fldCharType="separate"/>
        </w:r>
        <w:r>
          <w:t>9</w:t>
        </w:r>
        <w:r>
          <w:fldChar w:fldCharType="end"/>
        </w:r>
      </w:hyperlink>
    </w:p>
    <w:p>
      <w:pPr>
        <w:pStyle w:val="TOC2"/>
        <w:tabs>
          <w:tab w:val="right" w:leader="dot" w:pos="8306"/>
        </w:tabs>
      </w:pPr>
      <w:hyperlink w:anchor="_Toc14099" w:history="1">
        <w:r>
          <w:rPr>
            <w:rFonts w:ascii="仿宋" w:eastAsia="仿宋" w:hAnsi="仿宋" w:cs="仿宋" w:hint="eastAsia"/>
            <w:lang w:eastAsia="zh-CN"/>
          </w:rPr>
          <w:t>(一)、项目选址原则</w:t>
        </w:r>
        <w:r>
          <w:tab/>
        </w:r>
        <w:r>
          <w:fldChar w:fldCharType="begin"/>
        </w:r>
        <w:r>
          <w:instrText xml:space="preserve"> PAGEREF _Toc14099 \h </w:instrText>
        </w:r>
        <w:r>
          <w:fldChar w:fldCharType="separate"/>
        </w:r>
        <w:r>
          <w:t>9</w:t>
        </w:r>
        <w:r>
          <w:fldChar w:fldCharType="end"/>
        </w:r>
      </w:hyperlink>
    </w:p>
    <w:p>
      <w:pPr>
        <w:pStyle w:val="TOC2"/>
        <w:tabs>
          <w:tab w:val="right" w:leader="dot" w:pos="8306"/>
        </w:tabs>
      </w:pPr>
      <w:hyperlink w:anchor="_Toc11258" w:history="1">
        <w:r>
          <w:rPr>
            <w:rFonts w:ascii="仿宋" w:eastAsia="仿宋" w:hAnsi="仿宋" w:cs="仿宋" w:hint="eastAsia"/>
            <w:lang w:eastAsia="zh-CN"/>
          </w:rPr>
          <w:t>(二)、项目选址</w:t>
        </w:r>
        <w:r>
          <w:tab/>
        </w:r>
        <w:r>
          <w:fldChar w:fldCharType="begin"/>
        </w:r>
        <w:r>
          <w:instrText xml:space="preserve"> PAGEREF _Toc11258 \h </w:instrText>
        </w:r>
        <w:r>
          <w:fldChar w:fldCharType="separate"/>
        </w:r>
        <w:r>
          <w:t>12</w:t>
        </w:r>
        <w:r>
          <w:fldChar w:fldCharType="end"/>
        </w:r>
      </w:hyperlink>
    </w:p>
    <w:p>
      <w:pPr>
        <w:pStyle w:val="TOC2"/>
        <w:tabs>
          <w:tab w:val="right" w:leader="dot" w:pos="8306"/>
        </w:tabs>
      </w:pPr>
      <w:hyperlink w:anchor="_Toc9099" w:history="1">
        <w:r>
          <w:rPr>
            <w:rFonts w:ascii="仿宋" w:eastAsia="仿宋" w:hAnsi="仿宋" w:cs="仿宋" w:hint="eastAsia"/>
            <w:lang w:eastAsia="zh-CN"/>
          </w:rPr>
          <w:t>(三)、建设条件分析</w:t>
        </w:r>
        <w:r>
          <w:tab/>
        </w:r>
        <w:r>
          <w:fldChar w:fldCharType="begin"/>
        </w:r>
        <w:r>
          <w:instrText xml:space="preserve"> PAGEREF _Toc9099 \h </w:instrText>
        </w:r>
        <w:r>
          <w:fldChar w:fldCharType="separate"/>
        </w:r>
        <w:r>
          <w:t>14</w:t>
        </w:r>
        <w:r>
          <w:fldChar w:fldCharType="end"/>
        </w:r>
      </w:hyperlink>
    </w:p>
    <w:p>
      <w:pPr>
        <w:pStyle w:val="TOC2"/>
        <w:tabs>
          <w:tab w:val="right" w:leader="dot" w:pos="8306"/>
        </w:tabs>
      </w:pPr>
      <w:hyperlink w:anchor="_Toc29688" w:history="1">
        <w:r>
          <w:rPr>
            <w:rFonts w:ascii="仿宋" w:eastAsia="仿宋" w:hAnsi="仿宋" w:cs="仿宋" w:hint="eastAsia"/>
            <w:lang w:eastAsia="zh-CN"/>
          </w:rPr>
          <w:t>(四)、用地控制指标</w:t>
        </w:r>
        <w:r>
          <w:tab/>
        </w:r>
        <w:r>
          <w:fldChar w:fldCharType="begin"/>
        </w:r>
        <w:r>
          <w:instrText xml:space="preserve"> PAGEREF _Toc29688 \h </w:instrText>
        </w:r>
        <w:r>
          <w:fldChar w:fldCharType="separate"/>
        </w:r>
        <w:r>
          <w:t>15</w:t>
        </w:r>
        <w:r>
          <w:fldChar w:fldCharType="end"/>
        </w:r>
      </w:hyperlink>
    </w:p>
    <w:p>
      <w:pPr>
        <w:pStyle w:val="TOC2"/>
        <w:tabs>
          <w:tab w:val="right" w:leader="dot" w:pos="8306"/>
        </w:tabs>
      </w:pPr>
      <w:hyperlink w:anchor="_Toc28550" w:history="1">
        <w:r>
          <w:rPr>
            <w:rFonts w:ascii="仿宋" w:eastAsia="仿宋" w:hAnsi="仿宋" w:cs="仿宋" w:hint="eastAsia"/>
            <w:lang w:eastAsia="zh-CN"/>
          </w:rPr>
          <w:t>(五)、地总体要求</w:t>
        </w:r>
        <w:r>
          <w:tab/>
        </w:r>
        <w:r>
          <w:fldChar w:fldCharType="begin"/>
        </w:r>
        <w:r>
          <w:instrText xml:space="preserve"> PAGEREF _Toc28550 \h </w:instrText>
        </w:r>
        <w:r>
          <w:fldChar w:fldCharType="separate"/>
        </w:r>
        <w:r>
          <w:t>16</w:t>
        </w:r>
        <w:r>
          <w:fldChar w:fldCharType="end"/>
        </w:r>
      </w:hyperlink>
    </w:p>
    <w:p>
      <w:pPr>
        <w:pStyle w:val="TOC2"/>
        <w:tabs>
          <w:tab w:val="right" w:leader="dot" w:pos="8306"/>
        </w:tabs>
      </w:pPr>
      <w:hyperlink w:anchor="_Toc16337" w:history="1">
        <w:r>
          <w:rPr>
            <w:rFonts w:ascii="仿宋" w:eastAsia="仿宋" w:hAnsi="仿宋" w:cs="仿宋" w:hint="eastAsia"/>
            <w:lang w:eastAsia="zh-CN"/>
          </w:rPr>
          <w:t>(六)、节约用地措施</w:t>
        </w:r>
        <w:r>
          <w:tab/>
        </w:r>
        <w:r>
          <w:fldChar w:fldCharType="begin"/>
        </w:r>
        <w:r>
          <w:instrText xml:space="preserve"> PAGEREF _Toc16337 \h </w:instrText>
        </w:r>
        <w:r>
          <w:fldChar w:fldCharType="separate"/>
        </w:r>
        <w:r>
          <w:t>18</w:t>
        </w:r>
        <w:r>
          <w:fldChar w:fldCharType="end"/>
        </w:r>
      </w:hyperlink>
    </w:p>
    <w:p>
      <w:pPr>
        <w:pStyle w:val="TOC2"/>
        <w:tabs>
          <w:tab w:val="right" w:leader="dot" w:pos="8306"/>
        </w:tabs>
      </w:pPr>
      <w:hyperlink w:anchor="_Toc10688" w:history="1">
        <w:r>
          <w:rPr>
            <w:rFonts w:ascii="仿宋" w:eastAsia="仿宋" w:hAnsi="仿宋" w:cs="仿宋" w:hint="eastAsia"/>
            <w:lang w:eastAsia="zh-CN"/>
          </w:rPr>
          <w:t>(七)、选址综合评价</w:t>
        </w:r>
        <w:r>
          <w:tab/>
        </w:r>
        <w:r>
          <w:fldChar w:fldCharType="begin"/>
        </w:r>
        <w:r>
          <w:instrText xml:space="preserve"> PAGEREF _Toc10688 \h </w:instrText>
        </w:r>
        <w:r>
          <w:fldChar w:fldCharType="separate"/>
        </w:r>
        <w:r>
          <w:t>19</w:t>
        </w:r>
        <w:r>
          <w:fldChar w:fldCharType="end"/>
        </w:r>
      </w:hyperlink>
    </w:p>
    <w:p>
      <w:pPr>
        <w:pStyle w:val="TOC1"/>
        <w:tabs>
          <w:tab w:val="right" w:leader="dot" w:pos="8306"/>
        </w:tabs>
      </w:pPr>
      <w:hyperlink w:anchor="_Toc12401" w:history="1">
        <w:r>
          <w:rPr>
            <w:rFonts w:ascii="仿宋" w:eastAsia="仿宋" w:hAnsi="仿宋" w:cs="仿宋" w:hint="eastAsia"/>
            <w:lang w:eastAsia="zh-CN"/>
          </w:rPr>
          <w:t>四、背景、必要性分析</w:t>
        </w:r>
        <w:r>
          <w:tab/>
        </w:r>
        <w:r>
          <w:fldChar w:fldCharType="begin"/>
        </w:r>
        <w:r>
          <w:instrText xml:space="preserve"> PAGEREF _Toc12401 \h </w:instrText>
        </w:r>
        <w:r>
          <w:fldChar w:fldCharType="separate"/>
        </w:r>
        <w:r>
          <w:t>20</w:t>
        </w:r>
        <w:r>
          <w:fldChar w:fldCharType="end"/>
        </w:r>
      </w:hyperlink>
    </w:p>
    <w:p>
      <w:pPr>
        <w:pStyle w:val="TOC2"/>
        <w:tabs>
          <w:tab w:val="right" w:leader="dot" w:pos="8306"/>
        </w:tabs>
      </w:pPr>
      <w:hyperlink w:anchor="_Toc4114" w:history="1">
        <w:r>
          <w:rPr>
            <w:rFonts w:ascii="仿宋" w:eastAsia="仿宋" w:hAnsi="仿宋" w:cs="仿宋" w:hint="eastAsia"/>
            <w:lang w:eastAsia="zh-CN"/>
          </w:rPr>
          <w:t>(一)、项目建设背景</w:t>
        </w:r>
        <w:r>
          <w:tab/>
        </w:r>
        <w:r>
          <w:fldChar w:fldCharType="begin"/>
        </w:r>
        <w:r>
          <w:instrText xml:space="preserve"> PAGEREF _Toc4114 \h </w:instrText>
        </w:r>
        <w:r>
          <w:fldChar w:fldCharType="separate"/>
        </w:r>
        <w:r>
          <w:t>20</w:t>
        </w:r>
        <w:r>
          <w:fldChar w:fldCharType="end"/>
        </w:r>
      </w:hyperlink>
    </w:p>
    <w:p>
      <w:pPr>
        <w:pStyle w:val="TOC2"/>
        <w:tabs>
          <w:tab w:val="right" w:leader="dot" w:pos="8306"/>
        </w:tabs>
      </w:pPr>
      <w:hyperlink w:anchor="_Toc4739" w:history="1">
        <w:r>
          <w:rPr>
            <w:rFonts w:ascii="仿宋" w:eastAsia="仿宋" w:hAnsi="仿宋" w:cs="仿宋" w:hint="eastAsia"/>
            <w:lang w:eastAsia="zh-CN"/>
          </w:rPr>
          <w:t>(二)、必要性分析</w:t>
        </w:r>
        <w:r>
          <w:tab/>
        </w:r>
        <w:r>
          <w:fldChar w:fldCharType="begin"/>
        </w:r>
        <w:r>
          <w:instrText xml:space="preserve"> PAGEREF _Toc4739 \h </w:instrText>
        </w:r>
        <w:r>
          <w:fldChar w:fldCharType="separate"/>
        </w:r>
        <w:r>
          <w:t>21</w:t>
        </w:r>
        <w:r>
          <w:fldChar w:fldCharType="end"/>
        </w:r>
      </w:hyperlink>
    </w:p>
    <w:p>
      <w:pPr>
        <w:pStyle w:val="TOC2"/>
        <w:tabs>
          <w:tab w:val="right" w:leader="dot" w:pos="8306"/>
        </w:tabs>
      </w:pPr>
      <w:hyperlink w:anchor="_Toc29158" w:history="1">
        <w:r>
          <w:rPr>
            <w:rFonts w:ascii="仿宋" w:eastAsia="仿宋" w:hAnsi="仿宋" w:cs="仿宋" w:hint="eastAsia"/>
            <w:lang w:eastAsia="zh-CN"/>
          </w:rPr>
          <w:t>(三)、项目建设有利条件</w:t>
        </w:r>
        <w:r>
          <w:tab/>
        </w:r>
        <w:r>
          <w:fldChar w:fldCharType="begin"/>
        </w:r>
        <w:r>
          <w:instrText xml:space="preserve"> PAGEREF _Toc29158 \h </w:instrText>
        </w:r>
        <w:r>
          <w:fldChar w:fldCharType="separate"/>
        </w:r>
        <w:r>
          <w:t>23</w:t>
        </w:r>
        <w:r>
          <w:fldChar w:fldCharType="end"/>
        </w:r>
      </w:hyperlink>
    </w:p>
    <w:p>
      <w:pPr>
        <w:pStyle w:val="TOC1"/>
        <w:tabs>
          <w:tab w:val="right" w:leader="dot" w:pos="8306"/>
        </w:tabs>
      </w:pPr>
      <w:hyperlink w:anchor="_Toc32647" w:history="1">
        <w:r>
          <w:rPr>
            <w:rFonts w:ascii="仿宋" w:eastAsia="仿宋" w:hAnsi="仿宋" w:cs="仿宋" w:hint="eastAsia"/>
            <w:lang w:eastAsia="zh-CN"/>
          </w:rPr>
          <w:t>五、财务管理与成本控制</w:t>
        </w:r>
        <w:r>
          <w:tab/>
        </w:r>
        <w:r>
          <w:fldChar w:fldCharType="begin"/>
        </w:r>
        <w:r>
          <w:instrText xml:space="preserve"> PAGEREF _Toc32647 \h </w:instrText>
        </w:r>
        <w:r>
          <w:fldChar w:fldCharType="separate"/>
        </w:r>
        <w:r>
          <w:t>24</w:t>
        </w:r>
        <w:r>
          <w:fldChar w:fldCharType="end"/>
        </w:r>
      </w:hyperlink>
    </w:p>
    <w:p>
      <w:pPr>
        <w:pStyle w:val="TOC2"/>
        <w:tabs>
          <w:tab w:val="right" w:leader="dot" w:pos="8306"/>
        </w:tabs>
      </w:pPr>
      <w:hyperlink w:anchor="_Toc29556" w:history="1">
        <w:r>
          <w:rPr>
            <w:rFonts w:ascii="仿宋" w:eastAsia="仿宋" w:hAnsi="仿宋" w:cs="仿宋" w:hint="eastAsia"/>
            <w:lang w:eastAsia="zh-CN"/>
          </w:rPr>
          <w:t>(一)、财务管理体系建设</w:t>
        </w:r>
        <w:r>
          <w:tab/>
        </w:r>
        <w:r>
          <w:fldChar w:fldCharType="begin"/>
        </w:r>
        <w:r>
          <w:instrText xml:space="preserve"> PAGEREF _Toc29556 \h </w:instrText>
        </w:r>
        <w:r>
          <w:fldChar w:fldCharType="separate"/>
        </w:r>
        <w:r>
          <w:t>24</w:t>
        </w:r>
        <w:r>
          <w:fldChar w:fldCharType="end"/>
        </w:r>
      </w:hyperlink>
    </w:p>
    <w:p>
      <w:pPr>
        <w:pStyle w:val="TOC2"/>
        <w:tabs>
          <w:tab w:val="right" w:leader="dot" w:pos="8306"/>
        </w:tabs>
      </w:pPr>
      <w:hyperlink w:anchor="_Toc8362" w:history="1">
        <w:r>
          <w:rPr>
            <w:rFonts w:ascii="仿宋" w:eastAsia="仿宋" w:hAnsi="仿宋" w:cs="仿宋" w:hint="eastAsia"/>
            <w:lang w:eastAsia="zh-CN"/>
          </w:rPr>
          <w:t>(二)、成本控制措施</w:t>
        </w:r>
        <w:r>
          <w:tab/>
        </w:r>
        <w:r>
          <w:fldChar w:fldCharType="begin"/>
        </w:r>
        <w:r>
          <w:instrText xml:space="preserve"> PAGEREF _Toc8362 \h </w:instrText>
        </w:r>
        <w:r>
          <w:fldChar w:fldCharType="separate"/>
        </w:r>
        <w:r>
          <w:t>25</w:t>
        </w:r>
        <w:r>
          <w:fldChar w:fldCharType="end"/>
        </w:r>
      </w:hyperlink>
    </w:p>
    <w:p>
      <w:pPr>
        <w:pStyle w:val="TOC1"/>
        <w:tabs>
          <w:tab w:val="right" w:leader="dot" w:pos="8306"/>
        </w:tabs>
      </w:pPr>
      <w:hyperlink w:anchor="_Toc8130" w:history="1">
        <w:r>
          <w:rPr>
            <w:rFonts w:ascii="仿宋" w:eastAsia="仿宋" w:hAnsi="仿宋" w:cs="仿宋" w:hint="eastAsia"/>
            <w:lang w:eastAsia="zh-CN"/>
          </w:rPr>
          <w:t>六、社会影响分析</w:t>
        </w:r>
        <w:r>
          <w:tab/>
        </w:r>
        <w:r>
          <w:fldChar w:fldCharType="begin"/>
        </w:r>
        <w:r>
          <w:instrText xml:space="preserve"> PAGEREF _Toc8130 \h </w:instrText>
        </w:r>
        <w:r>
          <w:fldChar w:fldCharType="separate"/>
        </w:r>
        <w:r>
          <w:t>27</w:t>
        </w:r>
        <w:r>
          <w:fldChar w:fldCharType="end"/>
        </w:r>
      </w:hyperlink>
    </w:p>
    <w:p>
      <w:pPr>
        <w:pStyle w:val="TOC2"/>
        <w:tabs>
          <w:tab w:val="right" w:leader="dot" w:pos="8306"/>
        </w:tabs>
      </w:pPr>
      <w:hyperlink w:anchor="_Toc26941" w:history="1">
        <w:r>
          <w:rPr>
            <w:rFonts w:ascii="仿宋" w:eastAsia="仿宋" w:hAnsi="仿宋" w:cs="仿宋" w:hint="eastAsia"/>
            <w:lang w:eastAsia="zh-CN"/>
          </w:rPr>
          <w:t>(一)、社会影响效果分析</w:t>
        </w:r>
        <w:r>
          <w:tab/>
        </w:r>
        <w:r>
          <w:fldChar w:fldCharType="begin"/>
        </w:r>
        <w:r>
          <w:instrText xml:space="preserve"> PAGEREF _Toc26941 \h </w:instrText>
        </w:r>
        <w:r>
          <w:fldChar w:fldCharType="separate"/>
        </w:r>
        <w:r>
          <w:t>27</w:t>
        </w:r>
        <w:r>
          <w:fldChar w:fldCharType="end"/>
        </w:r>
      </w:hyperlink>
    </w:p>
    <w:p>
      <w:pPr>
        <w:pStyle w:val="TOC2"/>
        <w:tabs>
          <w:tab w:val="right" w:leader="dot" w:pos="8306"/>
        </w:tabs>
      </w:pPr>
      <w:hyperlink w:anchor="_Toc26551" w:history="1">
        <w:r>
          <w:rPr>
            <w:rFonts w:ascii="仿宋" w:eastAsia="仿宋" w:hAnsi="仿宋" w:cs="仿宋" w:hint="eastAsia"/>
            <w:lang w:eastAsia="zh-CN"/>
          </w:rPr>
          <w:t>(二)、社会适应性分析</w:t>
        </w:r>
        <w:r>
          <w:tab/>
        </w:r>
        <w:r>
          <w:fldChar w:fldCharType="begin"/>
        </w:r>
        <w:r>
          <w:instrText xml:space="preserve"> PAGEREF _Toc26551 \h </w:instrText>
        </w:r>
        <w:r>
          <w:fldChar w:fldCharType="separate"/>
        </w:r>
        <w:r>
          <w:t>29</w:t>
        </w:r>
        <w:r>
          <w:fldChar w:fldCharType="end"/>
        </w:r>
      </w:hyperlink>
    </w:p>
    <w:p>
      <w:pPr>
        <w:pStyle w:val="TOC2"/>
        <w:tabs>
          <w:tab w:val="right" w:leader="dot" w:pos="8306"/>
        </w:tabs>
      </w:pPr>
      <w:hyperlink w:anchor="_Toc3579" w:history="1">
        <w:r>
          <w:rPr>
            <w:rFonts w:ascii="仿宋" w:eastAsia="仿宋" w:hAnsi="仿宋" w:cs="仿宋" w:hint="eastAsia"/>
            <w:lang w:eastAsia="zh-CN"/>
          </w:rPr>
          <w:t>(三)、社会风险及对策分析</w:t>
        </w:r>
        <w:r>
          <w:tab/>
        </w:r>
        <w:r>
          <w:fldChar w:fldCharType="begin"/>
        </w:r>
        <w:r>
          <w:instrText xml:space="preserve"> PAGEREF _Toc3579 \h </w:instrText>
        </w:r>
        <w:r>
          <w:fldChar w:fldCharType="separate"/>
        </w:r>
        <w:r>
          <w:t>30</w:t>
        </w:r>
        <w:r>
          <w:fldChar w:fldCharType="end"/>
        </w:r>
      </w:hyperlink>
    </w:p>
    <w:p>
      <w:pPr>
        <w:pStyle w:val="TOC1"/>
        <w:tabs>
          <w:tab w:val="right" w:leader="dot" w:pos="8306"/>
        </w:tabs>
      </w:pPr>
      <w:hyperlink w:anchor="_Toc24263" w:history="1">
        <w:r>
          <w:rPr>
            <w:rFonts w:ascii="仿宋" w:eastAsia="仿宋" w:hAnsi="仿宋" w:cs="仿宋" w:hint="eastAsia"/>
            <w:lang w:eastAsia="zh-CN"/>
          </w:rPr>
          <w:t>七、项目变更管理</w:t>
        </w:r>
        <w:r>
          <w:tab/>
        </w:r>
        <w:r>
          <w:fldChar w:fldCharType="begin"/>
        </w:r>
        <w:r>
          <w:instrText xml:space="preserve"> PAGEREF _Toc24263 \h </w:instrText>
        </w:r>
        <w:r>
          <w:fldChar w:fldCharType="separate"/>
        </w:r>
        <w:r>
          <w:t>34</w:t>
        </w:r>
        <w:r>
          <w:fldChar w:fldCharType="end"/>
        </w:r>
      </w:hyperlink>
    </w:p>
    <w:p>
      <w:pPr>
        <w:pStyle w:val="TOC2"/>
        <w:tabs>
          <w:tab w:val="right" w:leader="dot" w:pos="8306"/>
        </w:tabs>
      </w:pPr>
      <w:hyperlink w:anchor="_Toc26505" w:history="1">
        <w:r>
          <w:rPr>
            <w:rFonts w:ascii="仿宋" w:eastAsia="仿宋" w:hAnsi="仿宋" w:cs="仿宋" w:hint="eastAsia"/>
            <w:lang w:eastAsia="zh-CN"/>
          </w:rPr>
          <w:t>(一)、变更控制流程</w:t>
        </w:r>
        <w:r>
          <w:tab/>
        </w:r>
        <w:r>
          <w:fldChar w:fldCharType="begin"/>
        </w:r>
        <w:r>
          <w:instrText xml:space="preserve"> PAGEREF _Toc26505 \h </w:instrText>
        </w:r>
        <w:r>
          <w:fldChar w:fldCharType="separate"/>
        </w:r>
        <w:r>
          <w:t>34</w:t>
        </w:r>
        <w:r>
          <w:fldChar w:fldCharType="end"/>
        </w:r>
      </w:hyperlink>
    </w:p>
    <w:p>
      <w:pPr>
        <w:pStyle w:val="TOC2"/>
        <w:tabs>
          <w:tab w:val="right" w:leader="dot" w:pos="8306"/>
        </w:tabs>
      </w:pPr>
      <w:hyperlink w:anchor="_Toc18947" w:history="1">
        <w:r>
          <w:rPr>
            <w:rFonts w:ascii="仿宋" w:eastAsia="仿宋" w:hAnsi="仿宋" w:cs="仿宋" w:hint="eastAsia"/>
            <w:lang w:eastAsia="zh-CN"/>
          </w:rPr>
          <w:t>(二)、影响评估与处理</w:t>
        </w:r>
        <w:r>
          <w:tab/>
        </w:r>
        <w:r>
          <w:fldChar w:fldCharType="begin"/>
        </w:r>
        <w:r>
          <w:instrText xml:space="preserve"> PAGEREF _Toc18947 \h </w:instrText>
        </w:r>
        <w:r>
          <w:fldChar w:fldCharType="separate"/>
        </w:r>
        <w:r>
          <w:t>35</w:t>
        </w:r>
        <w:r>
          <w:fldChar w:fldCharType="end"/>
        </w:r>
      </w:hyperlink>
    </w:p>
    <w:p>
      <w:pPr>
        <w:pStyle w:val="TOC2"/>
        <w:tabs>
          <w:tab w:val="right" w:leader="dot" w:pos="8306"/>
        </w:tabs>
      </w:pPr>
      <w:hyperlink w:anchor="_Toc8649" w:history="1">
        <w:r>
          <w:rPr>
            <w:rFonts w:ascii="仿宋" w:eastAsia="仿宋" w:hAnsi="仿宋" w:cs="仿宋" w:hint="eastAsia"/>
            <w:lang w:eastAsia="zh-CN"/>
          </w:rPr>
          <w:t>(三)、变更记录与追踪</w:t>
        </w:r>
        <w:r>
          <w:tab/>
        </w:r>
        <w:r>
          <w:fldChar w:fldCharType="begin"/>
        </w:r>
        <w:r>
          <w:instrText xml:space="preserve"> PAGEREF _Toc8649 \h </w:instrText>
        </w:r>
        <w:r>
          <w:fldChar w:fldCharType="separate"/>
        </w:r>
        <w:r>
          <w:t>36</w:t>
        </w:r>
        <w:r>
          <w:fldChar w:fldCharType="end"/>
        </w:r>
      </w:hyperlink>
    </w:p>
    <w:p>
      <w:pPr>
        <w:pStyle w:val="TOC2"/>
        <w:tabs>
          <w:tab w:val="right" w:leader="dot" w:pos="8306"/>
        </w:tabs>
      </w:pPr>
      <w:hyperlink w:anchor="_Toc31882" w:history="1">
        <w:r>
          <w:rPr>
            <w:rFonts w:ascii="仿宋" w:eastAsia="仿宋" w:hAnsi="仿宋" w:cs="仿宋" w:hint="eastAsia"/>
            <w:lang w:eastAsia="zh-CN"/>
          </w:rPr>
          <w:t>(四)、变更管理策略</w:t>
        </w:r>
        <w:r>
          <w:tab/>
        </w:r>
        <w:r>
          <w:fldChar w:fldCharType="begin"/>
        </w:r>
        <w:r>
          <w:instrText xml:space="preserve"> PAGEREF _Toc31882 \h </w:instrText>
        </w:r>
        <w:r>
          <w:fldChar w:fldCharType="separate"/>
        </w:r>
        <w:r>
          <w:t>38</w:t>
        </w:r>
        <w:r>
          <w:fldChar w:fldCharType="end"/>
        </w:r>
      </w:hyperlink>
    </w:p>
    <w:p>
      <w:pPr>
        <w:pStyle w:val="TOC1"/>
        <w:tabs>
          <w:tab w:val="right" w:leader="dot" w:pos="8306"/>
        </w:tabs>
      </w:pPr>
      <w:hyperlink w:anchor="_Toc26364" w:history="1">
        <w:r>
          <w:rPr>
            <w:rFonts w:ascii="仿宋" w:eastAsia="仿宋" w:hAnsi="仿宋" w:cs="仿宋" w:hint="eastAsia"/>
            <w:lang w:eastAsia="zh-CN"/>
          </w:rPr>
          <w:t>八、土地利用与规划方案</w:t>
        </w:r>
        <w:r>
          <w:tab/>
        </w:r>
        <w:r>
          <w:fldChar w:fldCharType="begin"/>
        </w:r>
        <w:r>
          <w:instrText xml:space="preserve"> PAGEREF _Toc26364 \h </w:instrText>
        </w:r>
        <w:r>
          <w:fldChar w:fldCharType="separate"/>
        </w:r>
        <w:r>
          <w:t>40</w:t>
        </w:r>
        <w:r>
          <w:fldChar w:fldCharType="end"/>
        </w:r>
      </w:hyperlink>
    </w:p>
    <w:p>
      <w:pPr>
        <w:pStyle w:val="TOC2"/>
        <w:tabs>
          <w:tab w:val="right" w:leader="dot" w:pos="8306"/>
        </w:tabs>
      </w:pPr>
      <w:hyperlink w:anchor="_Toc5302" w:history="1">
        <w:r>
          <w:rPr>
            <w:rFonts w:ascii="仿宋" w:eastAsia="仿宋" w:hAnsi="仿宋" w:cs="仿宋" w:hint="eastAsia"/>
            <w:lang w:eastAsia="zh-CN"/>
          </w:rPr>
          <w:t>(一)、项目用地情况分析</w:t>
        </w:r>
        <w:r>
          <w:tab/>
        </w:r>
        <w:r>
          <w:fldChar w:fldCharType="begin"/>
        </w:r>
        <w:r>
          <w:instrText xml:space="preserve"> PAGEREF _Toc5302 \h </w:instrText>
        </w:r>
        <w:r>
          <w:fldChar w:fldCharType="separate"/>
        </w:r>
        <w:r>
          <w:t>40</w:t>
        </w:r>
        <w:r>
          <w:fldChar w:fldCharType="end"/>
        </w:r>
      </w:hyperlink>
    </w:p>
    <w:p>
      <w:pPr>
        <w:pStyle w:val="TOC2"/>
        <w:tabs>
          <w:tab w:val="right" w:leader="dot" w:pos="8306"/>
        </w:tabs>
      </w:pPr>
      <w:hyperlink w:anchor="_Toc27850" w:history="1">
        <w:r>
          <w:rPr>
            <w:rFonts w:ascii="仿宋" w:eastAsia="仿宋" w:hAnsi="仿宋" w:cs="仿宋" w:hint="eastAsia"/>
            <w:lang w:eastAsia="zh-CN"/>
          </w:rPr>
          <w:t>(二)、土地利用规划方案</w:t>
        </w:r>
        <w:r>
          <w:tab/>
        </w:r>
        <w:r>
          <w:fldChar w:fldCharType="begin"/>
        </w:r>
        <w:r>
          <w:instrText xml:space="preserve"> PAGEREF _Toc27850 \h </w:instrText>
        </w:r>
        <w:r>
          <w:fldChar w:fldCharType="separate"/>
        </w:r>
        <w:r>
          <w:t>41</w:t>
        </w:r>
        <w:r>
          <w:fldChar w:fldCharType="end"/>
        </w:r>
      </w:hyperlink>
    </w:p>
    <w:p>
      <w:pPr>
        <w:pStyle w:val="TOC1"/>
        <w:tabs>
          <w:tab w:val="right" w:leader="dot" w:pos="8306"/>
        </w:tabs>
      </w:pPr>
      <w:hyperlink w:anchor="_Toc1910" w:history="1">
        <w:r>
          <w:rPr>
            <w:rFonts w:ascii="仿宋" w:eastAsia="仿宋" w:hAnsi="仿宋" w:cs="仿宋" w:hint="eastAsia"/>
            <w:lang w:eastAsia="zh-CN"/>
          </w:rPr>
          <w:t>九、项目质量与标准</w:t>
        </w:r>
        <w:r>
          <w:tab/>
        </w:r>
        <w:r>
          <w:fldChar w:fldCharType="begin"/>
        </w:r>
        <w:r>
          <w:instrText xml:space="preserve"> PAGEREF _Toc1910 \h </w:instrText>
        </w:r>
        <w:r>
          <w:fldChar w:fldCharType="separate"/>
        </w:r>
        <w:r>
          <w:t>42</w:t>
        </w:r>
        <w:r>
          <w:fldChar w:fldCharType="end"/>
        </w:r>
      </w:hyperlink>
    </w:p>
    <w:p>
      <w:pPr>
        <w:pStyle w:val="TOC2"/>
        <w:tabs>
          <w:tab w:val="right" w:leader="dot" w:pos="8306"/>
        </w:tabs>
      </w:pPr>
      <w:hyperlink w:anchor="_Toc15012" w:history="1">
        <w:r>
          <w:rPr>
            <w:rFonts w:ascii="仿宋" w:eastAsia="仿宋" w:hAnsi="仿宋" w:cs="仿宋" w:hint="eastAsia"/>
            <w:lang w:eastAsia="zh-CN"/>
          </w:rPr>
          <w:t>(一)、质量保障体系</w:t>
        </w:r>
        <w:r>
          <w:tab/>
        </w:r>
        <w:r>
          <w:fldChar w:fldCharType="begin"/>
        </w:r>
        <w:r>
          <w:instrText xml:space="preserve"> PAGEREF _Toc15012 \h </w:instrText>
        </w:r>
        <w:r>
          <w:fldChar w:fldCharType="separate"/>
        </w:r>
        <w:r>
          <w:t>42</w:t>
        </w:r>
        <w:r>
          <w:fldChar w:fldCharType="end"/>
        </w:r>
      </w:hyperlink>
    </w:p>
    <w:p>
      <w:pPr>
        <w:pStyle w:val="TOC2"/>
        <w:tabs>
          <w:tab w:val="right" w:leader="dot" w:pos="8306"/>
        </w:tabs>
      </w:pPr>
      <w:hyperlink w:anchor="_Toc5045" w:history="1">
        <w:r>
          <w:rPr>
            <w:rFonts w:ascii="仿宋" w:eastAsia="仿宋" w:hAnsi="仿宋" w:cs="仿宋" w:hint="eastAsia"/>
            <w:lang w:eastAsia="zh-CN"/>
          </w:rPr>
          <w:t>(二)、标准化作业流程</w:t>
        </w:r>
        <w:r>
          <w:tab/>
        </w:r>
        <w:r>
          <w:fldChar w:fldCharType="begin"/>
        </w:r>
        <w:r>
          <w:instrText xml:space="preserve"> PAGEREF _Toc5045 \h </w:instrText>
        </w:r>
        <w:r>
          <w:fldChar w:fldCharType="separate"/>
        </w:r>
        <w:r>
          <w:t>43</w:t>
        </w:r>
        <w:r>
          <w:fldChar w:fldCharType="end"/>
        </w:r>
      </w:hyperlink>
    </w:p>
    <w:p>
      <w:pPr>
        <w:pStyle w:val="TOC2"/>
        <w:tabs>
          <w:tab w:val="right" w:leader="dot" w:pos="8306"/>
        </w:tabs>
      </w:pPr>
      <w:hyperlink w:anchor="_Toc31774" w:history="1">
        <w:r>
          <w:rPr>
            <w:rFonts w:ascii="仿宋" w:eastAsia="仿宋" w:hAnsi="仿宋" w:cs="仿宋" w:hint="eastAsia"/>
            <w:lang w:eastAsia="zh-CN"/>
          </w:rPr>
          <w:t>(三)、质量监控与评估</w:t>
        </w:r>
        <w:r>
          <w:tab/>
        </w:r>
        <w:r>
          <w:fldChar w:fldCharType="begin"/>
        </w:r>
        <w:r>
          <w:instrText xml:space="preserve"> PAGEREF _Toc31774 \h </w:instrText>
        </w:r>
        <w:r>
          <w:fldChar w:fldCharType="separate"/>
        </w:r>
        <w:r>
          <w:t>45</w:t>
        </w:r>
        <w:r>
          <w:fldChar w:fldCharType="end"/>
        </w:r>
      </w:hyperlink>
    </w:p>
    <w:p>
      <w:pPr>
        <w:pStyle w:val="TOC2"/>
        <w:tabs>
          <w:tab w:val="right" w:leader="dot" w:pos="8306"/>
        </w:tabs>
      </w:pPr>
      <w:hyperlink w:anchor="_Toc17857" w:history="1">
        <w:r>
          <w:rPr>
            <w:rFonts w:ascii="仿宋" w:eastAsia="仿宋" w:hAnsi="仿宋" w:cs="仿宋" w:hint="eastAsia"/>
            <w:lang w:eastAsia="zh-CN"/>
          </w:rPr>
          <w:t>(四)、质量改进计划</w:t>
        </w:r>
        <w:r>
          <w:tab/>
        </w:r>
        <w:r>
          <w:fldChar w:fldCharType="begin"/>
        </w:r>
        <w:r>
          <w:instrText xml:space="preserve"> PAGEREF _Toc17857 \h </w:instrText>
        </w:r>
        <w:r>
          <w:fldChar w:fldCharType="separate"/>
        </w:r>
        <w:r>
          <w:t>46</w:t>
        </w:r>
        <w:r>
          <w:fldChar w:fldCharType="end"/>
        </w:r>
      </w:hyperlink>
    </w:p>
    <w:p>
      <w:pPr>
        <w:pStyle w:val="TOC1"/>
        <w:tabs>
          <w:tab w:val="right" w:leader="dot" w:pos="8306"/>
        </w:tabs>
      </w:pPr>
      <w:hyperlink w:anchor="_Toc1842" w:history="1">
        <w:r>
          <w:rPr>
            <w:rFonts w:ascii="仿宋" w:eastAsia="仿宋" w:hAnsi="仿宋" w:cs="仿宋" w:hint="eastAsia"/>
            <w:lang w:eastAsia="zh-CN"/>
          </w:rPr>
          <w:t>十、环境保护与绿色发展</w:t>
        </w:r>
        <w:r>
          <w:tab/>
        </w:r>
        <w:r>
          <w:fldChar w:fldCharType="begin"/>
        </w:r>
        <w:r>
          <w:instrText xml:space="preserve"> PAGEREF _Toc1842 \h </w:instrText>
        </w:r>
        <w:r>
          <w:fldChar w:fldCharType="separate"/>
        </w:r>
        <w:r>
          <w:t>47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3061" w:history="1">
        <w:r>
          <w:rPr>
            <w:rFonts w:ascii="仿宋" w:eastAsia="仿宋" w:hAnsi="仿宋" w:cs="仿宋" w:hint="eastAsia"/>
            <w:lang w:eastAsia="zh-CN"/>
          </w:rPr>
          <w:t>(一)、环境保护措施</w:t>
        </w:r>
        <w:r>
          <w:tab/>
        </w:r>
        <w:r>
          <w:fldChar w:fldCharType="begin"/>
        </w:r>
        <w:r>
          <w:instrText xml:space="preserve"> PAGEREF _Toc13061 \h </w:instrText>
        </w:r>
        <w:r>
          <w:fldChar w:fldCharType="separate"/>
        </w:r>
        <w:r>
          <w:t>47</w:t>
        </w:r>
        <w:r>
          <w:fldChar w:fldCharType="end"/>
        </w:r>
      </w:hyperlink>
    </w:p>
    <w:p>
      <w:pPr>
        <w:pStyle w:val="TOC2"/>
        <w:tabs>
          <w:tab w:val="right" w:leader="dot" w:pos="8306"/>
        </w:tabs>
      </w:pPr>
      <w:hyperlink w:anchor="_Toc15757" w:history="1">
        <w:r>
          <w:rPr>
            <w:rFonts w:ascii="仿宋" w:eastAsia="仿宋" w:hAnsi="仿宋" w:cs="仿宋" w:hint="eastAsia"/>
            <w:lang w:eastAsia="zh-CN"/>
          </w:rPr>
          <w:t>(二)、绿色发展与可持续发展策略</w:t>
        </w:r>
        <w:r>
          <w:tab/>
        </w:r>
        <w:r>
          <w:fldChar w:fldCharType="begin"/>
        </w:r>
        <w:r>
          <w:instrText xml:space="preserve"> PAGEREF _Toc15757 \h </w:instrText>
        </w:r>
        <w:r>
          <w:fldChar w:fldCharType="separate"/>
        </w:r>
        <w:r>
          <w:t>49</w:t>
        </w:r>
        <w:r>
          <w:fldChar w:fldCharType="end"/>
        </w:r>
      </w:hyperlink>
    </w:p>
    <w:p>
      <w:pPr>
        <w:pStyle w:val="TOC1"/>
        <w:tabs>
          <w:tab w:val="right" w:leader="dot" w:pos="8306"/>
        </w:tabs>
      </w:pPr>
      <w:hyperlink w:anchor="_Toc6302" w:history="1">
        <w:r>
          <w:rPr>
            <w:rFonts w:ascii="仿宋" w:eastAsia="仿宋" w:hAnsi="仿宋" w:cs="仿宋" w:hint="eastAsia"/>
            <w:lang w:eastAsia="zh-CN"/>
          </w:rPr>
          <w:t>十一、客户关系管理与市场拓展</w:t>
        </w:r>
        <w:r>
          <w:tab/>
        </w:r>
        <w:r>
          <w:fldChar w:fldCharType="begin"/>
        </w:r>
        <w:r>
          <w:instrText xml:space="preserve"> PAGEREF _Toc6302 \h </w:instrText>
        </w:r>
        <w:r>
          <w:fldChar w:fldCharType="separate"/>
        </w:r>
        <w:r>
          <w:t>50</w:t>
        </w:r>
        <w:r>
          <w:fldChar w:fldCharType="end"/>
        </w:r>
      </w:hyperlink>
    </w:p>
    <w:p>
      <w:pPr>
        <w:pStyle w:val="TOC2"/>
        <w:tabs>
          <w:tab w:val="right" w:leader="dot" w:pos="8306"/>
        </w:tabs>
      </w:pPr>
      <w:hyperlink w:anchor="_Toc26968" w:history="1">
        <w:r>
          <w:rPr>
            <w:rFonts w:ascii="仿宋" w:eastAsia="仿宋" w:hAnsi="仿宋" w:cs="仿宋" w:hint="eastAsia"/>
            <w:lang w:eastAsia="zh-CN"/>
          </w:rPr>
          <w:t>(一)、客户关系管理策略</w:t>
        </w:r>
        <w:r>
          <w:tab/>
        </w:r>
        <w:r>
          <w:fldChar w:fldCharType="begin"/>
        </w:r>
        <w:r>
          <w:instrText xml:space="preserve"> PAGEREF _Toc26968 \h </w:instrText>
        </w:r>
        <w:r>
          <w:fldChar w:fldCharType="separate"/>
        </w:r>
        <w:r>
          <w:t>50</w:t>
        </w:r>
        <w:r>
          <w:fldChar w:fldCharType="end"/>
        </w:r>
      </w:hyperlink>
    </w:p>
    <w:p>
      <w:pPr>
        <w:pStyle w:val="TOC2"/>
        <w:tabs>
          <w:tab w:val="right" w:leader="dot" w:pos="8306"/>
        </w:tabs>
      </w:pPr>
      <w:hyperlink w:anchor="_Toc7061" w:history="1">
        <w:r>
          <w:rPr>
            <w:rFonts w:ascii="仿宋" w:eastAsia="仿宋" w:hAnsi="仿宋" w:cs="仿宋" w:hint="eastAsia"/>
            <w:lang w:eastAsia="zh-CN"/>
          </w:rPr>
          <w:t>(二)、市场拓展方案</w:t>
        </w:r>
        <w:r>
          <w:tab/>
        </w:r>
        <w:r>
          <w:fldChar w:fldCharType="begin"/>
        </w:r>
        <w:r>
          <w:instrText xml:space="preserve"> PAGEREF _Toc7061 \h </w:instrText>
        </w:r>
        <w:r>
          <w:fldChar w:fldCharType="separate"/>
        </w:r>
        <w:r>
          <w:t>51</w:t>
        </w:r>
        <w:r>
          <w:fldChar w:fldCharType="end"/>
        </w:r>
      </w:hyperlink>
    </w:p>
    <w:p>
      <w:pPr>
        <w:pStyle w:val="TOC1"/>
        <w:tabs>
          <w:tab w:val="right" w:leader="dot" w:pos="8306"/>
        </w:tabs>
      </w:pPr>
      <w:hyperlink w:anchor="_Toc30993" w:history="1">
        <w:r>
          <w:rPr>
            <w:rFonts w:ascii="仿宋" w:eastAsia="仿宋" w:hAnsi="仿宋" w:cs="仿宋" w:hint="eastAsia"/>
            <w:lang w:eastAsia="zh-CN"/>
          </w:rPr>
          <w:t>十二、项目实施与管理方案</w:t>
        </w:r>
        <w:r>
          <w:tab/>
        </w:r>
        <w:r>
          <w:fldChar w:fldCharType="begin"/>
        </w:r>
        <w:r>
          <w:instrText xml:space="preserve"> PAGEREF _Toc30993 \h </w:instrText>
        </w:r>
        <w:r>
          <w:fldChar w:fldCharType="separate"/>
        </w:r>
        <w:r>
          <w:t>53</w:t>
        </w:r>
        <w:r>
          <w:fldChar w:fldCharType="end"/>
        </w:r>
      </w:hyperlink>
    </w:p>
    <w:p>
      <w:pPr>
        <w:pStyle w:val="TOC2"/>
        <w:tabs>
          <w:tab w:val="right" w:leader="dot" w:pos="8306"/>
        </w:tabs>
      </w:pPr>
      <w:hyperlink w:anchor="_Toc8117" w:history="1">
        <w:r>
          <w:rPr>
            <w:rFonts w:ascii="仿宋" w:eastAsia="仿宋" w:hAnsi="仿宋" w:cs="仿宋" w:hint="eastAsia"/>
            <w:lang w:eastAsia="zh-CN"/>
          </w:rPr>
          <w:t>(一)、项目实施计划</w:t>
        </w:r>
        <w:r>
          <w:tab/>
        </w:r>
        <w:r>
          <w:fldChar w:fldCharType="begin"/>
        </w:r>
        <w:r>
          <w:instrText xml:space="preserve"> PAGEREF _Toc8117 \h </w:instrText>
        </w:r>
        <w:r>
          <w:fldChar w:fldCharType="separate"/>
        </w:r>
        <w:r>
          <w:t>53</w:t>
        </w:r>
        <w:r>
          <w:fldChar w:fldCharType="end"/>
        </w:r>
      </w:hyperlink>
    </w:p>
    <w:p>
      <w:pPr>
        <w:pStyle w:val="TOC2"/>
        <w:tabs>
          <w:tab w:val="right" w:leader="dot" w:pos="8306"/>
        </w:tabs>
      </w:pPr>
      <w:hyperlink w:anchor="_Toc23413" w:history="1">
        <w:r>
          <w:rPr>
            <w:rFonts w:ascii="仿宋" w:eastAsia="仿宋" w:hAnsi="仿宋" w:cs="仿宋" w:hint="eastAsia"/>
            <w:lang w:eastAsia="zh-CN"/>
          </w:rPr>
          <w:t>(二)、项目组织机构与职责</w:t>
        </w:r>
        <w:r>
          <w:tab/>
        </w:r>
        <w:r>
          <w:fldChar w:fldCharType="begin"/>
        </w:r>
        <w:r>
          <w:instrText xml:space="preserve"> PAGEREF _Toc23413 \h </w:instrText>
        </w:r>
        <w:r>
          <w:fldChar w:fldCharType="separate"/>
        </w:r>
        <w:r>
          <w:t>54</w:t>
        </w:r>
        <w:r>
          <w:fldChar w:fldCharType="end"/>
        </w:r>
      </w:hyperlink>
    </w:p>
    <w:p>
      <w:pPr>
        <w:pStyle w:val="TOC2"/>
        <w:tabs>
          <w:tab w:val="right" w:leader="dot" w:pos="8306"/>
        </w:tabs>
      </w:pPr>
      <w:hyperlink w:anchor="_Toc4702" w:history="1">
        <w:r>
          <w:rPr>
            <w:rFonts w:ascii="仿宋" w:eastAsia="仿宋" w:hAnsi="仿宋" w:cs="仿宋" w:hint="eastAsia"/>
            <w:lang w:eastAsia="zh-CN"/>
          </w:rPr>
          <w:t>(三)、项目管理与监控体系</w:t>
        </w:r>
        <w:r>
          <w:tab/>
        </w:r>
        <w:r>
          <w:fldChar w:fldCharType="begin"/>
        </w:r>
        <w:r>
          <w:instrText xml:space="preserve"> PAGEREF _Toc4702 \h </w:instrText>
        </w:r>
        <w:r>
          <w:fldChar w:fldCharType="separate"/>
        </w:r>
        <w:r>
          <w:t>57</w:t>
        </w:r>
        <w:r>
          <w:fldChar w:fldCharType="end"/>
        </w:r>
      </w:hyperlink>
    </w:p>
    <w:p>
      <w:pPr>
        <w:pStyle w:val="TOC1"/>
        <w:tabs>
          <w:tab w:val="right" w:leader="dot" w:pos="8306"/>
        </w:tabs>
      </w:pPr>
      <w:hyperlink w:anchor="_Toc916" w:history="1">
        <w:r>
          <w:rPr>
            <w:rFonts w:ascii="仿宋" w:eastAsia="仿宋" w:hAnsi="仿宋" w:cs="仿宋" w:hint="eastAsia"/>
            <w:lang w:eastAsia="zh-CN"/>
          </w:rPr>
          <w:t>十三、人力资源管理与开发</w:t>
        </w:r>
        <w:r>
          <w:tab/>
        </w:r>
        <w:r>
          <w:fldChar w:fldCharType="begin"/>
        </w:r>
        <w:r>
          <w:instrText xml:space="preserve"> PAGEREF _Toc916 \h </w:instrText>
        </w:r>
        <w:r>
          <w:fldChar w:fldCharType="separate"/>
        </w:r>
        <w:r>
          <w:t>58</w:t>
        </w:r>
        <w:r>
          <w:fldChar w:fldCharType="end"/>
        </w:r>
      </w:hyperlink>
    </w:p>
    <w:p>
      <w:pPr>
        <w:pStyle w:val="TOC2"/>
        <w:tabs>
          <w:tab w:val="right" w:leader="dot" w:pos="8306"/>
        </w:tabs>
      </w:pPr>
      <w:hyperlink w:anchor="_Toc12496" w:history="1">
        <w:r>
          <w:rPr>
            <w:rFonts w:ascii="仿宋" w:eastAsia="仿宋" w:hAnsi="仿宋" w:cs="仿宋" w:hint="eastAsia"/>
            <w:lang w:eastAsia="zh-CN"/>
          </w:rPr>
          <w:t>(一)、人力资源规划</w:t>
        </w:r>
        <w:r>
          <w:tab/>
        </w:r>
        <w:r>
          <w:fldChar w:fldCharType="begin"/>
        </w:r>
        <w:r>
          <w:instrText xml:space="preserve"> PAGEREF _Toc12496 \h </w:instrText>
        </w:r>
        <w:r>
          <w:fldChar w:fldCharType="separate"/>
        </w:r>
        <w:r>
          <w:t>58</w:t>
        </w:r>
        <w:r>
          <w:fldChar w:fldCharType="end"/>
        </w:r>
      </w:hyperlink>
    </w:p>
    <w:p>
      <w:pPr>
        <w:pStyle w:val="TOC2"/>
        <w:tabs>
          <w:tab w:val="right" w:leader="dot" w:pos="8306"/>
        </w:tabs>
      </w:pPr>
      <w:hyperlink w:anchor="_Toc7796" w:history="1">
        <w:r>
          <w:rPr>
            <w:rFonts w:ascii="仿宋" w:eastAsia="仿宋" w:hAnsi="仿宋" w:cs="仿宋" w:hint="eastAsia"/>
            <w:lang w:eastAsia="zh-CN"/>
          </w:rPr>
          <w:t>(二)、人力资源开发与培训</w:t>
        </w:r>
        <w:r>
          <w:tab/>
        </w:r>
        <w:r>
          <w:fldChar w:fldCharType="begin"/>
        </w:r>
        <w:r>
          <w:instrText xml:space="preserve"> PAGEREF _Toc7796 \h </w:instrText>
        </w:r>
        <w:r>
          <w:fldChar w:fldCharType="separate"/>
        </w:r>
        <w:r>
          <w:t>60</w:t>
        </w:r>
        <w:r>
          <w:fldChar w:fldCharType="end"/>
        </w:r>
      </w:hyperlink>
    </w:p>
    <w:p>
      <w:pPr>
        <w:pStyle w:val="TOC1"/>
        <w:tabs>
          <w:tab w:val="right" w:leader="dot" w:pos="8306"/>
        </w:tabs>
      </w:pPr>
      <w:hyperlink w:anchor="_Toc19886" w:history="1">
        <w:r>
          <w:rPr>
            <w:rFonts w:ascii="仿宋" w:eastAsia="仿宋" w:hAnsi="仿宋" w:cs="仿宋" w:hint="eastAsia"/>
            <w:lang w:eastAsia="zh-CN"/>
          </w:rPr>
          <w:t>十四、合作与交流机制建立</w:t>
        </w:r>
        <w:r>
          <w:tab/>
        </w:r>
        <w:r>
          <w:fldChar w:fldCharType="begin"/>
        </w:r>
        <w:r>
          <w:instrText xml:space="preserve"> PAGEREF _Toc19886 \h </w:instrText>
        </w:r>
        <w:r>
          <w:fldChar w:fldCharType="separate"/>
        </w:r>
        <w:r>
          <w:t>63</w:t>
        </w:r>
        <w:r>
          <w:fldChar w:fldCharType="end"/>
        </w:r>
      </w:hyperlink>
    </w:p>
    <w:p>
      <w:pPr>
        <w:pStyle w:val="TOC2"/>
        <w:tabs>
          <w:tab w:val="right" w:leader="dot" w:pos="8306"/>
        </w:tabs>
      </w:pPr>
      <w:hyperlink w:anchor="_Toc3834" w:history="1">
        <w:r>
          <w:rPr>
            <w:rFonts w:ascii="仿宋" w:eastAsia="仿宋" w:hAnsi="仿宋" w:cs="仿宋" w:hint="eastAsia"/>
            <w:lang w:eastAsia="zh-CN"/>
          </w:rPr>
          <w:t>(一)、合作伙伴选择与合作方式</w:t>
        </w:r>
        <w:r>
          <w:tab/>
        </w:r>
        <w:r>
          <w:fldChar w:fldCharType="begin"/>
        </w:r>
        <w:r>
          <w:instrText xml:space="preserve"> PAGEREF _Toc3834 \h </w:instrText>
        </w:r>
        <w:r>
          <w:fldChar w:fldCharType="separate"/>
        </w:r>
        <w:r>
          <w:t>63</w:t>
        </w:r>
        <w:r>
          <w:fldChar w:fldCharType="end"/>
        </w:r>
      </w:hyperlink>
    </w:p>
    <w:p>
      <w:pPr>
        <w:pStyle w:val="TOC2"/>
        <w:tabs>
          <w:tab w:val="right" w:leader="dot" w:pos="8306"/>
        </w:tabs>
      </w:pPr>
      <w:hyperlink w:anchor="_Toc30679" w:history="1">
        <w:r>
          <w:rPr>
            <w:rFonts w:ascii="仿宋" w:eastAsia="仿宋" w:hAnsi="仿宋" w:cs="仿宋" w:hint="eastAsia"/>
            <w:lang w:eastAsia="zh-CN"/>
          </w:rPr>
          <w:t>(二)、交流与合作平台搭建</w:t>
        </w:r>
        <w:r>
          <w:tab/>
        </w:r>
        <w:r>
          <w:fldChar w:fldCharType="begin"/>
        </w:r>
        <w:r>
          <w:instrText xml:space="preserve"> PAGEREF _Toc30679 \h </w:instrText>
        </w:r>
        <w:r>
          <w:fldChar w:fldCharType="separate"/>
        </w:r>
        <w:r>
          <w:t>64</w:t>
        </w:r>
        <w:r>
          <w:fldChar w:fldCharType="end"/>
        </w:r>
      </w:hyperlink>
    </w:p>
    <w:p>
      <w:pPr>
        <w:pStyle w:val="TOC1"/>
        <w:tabs>
          <w:tab w:val="right" w:leader="dot" w:pos="8306"/>
        </w:tabs>
      </w:pPr>
      <w:hyperlink w:anchor="_Toc10737" w:history="1">
        <w:r>
          <w:rPr>
            <w:rFonts w:ascii="仿宋" w:eastAsia="仿宋" w:hAnsi="仿宋" w:cs="仿宋" w:hint="eastAsia"/>
            <w:lang w:eastAsia="zh-CN"/>
          </w:rPr>
          <w:t>十五、设施与设备管理</w:t>
        </w:r>
        <w:r>
          <w:tab/>
        </w:r>
        <w:r>
          <w:fldChar w:fldCharType="begin"/>
        </w:r>
        <w:r>
          <w:instrText xml:space="preserve"> PAGEREF _Toc10737 \h </w:instrText>
        </w:r>
        <w:r>
          <w:fldChar w:fldCharType="separate"/>
        </w:r>
        <w:r>
          <w:t>66</w:t>
        </w:r>
        <w:r>
          <w:fldChar w:fldCharType="end"/>
        </w:r>
      </w:hyperlink>
    </w:p>
    <w:p>
      <w:pPr>
        <w:pStyle w:val="TOC2"/>
        <w:tabs>
          <w:tab w:val="right" w:leader="dot" w:pos="8306"/>
        </w:tabs>
      </w:pPr>
      <w:hyperlink w:anchor="_Toc13505" w:history="1">
        <w:r>
          <w:rPr>
            <w:rFonts w:ascii="仿宋" w:eastAsia="仿宋" w:hAnsi="仿宋" w:cs="仿宋" w:hint="eastAsia"/>
            <w:lang w:eastAsia="zh-CN"/>
          </w:rPr>
          <w:t>(一)、设施规划与配置</w:t>
        </w:r>
        <w:r>
          <w:tab/>
        </w:r>
        <w:r>
          <w:fldChar w:fldCharType="begin"/>
        </w:r>
        <w:r>
          <w:instrText xml:space="preserve"> PAGEREF _Toc13505 \h </w:instrText>
        </w:r>
        <w:r>
          <w:fldChar w:fldCharType="separate"/>
        </w:r>
        <w:r>
          <w:t>66</w:t>
        </w:r>
        <w:r>
          <w:fldChar w:fldCharType="end"/>
        </w:r>
      </w:hyperlink>
    </w:p>
    <w:p>
      <w:pPr>
        <w:pStyle w:val="TOC2"/>
        <w:tabs>
          <w:tab w:val="right" w:leader="dot" w:pos="8306"/>
        </w:tabs>
      </w:pPr>
      <w:hyperlink w:anchor="_Toc15202" w:history="1">
        <w:r>
          <w:rPr>
            <w:rFonts w:ascii="仿宋" w:eastAsia="仿宋" w:hAnsi="仿宋" w:cs="仿宋" w:hint="eastAsia"/>
            <w:lang w:eastAsia="zh-CN"/>
          </w:rPr>
          <w:t>(二)、设备采购与维护管理</w:t>
        </w:r>
        <w:r>
          <w:tab/>
        </w:r>
        <w:r>
          <w:fldChar w:fldCharType="begin"/>
        </w:r>
        <w:r>
          <w:instrText xml:space="preserve"> PAGEREF _Toc15202 \h </w:instrText>
        </w:r>
        <w:r>
          <w:fldChar w:fldCharType="separate"/>
        </w:r>
        <w:r>
          <w:t>66</w:t>
        </w:r>
        <w:r>
          <w:fldChar w:fldCharType="end"/>
        </w:r>
      </w:hyperlink>
    </w:p>
    <w:p>
      <w:pPr>
        <w:pStyle w:val="TOC2"/>
        <w:tabs>
          <w:tab w:val="right" w:leader="dot" w:pos="8306"/>
        </w:tabs>
      </w:pPr>
      <w:hyperlink w:anchor="_Toc21246" w:history="1">
        <w:r>
          <w:rPr>
            <w:rFonts w:ascii="仿宋" w:eastAsia="仿宋" w:hAnsi="仿宋" w:cs="仿宋" w:hint="eastAsia"/>
            <w:lang w:eastAsia="zh-CN"/>
          </w:rPr>
          <w:t>(三)、设施设备升级策略</w:t>
        </w:r>
        <w:r>
          <w:tab/>
        </w:r>
        <w:r>
          <w:fldChar w:fldCharType="begin"/>
        </w:r>
        <w:r>
          <w:instrText xml:space="preserve"> PAGEREF _Toc21246 \h </w:instrText>
        </w:r>
        <w:r>
          <w:fldChar w:fldCharType="separate"/>
        </w:r>
        <w:r>
          <w:t>67</w:t>
        </w:r>
        <w:r>
          <w:fldChar w:fldCharType="end"/>
        </w:r>
      </w:hyperlink>
    </w:p>
    <w:p>
      <w:pPr>
        <w:pStyle w:val="TOC1"/>
        <w:tabs>
          <w:tab w:val="right" w:leader="dot" w:pos="8306"/>
        </w:tabs>
      </w:pPr>
      <w:hyperlink w:anchor="_Toc26526" w:history="1">
        <w:r>
          <w:rPr>
            <w:rFonts w:ascii="仿宋" w:eastAsia="仿宋" w:hAnsi="仿宋" w:cs="仿宋" w:hint="eastAsia"/>
            <w:lang w:eastAsia="zh-CN"/>
          </w:rPr>
          <w:t>十六、质量管理与控制</w:t>
        </w:r>
        <w:r>
          <w:tab/>
        </w:r>
        <w:r>
          <w:fldChar w:fldCharType="begin"/>
        </w:r>
        <w:r>
          <w:instrText xml:space="preserve"> PAGEREF _Toc26526 \h </w:instrText>
        </w:r>
        <w:r>
          <w:fldChar w:fldCharType="separate"/>
        </w:r>
        <w:r>
          <w:t>68</w:t>
        </w:r>
        <w:r>
          <w:fldChar w:fldCharType="end"/>
        </w:r>
      </w:hyperlink>
    </w:p>
    <w:p>
      <w:pPr>
        <w:pStyle w:val="TOC2"/>
        <w:tabs>
          <w:tab w:val="right" w:leader="dot" w:pos="8306"/>
        </w:tabs>
      </w:pPr>
      <w:hyperlink w:anchor="_Toc15762" w:history="1">
        <w:r>
          <w:rPr>
            <w:rFonts w:ascii="仿宋" w:eastAsia="仿宋" w:hAnsi="仿宋" w:cs="仿宋" w:hint="eastAsia"/>
            <w:lang w:eastAsia="zh-CN"/>
          </w:rPr>
          <w:t>(一)、质量管理体系建设</w:t>
        </w:r>
        <w:r>
          <w:tab/>
        </w:r>
        <w:r>
          <w:fldChar w:fldCharType="begin"/>
        </w:r>
        <w:r>
          <w:instrText xml:space="preserve"> PAGEREF _Toc15762 \h </w:instrText>
        </w:r>
        <w:r>
          <w:fldChar w:fldCharType="separate"/>
        </w:r>
        <w:r>
          <w:t>68</w:t>
        </w:r>
        <w:r>
          <w:fldChar w:fldCharType="end"/>
        </w:r>
      </w:hyperlink>
    </w:p>
    <w:p>
      <w:pPr>
        <w:pStyle w:val="TOC2"/>
        <w:tabs>
          <w:tab w:val="right" w:leader="dot" w:pos="8306"/>
        </w:tabs>
      </w:pPr>
      <w:hyperlink w:anchor="_Toc19881" w:history="1">
        <w:r>
          <w:rPr>
            <w:rFonts w:ascii="仿宋" w:eastAsia="仿宋" w:hAnsi="仿宋" w:cs="仿宋" w:hint="eastAsia"/>
            <w:lang w:eastAsia="zh-CN"/>
          </w:rPr>
          <w:t>(二)、质量控制措施</w:t>
        </w:r>
        <w:r>
          <w:tab/>
        </w:r>
        <w:r>
          <w:fldChar w:fldCharType="begin"/>
        </w:r>
        <w:r>
          <w:instrText xml:space="preserve"> PAGEREF _Toc19881 \h </w:instrText>
        </w:r>
        <w:r>
          <w:fldChar w:fldCharType="separate"/>
        </w:r>
        <w:r>
          <w:t>69</w:t>
        </w:r>
        <w:r>
          <w:fldChar w:fldCharType="end"/>
        </w:r>
      </w:hyperlink>
    </w:p>
    <w:p>
      <w:pPr>
        <w:pStyle w:val="TOC1"/>
        <w:tabs>
          <w:tab w:val="right" w:leader="dot" w:pos="8306"/>
        </w:tabs>
      </w:pPr>
      <w:hyperlink w:anchor="_Toc16189" w:history="1">
        <w:r>
          <w:rPr>
            <w:rFonts w:ascii="仿宋" w:eastAsia="仿宋" w:hAnsi="仿宋" w:cs="仿宋" w:hint="eastAsia"/>
            <w:lang w:eastAsia="zh-CN"/>
          </w:rPr>
          <w:t>十七、法律法规与政策遵循</w:t>
        </w:r>
        <w:r>
          <w:tab/>
        </w:r>
        <w:r>
          <w:fldChar w:fldCharType="begin"/>
        </w:r>
        <w:r>
          <w:instrText xml:space="preserve"> PAGEREF _Toc16189 \h </w:instrText>
        </w:r>
        <w:r>
          <w:fldChar w:fldCharType="separate"/>
        </w:r>
        <w:r>
          <w:t>70</w:t>
        </w:r>
        <w:r>
          <w:fldChar w:fldCharType="end"/>
        </w:r>
      </w:hyperlink>
    </w:p>
    <w:p>
      <w:pPr>
        <w:pStyle w:val="TOC2"/>
        <w:tabs>
          <w:tab w:val="right" w:leader="dot" w:pos="8306"/>
        </w:tabs>
      </w:pPr>
      <w:hyperlink w:anchor="_Toc15846" w:history="1">
        <w:r>
          <w:rPr>
            <w:rFonts w:ascii="仿宋" w:eastAsia="仿宋" w:hAnsi="仿宋" w:cs="仿宋" w:hint="eastAsia"/>
            <w:lang w:eastAsia="zh-CN"/>
          </w:rPr>
          <w:t>(一)、法律法规遵守</w:t>
        </w:r>
        <w:r>
          <w:tab/>
        </w:r>
        <w:r>
          <w:fldChar w:fldCharType="begin"/>
        </w:r>
        <w:r>
          <w:instrText xml:space="preserve"> PAGEREF _Toc15846 \h </w:instrText>
        </w:r>
        <w:r>
          <w:fldChar w:fldCharType="separate"/>
        </w:r>
        <w:r>
          <w:t>70</w:t>
        </w:r>
        <w:r>
          <w:fldChar w:fldCharType="end"/>
        </w:r>
      </w:hyperlink>
    </w:p>
    <w:p>
      <w:pPr>
        <w:pStyle w:val="TOC2"/>
        <w:tabs>
          <w:tab w:val="right" w:leader="dot" w:pos="8306"/>
        </w:tabs>
      </w:pPr>
      <w:hyperlink w:anchor="_Toc23792" w:history="1">
        <w:r>
          <w:rPr>
            <w:rFonts w:ascii="仿宋" w:eastAsia="仿宋" w:hAnsi="仿宋" w:cs="仿宋" w:hint="eastAsia"/>
            <w:lang w:eastAsia="zh-CN"/>
          </w:rPr>
          <w:t>(二)、政策导向与利用</w:t>
        </w:r>
        <w:r>
          <w:tab/>
        </w:r>
        <w:r>
          <w:fldChar w:fldCharType="begin"/>
        </w:r>
        <w:r>
          <w:instrText xml:space="preserve"> PAGEREF _Toc23792 \h </w:instrText>
        </w:r>
        <w:r>
          <w:fldChar w:fldCharType="separate"/>
        </w:r>
        <w:r>
          <w:t>71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8700"/>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7853"/>
      <w:r>
        <w:rPr>
          <w:rFonts w:ascii="仿宋" w:eastAsia="仿宋" w:hAnsi="仿宋" w:cs="仿宋" w:hint="eastAsia"/>
          <w:sz w:val="28"/>
          <w:lang w:eastAsia="zh-CN"/>
        </w:rPr>
        <w:t>一、提灯项目概论</w:t>
      </w:r>
      <w:bookmarkEnd w:id="2"/>
    </w:p>
    <w:p>
      <w:pPr>
        <w:pStyle w:val="Heading2"/>
        <w:rPr>
          <w:rFonts w:ascii="仿宋" w:eastAsia="仿宋" w:hAnsi="仿宋" w:cs="仿宋" w:hint="eastAsia"/>
          <w:lang w:eastAsia="zh-CN"/>
        </w:rPr>
      </w:pPr>
      <w:bookmarkStart w:id="3" w:name="_Toc26541"/>
      <w:r>
        <w:rPr>
          <w:rFonts w:ascii="仿宋" w:eastAsia="仿宋" w:hAnsi="仿宋" w:cs="仿宋" w:hint="eastAsia"/>
          <w:lang w:eastAsia="zh-CN"/>
        </w:rPr>
        <w:t>(一)、项目申报单位概况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提灯项目的申报单位是“XXX实业发展公司”，这是一家在其所处行业内备受尊敬的企业。公司自成立以来，通过其在提灯项目中表现出的创新精神和卓越执行力，在市场上赢得了显著的地位。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该公司的法定代表人秦XX，在提灯项目及其他多个行业领域中都有着显著的贡献。秦XX以其出色的领导才能和敏锐的商业洞察力，带领公司在提灯项目等多个领域实现了持续的成长和成功。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XXX实业发展公司，成立于[具体年份]，是提灯项目的重要合作伙伴。公司专注于[行业名称]领域，以创新作为驱动力，不断推动技术进步和市场扩张。在提灯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提灯项目中展现了强劲的增长和稳定的财务表现。公司通过有效的策略，在提灯项目中扩大了其市场份额并增强了盈利能力。同时，公司积极承担社会责任，参与各类社会公益项目，增强了其在提灯项目中的品牌形象和社会影响力。</w:t>
      </w:r>
    </w:p>
    <w:p>
      <w:pPr>
        <w:pStyle w:val="Heading2"/>
        <w:ind w:firstLine="560" w:firstLineChars="200"/>
        <w:rPr>
          <w:rFonts w:ascii="仿宋" w:eastAsia="仿宋" w:hAnsi="仿宋" w:cs="仿宋" w:hint="eastAsia"/>
          <w:sz w:val="28"/>
          <w:lang w:eastAsia="zh-CN"/>
        </w:rPr>
      </w:pPr>
      <w:bookmarkStart w:id="4" w:name="_Toc4947"/>
      <w:r>
        <w:rPr>
          <w:rFonts w:ascii="仿宋" w:eastAsia="仿宋" w:hAnsi="仿宋" w:cs="仿宋" w:hint="eastAsia"/>
          <w:sz w:val="28"/>
          <w:lang w:eastAsia="zh-CN"/>
        </w:rPr>
        <w:t>(二)、项目概况</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提灯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在项目的未来发展中，xxx 实业发展公司计划继续投资于技术创新和市场拓展，确保提灯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总而言之，XXX项目不仅是xxx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3972"/>
      <w:r>
        <w:rPr>
          <w:rFonts w:ascii="仿宋" w:eastAsia="仿宋" w:hAnsi="仿宋" w:cs="仿宋" w:hint="eastAsia"/>
          <w:sz w:val="28"/>
          <w:lang w:eastAsia="zh-CN"/>
        </w:rPr>
        <w:t>二、项目监理与质量保证</w:t>
      </w:r>
      <w:bookmarkEnd w:id="5"/>
    </w:p>
    <w:p>
      <w:pPr>
        <w:pStyle w:val="Heading2"/>
        <w:rPr>
          <w:rFonts w:ascii="仿宋" w:eastAsia="仿宋" w:hAnsi="仿宋" w:cs="仿宋" w:hint="eastAsia"/>
          <w:lang w:eastAsia="zh-CN"/>
        </w:rPr>
      </w:pPr>
      <w:bookmarkStart w:id="6" w:name="_Toc25014"/>
      <w:r>
        <w:rPr>
          <w:rFonts w:ascii="仿宋" w:eastAsia="仿宋" w:hAnsi="仿宋" w:cs="仿宋" w:hint="eastAsia"/>
          <w:lang w:eastAsia="zh-CN"/>
        </w:rPr>
        <w:t>(一)、监理体系构建</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7" w:name="_Toc2622"/>
      <w:r>
        <w:rPr>
          <w:rFonts w:ascii="仿宋" w:eastAsia="仿宋" w:hAnsi="仿宋" w:cs="仿宋" w:hint="eastAsia"/>
          <w:sz w:val="28"/>
          <w:lang w:eastAsia="zh-CN"/>
        </w:rPr>
        <w:t>(二)、质量保证体系实施</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8" w:name="_Toc6397"/>
      <w:r>
        <w:rPr>
          <w:rFonts w:ascii="仿宋" w:eastAsia="仿宋" w:hAnsi="仿宋" w:cs="仿宋" w:hint="eastAsia"/>
          <w:sz w:val="28"/>
          <w:lang w:eastAsia="zh-CN"/>
        </w:rPr>
        <w:t>(三)、监理与质量控制流程</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9" w:name="_Toc25258"/>
      <w:r>
        <w:rPr>
          <w:rFonts w:ascii="仿宋" w:eastAsia="仿宋" w:hAnsi="仿宋" w:cs="仿宋" w:hint="eastAsia"/>
          <w:sz w:val="28"/>
          <w:lang w:eastAsia="zh-CN"/>
        </w:rPr>
        <w:t>三、项目选址研究</w:t>
      </w:r>
      <w:bookmarkEnd w:id="9"/>
    </w:p>
    <w:p>
      <w:pPr>
        <w:pStyle w:val="Heading2"/>
        <w:rPr>
          <w:rFonts w:ascii="仿宋" w:eastAsia="仿宋" w:hAnsi="仿宋" w:cs="仿宋" w:hint="eastAsia"/>
          <w:lang w:eastAsia="zh-CN"/>
        </w:rPr>
      </w:pPr>
      <w:bookmarkStart w:id="10" w:name="_Toc14099"/>
      <w:r>
        <w:rPr>
          <w:rFonts w:ascii="仿宋" w:eastAsia="仿宋" w:hAnsi="仿宋" w:cs="仿宋" w:hint="eastAsia"/>
          <w:lang w:eastAsia="zh-CN"/>
        </w:rPr>
        <w:t>(一)、项目选址原则</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https://d.book118.com/245114202242011041</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提灯项目可行性建设方案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提灯项目可行性建设方案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提灯项目可行性建设方案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提灯项目可行性建设方案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提灯项目可行性建设方案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提灯项目可行性建设方案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提灯项目可行性建设方案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提灯项目可行性建设方案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提灯项目可行性建设方案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提灯项目可行性建设方案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提灯项目可行性建设方案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提灯项目可行性建设方案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5DA3CCD"/>
    <w:rsid w:val="15DA3CC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245114202242011041"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2024-01-06T20:24:00Z</dcterms:created>
  <dcterms:modified xsi:type="dcterms:W3CDTF">2024-01-06T20:25:03Z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2B0BC635E6BA465597AA572610F6C6CF_11</vt:lpwstr>
  </property>
  <property fmtid="{D5CDD505-2E9C-101B-9397-08002B2CF9AE}" pid="3" name="KSOProductBuildVer">
    <vt:lpwstr>2052-12.1.0.16120</vt:lpwstr>
  </property>
</Properties>
</file>