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乙二醇二乙醚项目规划设计纲要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658" w:history="1">
        <w:r>
          <w:rPr>
            <w:rFonts w:ascii="仿宋" w:eastAsia="仿宋" w:hAnsi="仿宋" w:cs="仿宋" w:hint="eastAsia"/>
            <w:lang w:eastAsia="zh-CN"/>
          </w:rPr>
          <w:t>前言</w:t>
        </w:r>
        <w:r>
          <w:tab/>
        </w:r>
        <w:r>
          <w:fldChar w:fldCharType="begin"/>
        </w:r>
        <w:r>
          <w:instrText xml:space="preserve"> PAGEREF _Toc12658 \h </w:instrText>
        </w:r>
        <w:r>
          <w:fldChar w:fldCharType="separate"/>
        </w:r>
        <w:r>
          <w:t>3</w:t>
        </w:r>
        <w:r>
          <w:fldChar w:fldCharType="end"/>
        </w:r>
      </w:hyperlink>
    </w:p>
    <w:p>
      <w:pPr>
        <w:pStyle w:val="TOC1"/>
        <w:tabs>
          <w:tab w:val="right" w:leader="dot" w:pos="8306"/>
        </w:tabs>
      </w:pPr>
      <w:hyperlink w:anchor="_Toc26737" w:history="1">
        <w:r>
          <w:rPr>
            <w:rFonts w:ascii="仿宋" w:eastAsia="仿宋" w:hAnsi="仿宋" w:cs="仿宋" w:hint="eastAsia"/>
            <w:lang w:eastAsia="zh-CN"/>
          </w:rPr>
          <w:t>一、乙二醇二乙醚项目危机管理</w:t>
        </w:r>
        <w:r>
          <w:tab/>
        </w:r>
        <w:r>
          <w:fldChar w:fldCharType="begin"/>
        </w:r>
        <w:r>
          <w:instrText xml:space="preserve"> PAGEREF _Toc26737 \h </w:instrText>
        </w:r>
        <w:r>
          <w:fldChar w:fldCharType="separate"/>
        </w:r>
        <w:r>
          <w:t>3</w:t>
        </w:r>
        <w:r>
          <w:fldChar w:fldCharType="end"/>
        </w:r>
      </w:hyperlink>
    </w:p>
    <w:p>
      <w:pPr>
        <w:pStyle w:val="TOC2"/>
        <w:tabs>
          <w:tab w:val="right" w:leader="dot" w:pos="8306"/>
        </w:tabs>
      </w:pPr>
      <w:hyperlink w:anchor="_Toc1124" w:history="1">
        <w:r>
          <w:rPr>
            <w:rFonts w:ascii="仿宋" w:eastAsia="仿宋" w:hAnsi="仿宋" w:cs="仿宋" w:hint="eastAsia"/>
            <w:lang w:eastAsia="zh-CN"/>
          </w:rPr>
          <w:t>(一)、危机预警与识别</w:t>
        </w:r>
        <w:r>
          <w:tab/>
        </w:r>
        <w:r>
          <w:fldChar w:fldCharType="begin"/>
        </w:r>
        <w:r>
          <w:instrText xml:space="preserve"> PAGEREF _Toc1124 \h </w:instrText>
        </w:r>
        <w:r>
          <w:fldChar w:fldCharType="separate"/>
        </w:r>
        <w:r>
          <w:t>3</w:t>
        </w:r>
        <w:r>
          <w:fldChar w:fldCharType="end"/>
        </w:r>
      </w:hyperlink>
    </w:p>
    <w:p>
      <w:pPr>
        <w:pStyle w:val="TOC2"/>
        <w:tabs>
          <w:tab w:val="right" w:leader="dot" w:pos="8306"/>
        </w:tabs>
      </w:pPr>
      <w:hyperlink w:anchor="_Toc1004" w:history="1">
        <w:r>
          <w:rPr>
            <w:rFonts w:ascii="仿宋" w:eastAsia="仿宋" w:hAnsi="仿宋" w:cs="仿宋" w:hint="eastAsia"/>
            <w:lang w:eastAsia="zh-CN"/>
          </w:rPr>
          <w:t>(二)、危机应对与恢复</w:t>
        </w:r>
        <w:r>
          <w:tab/>
        </w:r>
        <w:r>
          <w:fldChar w:fldCharType="begin"/>
        </w:r>
        <w:r>
          <w:instrText xml:space="preserve"> PAGEREF _Toc1004 \h </w:instrText>
        </w:r>
        <w:r>
          <w:fldChar w:fldCharType="separate"/>
        </w:r>
        <w:r>
          <w:t>4</w:t>
        </w:r>
        <w:r>
          <w:fldChar w:fldCharType="end"/>
        </w:r>
      </w:hyperlink>
    </w:p>
    <w:p>
      <w:pPr>
        <w:pStyle w:val="TOC1"/>
        <w:tabs>
          <w:tab w:val="right" w:leader="dot" w:pos="8306"/>
        </w:tabs>
      </w:pPr>
      <w:hyperlink w:anchor="_Toc2209" w:history="1">
        <w:r>
          <w:rPr>
            <w:rFonts w:ascii="仿宋" w:eastAsia="仿宋" w:hAnsi="仿宋" w:cs="仿宋" w:hint="eastAsia"/>
            <w:lang w:eastAsia="zh-CN"/>
          </w:rPr>
          <w:t>二、乙二醇二乙醚项目文档管理</w:t>
        </w:r>
        <w:r>
          <w:tab/>
        </w:r>
        <w:r>
          <w:fldChar w:fldCharType="begin"/>
        </w:r>
        <w:r>
          <w:instrText xml:space="preserve"> PAGEREF _Toc2209 \h </w:instrText>
        </w:r>
        <w:r>
          <w:fldChar w:fldCharType="separate"/>
        </w:r>
        <w:r>
          <w:t>5</w:t>
        </w:r>
        <w:r>
          <w:fldChar w:fldCharType="end"/>
        </w:r>
      </w:hyperlink>
    </w:p>
    <w:p>
      <w:pPr>
        <w:pStyle w:val="TOC2"/>
        <w:tabs>
          <w:tab w:val="right" w:leader="dot" w:pos="8306"/>
        </w:tabs>
      </w:pPr>
      <w:hyperlink w:anchor="_Toc14407" w:history="1">
        <w:r>
          <w:rPr>
            <w:rFonts w:ascii="仿宋" w:eastAsia="仿宋" w:hAnsi="仿宋" w:cs="仿宋" w:hint="eastAsia"/>
            <w:lang w:eastAsia="zh-CN"/>
          </w:rPr>
          <w:t>(一)、文档编制与审查</w:t>
        </w:r>
        <w:r>
          <w:tab/>
        </w:r>
        <w:r>
          <w:fldChar w:fldCharType="begin"/>
        </w:r>
        <w:r>
          <w:instrText xml:space="preserve"> PAGEREF _Toc14407 \h </w:instrText>
        </w:r>
        <w:r>
          <w:fldChar w:fldCharType="separate"/>
        </w:r>
        <w:r>
          <w:t>5</w:t>
        </w:r>
        <w:r>
          <w:fldChar w:fldCharType="end"/>
        </w:r>
      </w:hyperlink>
    </w:p>
    <w:p>
      <w:pPr>
        <w:pStyle w:val="TOC2"/>
        <w:tabs>
          <w:tab w:val="right" w:leader="dot" w:pos="8306"/>
        </w:tabs>
      </w:pPr>
      <w:hyperlink w:anchor="_Toc22774" w:history="1">
        <w:r>
          <w:rPr>
            <w:rFonts w:ascii="仿宋" w:eastAsia="仿宋" w:hAnsi="仿宋" w:cs="仿宋" w:hint="eastAsia"/>
            <w:lang w:eastAsia="zh-CN"/>
          </w:rPr>
          <w:t>(二)、文档发布与分发</w:t>
        </w:r>
        <w:r>
          <w:tab/>
        </w:r>
        <w:r>
          <w:fldChar w:fldCharType="begin"/>
        </w:r>
        <w:r>
          <w:instrText xml:space="preserve"> PAGEREF _Toc22774 \h </w:instrText>
        </w:r>
        <w:r>
          <w:fldChar w:fldCharType="separate"/>
        </w:r>
        <w:r>
          <w:t>7</w:t>
        </w:r>
        <w:r>
          <w:fldChar w:fldCharType="end"/>
        </w:r>
      </w:hyperlink>
    </w:p>
    <w:p>
      <w:pPr>
        <w:pStyle w:val="TOC2"/>
        <w:tabs>
          <w:tab w:val="right" w:leader="dot" w:pos="8306"/>
        </w:tabs>
      </w:pPr>
      <w:hyperlink w:anchor="_Toc27961" w:history="1">
        <w:r>
          <w:rPr>
            <w:rFonts w:ascii="仿宋" w:eastAsia="仿宋" w:hAnsi="仿宋" w:cs="仿宋" w:hint="eastAsia"/>
            <w:lang w:eastAsia="zh-CN"/>
          </w:rPr>
          <w:t>(三)、文档存档与归档</w:t>
        </w:r>
        <w:r>
          <w:tab/>
        </w:r>
        <w:r>
          <w:fldChar w:fldCharType="begin"/>
        </w:r>
        <w:r>
          <w:instrText xml:space="preserve"> PAGEREF _Toc27961 \h </w:instrText>
        </w:r>
        <w:r>
          <w:fldChar w:fldCharType="separate"/>
        </w:r>
        <w:r>
          <w:t>8</w:t>
        </w:r>
        <w:r>
          <w:fldChar w:fldCharType="end"/>
        </w:r>
      </w:hyperlink>
    </w:p>
    <w:p>
      <w:pPr>
        <w:pStyle w:val="TOC1"/>
        <w:tabs>
          <w:tab w:val="right" w:leader="dot" w:pos="8306"/>
        </w:tabs>
      </w:pPr>
      <w:hyperlink w:anchor="_Toc32235" w:history="1">
        <w:r>
          <w:rPr>
            <w:rFonts w:ascii="仿宋" w:eastAsia="仿宋" w:hAnsi="仿宋" w:cs="仿宋" w:hint="eastAsia"/>
            <w:lang w:eastAsia="zh-CN"/>
          </w:rPr>
          <w:t>三、乙二醇二乙醚项目可持续发展</w:t>
        </w:r>
        <w:r>
          <w:tab/>
        </w:r>
        <w:r>
          <w:fldChar w:fldCharType="begin"/>
        </w:r>
        <w:r>
          <w:instrText xml:space="preserve"> PAGEREF _Toc32235 \h </w:instrText>
        </w:r>
        <w:r>
          <w:fldChar w:fldCharType="separate"/>
        </w:r>
        <w:r>
          <w:t>9</w:t>
        </w:r>
        <w:r>
          <w:fldChar w:fldCharType="end"/>
        </w:r>
      </w:hyperlink>
    </w:p>
    <w:p>
      <w:pPr>
        <w:pStyle w:val="TOC2"/>
        <w:tabs>
          <w:tab w:val="right" w:leader="dot" w:pos="8306"/>
        </w:tabs>
      </w:pPr>
      <w:hyperlink w:anchor="_Toc4626" w:history="1">
        <w:r>
          <w:rPr>
            <w:rFonts w:ascii="仿宋" w:eastAsia="仿宋" w:hAnsi="仿宋" w:cs="仿宋" w:hint="eastAsia"/>
            <w:lang w:eastAsia="zh-CN"/>
          </w:rPr>
          <w:t>(一)、可持续战略与实践</w:t>
        </w:r>
        <w:r>
          <w:tab/>
        </w:r>
        <w:r>
          <w:fldChar w:fldCharType="begin"/>
        </w:r>
        <w:r>
          <w:instrText xml:space="preserve"> PAGEREF _Toc4626 \h </w:instrText>
        </w:r>
        <w:r>
          <w:fldChar w:fldCharType="separate"/>
        </w:r>
        <w:r>
          <w:t>9</w:t>
        </w:r>
        <w:r>
          <w:fldChar w:fldCharType="end"/>
        </w:r>
      </w:hyperlink>
    </w:p>
    <w:p>
      <w:pPr>
        <w:pStyle w:val="TOC2"/>
        <w:tabs>
          <w:tab w:val="right" w:leader="dot" w:pos="8306"/>
        </w:tabs>
      </w:pPr>
      <w:hyperlink w:anchor="_Toc14039" w:history="1">
        <w:r>
          <w:rPr>
            <w:rFonts w:ascii="仿宋" w:eastAsia="仿宋" w:hAnsi="仿宋" w:cs="仿宋" w:hint="eastAsia"/>
            <w:lang w:eastAsia="zh-CN"/>
          </w:rPr>
          <w:t>(二)、环保与社会责任</w:t>
        </w:r>
        <w:r>
          <w:tab/>
        </w:r>
        <w:r>
          <w:fldChar w:fldCharType="begin"/>
        </w:r>
        <w:r>
          <w:instrText xml:space="preserve"> PAGEREF _Toc14039 \h </w:instrText>
        </w:r>
        <w:r>
          <w:fldChar w:fldCharType="separate"/>
        </w:r>
        <w:r>
          <w:t>10</w:t>
        </w:r>
        <w:r>
          <w:fldChar w:fldCharType="end"/>
        </w:r>
      </w:hyperlink>
    </w:p>
    <w:p>
      <w:pPr>
        <w:pStyle w:val="TOC1"/>
        <w:tabs>
          <w:tab w:val="right" w:leader="dot" w:pos="8306"/>
        </w:tabs>
      </w:pPr>
      <w:hyperlink w:anchor="_Toc18696" w:history="1">
        <w:r>
          <w:rPr>
            <w:rFonts w:ascii="仿宋" w:eastAsia="仿宋" w:hAnsi="仿宋" w:cs="仿宋" w:hint="eastAsia"/>
            <w:lang w:eastAsia="zh-CN"/>
          </w:rPr>
          <w:t>四、产品规划分析</w:t>
        </w:r>
        <w:r>
          <w:tab/>
        </w:r>
        <w:r>
          <w:fldChar w:fldCharType="begin"/>
        </w:r>
        <w:r>
          <w:instrText xml:space="preserve"> PAGEREF _Toc18696 \h </w:instrText>
        </w:r>
        <w:r>
          <w:fldChar w:fldCharType="separate"/>
        </w:r>
        <w:r>
          <w:t>11</w:t>
        </w:r>
        <w:r>
          <w:fldChar w:fldCharType="end"/>
        </w:r>
      </w:hyperlink>
    </w:p>
    <w:p>
      <w:pPr>
        <w:pStyle w:val="TOC2"/>
        <w:tabs>
          <w:tab w:val="right" w:leader="dot" w:pos="8306"/>
        </w:tabs>
      </w:pPr>
      <w:hyperlink w:anchor="_Toc25707" w:history="1">
        <w:r>
          <w:rPr>
            <w:rFonts w:ascii="仿宋" w:eastAsia="仿宋" w:hAnsi="仿宋" w:cs="仿宋" w:hint="eastAsia"/>
            <w:lang w:eastAsia="zh-CN"/>
          </w:rPr>
          <w:t>(一)、产品规划</w:t>
        </w:r>
        <w:r>
          <w:tab/>
        </w:r>
        <w:r>
          <w:fldChar w:fldCharType="begin"/>
        </w:r>
        <w:r>
          <w:instrText xml:space="preserve"> PAGEREF _Toc25707 \h </w:instrText>
        </w:r>
        <w:r>
          <w:fldChar w:fldCharType="separate"/>
        </w:r>
        <w:r>
          <w:t>11</w:t>
        </w:r>
        <w:r>
          <w:fldChar w:fldCharType="end"/>
        </w:r>
      </w:hyperlink>
    </w:p>
    <w:p>
      <w:pPr>
        <w:pStyle w:val="TOC2"/>
        <w:tabs>
          <w:tab w:val="right" w:leader="dot" w:pos="8306"/>
        </w:tabs>
      </w:pPr>
      <w:hyperlink w:anchor="_Toc25104" w:history="1">
        <w:r>
          <w:rPr>
            <w:rFonts w:ascii="仿宋" w:eastAsia="仿宋" w:hAnsi="仿宋" w:cs="仿宋" w:hint="eastAsia"/>
            <w:lang w:eastAsia="zh-CN"/>
          </w:rPr>
          <w:t>(二)、建设规模</w:t>
        </w:r>
        <w:r>
          <w:tab/>
        </w:r>
        <w:r>
          <w:fldChar w:fldCharType="begin"/>
        </w:r>
        <w:r>
          <w:instrText xml:space="preserve"> PAGEREF _Toc25104 \h </w:instrText>
        </w:r>
        <w:r>
          <w:fldChar w:fldCharType="separate"/>
        </w:r>
        <w:r>
          <w:t>11</w:t>
        </w:r>
        <w:r>
          <w:fldChar w:fldCharType="end"/>
        </w:r>
      </w:hyperlink>
    </w:p>
    <w:p>
      <w:pPr>
        <w:pStyle w:val="TOC1"/>
        <w:tabs>
          <w:tab w:val="right" w:leader="dot" w:pos="8306"/>
        </w:tabs>
      </w:pPr>
      <w:hyperlink w:anchor="_Toc26788" w:history="1">
        <w:r>
          <w:rPr>
            <w:rFonts w:ascii="仿宋" w:eastAsia="仿宋" w:hAnsi="仿宋" w:cs="仿宋" w:hint="eastAsia"/>
            <w:lang w:eastAsia="zh-CN"/>
          </w:rPr>
          <w:t>五、乙二醇二乙醚项目建设单位说明</w:t>
        </w:r>
        <w:r>
          <w:tab/>
        </w:r>
        <w:r>
          <w:fldChar w:fldCharType="begin"/>
        </w:r>
        <w:r>
          <w:instrText xml:space="preserve"> PAGEREF _Toc26788 \h </w:instrText>
        </w:r>
        <w:r>
          <w:fldChar w:fldCharType="separate"/>
        </w:r>
        <w:r>
          <w:t>13</w:t>
        </w:r>
        <w:r>
          <w:fldChar w:fldCharType="end"/>
        </w:r>
      </w:hyperlink>
    </w:p>
    <w:p>
      <w:pPr>
        <w:pStyle w:val="TOC2"/>
        <w:tabs>
          <w:tab w:val="right" w:leader="dot" w:pos="8306"/>
        </w:tabs>
      </w:pPr>
      <w:hyperlink w:anchor="_Toc18831" w:history="1">
        <w:r>
          <w:rPr>
            <w:rFonts w:ascii="仿宋" w:eastAsia="仿宋" w:hAnsi="仿宋" w:cs="仿宋" w:hint="eastAsia"/>
            <w:lang w:eastAsia="zh-CN"/>
          </w:rPr>
          <w:t>(一)、乙二醇二乙醚项目承办单位基本情况</w:t>
        </w:r>
        <w:r>
          <w:tab/>
        </w:r>
        <w:r>
          <w:fldChar w:fldCharType="begin"/>
        </w:r>
        <w:r>
          <w:instrText xml:space="preserve"> PAGEREF _Toc18831 \h </w:instrText>
        </w:r>
        <w:r>
          <w:fldChar w:fldCharType="separate"/>
        </w:r>
        <w:r>
          <w:t>13</w:t>
        </w:r>
        <w:r>
          <w:fldChar w:fldCharType="end"/>
        </w:r>
      </w:hyperlink>
    </w:p>
    <w:p>
      <w:pPr>
        <w:pStyle w:val="TOC2"/>
        <w:tabs>
          <w:tab w:val="right" w:leader="dot" w:pos="8306"/>
        </w:tabs>
      </w:pPr>
      <w:hyperlink w:anchor="_Toc12105" w:history="1">
        <w:r>
          <w:rPr>
            <w:rFonts w:ascii="仿宋" w:eastAsia="仿宋" w:hAnsi="仿宋" w:cs="仿宋" w:hint="eastAsia"/>
            <w:lang w:eastAsia="zh-CN"/>
          </w:rPr>
          <w:t>(二)、公司经济效益分析</w:t>
        </w:r>
        <w:r>
          <w:tab/>
        </w:r>
        <w:r>
          <w:fldChar w:fldCharType="begin"/>
        </w:r>
        <w:r>
          <w:instrText xml:space="preserve"> PAGEREF _Toc12105 \h </w:instrText>
        </w:r>
        <w:r>
          <w:fldChar w:fldCharType="separate"/>
        </w:r>
        <w:r>
          <w:t>13</w:t>
        </w:r>
        <w:r>
          <w:fldChar w:fldCharType="end"/>
        </w:r>
      </w:hyperlink>
    </w:p>
    <w:p>
      <w:pPr>
        <w:pStyle w:val="TOC1"/>
        <w:tabs>
          <w:tab w:val="right" w:leader="dot" w:pos="8306"/>
        </w:tabs>
      </w:pPr>
      <w:hyperlink w:anchor="_Toc29017" w:history="1">
        <w:r>
          <w:rPr>
            <w:rFonts w:ascii="仿宋" w:eastAsia="仿宋" w:hAnsi="仿宋" w:cs="仿宋" w:hint="eastAsia"/>
            <w:lang w:eastAsia="zh-CN"/>
          </w:rPr>
          <w:t>六、乙二醇二乙醚项目土建工程</w:t>
        </w:r>
        <w:r>
          <w:tab/>
        </w:r>
        <w:r>
          <w:fldChar w:fldCharType="begin"/>
        </w:r>
        <w:r>
          <w:instrText xml:space="preserve"> PAGEREF _Toc29017 \h </w:instrText>
        </w:r>
        <w:r>
          <w:fldChar w:fldCharType="separate"/>
        </w:r>
        <w:r>
          <w:t>14</w:t>
        </w:r>
        <w:r>
          <w:fldChar w:fldCharType="end"/>
        </w:r>
      </w:hyperlink>
    </w:p>
    <w:p>
      <w:pPr>
        <w:pStyle w:val="TOC2"/>
        <w:tabs>
          <w:tab w:val="right" w:leader="dot" w:pos="8306"/>
        </w:tabs>
      </w:pPr>
      <w:hyperlink w:anchor="_Toc27487" w:history="1">
        <w:r>
          <w:rPr>
            <w:rFonts w:ascii="仿宋" w:eastAsia="仿宋" w:hAnsi="仿宋" w:cs="仿宋" w:hint="eastAsia"/>
            <w:lang w:eastAsia="zh-CN"/>
          </w:rPr>
          <w:t>(一)、建筑工程设计原则</w:t>
        </w:r>
        <w:r>
          <w:tab/>
        </w:r>
        <w:r>
          <w:fldChar w:fldCharType="begin"/>
        </w:r>
        <w:r>
          <w:instrText xml:space="preserve"> PAGEREF _Toc27487 \h </w:instrText>
        </w:r>
        <w:r>
          <w:fldChar w:fldCharType="separate"/>
        </w:r>
        <w:r>
          <w:t>14</w:t>
        </w:r>
        <w:r>
          <w:fldChar w:fldCharType="end"/>
        </w:r>
      </w:hyperlink>
    </w:p>
    <w:p>
      <w:pPr>
        <w:pStyle w:val="TOC2"/>
        <w:tabs>
          <w:tab w:val="right" w:leader="dot" w:pos="8306"/>
        </w:tabs>
      </w:pPr>
      <w:hyperlink w:anchor="_Toc11992" w:history="1">
        <w:r>
          <w:rPr>
            <w:rFonts w:ascii="仿宋" w:eastAsia="仿宋" w:hAnsi="仿宋" w:cs="仿宋" w:hint="eastAsia"/>
            <w:lang w:eastAsia="zh-CN"/>
          </w:rPr>
          <w:t>(二)、土建工程设计年限及安全等级</w:t>
        </w:r>
        <w:r>
          <w:tab/>
        </w:r>
        <w:r>
          <w:fldChar w:fldCharType="begin"/>
        </w:r>
        <w:r>
          <w:instrText xml:space="preserve"> PAGEREF _Toc11992 \h </w:instrText>
        </w:r>
        <w:r>
          <w:fldChar w:fldCharType="separate"/>
        </w:r>
        <w:r>
          <w:t>15</w:t>
        </w:r>
        <w:r>
          <w:fldChar w:fldCharType="end"/>
        </w:r>
      </w:hyperlink>
    </w:p>
    <w:p>
      <w:pPr>
        <w:pStyle w:val="TOC2"/>
        <w:tabs>
          <w:tab w:val="right" w:leader="dot" w:pos="8306"/>
        </w:tabs>
      </w:pPr>
      <w:hyperlink w:anchor="_Toc14651" w:history="1">
        <w:r>
          <w:rPr>
            <w:rFonts w:ascii="仿宋" w:eastAsia="仿宋" w:hAnsi="仿宋" w:cs="仿宋" w:hint="eastAsia"/>
            <w:lang w:eastAsia="zh-CN"/>
          </w:rPr>
          <w:t>(三)、建筑工程设计总体要求</w:t>
        </w:r>
        <w:r>
          <w:tab/>
        </w:r>
        <w:r>
          <w:fldChar w:fldCharType="begin"/>
        </w:r>
        <w:r>
          <w:instrText xml:space="preserve"> PAGEREF _Toc14651 \h </w:instrText>
        </w:r>
        <w:r>
          <w:fldChar w:fldCharType="separate"/>
        </w:r>
        <w:r>
          <w:t>17</w:t>
        </w:r>
        <w:r>
          <w:fldChar w:fldCharType="end"/>
        </w:r>
      </w:hyperlink>
    </w:p>
    <w:p>
      <w:pPr>
        <w:pStyle w:val="TOC2"/>
        <w:tabs>
          <w:tab w:val="right" w:leader="dot" w:pos="8306"/>
        </w:tabs>
      </w:pPr>
      <w:hyperlink w:anchor="_Toc8026" w:history="1">
        <w:r>
          <w:rPr>
            <w:rFonts w:ascii="仿宋" w:eastAsia="仿宋" w:hAnsi="仿宋" w:cs="仿宋" w:hint="eastAsia"/>
            <w:lang w:eastAsia="zh-CN"/>
          </w:rPr>
          <w:t>(四)、土建工程建设指标</w:t>
        </w:r>
        <w:r>
          <w:tab/>
        </w:r>
        <w:r>
          <w:fldChar w:fldCharType="begin"/>
        </w:r>
        <w:r>
          <w:instrText xml:space="preserve"> PAGEREF _Toc8026 \h </w:instrText>
        </w:r>
        <w:r>
          <w:fldChar w:fldCharType="separate"/>
        </w:r>
        <w:r>
          <w:t>17</w:t>
        </w:r>
        <w:r>
          <w:fldChar w:fldCharType="end"/>
        </w:r>
      </w:hyperlink>
    </w:p>
    <w:p>
      <w:pPr>
        <w:pStyle w:val="TOC1"/>
        <w:tabs>
          <w:tab w:val="right" w:leader="dot" w:pos="8306"/>
        </w:tabs>
      </w:pPr>
      <w:hyperlink w:anchor="_Toc4629" w:history="1">
        <w:r>
          <w:rPr>
            <w:rFonts w:ascii="仿宋" w:eastAsia="仿宋" w:hAnsi="仿宋" w:cs="仿宋" w:hint="eastAsia"/>
            <w:lang w:eastAsia="zh-CN"/>
          </w:rPr>
          <w:t>七、乙二醇二乙醚项目风险管理</w:t>
        </w:r>
        <w:r>
          <w:tab/>
        </w:r>
        <w:r>
          <w:fldChar w:fldCharType="begin"/>
        </w:r>
        <w:r>
          <w:instrText xml:space="preserve"> PAGEREF _Toc4629 \h </w:instrText>
        </w:r>
        <w:r>
          <w:fldChar w:fldCharType="separate"/>
        </w:r>
        <w:r>
          <w:t>18</w:t>
        </w:r>
        <w:r>
          <w:fldChar w:fldCharType="end"/>
        </w:r>
      </w:hyperlink>
    </w:p>
    <w:p>
      <w:pPr>
        <w:pStyle w:val="TOC2"/>
        <w:tabs>
          <w:tab w:val="right" w:leader="dot" w:pos="8306"/>
        </w:tabs>
      </w:pPr>
      <w:hyperlink w:anchor="_Toc27599" w:history="1">
        <w:r>
          <w:rPr>
            <w:rFonts w:ascii="仿宋" w:eastAsia="仿宋" w:hAnsi="仿宋" w:cs="仿宋" w:hint="eastAsia"/>
            <w:lang w:eastAsia="zh-CN"/>
          </w:rPr>
          <w:t>(一)、风险识别与评估</w:t>
        </w:r>
        <w:r>
          <w:tab/>
        </w:r>
        <w:r>
          <w:fldChar w:fldCharType="begin"/>
        </w:r>
        <w:r>
          <w:instrText xml:space="preserve"> PAGEREF _Toc27599 \h </w:instrText>
        </w:r>
        <w:r>
          <w:fldChar w:fldCharType="separate"/>
        </w:r>
        <w:r>
          <w:t>18</w:t>
        </w:r>
        <w:r>
          <w:fldChar w:fldCharType="end"/>
        </w:r>
      </w:hyperlink>
    </w:p>
    <w:p>
      <w:pPr>
        <w:pStyle w:val="TOC2"/>
        <w:tabs>
          <w:tab w:val="right" w:leader="dot" w:pos="8306"/>
        </w:tabs>
      </w:pPr>
      <w:hyperlink w:anchor="_Toc9548" w:history="1">
        <w:r>
          <w:rPr>
            <w:rFonts w:ascii="仿宋" w:eastAsia="仿宋" w:hAnsi="仿宋" w:cs="仿宋" w:hint="eastAsia"/>
            <w:lang w:eastAsia="zh-CN"/>
          </w:rPr>
          <w:t>(二)、风险应对策略</w:t>
        </w:r>
        <w:r>
          <w:tab/>
        </w:r>
        <w:r>
          <w:fldChar w:fldCharType="begin"/>
        </w:r>
        <w:r>
          <w:instrText xml:space="preserve"> PAGEREF _Toc9548 \h </w:instrText>
        </w:r>
        <w:r>
          <w:fldChar w:fldCharType="separate"/>
        </w:r>
        <w:r>
          <w:t>19</w:t>
        </w:r>
        <w:r>
          <w:fldChar w:fldCharType="end"/>
        </w:r>
      </w:hyperlink>
    </w:p>
    <w:p>
      <w:pPr>
        <w:pStyle w:val="TOC2"/>
        <w:tabs>
          <w:tab w:val="right" w:leader="dot" w:pos="8306"/>
        </w:tabs>
      </w:pPr>
      <w:hyperlink w:anchor="_Toc20356" w:history="1">
        <w:r>
          <w:rPr>
            <w:rFonts w:ascii="仿宋" w:eastAsia="仿宋" w:hAnsi="仿宋" w:cs="仿宋" w:hint="eastAsia"/>
            <w:lang w:eastAsia="zh-CN"/>
          </w:rPr>
          <w:t>(三)、风险监控与控制</w:t>
        </w:r>
        <w:r>
          <w:tab/>
        </w:r>
        <w:r>
          <w:fldChar w:fldCharType="begin"/>
        </w:r>
        <w:r>
          <w:instrText xml:space="preserve"> PAGEREF _Toc20356 \h </w:instrText>
        </w:r>
        <w:r>
          <w:fldChar w:fldCharType="separate"/>
        </w:r>
        <w:r>
          <w:t>21</w:t>
        </w:r>
        <w:r>
          <w:fldChar w:fldCharType="end"/>
        </w:r>
      </w:hyperlink>
    </w:p>
    <w:p>
      <w:pPr>
        <w:pStyle w:val="TOC1"/>
        <w:tabs>
          <w:tab w:val="right" w:leader="dot" w:pos="8306"/>
        </w:tabs>
      </w:pPr>
      <w:hyperlink w:anchor="_Toc3262" w:history="1">
        <w:r>
          <w:rPr>
            <w:rFonts w:ascii="仿宋" w:eastAsia="仿宋" w:hAnsi="仿宋" w:cs="仿宋" w:hint="eastAsia"/>
            <w:lang w:eastAsia="zh-CN"/>
          </w:rPr>
          <w:t>八、乙二醇二乙醚项目人力资源管理</w:t>
        </w:r>
        <w:r>
          <w:tab/>
        </w:r>
        <w:r>
          <w:fldChar w:fldCharType="begin"/>
        </w:r>
        <w:r>
          <w:instrText xml:space="preserve"> PAGEREF _Toc3262 \h </w:instrText>
        </w:r>
        <w:r>
          <w:fldChar w:fldCharType="separate"/>
        </w:r>
        <w:r>
          <w:t>22</w:t>
        </w:r>
        <w:r>
          <w:fldChar w:fldCharType="end"/>
        </w:r>
      </w:hyperlink>
    </w:p>
    <w:p>
      <w:pPr>
        <w:pStyle w:val="TOC2"/>
        <w:tabs>
          <w:tab w:val="right" w:leader="dot" w:pos="8306"/>
        </w:tabs>
      </w:pPr>
      <w:hyperlink w:anchor="_Toc8602" w:history="1">
        <w:r>
          <w:rPr>
            <w:rFonts w:ascii="仿宋" w:eastAsia="仿宋" w:hAnsi="仿宋" w:cs="仿宋" w:hint="eastAsia"/>
            <w:lang w:eastAsia="zh-CN"/>
          </w:rPr>
          <w:t>(一)、建立健全的预算管理制度</w:t>
        </w:r>
        <w:r>
          <w:tab/>
        </w:r>
        <w:r>
          <w:fldChar w:fldCharType="begin"/>
        </w:r>
        <w:r>
          <w:instrText xml:space="preserve"> PAGEREF _Toc8602 \h </w:instrText>
        </w:r>
        <w:r>
          <w:fldChar w:fldCharType="separate"/>
        </w:r>
        <w:r>
          <w:t>22</w:t>
        </w:r>
        <w:r>
          <w:fldChar w:fldCharType="end"/>
        </w:r>
      </w:hyperlink>
    </w:p>
    <w:p>
      <w:pPr>
        <w:pStyle w:val="TOC2"/>
        <w:tabs>
          <w:tab w:val="right" w:leader="dot" w:pos="8306"/>
        </w:tabs>
      </w:pPr>
      <w:hyperlink w:anchor="_Toc15581" w:history="1">
        <w:r>
          <w:rPr>
            <w:rFonts w:ascii="仿宋" w:eastAsia="仿宋" w:hAnsi="仿宋" w:cs="仿宋" w:hint="eastAsia"/>
            <w:lang w:eastAsia="zh-CN"/>
          </w:rPr>
          <w:t>(二)、加强资金流动监控</w:t>
        </w:r>
        <w:r>
          <w:tab/>
        </w:r>
        <w:r>
          <w:fldChar w:fldCharType="begin"/>
        </w:r>
        <w:r>
          <w:instrText xml:space="preserve"> PAGEREF _Toc15581 \h </w:instrText>
        </w:r>
        <w:r>
          <w:fldChar w:fldCharType="separate"/>
        </w:r>
        <w:r>
          <w:t>23</w:t>
        </w:r>
        <w:r>
          <w:fldChar w:fldCharType="end"/>
        </w:r>
      </w:hyperlink>
    </w:p>
    <w:p>
      <w:pPr>
        <w:pStyle w:val="TOC2"/>
        <w:tabs>
          <w:tab w:val="right" w:leader="dot" w:pos="8306"/>
        </w:tabs>
      </w:pPr>
      <w:hyperlink w:anchor="_Toc24389" w:history="1">
        <w:r>
          <w:rPr>
            <w:rFonts w:ascii="仿宋" w:eastAsia="仿宋" w:hAnsi="仿宋" w:cs="仿宋" w:hint="eastAsia"/>
            <w:lang w:eastAsia="zh-CN"/>
          </w:rPr>
          <w:t>(三)、制定完善的风险控制机制</w:t>
        </w:r>
        <w:r>
          <w:tab/>
        </w:r>
        <w:r>
          <w:fldChar w:fldCharType="begin"/>
        </w:r>
        <w:r>
          <w:instrText xml:space="preserve"> PAGEREF _Toc24389 \h </w:instrText>
        </w:r>
        <w:r>
          <w:fldChar w:fldCharType="separate"/>
        </w:r>
        <w:r>
          <w:t>24</w:t>
        </w:r>
        <w:r>
          <w:fldChar w:fldCharType="end"/>
        </w:r>
      </w:hyperlink>
    </w:p>
    <w:p>
      <w:pPr>
        <w:pStyle w:val="TOC2"/>
        <w:tabs>
          <w:tab w:val="right" w:leader="dot" w:pos="8306"/>
        </w:tabs>
      </w:pPr>
      <w:hyperlink w:anchor="_Toc22117" w:history="1">
        <w:r>
          <w:rPr>
            <w:rFonts w:ascii="仿宋" w:eastAsia="仿宋" w:hAnsi="仿宋" w:cs="仿宋" w:hint="eastAsia"/>
            <w:lang w:eastAsia="zh-CN"/>
          </w:rPr>
          <w:t>(四)、优化成本管理</w:t>
        </w:r>
        <w:r>
          <w:tab/>
        </w:r>
        <w:r>
          <w:fldChar w:fldCharType="begin"/>
        </w:r>
        <w:r>
          <w:instrText xml:space="preserve"> PAGEREF _Toc22117 \h </w:instrText>
        </w:r>
        <w:r>
          <w:fldChar w:fldCharType="separate"/>
        </w:r>
        <w:r>
          <w:t>26</w:t>
        </w:r>
        <w:r>
          <w:fldChar w:fldCharType="end"/>
        </w:r>
      </w:hyperlink>
    </w:p>
    <w:p>
      <w:pPr>
        <w:pStyle w:val="TOC1"/>
        <w:tabs>
          <w:tab w:val="right" w:leader="dot" w:pos="8306"/>
        </w:tabs>
      </w:pPr>
      <w:hyperlink w:anchor="_Toc25896" w:history="1">
        <w:r>
          <w:rPr>
            <w:rFonts w:ascii="仿宋" w:eastAsia="仿宋" w:hAnsi="仿宋" w:cs="仿宋" w:hint="eastAsia"/>
            <w:lang w:eastAsia="zh-CN"/>
          </w:rPr>
          <w:t>九、乙二醇二乙醚项目计划安排</w:t>
        </w:r>
        <w:r>
          <w:tab/>
        </w:r>
        <w:r>
          <w:fldChar w:fldCharType="begin"/>
        </w:r>
        <w:r>
          <w:instrText xml:space="preserve"> PAGEREF _Toc25896 \h </w:instrText>
        </w:r>
        <w:r>
          <w:fldChar w:fldCharType="separate"/>
        </w:r>
        <w:r>
          <w:t>27</w:t>
        </w:r>
        <w:r>
          <w:fldChar w:fldCharType="end"/>
        </w:r>
      </w:hyperlink>
    </w:p>
    <w:p>
      <w:pPr>
        <w:pStyle w:val="TOC2"/>
        <w:tabs>
          <w:tab w:val="right" w:leader="dot" w:pos="8306"/>
        </w:tabs>
      </w:pPr>
      <w:hyperlink w:anchor="_Toc28393" w:history="1">
        <w:r>
          <w:rPr>
            <w:rFonts w:ascii="仿宋" w:eastAsia="仿宋" w:hAnsi="仿宋" w:cs="仿宋" w:hint="eastAsia"/>
            <w:lang w:eastAsia="zh-CN"/>
          </w:rPr>
          <w:t>(一)、建设周期</w:t>
        </w:r>
        <w:r>
          <w:tab/>
        </w:r>
        <w:r>
          <w:fldChar w:fldCharType="begin"/>
        </w:r>
        <w:r>
          <w:instrText xml:space="preserve"> PAGEREF _Toc28393 \h </w:instrText>
        </w:r>
        <w:r>
          <w:fldChar w:fldCharType="separate"/>
        </w:r>
        <w:r>
          <w:t>27</w:t>
        </w:r>
        <w:r>
          <w:fldChar w:fldCharType="end"/>
        </w:r>
      </w:hyperlink>
    </w:p>
    <w:p>
      <w:pPr>
        <w:pStyle w:val="TOC2"/>
        <w:tabs>
          <w:tab w:val="right" w:leader="dot" w:pos="8306"/>
        </w:tabs>
      </w:pPr>
      <w:hyperlink w:anchor="_Toc14392" w:history="1">
        <w:r>
          <w:rPr>
            <w:rFonts w:ascii="仿宋" w:eastAsia="仿宋" w:hAnsi="仿宋" w:cs="仿宋" w:hint="eastAsia"/>
            <w:lang w:eastAsia="zh-CN"/>
          </w:rPr>
          <w:t>(二)、建设进度</w:t>
        </w:r>
        <w:r>
          <w:tab/>
        </w:r>
        <w:r>
          <w:fldChar w:fldCharType="begin"/>
        </w:r>
        <w:r>
          <w:instrText xml:space="preserve"> PAGEREF _Toc14392 \h </w:instrText>
        </w:r>
        <w:r>
          <w:fldChar w:fldCharType="separate"/>
        </w:r>
        <w:r>
          <w:t>28</w:t>
        </w:r>
        <w:r>
          <w:fldChar w:fldCharType="end"/>
        </w:r>
      </w:hyperlink>
    </w:p>
    <w:p>
      <w:pPr>
        <w:pStyle w:val="TOC2"/>
        <w:tabs>
          <w:tab w:val="right" w:leader="dot" w:pos="8306"/>
        </w:tabs>
      </w:pPr>
      <w:hyperlink w:anchor="_Toc20105" w:history="1">
        <w:r>
          <w:rPr>
            <w:rFonts w:ascii="仿宋" w:eastAsia="仿宋" w:hAnsi="仿宋" w:cs="仿宋" w:hint="eastAsia"/>
            <w:lang w:eastAsia="zh-CN"/>
          </w:rPr>
          <w:t>(三)、进度安排注意事项</w:t>
        </w:r>
        <w:r>
          <w:tab/>
        </w:r>
        <w:r>
          <w:fldChar w:fldCharType="begin"/>
        </w:r>
        <w:r>
          <w:instrText xml:space="preserve"> PAGEREF _Toc20105 \h </w:instrText>
        </w:r>
        <w:r>
          <w:fldChar w:fldCharType="separate"/>
        </w:r>
        <w:r>
          <w:t>29</w:t>
        </w:r>
        <w:r>
          <w:fldChar w:fldCharType="end"/>
        </w:r>
      </w:hyperlink>
    </w:p>
    <w:p>
      <w:pPr>
        <w:pStyle w:val="TOC2"/>
        <w:tabs>
          <w:tab w:val="right" w:leader="dot" w:pos="8306"/>
        </w:tabs>
      </w:pPr>
      <w:hyperlink w:anchor="_Toc781" w:history="1">
        <w:r>
          <w:rPr>
            <w:rFonts w:ascii="仿宋" w:eastAsia="仿宋" w:hAnsi="仿宋" w:cs="仿宋" w:hint="eastAsia"/>
            <w:lang w:eastAsia="zh-CN"/>
          </w:rPr>
          <w:t>(四)、人力资源配置</w:t>
        </w:r>
        <w:r>
          <w:tab/>
        </w:r>
        <w:r>
          <w:fldChar w:fldCharType="begin"/>
        </w:r>
        <w:r>
          <w:instrText xml:space="preserve"> PAGEREF _Toc781 \h </w:instrText>
        </w:r>
        <w:r>
          <w:fldChar w:fldCharType="separate"/>
        </w:r>
        <w:r>
          <w:t>31</w:t>
        </w:r>
        <w:r>
          <w:fldChar w:fldCharType="end"/>
        </w:r>
      </w:hyperlink>
    </w:p>
    <w:p>
      <w:pPr>
        <w:pStyle w:val="TOC1"/>
        <w:tabs>
          <w:tab w:val="right" w:leader="dot" w:pos="8306"/>
        </w:tabs>
      </w:pPr>
      <w:hyperlink w:anchor="_Toc21645" w:history="1">
        <w:r>
          <w:rPr>
            <w:rFonts w:ascii="仿宋" w:eastAsia="仿宋" w:hAnsi="仿宋" w:cs="仿宋" w:hint="eastAsia"/>
            <w:lang w:eastAsia="zh-CN"/>
          </w:rPr>
          <w:t>十、乙二醇二乙醚项目社会影响</w:t>
        </w:r>
        <w:r>
          <w:tab/>
        </w:r>
        <w:r>
          <w:fldChar w:fldCharType="begin"/>
        </w:r>
        <w:r>
          <w:instrText xml:space="preserve"> PAGEREF _Toc21645 \h </w:instrText>
        </w:r>
        <w:r>
          <w:fldChar w:fldCharType="separate"/>
        </w:r>
        <w:r>
          <w:t>31</w:t>
        </w:r>
        <w:r>
          <w:fldChar w:fldCharType="end"/>
        </w:r>
      </w:hyperlink>
    </w:p>
    <w:p>
      <w:pPr>
        <w:pStyle w:val="TOC2"/>
        <w:tabs>
          <w:tab w:val="right" w:leader="dot" w:pos="8306"/>
        </w:tabs>
      </w:pPr>
      <w:hyperlink w:anchor="_Toc21145" w:history="1">
        <w:r>
          <w:rPr>
            <w:rFonts w:ascii="仿宋" w:eastAsia="仿宋" w:hAnsi="仿宋" w:cs="仿宋" w:hint="eastAsia"/>
            <w:lang w:eastAsia="zh-CN"/>
          </w:rPr>
          <w:t>(一)、社会责任与义务</w:t>
        </w:r>
        <w:r>
          <w:tab/>
        </w:r>
        <w:r>
          <w:fldChar w:fldCharType="begin"/>
        </w:r>
        <w:r>
          <w:instrText xml:space="preserve"> PAGEREF _Toc21145 \h </w:instrText>
        </w:r>
        <w:r>
          <w:fldChar w:fldCharType="separate"/>
        </w:r>
        <w:r>
          <w:t>31</w:t>
        </w:r>
        <w:r>
          <w:fldChar w:fldCharType="end"/>
        </w:r>
      </w:hyperlink>
    </w:p>
    <w:p>
      <w:pPr>
        <w:pStyle w:val="TOC2"/>
        <w:tabs>
          <w:tab w:val="right" w:leader="dot" w:pos="8306"/>
        </w:tabs>
      </w:pPr>
      <w:hyperlink w:anchor="_Toc450" w:history="1">
        <w:r>
          <w:rPr>
            <w:rFonts w:ascii="仿宋" w:eastAsia="仿宋" w:hAnsi="仿宋" w:cs="仿宋" w:hint="eastAsia"/>
            <w:lang w:eastAsia="zh-CN"/>
          </w:rPr>
          <w:t>(二)、社会参与与沟通</w:t>
        </w:r>
        <w:r>
          <w:tab/>
        </w:r>
        <w:r>
          <w:fldChar w:fldCharType="begin"/>
        </w:r>
        <w:r>
          <w:instrText xml:space="preserve"> PAGEREF _Toc450 \h </w:instrText>
        </w:r>
        <w:r>
          <w:fldChar w:fldCharType="separate"/>
        </w:r>
        <w:r>
          <w:t>32</w:t>
        </w:r>
        <w:r>
          <w:fldChar w:fldCharType="end"/>
        </w:r>
      </w:hyperlink>
    </w:p>
    <w:p>
      <w:pPr>
        <w:pStyle w:val="TOC1"/>
        <w:tabs>
          <w:tab w:val="right" w:leader="dot" w:pos="8306"/>
        </w:tabs>
      </w:pPr>
      <w:hyperlink w:anchor="_Toc13709" w:history="1">
        <w:r>
          <w:rPr>
            <w:rFonts w:ascii="仿宋" w:eastAsia="仿宋" w:hAnsi="仿宋" w:cs="仿宋" w:hint="eastAsia"/>
            <w:lang w:eastAsia="zh-CN"/>
          </w:rPr>
          <w:t>十一、生产安全保护</w:t>
        </w:r>
        <w:r>
          <w:tab/>
        </w:r>
        <w:r>
          <w:fldChar w:fldCharType="begin"/>
        </w:r>
        <w:r>
          <w:instrText xml:space="preserve"> PAGEREF _Toc13709 \h </w:instrText>
        </w:r>
        <w:r>
          <w:fldChar w:fldCharType="separate"/>
        </w:r>
        <w:r>
          <w:t>33</w:t>
        </w:r>
        <w:r>
          <w:fldChar w:fldCharType="end"/>
        </w:r>
      </w:hyperlink>
    </w:p>
    <w:p>
      <w:pPr>
        <w:pStyle w:val="TOC2"/>
        <w:tabs>
          <w:tab w:val="right" w:leader="dot" w:pos="8306"/>
        </w:tabs>
      </w:pPr>
      <w:hyperlink w:anchor="_Toc24263" w:history="1">
        <w:r>
          <w:rPr>
            <w:rFonts w:ascii="仿宋" w:eastAsia="仿宋" w:hAnsi="仿宋" w:cs="仿宋" w:hint="eastAsia"/>
            <w:lang w:eastAsia="zh-CN"/>
          </w:rPr>
          <w:t>(一)、消防安全</w:t>
        </w:r>
        <w:r>
          <w:tab/>
        </w:r>
        <w:r>
          <w:fldChar w:fldCharType="begin"/>
        </w:r>
        <w:r>
          <w:instrText xml:space="preserve"> PAGEREF _Toc24263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355" w:history="1">
        <w:r>
          <w:rPr>
            <w:rFonts w:ascii="仿宋" w:eastAsia="仿宋" w:hAnsi="仿宋" w:cs="仿宋" w:hint="eastAsia"/>
            <w:lang w:eastAsia="zh-CN"/>
          </w:rPr>
          <w:t>(二)、防火防爆总图布置措施</w:t>
        </w:r>
        <w:r>
          <w:tab/>
        </w:r>
        <w:r>
          <w:fldChar w:fldCharType="begin"/>
        </w:r>
        <w:r>
          <w:instrText xml:space="preserve"> PAGEREF _Toc15355 \h </w:instrText>
        </w:r>
        <w:r>
          <w:fldChar w:fldCharType="separate"/>
        </w:r>
        <w:r>
          <w:t>35</w:t>
        </w:r>
        <w:r>
          <w:fldChar w:fldCharType="end"/>
        </w:r>
      </w:hyperlink>
    </w:p>
    <w:p>
      <w:pPr>
        <w:pStyle w:val="TOC2"/>
        <w:tabs>
          <w:tab w:val="right" w:leader="dot" w:pos="8306"/>
        </w:tabs>
      </w:pPr>
      <w:hyperlink w:anchor="_Toc26024" w:history="1">
        <w:r>
          <w:rPr>
            <w:rFonts w:ascii="仿宋" w:eastAsia="仿宋" w:hAnsi="仿宋" w:cs="仿宋" w:hint="eastAsia"/>
            <w:lang w:eastAsia="zh-CN"/>
          </w:rPr>
          <w:t>(三)、自然灾害防范措施</w:t>
        </w:r>
        <w:r>
          <w:tab/>
        </w:r>
        <w:r>
          <w:fldChar w:fldCharType="begin"/>
        </w:r>
        <w:r>
          <w:instrText xml:space="preserve"> PAGEREF _Toc26024 \h </w:instrText>
        </w:r>
        <w:r>
          <w:fldChar w:fldCharType="separate"/>
        </w:r>
        <w:r>
          <w:t>35</w:t>
        </w:r>
        <w:r>
          <w:fldChar w:fldCharType="end"/>
        </w:r>
      </w:hyperlink>
    </w:p>
    <w:p>
      <w:pPr>
        <w:pStyle w:val="TOC2"/>
        <w:tabs>
          <w:tab w:val="right" w:leader="dot" w:pos="8306"/>
        </w:tabs>
      </w:pPr>
      <w:hyperlink w:anchor="_Toc246" w:history="1">
        <w:r>
          <w:rPr>
            <w:rFonts w:ascii="仿宋" w:eastAsia="仿宋" w:hAnsi="仿宋" w:cs="仿宋" w:hint="eastAsia"/>
            <w:lang w:eastAsia="zh-CN"/>
          </w:rPr>
          <w:t>(四)、安全色及安全标志使用要求</w:t>
        </w:r>
        <w:r>
          <w:tab/>
        </w:r>
        <w:r>
          <w:fldChar w:fldCharType="begin"/>
        </w:r>
        <w:r>
          <w:instrText xml:space="preserve"> PAGEREF _Toc246 \h </w:instrText>
        </w:r>
        <w:r>
          <w:fldChar w:fldCharType="separate"/>
        </w:r>
        <w:r>
          <w:t>36</w:t>
        </w:r>
        <w:r>
          <w:fldChar w:fldCharType="end"/>
        </w:r>
      </w:hyperlink>
    </w:p>
    <w:p>
      <w:pPr>
        <w:pStyle w:val="TOC2"/>
        <w:tabs>
          <w:tab w:val="right" w:leader="dot" w:pos="8306"/>
        </w:tabs>
      </w:pPr>
      <w:hyperlink w:anchor="_Toc4478" w:history="1">
        <w:r>
          <w:rPr>
            <w:rFonts w:ascii="仿宋" w:eastAsia="仿宋" w:hAnsi="仿宋" w:cs="仿宋" w:hint="eastAsia"/>
            <w:lang w:eastAsia="zh-CN"/>
          </w:rPr>
          <w:t>(五)、防尘防毒措施</w:t>
        </w:r>
        <w:r>
          <w:tab/>
        </w:r>
        <w:r>
          <w:fldChar w:fldCharType="begin"/>
        </w:r>
        <w:r>
          <w:instrText xml:space="preserve"> PAGEREF _Toc4478 \h </w:instrText>
        </w:r>
        <w:r>
          <w:fldChar w:fldCharType="separate"/>
        </w:r>
        <w:r>
          <w:t>37</w:t>
        </w:r>
        <w:r>
          <w:fldChar w:fldCharType="end"/>
        </w:r>
      </w:hyperlink>
    </w:p>
    <w:p>
      <w:pPr>
        <w:pStyle w:val="TOC2"/>
        <w:tabs>
          <w:tab w:val="right" w:leader="dot" w:pos="8306"/>
        </w:tabs>
      </w:pPr>
      <w:hyperlink w:anchor="_Toc30269" w:history="1">
        <w:r>
          <w:rPr>
            <w:rFonts w:ascii="仿宋" w:eastAsia="仿宋" w:hAnsi="仿宋" w:cs="仿宋" w:hint="eastAsia"/>
            <w:lang w:eastAsia="zh-CN"/>
          </w:rPr>
          <w:t>(六)、防静电、触电防护及防雷措施</w:t>
        </w:r>
        <w:r>
          <w:tab/>
        </w:r>
        <w:r>
          <w:fldChar w:fldCharType="begin"/>
        </w:r>
        <w:r>
          <w:instrText xml:space="preserve"> PAGEREF _Toc30269 \h </w:instrText>
        </w:r>
        <w:r>
          <w:fldChar w:fldCharType="separate"/>
        </w:r>
        <w:r>
          <w:t>38</w:t>
        </w:r>
        <w:r>
          <w:fldChar w:fldCharType="end"/>
        </w:r>
      </w:hyperlink>
    </w:p>
    <w:p>
      <w:pPr>
        <w:pStyle w:val="TOC2"/>
        <w:tabs>
          <w:tab w:val="right" w:leader="dot" w:pos="8306"/>
        </w:tabs>
      </w:pPr>
      <w:hyperlink w:anchor="_Toc3056" w:history="1">
        <w:r>
          <w:rPr>
            <w:rFonts w:ascii="仿宋" w:eastAsia="仿宋" w:hAnsi="仿宋" w:cs="仿宋" w:hint="eastAsia"/>
            <w:lang w:eastAsia="zh-CN"/>
          </w:rPr>
          <w:t>(七)、机械设备安全保障措施</w:t>
        </w:r>
        <w:r>
          <w:tab/>
        </w:r>
        <w:r>
          <w:fldChar w:fldCharType="begin"/>
        </w:r>
        <w:r>
          <w:instrText xml:space="preserve"> PAGEREF _Toc3056 \h </w:instrText>
        </w:r>
        <w:r>
          <w:fldChar w:fldCharType="separate"/>
        </w:r>
        <w:r>
          <w:t>40</w:t>
        </w:r>
        <w:r>
          <w:fldChar w:fldCharType="end"/>
        </w:r>
      </w:hyperlink>
    </w:p>
    <w:p>
      <w:pPr>
        <w:pStyle w:val="TOC1"/>
        <w:tabs>
          <w:tab w:val="right" w:leader="dot" w:pos="8306"/>
        </w:tabs>
      </w:pPr>
      <w:hyperlink w:anchor="_Toc10804" w:history="1">
        <w:r>
          <w:rPr>
            <w:rFonts w:ascii="仿宋" w:eastAsia="仿宋" w:hAnsi="仿宋" w:cs="仿宋" w:hint="eastAsia"/>
            <w:lang w:eastAsia="zh-CN"/>
          </w:rPr>
          <w:t>十二、乙二醇二乙醚项目创新与研发</w:t>
        </w:r>
        <w:r>
          <w:tab/>
        </w:r>
        <w:r>
          <w:fldChar w:fldCharType="begin"/>
        </w:r>
        <w:r>
          <w:instrText xml:space="preserve"> PAGEREF _Toc10804 \h </w:instrText>
        </w:r>
        <w:r>
          <w:fldChar w:fldCharType="separate"/>
        </w:r>
        <w:r>
          <w:t>41</w:t>
        </w:r>
        <w:r>
          <w:fldChar w:fldCharType="end"/>
        </w:r>
      </w:hyperlink>
    </w:p>
    <w:p>
      <w:pPr>
        <w:pStyle w:val="TOC2"/>
        <w:tabs>
          <w:tab w:val="right" w:leader="dot" w:pos="8306"/>
        </w:tabs>
      </w:pPr>
      <w:hyperlink w:anchor="_Toc28610" w:history="1">
        <w:r>
          <w:rPr>
            <w:rFonts w:ascii="仿宋" w:eastAsia="仿宋" w:hAnsi="仿宋" w:cs="仿宋" w:hint="eastAsia"/>
            <w:lang w:eastAsia="zh-CN"/>
          </w:rPr>
          <w:t>(一)、创新策略与方向</w:t>
        </w:r>
        <w:r>
          <w:tab/>
        </w:r>
        <w:r>
          <w:fldChar w:fldCharType="begin"/>
        </w:r>
        <w:r>
          <w:instrText xml:space="preserve"> PAGEREF _Toc28610 \h </w:instrText>
        </w:r>
        <w:r>
          <w:fldChar w:fldCharType="separate"/>
        </w:r>
        <w:r>
          <w:t>41</w:t>
        </w:r>
        <w:r>
          <w:fldChar w:fldCharType="end"/>
        </w:r>
      </w:hyperlink>
    </w:p>
    <w:p>
      <w:pPr>
        <w:pStyle w:val="TOC2"/>
        <w:tabs>
          <w:tab w:val="right" w:leader="dot" w:pos="8306"/>
        </w:tabs>
      </w:pPr>
      <w:hyperlink w:anchor="_Toc17082" w:history="1">
        <w:r>
          <w:rPr>
            <w:rFonts w:ascii="仿宋" w:eastAsia="仿宋" w:hAnsi="仿宋" w:cs="仿宋" w:hint="eastAsia"/>
            <w:lang w:eastAsia="zh-CN"/>
          </w:rPr>
          <w:t>(二)、研发规划与投入</w:t>
        </w:r>
        <w:r>
          <w:tab/>
        </w:r>
        <w:r>
          <w:fldChar w:fldCharType="begin"/>
        </w:r>
        <w:r>
          <w:instrText xml:space="preserve"> PAGEREF _Toc17082 \h </w:instrText>
        </w:r>
        <w:r>
          <w:fldChar w:fldCharType="separate"/>
        </w:r>
        <w:r>
          <w:t>43</w:t>
        </w:r>
        <w:r>
          <w:fldChar w:fldCharType="end"/>
        </w:r>
      </w:hyperlink>
    </w:p>
    <w:p>
      <w:pPr>
        <w:pStyle w:val="TOC1"/>
        <w:tabs>
          <w:tab w:val="right" w:leader="dot" w:pos="8306"/>
        </w:tabs>
      </w:pPr>
      <w:hyperlink w:anchor="_Toc4312" w:history="1">
        <w:r>
          <w:rPr>
            <w:rFonts w:ascii="仿宋" w:eastAsia="仿宋" w:hAnsi="仿宋" w:cs="仿宋" w:hint="eastAsia"/>
            <w:lang w:eastAsia="zh-CN"/>
          </w:rPr>
          <w:t>十三、乙二醇二乙醚项目工程方案分析</w:t>
        </w:r>
        <w:r>
          <w:tab/>
        </w:r>
        <w:r>
          <w:fldChar w:fldCharType="begin"/>
        </w:r>
        <w:r>
          <w:instrText xml:space="preserve"> PAGEREF _Toc4312 \h </w:instrText>
        </w:r>
        <w:r>
          <w:fldChar w:fldCharType="separate"/>
        </w:r>
        <w:r>
          <w:t>44</w:t>
        </w:r>
        <w:r>
          <w:fldChar w:fldCharType="end"/>
        </w:r>
      </w:hyperlink>
    </w:p>
    <w:p>
      <w:pPr>
        <w:pStyle w:val="TOC2"/>
        <w:tabs>
          <w:tab w:val="right" w:leader="dot" w:pos="8306"/>
        </w:tabs>
      </w:pPr>
      <w:hyperlink w:anchor="_Toc31647" w:history="1">
        <w:r>
          <w:rPr>
            <w:rFonts w:ascii="仿宋" w:eastAsia="仿宋" w:hAnsi="仿宋" w:cs="仿宋" w:hint="eastAsia"/>
            <w:lang w:eastAsia="zh-CN"/>
          </w:rPr>
          <w:t>(一)、建筑工程设计原则</w:t>
        </w:r>
        <w:r>
          <w:tab/>
        </w:r>
        <w:r>
          <w:fldChar w:fldCharType="begin"/>
        </w:r>
        <w:r>
          <w:instrText xml:space="preserve"> PAGEREF _Toc31647 \h </w:instrText>
        </w:r>
        <w:r>
          <w:fldChar w:fldCharType="separate"/>
        </w:r>
        <w:r>
          <w:t>44</w:t>
        </w:r>
        <w:r>
          <w:fldChar w:fldCharType="end"/>
        </w:r>
      </w:hyperlink>
    </w:p>
    <w:p>
      <w:pPr>
        <w:pStyle w:val="TOC2"/>
        <w:tabs>
          <w:tab w:val="right" w:leader="dot" w:pos="8306"/>
        </w:tabs>
      </w:pPr>
      <w:hyperlink w:anchor="_Toc32086" w:history="1">
        <w:r>
          <w:rPr>
            <w:rFonts w:ascii="仿宋" w:eastAsia="仿宋" w:hAnsi="仿宋" w:cs="仿宋" w:hint="eastAsia"/>
            <w:lang w:eastAsia="zh-CN"/>
          </w:rPr>
          <w:t>(二)、土建工程建设指标</w:t>
        </w:r>
        <w:r>
          <w:tab/>
        </w:r>
        <w:r>
          <w:fldChar w:fldCharType="begin"/>
        </w:r>
        <w:r>
          <w:instrText xml:space="preserve"> PAGEREF _Toc32086 \h </w:instrText>
        </w:r>
        <w:r>
          <w:fldChar w:fldCharType="separate"/>
        </w:r>
        <w:r>
          <w:t>48</w:t>
        </w:r>
        <w:r>
          <w:fldChar w:fldCharType="end"/>
        </w:r>
      </w:hyperlink>
    </w:p>
    <w:p>
      <w:pPr>
        <w:pStyle w:val="TOC1"/>
        <w:tabs>
          <w:tab w:val="right" w:leader="dot" w:pos="8306"/>
        </w:tabs>
      </w:pPr>
      <w:hyperlink w:anchor="_Toc11712" w:history="1">
        <w:r>
          <w:rPr>
            <w:rFonts w:ascii="仿宋" w:eastAsia="仿宋" w:hAnsi="仿宋" w:cs="仿宋" w:hint="eastAsia"/>
            <w:lang w:eastAsia="zh-CN"/>
          </w:rPr>
          <w:t>十四、营销与推广策略</w:t>
        </w:r>
        <w:r>
          <w:tab/>
        </w:r>
        <w:r>
          <w:fldChar w:fldCharType="begin"/>
        </w:r>
        <w:r>
          <w:instrText xml:space="preserve"> PAGEREF _Toc11712 \h </w:instrText>
        </w:r>
        <w:r>
          <w:fldChar w:fldCharType="separate"/>
        </w:r>
        <w:r>
          <w:t>49</w:t>
        </w:r>
        <w:r>
          <w:fldChar w:fldCharType="end"/>
        </w:r>
      </w:hyperlink>
    </w:p>
    <w:p>
      <w:pPr>
        <w:pStyle w:val="TOC2"/>
        <w:tabs>
          <w:tab w:val="right" w:leader="dot" w:pos="8306"/>
        </w:tabs>
      </w:pPr>
      <w:hyperlink w:anchor="_Toc18630" w:history="1">
        <w:r>
          <w:rPr>
            <w:rFonts w:ascii="仿宋" w:eastAsia="仿宋" w:hAnsi="仿宋" w:cs="仿宋" w:hint="eastAsia"/>
            <w:lang w:eastAsia="zh-CN"/>
          </w:rPr>
          <w:t>(一)、产品/服务定位与特点</w:t>
        </w:r>
        <w:r>
          <w:tab/>
        </w:r>
        <w:r>
          <w:fldChar w:fldCharType="begin"/>
        </w:r>
        <w:r>
          <w:instrText xml:space="preserve"> PAGEREF _Toc18630 \h </w:instrText>
        </w:r>
        <w:r>
          <w:fldChar w:fldCharType="separate"/>
        </w:r>
        <w:r>
          <w:t>49</w:t>
        </w:r>
        <w:r>
          <w:fldChar w:fldCharType="end"/>
        </w:r>
      </w:hyperlink>
    </w:p>
    <w:p>
      <w:pPr>
        <w:pStyle w:val="TOC2"/>
        <w:tabs>
          <w:tab w:val="right" w:leader="dot" w:pos="8306"/>
        </w:tabs>
      </w:pPr>
      <w:hyperlink w:anchor="_Toc19479" w:history="1">
        <w:r>
          <w:rPr>
            <w:rFonts w:ascii="仿宋" w:eastAsia="仿宋" w:hAnsi="仿宋" w:cs="仿宋" w:hint="eastAsia"/>
            <w:lang w:eastAsia="zh-CN"/>
          </w:rPr>
          <w:t>(二)、市场定位与竞争分析</w:t>
        </w:r>
        <w:r>
          <w:tab/>
        </w:r>
        <w:r>
          <w:fldChar w:fldCharType="begin"/>
        </w:r>
        <w:r>
          <w:instrText xml:space="preserve"> PAGEREF _Toc19479 \h </w:instrText>
        </w:r>
        <w:r>
          <w:fldChar w:fldCharType="separate"/>
        </w:r>
        <w:r>
          <w:t>51</w:t>
        </w:r>
        <w:r>
          <w:fldChar w:fldCharType="end"/>
        </w:r>
      </w:hyperlink>
    </w:p>
    <w:p>
      <w:pPr>
        <w:pStyle w:val="TOC2"/>
        <w:tabs>
          <w:tab w:val="right" w:leader="dot" w:pos="8306"/>
        </w:tabs>
      </w:pPr>
      <w:hyperlink w:anchor="_Toc31083" w:history="1">
        <w:r>
          <w:rPr>
            <w:rFonts w:ascii="仿宋" w:eastAsia="仿宋" w:hAnsi="仿宋" w:cs="仿宋" w:hint="eastAsia"/>
            <w:lang w:eastAsia="zh-CN"/>
          </w:rPr>
          <w:t>(三)、营销渠道与策略</w:t>
        </w:r>
        <w:r>
          <w:tab/>
        </w:r>
        <w:r>
          <w:fldChar w:fldCharType="begin"/>
        </w:r>
        <w:r>
          <w:instrText xml:space="preserve"> PAGEREF _Toc31083 \h </w:instrText>
        </w:r>
        <w:r>
          <w:fldChar w:fldCharType="separate"/>
        </w:r>
        <w:r>
          <w:t>52</w:t>
        </w:r>
        <w:r>
          <w:fldChar w:fldCharType="end"/>
        </w:r>
      </w:hyperlink>
    </w:p>
    <w:p>
      <w:pPr>
        <w:pStyle w:val="TOC2"/>
        <w:tabs>
          <w:tab w:val="right" w:leader="dot" w:pos="8306"/>
        </w:tabs>
      </w:pPr>
      <w:hyperlink w:anchor="_Toc28228" w:history="1">
        <w:r>
          <w:rPr>
            <w:rFonts w:ascii="仿宋" w:eastAsia="仿宋" w:hAnsi="仿宋" w:cs="仿宋" w:hint="eastAsia"/>
            <w:lang w:eastAsia="zh-CN"/>
          </w:rPr>
          <w:t>(四)、推广与宣传活动</w:t>
        </w:r>
        <w:r>
          <w:tab/>
        </w:r>
        <w:r>
          <w:fldChar w:fldCharType="begin"/>
        </w:r>
        <w:r>
          <w:instrText xml:space="preserve"> PAGEREF _Toc28228 \h </w:instrText>
        </w:r>
        <w:r>
          <w:fldChar w:fldCharType="separate"/>
        </w:r>
        <w:r>
          <w:t>53</w:t>
        </w:r>
        <w:r>
          <w:fldChar w:fldCharType="end"/>
        </w:r>
      </w:hyperlink>
    </w:p>
    <w:p>
      <w:pPr>
        <w:pStyle w:val="TOC1"/>
        <w:tabs>
          <w:tab w:val="right" w:leader="dot" w:pos="8306"/>
        </w:tabs>
      </w:pPr>
      <w:hyperlink w:anchor="_Toc28971" w:history="1">
        <w:r>
          <w:rPr>
            <w:rFonts w:ascii="仿宋" w:eastAsia="仿宋" w:hAnsi="仿宋" w:cs="仿宋" w:hint="eastAsia"/>
            <w:lang w:eastAsia="zh-CN"/>
          </w:rPr>
          <w:t>十五、利益相关者分析与沟通计划</w:t>
        </w:r>
        <w:r>
          <w:tab/>
        </w:r>
        <w:r>
          <w:fldChar w:fldCharType="begin"/>
        </w:r>
        <w:r>
          <w:instrText xml:space="preserve"> PAGEREF _Toc28971 \h </w:instrText>
        </w:r>
        <w:r>
          <w:fldChar w:fldCharType="separate"/>
        </w:r>
        <w:r>
          <w:t>58</w:t>
        </w:r>
        <w:r>
          <w:fldChar w:fldCharType="end"/>
        </w:r>
      </w:hyperlink>
    </w:p>
    <w:p>
      <w:pPr>
        <w:pStyle w:val="TOC2"/>
        <w:tabs>
          <w:tab w:val="right" w:leader="dot" w:pos="8306"/>
        </w:tabs>
      </w:pPr>
      <w:hyperlink w:anchor="_Toc31827" w:history="1">
        <w:r>
          <w:rPr>
            <w:rFonts w:ascii="仿宋" w:eastAsia="仿宋" w:hAnsi="仿宋" w:cs="仿宋" w:hint="eastAsia"/>
            <w:lang w:eastAsia="zh-CN"/>
          </w:rPr>
          <w:t>(一)、利益相关者分析</w:t>
        </w:r>
        <w:r>
          <w:tab/>
        </w:r>
        <w:r>
          <w:fldChar w:fldCharType="begin"/>
        </w:r>
        <w:r>
          <w:instrText xml:space="preserve"> PAGEREF _Toc31827 \h </w:instrText>
        </w:r>
        <w:r>
          <w:fldChar w:fldCharType="separate"/>
        </w:r>
        <w:r>
          <w:t>58</w:t>
        </w:r>
        <w:r>
          <w:fldChar w:fldCharType="end"/>
        </w:r>
      </w:hyperlink>
    </w:p>
    <w:p>
      <w:pPr>
        <w:pStyle w:val="TOC2"/>
        <w:tabs>
          <w:tab w:val="right" w:leader="dot" w:pos="8306"/>
        </w:tabs>
      </w:pPr>
      <w:hyperlink w:anchor="_Toc13999" w:history="1">
        <w:r>
          <w:rPr>
            <w:rFonts w:ascii="仿宋" w:eastAsia="仿宋" w:hAnsi="仿宋" w:cs="仿宋" w:hint="eastAsia"/>
            <w:lang w:eastAsia="zh-CN"/>
          </w:rPr>
          <w:t>(二)、沟通计划</w:t>
        </w:r>
        <w:r>
          <w:tab/>
        </w:r>
        <w:r>
          <w:fldChar w:fldCharType="begin"/>
        </w:r>
        <w:r>
          <w:instrText xml:space="preserve"> PAGEREF _Toc13999 \h </w:instrText>
        </w:r>
        <w:r>
          <w:fldChar w:fldCharType="separate"/>
        </w:r>
        <w:r>
          <w:t>60</w:t>
        </w:r>
        <w:r>
          <w:fldChar w:fldCharType="end"/>
        </w:r>
      </w:hyperlink>
    </w:p>
    <w:p>
      <w:pPr>
        <w:pStyle w:val="TOC1"/>
        <w:tabs>
          <w:tab w:val="right" w:leader="dot" w:pos="8306"/>
        </w:tabs>
      </w:pPr>
      <w:hyperlink w:anchor="_Toc28115" w:history="1">
        <w:r>
          <w:rPr>
            <w:rFonts w:ascii="仿宋" w:eastAsia="仿宋" w:hAnsi="仿宋" w:cs="仿宋" w:hint="eastAsia"/>
            <w:lang w:eastAsia="zh-CN"/>
          </w:rPr>
          <w:t>十六、乙二醇二乙醚项目实施时间节点</w:t>
        </w:r>
        <w:r>
          <w:tab/>
        </w:r>
        <w:r>
          <w:fldChar w:fldCharType="begin"/>
        </w:r>
        <w:r>
          <w:instrText xml:space="preserve"> PAGEREF _Toc28115 \h </w:instrText>
        </w:r>
        <w:r>
          <w:fldChar w:fldCharType="separate"/>
        </w:r>
        <w:r>
          <w:t>61</w:t>
        </w:r>
        <w:r>
          <w:fldChar w:fldCharType="end"/>
        </w:r>
      </w:hyperlink>
    </w:p>
    <w:p>
      <w:pPr>
        <w:pStyle w:val="TOC2"/>
        <w:tabs>
          <w:tab w:val="right" w:leader="dot" w:pos="8306"/>
        </w:tabs>
      </w:pPr>
      <w:hyperlink w:anchor="_Toc26798" w:history="1">
        <w:r>
          <w:rPr>
            <w:rFonts w:ascii="仿宋" w:eastAsia="仿宋" w:hAnsi="仿宋" w:cs="仿宋" w:hint="eastAsia"/>
            <w:lang w:eastAsia="zh-CN"/>
          </w:rPr>
          <w:t>(一)、乙二醇二乙醚项目启动阶段时间节点</w:t>
        </w:r>
        <w:r>
          <w:tab/>
        </w:r>
        <w:r>
          <w:fldChar w:fldCharType="begin"/>
        </w:r>
        <w:r>
          <w:instrText xml:space="preserve"> PAGEREF _Toc26798 \h </w:instrText>
        </w:r>
        <w:r>
          <w:fldChar w:fldCharType="separate"/>
        </w:r>
        <w:r>
          <w:t>61</w:t>
        </w:r>
        <w:r>
          <w:fldChar w:fldCharType="end"/>
        </w:r>
      </w:hyperlink>
    </w:p>
    <w:p>
      <w:pPr>
        <w:pStyle w:val="TOC2"/>
        <w:tabs>
          <w:tab w:val="right" w:leader="dot" w:pos="8306"/>
        </w:tabs>
      </w:pPr>
      <w:hyperlink w:anchor="_Toc24182" w:history="1">
        <w:r>
          <w:rPr>
            <w:rFonts w:ascii="仿宋" w:eastAsia="仿宋" w:hAnsi="仿宋" w:cs="仿宋" w:hint="eastAsia"/>
            <w:lang w:eastAsia="zh-CN"/>
          </w:rPr>
          <w:t>(二)、乙二醇二乙醚项目执行阶段时间节点</w:t>
        </w:r>
        <w:r>
          <w:tab/>
        </w:r>
        <w:r>
          <w:fldChar w:fldCharType="begin"/>
        </w:r>
        <w:r>
          <w:instrText xml:space="preserve"> PAGEREF _Toc24182 \h </w:instrText>
        </w:r>
        <w:r>
          <w:fldChar w:fldCharType="separate"/>
        </w:r>
        <w:r>
          <w:t>62</w:t>
        </w:r>
        <w:r>
          <w:fldChar w:fldCharType="end"/>
        </w:r>
      </w:hyperlink>
    </w:p>
    <w:p>
      <w:pPr>
        <w:pStyle w:val="TOC2"/>
        <w:tabs>
          <w:tab w:val="right" w:leader="dot" w:pos="8306"/>
        </w:tabs>
      </w:pPr>
      <w:hyperlink w:anchor="_Toc13446" w:history="1">
        <w:r>
          <w:rPr>
            <w:rFonts w:ascii="仿宋" w:eastAsia="仿宋" w:hAnsi="仿宋" w:cs="仿宋" w:hint="eastAsia"/>
            <w:lang w:eastAsia="zh-CN"/>
          </w:rPr>
          <w:t>(三)、乙二醇二乙醚项目完成阶段时间节点</w:t>
        </w:r>
        <w:r>
          <w:tab/>
        </w:r>
        <w:r>
          <w:fldChar w:fldCharType="begin"/>
        </w:r>
        <w:r>
          <w:instrText xml:space="preserve"> PAGEREF _Toc13446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65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737"/>
      <w:r>
        <w:rPr>
          <w:rFonts w:ascii="仿宋" w:eastAsia="仿宋" w:hAnsi="仿宋" w:cs="仿宋" w:hint="eastAsia"/>
          <w:sz w:val="28"/>
          <w:lang w:eastAsia="zh-CN"/>
        </w:rPr>
        <w:t>一、乙二醇二乙醚项目危机管理</w:t>
      </w:r>
      <w:bookmarkEnd w:id="2"/>
    </w:p>
    <w:p>
      <w:pPr>
        <w:pStyle w:val="Heading2"/>
        <w:rPr>
          <w:rFonts w:ascii="仿宋" w:eastAsia="仿宋" w:hAnsi="仿宋" w:cs="仿宋" w:hint="eastAsia"/>
          <w:lang w:eastAsia="zh-CN"/>
        </w:rPr>
      </w:pPr>
      <w:bookmarkStart w:id="3" w:name="_Toc1124"/>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二乙醚项目危机管理中，危机预警与识别是确保乙二醇二乙醚项目稳健运行的核心步骤。通过建立全面的监测机制，乙二醇二乙醚项目团队旨在及时发现和理解潜在的风险和危机因素，以便采取及时的预防和应对措施，确保乙二醇二乙醚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首先，通过深入的风险评估，乙二醇二乙醚项目团队全面分析了整个乙二醇二乙醚项目和各个阶段可能存在的威胁。这包括准确评估每个潜在风险的发生概率和可能影响的程度，为后续危机预警提供了有力支持。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乙二醇二乙醚项目团队着重于明确定义乙二醇二乙醚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乙二醇二乙醚项目进展的持续监控，团队能够及时发现潜在问题并作出迅速反应。乙二醇二乙醚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在这一阶段，团队的专业素养和反应速度将发挥至关重要的作用，以确保潜在危机能够在初期得到有效的处理，最大程度地减轻负面影响。通过危机预警与识别，乙二醇二乙醚项目得以更有序、可控地推进。</w:t>
      </w:r>
    </w:p>
    <w:p>
      <w:pPr>
        <w:pStyle w:val="Heading2"/>
        <w:ind w:firstLine="560" w:firstLineChars="200"/>
        <w:rPr>
          <w:rFonts w:ascii="仿宋" w:eastAsia="仿宋" w:hAnsi="仿宋" w:cs="仿宋" w:hint="eastAsia"/>
          <w:sz w:val="28"/>
          <w:lang w:eastAsia="zh-CN"/>
        </w:rPr>
      </w:pPr>
      <w:bookmarkStart w:id="4" w:name="_Toc1004"/>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在危机发生时，乙二醇二乙醚项目团队立即行动，成立了应急小组。该小组的任务是迅速制定并实施紧急应对措施，以最小化潜在损失。以下是采取的主要措施：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暂停乙二醇二乙醚项目进度：为遏制危机蔓延，乙二醇二乙醚项目暂时停止进行，以便全面评估当前状况。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资源重新分配：重新评估乙二醇二乙醚项目资源的分配，确保最大限度地减小损失。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实时沟通：与关键利益相关者建立实时沟通机制，向他们传递乙二醇二乙醚项目危机的实际状况，保障乙二醇二乙醚项目核心利益。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在紧急应对的同时，乙二醇二乙醚项目团队强调了团队协作和有效沟通的重要性。以下是团队协作的关键举措：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信息共享机制：建立了信息共享平台，确保团队成员能够及时获取乙二醇二乙醚项目危机的实时信息。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领导者沟通：乙二醇二乙醚项目领导者通过定期会议和即时沟通工具，指导团队应对危机，保持团队稳定运行。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随着危机得到初步控制，乙二醇二乙醚项目团队转向制定恢复计划，以确保乙二醇二乙醚项目能够从中迅速恢复。主要恢复计划包括：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修复受损的进度计划：重新评估乙二醇二乙醚项目进度，制定修复计划，确保乙二醇二乙醚项目尽快回归正常进程。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重新调整资源分配：优化资源分配，确保乙二醇二乙醚项目在有限资源下高效运转。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风险管理机制加强：对乙二醇二乙醚项目风险进行全面评估，制定更强化的风险管理策略，以预防未来可能的危机。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09"/>
      <w:r>
        <w:rPr>
          <w:rFonts w:ascii="仿宋" w:eastAsia="仿宋" w:hAnsi="仿宋" w:cs="仿宋" w:hint="eastAsia"/>
          <w:sz w:val="28"/>
          <w:lang w:eastAsia="zh-CN"/>
        </w:rPr>
        <w:t>二、乙二醇二乙醚项目文档管理</w:t>
      </w:r>
      <w:bookmarkEnd w:id="5"/>
    </w:p>
    <w:p>
      <w:pPr>
        <w:pStyle w:val="Heading2"/>
        <w:rPr>
          <w:rFonts w:ascii="仿宋" w:eastAsia="仿宋" w:hAnsi="仿宋" w:cs="仿宋" w:hint="eastAsia"/>
          <w:lang w:eastAsia="zh-CN"/>
        </w:rPr>
      </w:pPr>
      <w:bookmarkStart w:id="6" w:name="_Toc14407"/>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乙二醇二乙醚项目高度重视文档的质量和准确性，以支持乙二醇二乙醚项目的各项活动和决策。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文档的编制始于乙二醇二乙醚项目计划的初期，我们制定了详细的文档编制计划，明确了每个文档的内容、格式和编写责任人。在乙二醇二乙醚项目启动阶段，我们首先编制了乙二醇二乙醚项目章程，明确定义了乙二醇二乙醚项目的目标、范围、风险等关键要素。随后，乙二醇二乙醚项目团队根据计划陆续编制了需求文档、设计文档、测试文档等各类文档，确保乙二醇二乙醚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乙二醇二乙醚项目管理中的重要环节，旨在确保乙二醇二乙醚项目文档符合质量标准和乙二醇二乙醚项目需求。在乙二醇二乙醚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除了内部审查，我们还进行了外部审查，邀请乙二醇二乙醚项目相关利益方和专业领域的专家对文档进行独立审查。这有助于获取更全面、客观的反馈，确保乙二醇二乙醚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乙二醇二乙醚项目在文档编制与审查方面建立了严格的管理机制，通过规范的流程和多维度的审查，确保乙二醇二乙醚项目文档的质量、准确性和可靠性，为乙二醇二乙醚项目的顺利推进提供了有力支持。</w:t>
      </w:r>
    </w:p>
    <w:p>
      <w:pPr>
        <w:pStyle w:val="Heading2"/>
        <w:ind w:firstLine="560" w:firstLineChars="200"/>
        <w:rPr>
          <w:rFonts w:ascii="仿宋" w:eastAsia="仿宋" w:hAnsi="仿宋" w:cs="仿宋" w:hint="eastAsia"/>
          <w:sz w:val="28"/>
          <w:lang w:eastAsia="zh-CN"/>
        </w:rPr>
      </w:pPr>
      <w:bookmarkStart w:id="7" w:name="_Toc22774"/>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在乙二醇二乙醚项目中，我们致力于优化文档发布与分发过程，以确保信息的高效传递和团队间协作的顺畅进行。以下是我们采取的关键优化策略：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我们通过多渠道发布文档，包括电子邮件、乙二醇二乙醚项目管理平台、内部网站等，以满足不同团队成员的偏好和需求。多渠道发布确保了信息的全面覆盖。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我们采用了精细的权限控制，确保只有授权人员可以访问敏感信息。这种安全措施保护了乙二醇二乙醚项目文档的机密性，防止了未经授权的信息泄露。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796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乙二醇二乙醚项目生命周期中一个至关重要的环节，直接关系到乙二醇二乙醚项目信息的长期保存和历史记录的完整性。在乙二醇二乙醚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235"/>
      <w:r>
        <w:rPr>
          <w:rFonts w:ascii="仿宋" w:eastAsia="仿宋" w:hAnsi="仿宋" w:cs="仿宋" w:hint="eastAsia"/>
          <w:sz w:val="28"/>
          <w:lang w:eastAsia="zh-CN"/>
        </w:rPr>
        <w:t>三、乙二醇二乙醚项目可持续发展</w:t>
      </w:r>
      <w:bookmarkEnd w:id="9"/>
    </w:p>
    <w:p>
      <w:pPr>
        <w:pStyle w:val="Heading2"/>
        <w:rPr>
          <w:rFonts w:ascii="仿宋" w:eastAsia="仿宋" w:hAnsi="仿宋" w:cs="仿宋" w:hint="eastAsia"/>
          <w:lang w:eastAsia="zh-CN"/>
        </w:rPr>
      </w:pPr>
      <w:bookmarkStart w:id="10" w:name="_Toc462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二乙醚项目中，乙二醇二乙醚项目团队着眼于未来，明确了可持续发展的战略方向。制定的具体可持续发展目标包括降低资源使用、采用环保技术、最大化社会效益等。这一步骤不仅有助于乙二醇二乙醚项目在环保和社会责任方面达到最高标准，也为未来提供了明确的指引，确保乙二醇二乙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可持续实践的融入乙二醇二乙醚项目管理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可持续实践已经贯穿于整个乙二醇二乙醚项目管理周期。从乙二醇二乙醚项目规划开始，乙二醇二乙醚项目团队就考虑了环境和社会的因素。在执行阶段，乙二醇二乙醚项目团队积极推动绿色技术的应用，优化资源利用。此外，关注员工的社会责任，通过培训和沟通活动提高员工对可持续发展的认知，使他们能够在日常工作中践行可持续实践。这些举措不仅为乙二醇二乙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4039"/>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扎根于乙二醇二乙醚项目的可持续发展理念，我们深信环保与社会责任是乙二醇二乙醚项目成功的关键支柱。在乙二醇二乙醚项目的每一步，我们都致力于通过创新和实践，履行对环境和社会的坚定责任。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团队通过引入先进的环保技术、建立高效的废物处理系统以及推动能源节约措施，积极履行环保责任。定期的环保监测和评估确保乙二醇二乙醚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不仅致力于自身可持续发展，还注重对社会的回馈。通过支持社区乙二醇二乙醚项目、参与慈善事业、提供培训机会等方式，乙二醇二乙醚项目积极履行社会责任。与当地社区建立积极互动，关注员工的工作与生活平衡，以及员工的身心健康，是乙二醇二乙醚项目在社会责任层面的关键举措。这样的实践不仅增强了乙二醇二乙醚项目在社会中的声誉，也促进了社会的共同繁荣。</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8696"/>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5707"/>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乙二醇二乙醚项目的主要产品是XXXX，预计年产值为XXX万元。这一产品在市场中占据着重要的地位，其广泛的应用范围使得该乙二醇二乙醚项目的市场前景非常广阔。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乙二醇二乙醚项目的xxx产品作为重要的原材料之一，将在多个领域发挥关键作用。其在建筑、交通、能源等方面的广泛应用将为整个产业链提供强大的支持，形成产业协同效应。乙二醇二乙醚项目的年产值XXX万XXX万XXX万万元不仅反映了其在市场上的巨大潜力，更预示着它对国民经济的积极贡献。这种关联度高、涉及面广的产业关系，使得该乙二醇二乙醚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5104"/>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总征地面积为XXXX平方米，相当于约XX.XX亩，其中净用地面积为XXXX平方米，红线范围内相当于约XX.XX亩。这一用地规模充分考虑了乙二醇二乙醚项目的建设需求，保障了乙二醇二乙醚项目在合适的空间内得以充分发展。乙二醇二乙醚项目规划的总建筑面积为XXXX平方米，其中主体工程建设占XXXX平方米，计容建筑面积达XXXX平方米。预计建筑工程的投资将达到XXXX万元，为乙二醇二乙醚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乙二醇二乙醚项目计划购置的设备共计XXXX台（套），设备购置费用为XXXX万元。这一设备购置计划充分考虑到乙二醇二乙醚项目的生产需求和技术要求，确保了乙二醇二乙醚项目在生产运营中具备先进的技术装备和高效的生产能力。设备的合理配置将为乙二醇二乙醚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乙二醇二乙醚项目计划总投资为XXXX万元，预计年实现营业收入为XXXX万元。这一产能规模的设定旨在确保乙二醇二乙醚项目能够在投资与回报之间取得平衡，实现长期可持续的发展。乙二醇二乙醚项目的总投资充分考虑到各个方面的需求，包括用地建设、设备购置等多个环节，以确保乙二醇二乙醚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6788"/>
      <w:r>
        <w:rPr>
          <w:rFonts w:ascii="仿宋" w:eastAsia="仿宋" w:hAnsi="仿宋" w:cs="仿宋" w:hint="eastAsia"/>
          <w:sz w:val="28"/>
          <w:lang w:eastAsia="zh-CN"/>
        </w:rPr>
        <w:t>五、乙二醇二乙醚项目建设单位说明</w:t>
      </w:r>
      <w:bookmarkEnd w:id="15"/>
    </w:p>
    <w:p>
      <w:pPr>
        <w:pStyle w:val="Heading2"/>
        <w:rPr>
          <w:rFonts w:ascii="仿宋" w:eastAsia="仿宋" w:hAnsi="仿宋" w:cs="仿宋" w:hint="eastAsia"/>
          <w:lang w:eastAsia="zh-CN"/>
        </w:rPr>
      </w:pPr>
      <w:bookmarkStart w:id="16" w:name="_Toc18831"/>
      <w:r>
        <w:rPr>
          <w:rFonts w:ascii="仿宋" w:eastAsia="仿宋" w:hAnsi="仿宋" w:cs="仿宋" w:hint="eastAsia"/>
          <w:lang w:eastAsia="zh-CN"/>
        </w:rPr>
        <w:t>(一)、乙二醇二乙醚项目承办单位基本情况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2105"/>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乙二醇二乙醚项目承办单位的XXXX，我们着眼于实现可持续的经济效益。通过技术创新和解决方案的提供，公司预计在乙二醇二乙醚项目执行期间将获得可观的收入增长。这一收入来源主要包括乙二醇二乙醚项目交付、技术服务和解决方案的销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同时，我们注重成本控制和效率提升，以确保乙二醇二乙醚项目的可持续盈利。透过精细的管理和资源优化，公司期望实现乙二醇二乙醚项目利润最大化。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乙二醇二乙醚项目实施进行全面的投资评估，包括乙二醇二乙醚项目启动阶段的资金投入和后续运营成本。通过对乙二醇二乙醚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乙二醇二乙醚项目实施过程中具备足够的资金流动性，公司将进行详尽的现金流分析。这包括资金需求的合理预测、乙二醇二乙醚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9017"/>
      <w:r>
        <w:rPr>
          <w:rFonts w:ascii="仿宋" w:eastAsia="仿宋" w:hAnsi="仿宋" w:cs="仿宋" w:hint="eastAsia"/>
          <w:sz w:val="28"/>
          <w:lang w:eastAsia="zh-CN"/>
        </w:rPr>
        <w:t>六、乙二醇二乙醚项目土建工程</w:t>
      </w:r>
      <w:bookmarkEnd w:id="18"/>
    </w:p>
    <w:p>
      <w:pPr>
        <w:pStyle w:val="Heading2"/>
        <w:rPr>
          <w:rFonts w:ascii="仿宋" w:eastAsia="仿宋" w:hAnsi="仿宋" w:cs="仿宋" w:hint="eastAsia"/>
          <w:lang w:eastAsia="zh-CN"/>
        </w:rPr>
      </w:pPr>
      <w:bookmarkStart w:id="19" w:name="_Toc27487"/>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在乙二醇二乙醚项目的建筑工程设计中，我们将秉承一系列重要的设计原则，以确保乙二醇二乙醚项目建筑在功能、美观、可持续性等方面达到最佳效果。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首要原则是确保建筑的功能性得到最大化的发挥。我们将充分理解乙二醇二乙醚项目的实际需求，合理布局各个功能区域，保证建筑在满足业务需求的同时，提供高效的工作环境。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在建筑设计中，我们将综合考虑建设和运营成本。通过精细的经济效益分析，确保设计方案在高效利用资源的同时，对乙二醇二乙醚项目的长期盈利能力有积极的贡献。</w:t>
      </w:r>
    </w:p>
    <w:p>
      <w:pPr>
        <w:pStyle w:val="Heading2"/>
        <w:ind w:firstLine="560" w:firstLineChars="200"/>
        <w:rPr>
          <w:rFonts w:ascii="仿宋" w:eastAsia="仿宋" w:hAnsi="仿宋" w:cs="仿宋" w:hint="eastAsia"/>
          <w:sz w:val="28"/>
          <w:lang w:eastAsia="zh-CN"/>
        </w:rPr>
      </w:pPr>
      <w:bookmarkStart w:id="20" w:name="_Toc11992"/>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乙二醇二乙醚项目的土建工程设计中，我们将精准设定设计年限，结合乙二醇二乙醚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https://d.book118.com/245123221133011122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乙二醇二乙醚项目规划设计纲要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8FB462C"/>
    <w:rsid w:val="08FB46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5123221133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2024-03-02T22:10:00Z</dcterms:created>
  <dcterms:modified xsi:type="dcterms:W3CDTF">2024-03-02T22:10:43Z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C1390569C70E4B90A14262B6BDBE14F3_11</vt:lpwstr>
  </property>
  <property fmtid="{D5CDD505-2E9C-101B-9397-08002B2CF9AE}" pid="3" name="KSOProductBuildVer">
    <vt:lpwstr>2052-12.1.0.16388</vt:lpwstr>
  </property>
</Properties>
</file>