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MBTS项目规划设计方案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7" w:history="1">
        <w:r>
          <w:rPr>
            <w:rFonts w:ascii="仿宋" w:eastAsia="仿宋" w:hAnsi="仿宋" w:cs="仿宋" w:hint="eastAsia"/>
            <w:lang w:eastAsia="zh-CN"/>
          </w:rPr>
          <w:t>序言</w:t>
        </w:r>
        <w:r>
          <w:tab/>
        </w:r>
        <w:r>
          <w:fldChar w:fldCharType="begin"/>
        </w:r>
        <w:r>
          <w:instrText xml:space="preserve"> PAGEREF _Toc11727 \h </w:instrText>
        </w:r>
        <w:r>
          <w:fldChar w:fldCharType="separate"/>
        </w:r>
        <w:r>
          <w:t>3</w:t>
        </w:r>
        <w:r>
          <w:fldChar w:fldCharType="end"/>
        </w:r>
      </w:hyperlink>
    </w:p>
    <w:p>
      <w:pPr>
        <w:pStyle w:val="TOC1"/>
        <w:tabs>
          <w:tab w:val="right" w:leader="dot" w:pos="8306"/>
        </w:tabs>
      </w:pPr>
      <w:hyperlink w:anchor="_Toc18909" w:history="1">
        <w:r>
          <w:rPr>
            <w:rFonts w:ascii="仿宋" w:eastAsia="仿宋" w:hAnsi="仿宋" w:cs="仿宋" w:hint="eastAsia"/>
            <w:lang w:eastAsia="zh-CN"/>
          </w:rPr>
          <w:t>一、MBTS项目危机管理</w:t>
        </w:r>
        <w:r>
          <w:tab/>
        </w:r>
        <w:r>
          <w:fldChar w:fldCharType="begin"/>
        </w:r>
        <w:r>
          <w:instrText xml:space="preserve"> PAGEREF _Toc18909 \h </w:instrText>
        </w:r>
        <w:r>
          <w:fldChar w:fldCharType="separate"/>
        </w:r>
        <w:r>
          <w:t>3</w:t>
        </w:r>
        <w:r>
          <w:fldChar w:fldCharType="end"/>
        </w:r>
      </w:hyperlink>
    </w:p>
    <w:p>
      <w:pPr>
        <w:pStyle w:val="TOC2"/>
        <w:tabs>
          <w:tab w:val="right" w:leader="dot" w:pos="8306"/>
        </w:tabs>
      </w:pPr>
      <w:hyperlink w:anchor="_Toc16447" w:history="1">
        <w:r>
          <w:rPr>
            <w:rFonts w:ascii="仿宋" w:eastAsia="仿宋" w:hAnsi="仿宋" w:cs="仿宋" w:hint="eastAsia"/>
            <w:lang w:eastAsia="zh-CN"/>
          </w:rPr>
          <w:t>(一)、危机预警与识别</w:t>
        </w:r>
        <w:r>
          <w:tab/>
        </w:r>
        <w:r>
          <w:fldChar w:fldCharType="begin"/>
        </w:r>
        <w:r>
          <w:instrText xml:space="preserve"> PAGEREF _Toc16447 \h </w:instrText>
        </w:r>
        <w:r>
          <w:fldChar w:fldCharType="separate"/>
        </w:r>
        <w:r>
          <w:t>3</w:t>
        </w:r>
        <w:r>
          <w:fldChar w:fldCharType="end"/>
        </w:r>
      </w:hyperlink>
    </w:p>
    <w:p>
      <w:pPr>
        <w:pStyle w:val="TOC2"/>
        <w:tabs>
          <w:tab w:val="right" w:leader="dot" w:pos="8306"/>
        </w:tabs>
      </w:pPr>
      <w:hyperlink w:anchor="_Toc17639" w:history="1">
        <w:r>
          <w:rPr>
            <w:rFonts w:ascii="仿宋" w:eastAsia="仿宋" w:hAnsi="仿宋" w:cs="仿宋" w:hint="eastAsia"/>
            <w:lang w:eastAsia="zh-CN"/>
          </w:rPr>
          <w:t>(二)、危机应对与恢复</w:t>
        </w:r>
        <w:r>
          <w:tab/>
        </w:r>
        <w:r>
          <w:fldChar w:fldCharType="begin"/>
        </w:r>
        <w:r>
          <w:instrText xml:space="preserve"> PAGEREF _Toc17639 \h </w:instrText>
        </w:r>
        <w:r>
          <w:fldChar w:fldCharType="separate"/>
        </w:r>
        <w:r>
          <w:t>4</w:t>
        </w:r>
        <w:r>
          <w:fldChar w:fldCharType="end"/>
        </w:r>
      </w:hyperlink>
    </w:p>
    <w:p>
      <w:pPr>
        <w:pStyle w:val="TOC1"/>
        <w:tabs>
          <w:tab w:val="right" w:leader="dot" w:pos="8306"/>
        </w:tabs>
      </w:pPr>
      <w:hyperlink w:anchor="_Toc26933" w:history="1">
        <w:r>
          <w:rPr>
            <w:rFonts w:ascii="仿宋" w:eastAsia="仿宋" w:hAnsi="仿宋" w:cs="仿宋" w:hint="eastAsia"/>
            <w:lang w:eastAsia="zh-CN"/>
          </w:rPr>
          <w:t>二、MBTS项目建设单位说明</w:t>
        </w:r>
        <w:r>
          <w:tab/>
        </w:r>
        <w:r>
          <w:fldChar w:fldCharType="begin"/>
        </w:r>
        <w:r>
          <w:instrText xml:space="preserve"> PAGEREF _Toc26933 \h </w:instrText>
        </w:r>
        <w:r>
          <w:fldChar w:fldCharType="separate"/>
        </w:r>
        <w:r>
          <w:t>5</w:t>
        </w:r>
        <w:r>
          <w:fldChar w:fldCharType="end"/>
        </w:r>
      </w:hyperlink>
    </w:p>
    <w:p>
      <w:pPr>
        <w:pStyle w:val="TOC2"/>
        <w:tabs>
          <w:tab w:val="right" w:leader="dot" w:pos="8306"/>
        </w:tabs>
      </w:pPr>
      <w:hyperlink w:anchor="_Toc26735" w:history="1">
        <w:r>
          <w:rPr>
            <w:rFonts w:ascii="仿宋" w:eastAsia="仿宋" w:hAnsi="仿宋" w:cs="仿宋" w:hint="eastAsia"/>
            <w:lang w:eastAsia="zh-CN"/>
          </w:rPr>
          <w:t>(一)、MBTS项目承办单位基本情况</w:t>
        </w:r>
        <w:r>
          <w:tab/>
        </w:r>
        <w:r>
          <w:fldChar w:fldCharType="begin"/>
        </w:r>
        <w:r>
          <w:instrText xml:space="preserve"> PAGEREF _Toc26735 \h </w:instrText>
        </w:r>
        <w:r>
          <w:fldChar w:fldCharType="separate"/>
        </w:r>
        <w:r>
          <w:t>5</w:t>
        </w:r>
        <w:r>
          <w:fldChar w:fldCharType="end"/>
        </w:r>
      </w:hyperlink>
    </w:p>
    <w:p>
      <w:pPr>
        <w:pStyle w:val="TOC2"/>
        <w:tabs>
          <w:tab w:val="right" w:leader="dot" w:pos="8306"/>
        </w:tabs>
      </w:pPr>
      <w:hyperlink w:anchor="_Toc23939" w:history="1">
        <w:r>
          <w:rPr>
            <w:rFonts w:ascii="仿宋" w:eastAsia="仿宋" w:hAnsi="仿宋" w:cs="仿宋" w:hint="eastAsia"/>
            <w:lang w:eastAsia="zh-CN"/>
          </w:rPr>
          <w:t>(二)、公司经济效益分析</w:t>
        </w:r>
        <w:r>
          <w:tab/>
        </w:r>
        <w:r>
          <w:fldChar w:fldCharType="begin"/>
        </w:r>
        <w:r>
          <w:instrText xml:space="preserve"> PAGEREF _Toc23939 \h </w:instrText>
        </w:r>
        <w:r>
          <w:fldChar w:fldCharType="separate"/>
        </w:r>
        <w:r>
          <w:t>6</w:t>
        </w:r>
        <w:r>
          <w:fldChar w:fldCharType="end"/>
        </w:r>
      </w:hyperlink>
    </w:p>
    <w:p>
      <w:pPr>
        <w:pStyle w:val="TOC1"/>
        <w:tabs>
          <w:tab w:val="right" w:leader="dot" w:pos="8306"/>
        </w:tabs>
      </w:pPr>
      <w:hyperlink w:anchor="_Toc16493" w:history="1">
        <w:r>
          <w:rPr>
            <w:rFonts w:ascii="仿宋" w:eastAsia="仿宋" w:hAnsi="仿宋" w:cs="仿宋" w:hint="eastAsia"/>
            <w:lang w:eastAsia="zh-CN"/>
          </w:rPr>
          <w:t>三、MBTS项目选址可行性分析</w:t>
        </w:r>
        <w:r>
          <w:tab/>
        </w:r>
        <w:r>
          <w:fldChar w:fldCharType="begin"/>
        </w:r>
        <w:r>
          <w:instrText xml:space="preserve"> PAGEREF _Toc16493 \h </w:instrText>
        </w:r>
        <w:r>
          <w:fldChar w:fldCharType="separate"/>
        </w:r>
        <w:r>
          <w:t>7</w:t>
        </w:r>
        <w:r>
          <w:fldChar w:fldCharType="end"/>
        </w:r>
      </w:hyperlink>
    </w:p>
    <w:p>
      <w:pPr>
        <w:pStyle w:val="TOC2"/>
        <w:tabs>
          <w:tab w:val="right" w:leader="dot" w:pos="8306"/>
        </w:tabs>
      </w:pPr>
      <w:hyperlink w:anchor="_Toc16882" w:history="1">
        <w:r>
          <w:rPr>
            <w:rFonts w:ascii="仿宋" w:eastAsia="仿宋" w:hAnsi="仿宋" w:cs="仿宋" w:hint="eastAsia"/>
            <w:lang w:eastAsia="zh-CN"/>
          </w:rPr>
          <w:t>(一)、MBTS项目选址</w:t>
        </w:r>
        <w:r>
          <w:tab/>
        </w:r>
        <w:r>
          <w:fldChar w:fldCharType="begin"/>
        </w:r>
        <w:r>
          <w:instrText xml:space="preserve"> PAGEREF _Toc16882 \h </w:instrText>
        </w:r>
        <w:r>
          <w:fldChar w:fldCharType="separate"/>
        </w:r>
        <w:r>
          <w:t>7</w:t>
        </w:r>
        <w:r>
          <w:fldChar w:fldCharType="end"/>
        </w:r>
      </w:hyperlink>
    </w:p>
    <w:p>
      <w:pPr>
        <w:pStyle w:val="TOC2"/>
        <w:tabs>
          <w:tab w:val="right" w:leader="dot" w:pos="8306"/>
        </w:tabs>
      </w:pPr>
      <w:hyperlink w:anchor="_Toc11402" w:history="1">
        <w:r>
          <w:rPr>
            <w:rFonts w:ascii="仿宋" w:eastAsia="仿宋" w:hAnsi="仿宋" w:cs="仿宋" w:hint="eastAsia"/>
            <w:lang w:eastAsia="zh-CN"/>
          </w:rPr>
          <w:t>(二)、用地控制指标</w:t>
        </w:r>
        <w:r>
          <w:tab/>
        </w:r>
        <w:r>
          <w:fldChar w:fldCharType="begin"/>
        </w:r>
        <w:r>
          <w:instrText xml:space="preserve"> PAGEREF _Toc11402 \h </w:instrText>
        </w:r>
        <w:r>
          <w:fldChar w:fldCharType="separate"/>
        </w:r>
        <w:r>
          <w:t>7</w:t>
        </w:r>
        <w:r>
          <w:fldChar w:fldCharType="end"/>
        </w:r>
      </w:hyperlink>
    </w:p>
    <w:p>
      <w:pPr>
        <w:pStyle w:val="TOC2"/>
        <w:tabs>
          <w:tab w:val="right" w:leader="dot" w:pos="8306"/>
        </w:tabs>
      </w:pPr>
      <w:hyperlink w:anchor="_Toc5498" w:history="1">
        <w:r>
          <w:rPr>
            <w:rFonts w:ascii="仿宋" w:eastAsia="仿宋" w:hAnsi="仿宋" w:cs="仿宋" w:hint="eastAsia"/>
            <w:lang w:eastAsia="zh-CN"/>
          </w:rPr>
          <w:t>(三)、节约用地措施</w:t>
        </w:r>
        <w:r>
          <w:tab/>
        </w:r>
        <w:r>
          <w:fldChar w:fldCharType="begin"/>
        </w:r>
        <w:r>
          <w:instrText xml:space="preserve"> PAGEREF _Toc5498 \h </w:instrText>
        </w:r>
        <w:r>
          <w:fldChar w:fldCharType="separate"/>
        </w:r>
        <w:r>
          <w:t>9</w:t>
        </w:r>
        <w:r>
          <w:fldChar w:fldCharType="end"/>
        </w:r>
      </w:hyperlink>
    </w:p>
    <w:p>
      <w:pPr>
        <w:pStyle w:val="TOC2"/>
        <w:tabs>
          <w:tab w:val="right" w:leader="dot" w:pos="8306"/>
        </w:tabs>
      </w:pPr>
      <w:hyperlink w:anchor="_Toc15856" w:history="1">
        <w:r>
          <w:rPr>
            <w:rFonts w:ascii="仿宋" w:eastAsia="仿宋" w:hAnsi="仿宋" w:cs="仿宋" w:hint="eastAsia"/>
            <w:lang w:eastAsia="zh-CN"/>
          </w:rPr>
          <w:t>(四)、总图布置方案</w:t>
        </w:r>
        <w:r>
          <w:tab/>
        </w:r>
        <w:r>
          <w:fldChar w:fldCharType="begin"/>
        </w:r>
        <w:r>
          <w:instrText xml:space="preserve"> PAGEREF _Toc15856 \h </w:instrText>
        </w:r>
        <w:r>
          <w:fldChar w:fldCharType="separate"/>
        </w:r>
        <w:r>
          <w:t>10</w:t>
        </w:r>
        <w:r>
          <w:fldChar w:fldCharType="end"/>
        </w:r>
      </w:hyperlink>
    </w:p>
    <w:p>
      <w:pPr>
        <w:pStyle w:val="TOC2"/>
        <w:tabs>
          <w:tab w:val="right" w:leader="dot" w:pos="8306"/>
        </w:tabs>
      </w:pPr>
      <w:hyperlink w:anchor="_Toc17002" w:history="1">
        <w:r>
          <w:rPr>
            <w:rFonts w:ascii="仿宋" w:eastAsia="仿宋" w:hAnsi="仿宋" w:cs="仿宋" w:hint="eastAsia"/>
            <w:lang w:eastAsia="zh-CN"/>
          </w:rPr>
          <w:t>(五)、选址综合评价</w:t>
        </w:r>
        <w:r>
          <w:tab/>
        </w:r>
        <w:r>
          <w:fldChar w:fldCharType="begin"/>
        </w:r>
        <w:r>
          <w:instrText xml:space="preserve"> PAGEREF _Toc17002 \h </w:instrText>
        </w:r>
        <w:r>
          <w:fldChar w:fldCharType="separate"/>
        </w:r>
        <w:r>
          <w:t>11</w:t>
        </w:r>
        <w:r>
          <w:fldChar w:fldCharType="end"/>
        </w:r>
      </w:hyperlink>
    </w:p>
    <w:p>
      <w:pPr>
        <w:pStyle w:val="TOC1"/>
        <w:tabs>
          <w:tab w:val="right" w:leader="dot" w:pos="8306"/>
        </w:tabs>
      </w:pPr>
      <w:hyperlink w:anchor="_Toc1108" w:history="1">
        <w:r>
          <w:rPr>
            <w:rFonts w:ascii="仿宋" w:eastAsia="仿宋" w:hAnsi="仿宋" w:cs="仿宋" w:hint="eastAsia"/>
            <w:lang w:eastAsia="zh-CN"/>
          </w:rPr>
          <w:t>四、MBTS项目土建工程</w:t>
        </w:r>
        <w:r>
          <w:tab/>
        </w:r>
        <w:r>
          <w:fldChar w:fldCharType="begin"/>
        </w:r>
        <w:r>
          <w:instrText xml:space="preserve"> PAGEREF _Toc1108 \h </w:instrText>
        </w:r>
        <w:r>
          <w:fldChar w:fldCharType="separate"/>
        </w:r>
        <w:r>
          <w:t>12</w:t>
        </w:r>
        <w:r>
          <w:fldChar w:fldCharType="end"/>
        </w:r>
      </w:hyperlink>
    </w:p>
    <w:p>
      <w:pPr>
        <w:pStyle w:val="TOC2"/>
        <w:tabs>
          <w:tab w:val="right" w:leader="dot" w:pos="8306"/>
        </w:tabs>
      </w:pPr>
      <w:hyperlink w:anchor="_Toc13761" w:history="1">
        <w:r>
          <w:rPr>
            <w:rFonts w:ascii="仿宋" w:eastAsia="仿宋" w:hAnsi="仿宋" w:cs="仿宋" w:hint="eastAsia"/>
            <w:lang w:eastAsia="zh-CN"/>
          </w:rPr>
          <w:t>(一)、建筑工程设计原则</w:t>
        </w:r>
        <w:r>
          <w:tab/>
        </w:r>
        <w:r>
          <w:fldChar w:fldCharType="begin"/>
        </w:r>
        <w:r>
          <w:instrText xml:space="preserve"> PAGEREF _Toc13761 \h </w:instrText>
        </w:r>
        <w:r>
          <w:fldChar w:fldCharType="separate"/>
        </w:r>
        <w:r>
          <w:t>12</w:t>
        </w:r>
        <w:r>
          <w:fldChar w:fldCharType="end"/>
        </w:r>
      </w:hyperlink>
    </w:p>
    <w:p>
      <w:pPr>
        <w:pStyle w:val="TOC2"/>
        <w:tabs>
          <w:tab w:val="right" w:leader="dot" w:pos="8306"/>
        </w:tabs>
      </w:pPr>
      <w:hyperlink w:anchor="_Toc19567" w:history="1">
        <w:r>
          <w:rPr>
            <w:rFonts w:ascii="仿宋" w:eastAsia="仿宋" w:hAnsi="仿宋" w:cs="仿宋" w:hint="eastAsia"/>
            <w:lang w:eastAsia="zh-CN"/>
          </w:rPr>
          <w:t>(二)、土建工程设计年限及安全等级</w:t>
        </w:r>
        <w:r>
          <w:tab/>
        </w:r>
        <w:r>
          <w:fldChar w:fldCharType="begin"/>
        </w:r>
        <w:r>
          <w:instrText xml:space="preserve"> PAGEREF _Toc19567 \h </w:instrText>
        </w:r>
        <w:r>
          <w:fldChar w:fldCharType="separate"/>
        </w:r>
        <w:r>
          <w:t>13</w:t>
        </w:r>
        <w:r>
          <w:fldChar w:fldCharType="end"/>
        </w:r>
      </w:hyperlink>
    </w:p>
    <w:p>
      <w:pPr>
        <w:pStyle w:val="TOC2"/>
        <w:tabs>
          <w:tab w:val="right" w:leader="dot" w:pos="8306"/>
        </w:tabs>
      </w:pPr>
      <w:hyperlink w:anchor="_Toc5688" w:history="1">
        <w:r>
          <w:rPr>
            <w:rFonts w:ascii="仿宋" w:eastAsia="仿宋" w:hAnsi="仿宋" w:cs="仿宋" w:hint="eastAsia"/>
            <w:lang w:eastAsia="zh-CN"/>
          </w:rPr>
          <w:t>(三)、建筑工程设计总体要求</w:t>
        </w:r>
        <w:r>
          <w:tab/>
        </w:r>
        <w:r>
          <w:fldChar w:fldCharType="begin"/>
        </w:r>
        <w:r>
          <w:instrText xml:space="preserve"> PAGEREF _Toc5688 \h </w:instrText>
        </w:r>
        <w:r>
          <w:fldChar w:fldCharType="separate"/>
        </w:r>
        <w:r>
          <w:t>14</w:t>
        </w:r>
        <w:r>
          <w:fldChar w:fldCharType="end"/>
        </w:r>
      </w:hyperlink>
    </w:p>
    <w:p>
      <w:pPr>
        <w:pStyle w:val="TOC2"/>
        <w:tabs>
          <w:tab w:val="right" w:leader="dot" w:pos="8306"/>
        </w:tabs>
      </w:pPr>
      <w:hyperlink w:anchor="_Toc9041" w:history="1">
        <w:r>
          <w:rPr>
            <w:rFonts w:ascii="仿宋" w:eastAsia="仿宋" w:hAnsi="仿宋" w:cs="仿宋" w:hint="eastAsia"/>
            <w:lang w:eastAsia="zh-CN"/>
          </w:rPr>
          <w:t>(四)、土建工程建设指标</w:t>
        </w:r>
        <w:r>
          <w:tab/>
        </w:r>
        <w:r>
          <w:fldChar w:fldCharType="begin"/>
        </w:r>
        <w:r>
          <w:instrText xml:space="preserve"> PAGEREF _Toc9041 \h </w:instrText>
        </w:r>
        <w:r>
          <w:fldChar w:fldCharType="separate"/>
        </w:r>
        <w:r>
          <w:t>15</w:t>
        </w:r>
        <w:r>
          <w:fldChar w:fldCharType="end"/>
        </w:r>
      </w:hyperlink>
    </w:p>
    <w:p>
      <w:pPr>
        <w:pStyle w:val="TOC1"/>
        <w:tabs>
          <w:tab w:val="right" w:leader="dot" w:pos="8306"/>
        </w:tabs>
      </w:pPr>
      <w:hyperlink w:anchor="_Toc16602" w:history="1">
        <w:r>
          <w:rPr>
            <w:rFonts w:ascii="仿宋" w:eastAsia="仿宋" w:hAnsi="仿宋" w:cs="仿宋" w:hint="eastAsia"/>
            <w:lang w:eastAsia="zh-CN"/>
          </w:rPr>
          <w:t>五、MBTS项目可持续发展</w:t>
        </w:r>
        <w:r>
          <w:tab/>
        </w:r>
        <w:r>
          <w:fldChar w:fldCharType="begin"/>
        </w:r>
        <w:r>
          <w:instrText xml:space="preserve"> PAGEREF _Toc16602 \h </w:instrText>
        </w:r>
        <w:r>
          <w:fldChar w:fldCharType="separate"/>
        </w:r>
        <w:r>
          <w:t>15</w:t>
        </w:r>
        <w:r>
          <w:fldChar w:fldCharType="end"/>
        </w:r>
      </w:hyperlink>
    </w:p>
    <w:p>
      <w:pPr>
        <w:pStyle w:val="TOC2"/>
        <w:tabs>
          <w:tab w:val="right" w:leader="dot" w:pos="8306"/>
        </w:tabs>
      </w:pPr>
      <w:hyperlink w:anchor="_Toc19757" w:history="1">
        <w:r>
          <w:rPr>
            <w:rFonts w:ascii="仿宋" w:eastAsia="仿宋" w:hAnsi="仿宋" w:cs="仿宋" w:hint="eastAsia"/>
            <w:lang w:eastAsia="zh-CN"/>
          </w:rPr>
          <w:t>(一)、可持续战略与实践</w:t>
        </w:r>
        <w:r>
          <w:tab/>
        </w:r>
        <w:r>
          <w:fldChar w:fldCharType="begin"/>
        </w:r>
        <w:r>
          <w:instrText xml:space="preserve"> PAGEREF _Toc19757 \h </w:instrText>
        </w:r>
        <w:r>
          <w:fldChar w:fldCharType="separate"/>
        </w:r>
        <w:r>
          <w:t>15</w:t>
        </w:r>
        <w:r>
          <w:fldChar w:fldCharType="end"/>
        </w:r>
      </w:hyperlink>
    </w:p>
    <w:p>
      <w:pPr>
        <w:pStyle w:val="TOC2"/>
        <w:tabs>
          <w:tab w:val="right" w:leader="dot" w:pos="8306"/>
        </w:tabs>
      </w:pPr>
      <w:hyperlink w:anchor="_Toc7965" w:history="1">
        <w:r>
          <w:rPr>
            <w:rFonts w:ascii="仿宋" w:eastAsia="仿宋" w:hAnsi="仿宋" w:cs="仿宋" w:hint="eastAsia"/>
            <w:lang w:eastAsia="zh-CN"/>
          </w:rPr>
          <w:t>(二)、环保与社会责任</w:t>
        </w:r>
        <w:r>
          <w:tab/>
        </w:r>
        <w:r>
          <w:fldChar w:fldCharType="begin"/>
        </w:r>
        <w:r>
          <w:instrText xml:space="preserve"> PAGEREF _Toc7965 \h </w:instrText>
        </w:r>
        <w:r>
          <w:fldChar w:fldCharType="separate"/>
        </w:r>
        <w:r>
          <w:t>16</w:t>
        </w:r>
        <w:r>
          <w:fldChar w:fldCharType="end"/>
        </w:r>
      </w:hyperlink>
    </w:p>
    <w:p>
      <w:pPr>
        <w:pStyle w:val="TOC1"/>
        <w:tabs>
          <w:tab w:val="right" w:leader="dot" w:pos="8306"/>
        </w:tabs>
      </w:pPr>
      <w:hyperlink w:anchor="_Toc4999" w:history="1">
        <w:r>
          <w:rPr>
            <w:rFonts w:ascii="仿宋" w:eastAsia="仿宋" w:hAnsi="仿宋" w:cs="仿宋" w:hint="eastAsia"/>
            <w:lang w:eastAsia="zh-CN"/>
          </w:rPr>
          <w:t>六、市场分析、调研</w:t>
        </w:r>
        <w:r>
          <w:tab/>
        </w:r>
        <w:r>
          <w:fldChar w:fldCharType="begin"/>
        </w:r>
        <w:r>
          <w:instrText xml:space="preserve"> PAGEREF _Toc4999 \h </w:instrText>
        </w:r>
        <w:r>
          <w:fldChar w:fldCharType="separate"/>
        </w:r>
        <w:r>
          <w:t>17</w:t>
        </w:r>
        <w:r>
          <w:fldChar w:fldCharType="end"/>
        </w:r>
      </w:hyperlink>
    </w:p>
    <w:p>
      <w:pPr>
        <w:pStyle w:val="TOC2"/>
        <w:tabs>
          <w:tab w:val="right" w:leader="dot" w:pos="8306"/>
        </w:tabs>
      </w:pPr>
      <w:hyperlink w:anchor="_Toc19144" w:history="1">
        <w:r>
          <w:rPr>
            <w:rFonts w:ascii="仿宋" w:eastAsia="仿宋" w:hAnsi="仿宋" w:cs="仿宋" w:hint="eastAsia"/>
            <w:lang w:eastAsia="zh-CN"/>
          </w:rPr>
          <w:t>(一)、MBTS行业分析</w:t>
        </w:r>
        <w:r>
          <w:tab/>
        </w:r>
        <w:r>
          <w:fldChar w:fldCharType="begin"/>
        </w:r>
        <w:r>
          <w:instrText xml:space="preserve"> PAGEREF _Toc19144 \h </w:instrText>
        </w:r>
        <w:r>
          <w:fldChar w:fldCharType="separate"/>
        </w:r>
        <w:r>
          <w:t>17</w:t>
        </w:r>
        <w:r>
          <w:fldChar w:fldCharType="end"/>
        </w:r>
      </w:hyperlink>
    </w:p>
    <w:p>
      <w:pPr>
        <w:pStyle w:val="TOC2"/>
        <w:tabs>
          <w:tab w:val="right" w:leader="dot" w:pos="8306"/>
        </w:tabs>
      </w:pPr>
      <w:hyperlink w:anchor="_Toc11769" w:history="1">
        <w:r>
          <w:rPr>
            <w:rFonts w:ascii="仿宋" w:eastAsia="仿宋" w:hAnsi="仿宋" w:cs="仿宋" w:hint="eastAsia"/>
            <w:lang w:eastAsia="zh-CN"/>
          </w:rPr>
          <w:t>(二)、MBTS市场分析预测</w:t>
        </w:r>
        <w:r>
          <w:tab/>
        </w:r>
        <w:r>
          <w:fldChar w:fldCharType="begin"/>
        </w:r>
        <w:r>
          <w:instrText xml:space="preserve"> PAGEREF _Toc11769 \h </w:instrText>
        </w:r>
        <w:r>
          <w:fldChar w:fldCharType="separate"/>
        </w:r>
        <w:r>
          <w:t>18</w:t>
        </w:r>
        <w:r>
          <w:fldChar w:fldCharType="end"/>
        </w:r>
      </w:hyperlink>
    </w:p>
    <w:p>
      <w:pPr>
        <w:pStyle w:val="TOC1"/>
        <w:tabs>
          <w:tab w:val="right" w:leader="dot" w:pos="8306"/>
        </w:tabs>
      </w:pPr>
      <w:hyperlink w:anchor="_Toc22076" w:history="1">
        <w:r>
          <w:rPr>
            <w:rFonts w:ascii="仿宋" w:eastAsia="仿宋" w:hAnsi="仿宋" w:cs="仿宋" w:hint="eastAsia"/>
            <w:lang w:eastAsia="zh-CN"/>
          </w:rPr>
          <w:t>七、MBTS项目创新与研发</w:t>
        </w:r>
        <w:r>
          <w:tab/>
        </w:r>
        <w:r>
          <w:fldChar w:fldCharType="begin"/>
        </w:r>
        <w:r>
          <w:instrText xml:space="preserve"> PAGEREF _Toc22076 \h </w:instrText>
        </w:r>
        <w:r>
          <w:fldChar w:fldCharType="separate"/>
        </w:r>
        <w:r>
          <w:t>18</w:t>
        </w:r>
        <w:r>
          <w:fldChar w:fldCharType="end"/>
        </w:r>
      </w:hyperlink>
    </w:p>
    <w:p>
      <w:pPr>
        <w:pStyle w:val="TOC2"/>
        <w:tabs>
          <w:tab w:val="right" w:leader="dot" w:pos="8306"/>
        </w:tabs>
      </w:pPr>
      <w:hyperlink w:anchor="_Toc25056" w:history="1">
        <w:r>
          <w:rPr>
            <w:rFonts w:ascii="仿宋" w:eastAsia="仿宋" w:hAnsi="仿宋" w:cs="仿宋" w:hint="eastAsia"/>
            <w:lang w:eastAsia="zh-CN"/>
          </w:rPr>
          <w:t>(一)、创新策略与方向</w:t>
        </w:r>
        <w:r>
          <w:tab/>
        </w:r>
        <w:r>
          <w:fldChar w:fldCharType="begin"/>
        </w:r>
        <w:r>
          <w:instrText xml:space="preserve"> PAGEREF _Toc25056 \h </w:instrText>
        </w:r>
        <w:r>
          <w:fldChar w:fldCharType="separate"/>
        </w:r>
        <w:r>
          <w:t>18</w:t>
        </w:r>
        <w:r>
          <w:fldChar w:fldCharType="end"/>
        </w:r>
      </w:hyperlink>
    </w:p>
    <w:p>
      <w:pPr>
        <w:pStyle w:val="TOC2"/>
        <w:tabs>
          <w:tab w:val="right" w:leader="dot" w:pos="8306"/>
        </w:tabs>
      </w:pPr>
      <w:hyperlink w:anchor="_Toc985" w:history="1">
        <w:r>
          <w:rPr>
            <w:rFonts w:ascii="仿宋" w:eastAsia="仿宋" w:hAnsi="仿宋" w:cs="仿宋" w:hint="eastAsia"/>
            <w:lang w:eastAsia="zh-CN"/>
          </w:rPr>
          <w:t>(二)、研发规划与投入</w:t>
        </w:r>
        <w:r>
          <w:tab/>
        </w:r>
        <w:r>
          <w:fldChar w:fldCharType="begin"/>
        </w:r>
        <w:r>
          <w:instrText xml:space="preserve"> PAGEREF _Toc985 \h </w:instrText>
        </w:r>
        <w:r>
          <w:fldChar w:fldCharType="separate"/>
        </w:r>
        <w:r>
          <w:t>20</w:t>
        </w:r>
        <w:r>
          <w:fldChar w:fldCharType="end"/>
        </w:r>
      </w:hyperlink>
    </w:p>
    <w:p>
      <w:pPr>
        <w:pStyle w:val="TOC1"/>
        <w:tabs>
          <w:tab w:val="right" w:leader="dot" w:pos="8306"/>
        </w:tabs>
      </w:pPr>
      <w:hyperlink w:anchor="_Toc6321" w:history="1">
        <w:r>
          <w:rPr>
            <w:rFonts w:ascii="仿宋" w:eastAsia="仿宋" w:hAnsi="仿宋" w:cs="仿宋" w:hint="eastAsia"/>
            <w:lang w:eastAsia="zh-CN"/>
          </w:rPr>
          <w:t>八、MBTS项目投资规划</w:t>
        </w:r>
        <w:r>
          <w:tab/>
        </w:r>
        <w:r>
          <w:fldChar w:fldCharType="begin"/>
        </w:r>
        <w:r>
          <w:instrText xml:space="preserve"> PAGEREF _Toc6321 \h </w:instrText>
        </w:r>
        <w:r>
          <w:fldChar w:fldCharType="separate"/>
        </w:r>
        <w:r>
          <w:t>21</w:t>
        </w:r>
        <w:r>
          <w:fldChar w:fldCharType="end"/>
        </w:r>
      </w:hyperlink>
    </w:p>
    <w:p>
      <w:pPr>
        <w:pStyle w:val="TOC2"/>
        <w:tabs>
          <w:tab w:val="right" w:leader="dot" w:pos="8306"/>
        </w:tabs>
      </w:pPr>
      <w:hyperlink w:anchor="_Toc19850" w:history="1">
        <w:r>
          <w:rPr>
            <w:rFonts w:ascii="仿宋" w:eastAsia="仿宋" w:hAnsi="仿宋" w:cs="仿宋" w:hint="eastAsia"/>
            <w:lang w:eastAsia="zh-CN"/>
          </w:rPr>
          <w:t>(一)、MBTS项目总投资估算</w:t>
        </w:r>
        <w:r>
          <w:tab/>
        </w:r>
        <w:r>
          <w:fldChar w:fldCharType="begin"/>
        </w:r>
        <w:r>
          <w:instrText xml:space="preserve"> PAGEREF _Toc19850 \h </w:instrText>
        </w:r>
        <w:r>
          <w:fldChar w:fldCharType="separate"/>
        </w:r>
        <w:r>
          <w:t>21</w:t>
        </w:r>
        <w:r>
          <w:fldChar w:fldCharType="end"/>
        </w:r>
      </w:hyperlink>
    </w:p>
    <w:p>
      <w:pPr>
        <w:pStyle w:val="TOC2"/>
        <w:tabs>
          <w:tab w:val="right" w:leader="dot" w:pos="8306"/>
        </w:tabs>
      </w:pPr>
      <w:hyperlink w:anchor="_Toc27087" w:history="1">
        <w:r>
          <w:rPr>
            <w:rFonts w:ascii="仿宋" w:eastAsia="仿宋" w:hAnsi="仿宋" w:cs="仿宋" w:hint="eastAsia"/>
            <w:lang w:eastAsia="zh-CN"/>
          </w:rPr>
          <w:t>(二)、资金筹措</w:t>
        </w:r>
        <w:r>
          <w:tab/>
        </w:r>
        <w:r>
          <w:fldChar w:fldCharType="begin"/>
        </w:r>
        <w:r>
          <w:instrText xml:space="preserve"> PAGEREF _Toc27087 \h </w:instrText>
        </w:r>
        <w:r>
          <w:fldChar w:fldCharType="separate"/>
        </w:r>
        <w:r>
          <w:t>23</w:t>
        </w:r>
        <w:r>
          <w:fldChar w:fldCharType="end"/>
        </w:r>
      </w:hyperlink>
    </w:p>
    <w:p>
      <w:pPr>
        <w:pStyle w:val="TOC1"/>
        <w:tabs>
          <w:tab w:val="right" w:leader="dot" w:pos="8306"/>
        </w:tabs>
      </w:pPr>
      <w:hyperlink w:anchor="_Toc26052" w:history="1">
        <w:r>
          <w:rPr>
            <w:rFonts w:ascii="仿宋" w:eastAsia="仿宋" w:hAnsi="仿宋" w:cs="仿宋" w:hint="eastAsia"/>
            <w:lang w:eastAsia="zh-CN"/>
          </w:rPr>
          <w:t>九、MBTS项目人力资源管理</w:t>
        </w:r>
        <w:r>
          <w:tab/>
        </w:r>
        <w:r>
          <w:fldChar w:fldCharType="begin"/>
        </w:r>
        <w:r>
          <w:instrText xml:space="preserve"> PAGEREF _Toc26052 \h </w:instrText>
        </w:r>
        <w:r>
          <w:fldChar w:fldCharType="separate"/>
        </w:r>
        <w:r>
          <w:t>23</w:t>
        </w:r>
        <w:r>
          <w:fldChar w:fldCharType="end"/>
        </w:r>
      </w:hyperlink>
    </w:p>
    <w:p>
      <w:pPr>
        <w:pStyle w:val="TOC2"/>
        <w:tabs>
          <w:tab w:val="right" w:leader="dot" w:pos="8306"/>
        </w:tabs>
      </w:pPr>
      <w:hyperlink w:anchor="_Toc15369" w:history="1">
        <w:r>
          <w:rPr>
            <w:rFonts w:ascii="仿宋" w:eastAsia="仿宋" w:hAnsi="仿宋" w:cs="仿宋" w:hint="eastAsia"/>
            <w:lang w:eastAsia="zh-CN"/>
          </w:rPr>
          <w:t>(一)、建立健全的预算管理制度</w:t>
        </w:r>
        <w:r>
          <w:tab/>
        </w:r>
        <w:r>
          <w:fldChar w:fldCharType="begin"/>
        </w:r>
        <w:r>
          <w:instrText xml:space="preserve"> PAGEREF _Toc15369 \h </w:instrText>
        </w:r>
        <w:r>
          <w:fldChar w:fldCharType="separate"/>
        </w:r>
        <w:r>
          <w:t>23</w:t>
        </w:r>
        <w:r>
          <w:fldChar w:fldCharType="end"/>
        </w:r>
      </w:hyperlink>
    </w:p>
    <w:p>
      <w:pPr>
        <w:pStyle w:val="TOC2"/>
        <w:tabs>
          <w:tab w:val="right" w:leader="dot" w:pos="8306"/>
        </w:tabs>
      </w:pPr>
      <w:hyperlink w:anchor="_Toc25984" w:history="1">
        <w:r>
          <w:rPr>
            <w:rFonts w:ascii="仿宋" w:eastAsia="仿宋" w:hAnsi="仿宋" w:cs="仿宋" w:hint="eastAsia"/>
            <w:lang w:eastAsia="zh-CN"/>
          </w:rPr>
          <w:t>(二)、加强资金流动监控</w:t>
        </w:r>
        <w:r>
          <w:tab/>
        </w:r>
        <w:r>
          <w:fldChar w:fldCharType="begin"/>
        </w:r>
        <w:r>
          <w:instrText xml:space="preserve"> PAGEREF _Toc25984 \h </w:instrText>
        </w:r>
        <w:r>
          <w:fldChar w:fldCharType="separate"/>
        </w:r>
        <w:r>
          <w:t>25</w:t>
        </w:r>
        <w:r>
          <w:fldChar w:fldCharType="end"/>
        </w:r>
      </w:hyperlink>
    </w:p>
    <w:p>
      <w:pPr>
        <w:pStyle w:val="TOC2"/>
        <w:tabs>
          <w:tab w:val="right" w:leader="dot" w:pos="8306"/>
        </w:tabs>
      </w:pPr>
      <w:hyperlink w:anchor="_Toc1078" w:history="1">
        <w:r>
          <w:rPr>
            <w:rFonts w:ascii="仿宋" w:eastAsia="仿宋" w:hAnsi="仿宋" w:cs="仿宋" w:hint="eastAsia"/>
            <w:lang w:eastAsia="zh-CN"/>
          </w:rPr>
          <w:t>(三)、制定完善的风险控制机制</w:t>
        </w:r>
        <w:r>
          <w:tab/>
        </w:r>
        <w:r>
          <w:fldChar w:fldCharType="begin"/>
        </w:r>
        <w:r>
          <w:instrText xml:space="preserve"> PAGEREF _Toc1078 \h </w:instrText>
        </w:r>
        <w:r>
          <w:fldChar w:fldCharType="separate"/>
        </w:r>
        <w:r>
          <w:t>26</w:t>
        </w:r>
        <w:r>
          <w:fldChar w:fldCharType="end"/>
        </w:r>
      </w:hyperlink>
    </w:p>
    <w:p>
      <w:pPr>
        <w:pStyle w:val="TOC2"/>
        <w:tabs>
          <w:tab w:val="right" w:leader="dot" w:pos="8306"/>
        </w:tabs>
      </w:pPr>
      <w:hyperlink w:anchor="_Toc14067" w:history="1">
        <w:r>
          <w:rPr>
            <w:rFonts w:ascii="仿宋" w:eastAsia="仿宋" w:hAnsi="仿宋" w:cs="仿宋" w:hint="eastAsia"/>
            <w:lang w:eastAsia="zh-CN"/>
          </w:rPr>
          <w:t>(四)、优化成本管理</w:t>
        </w:r>
        <w:r>
          <w:tab/>
        </w:r>
        <w:r>
          <w:fldChar w:fldCharType="begin"/>
        </w:r>
        <w:r>
          <w:instrText xml:space="preserve"> PAGEREF _Toc14067 \h </w:instrText>
        </w:r>
        <w:r>
          <w:fldChar w:fldCharType="separate"/>
        </w:r>
        <w:r>
          <w:t>27</w:t>
        </w:r>
        <w:r>
          <w:fldChar w:fldCharType="end"/>
        </w:r>
      </w:hyperlink>
    </w:p>
    <w:p>
      <w:pPr>
        <w:pStyle w:val="TOC1"/>
        <w:tabs>
          <w:tab w:val="right" w:leader="dot" w:pos="8306"/>
        </w:tabs>
      </w:pPr>
      <w:hyperlink w:anchor="_Toc4489" w:history="1">
        <w:r>
          <w:rPr>
            <w:rFonts w:ascii="仿宋" w:eastAsia="仿宋" w:hAnsi="仿宋" w:cs="仿宋" w:hint="eastAsia"/>
            <w:lang w:eastAsia="zh-CN"/>
          </w:rPr>
          <w:t>十、MBTS项目环境影响分析</w:t>
        </w:r>
        <w:r>
          <w:tab/>
        </w:r>
        <w:r>
          <w:fldChar w:fldCharType="begin"/>
        </w:r>
        <w:r>
          <w:instrText xml:space="preserve"> PAGEREF _Toc4489 \h </w:instrText>
        </w:r>
        <w:r>
          <w:fldChar w:fldCharType="separate"/>
        </w:r>
        <w:r>
          <w:t>29</w:t>
        </w:r>
        <w:r>
          <w:fldChar w:fldCharType="end"/>
        </w:r>
      </w:hyperlink>
    </w:p>
    <w:p>
      <w:pPr>
        <w:pStyle w:val="TOC2"/>
        <w:tabs>
          <w:tab w:val="right" w:leader="dot" w:pos="8306"/>
        </w:tabs>
      </w:pPr>
      <w:hyperlink w:anchor="_Toc2835" w:history="1">
        <w:r>
          <w:rPr>
            <w:rFonts w:ascii="仿宋" w:eastAsia="仿宋" w:hAnsi="仿宋" w:cs="仿宋" w:hint="eastAsia"/>
            <w:lang w:eastAsia="zh-CN"/>
          </w:rPr>
          <w:t>(一)、建设区域环境质量现状</w:t>
        </w:r>
        <w:r>
          <w:tab/>
        </w:r>
        <w:r>
          <w:fldChar w:fldCharType="begin"/>
        </w:r>
        <w:r>
          <w:instrText xml:space="preserve"> PAGEREF _Toc2835 \h </w:instrText>
        </w:r>
        <w:r>
          <w:fldChar w:fldCharType="separate"/>
        </w:r>
        <w:r>
          <w:t>29</w:t>
        </w:r>
        <w:r>
          <w:fldChar w:fldCharType="end"/>
        </w:r>
      </w:hyperlink>
    </w:p>
    <w:p>
      <w:pPr>
        <w:pStyle w:val="TOC2"/>
        <w:tabs>
          <w:tab w:val="right" w:leader="dot" w:pos="8306"/>
        </w:tabs>
      </w:pPr>
      <w:hyperlink w:anchor="_Toc7560" w:history="1">
        <w:r>
          <w:rPr>
            <w:rFonts w:ascii="仿宋" w:eastAsia="仿宋" w:hAnsi="仿宋" w:cs="仿宋" w:hint="eastAsia"/>
            <w:lang w:eastAsia="zh-CN"/>
          </w:rPr>
          <w:t>(二)、建设期环境保护</w:t>
        </w:r>
        <w:r>
          <w:tab/>
        </w:r>
        <w:r>
          <w:fldChar w:fldCharType="begin"/>
        </w:r>
        <w:r>
          <w:instrText xml:space="preserve"> PAGEREF _Toc7560 \h </w:instrText>
        </w:r>
        <w:r>
          <w:fldChar w:fldCharType="separate"/>
        </w:r>
        <w:r>
          <w:t>30</w:t>
        </w:r>
        <w:r>
          <w:fldChar w:fldCharType="end"/>
        </w:r>
      </w:hyperlink>
    </w:p>
    <w:p>
      <w:pPr>
        <w:pStyle w:val="TOC2"/>
        <w:tabs>
          <w:tab w:val="right" w:leader="dot" w:pos="8306"/>
        </w:tabs>
      </w:pPr>
      <w:hyperlink w:anchor="_Toc22562" w:history="1">
        <w:r>
          <w:rPr>
            <w:rFonts w:ascii="仿宋" w:eastAsia="仿宋" w:hAnsi="仿宋" w:cs="仿宋" w:hint="eastAsia"/>
            <w:lang w:eastAsia="zh-CN"/>
          </w:rPr>
          <w:t>(三)、运营期环境保护</w:t>
        </w:r>
        <w:r>
          <w:tab/>
        </w:r>
        <w:r>
          <w:fldChar w:fldCharType="begin"/>
        </w:r>
        <w:r>
          <w:instrText xml:space="preserve"> PAGEREF _Toc22562 \h </w:instrText>
        </w:r>
        <w:r>
          <w:fldChar w:fldCharType="separate"/>
        </w:r>
        <w:r>
          <w:t>31</w:t>
        </w:r>
        <w:r>
          <w:fldChar w:fldCharType="end"/>
        </w:r>
      </w:hyperlink>
    </w:p>
    <w:p>
      <w:pPr>
        <w:pStyle w:val="TOC2"/>
        <w:tabs>
          <w:tab w:val="right" w:leader="dot" w:pos="8306"/>
        </w:tabs>
      </w:pPr>
      <w:hyperlink w:anchor="_Toc17621" w:history="1">
        <w:r>
          <w:rPr>
            <w:rFonts w:ascii="仿宋" w:eastAsia="仿宋" w:hAnsi="仿宋" w:cs="仿宋" w:hint="eastAsia"/>
            <w:lang w:eastAsia="zh-CN"/>
          </w:rPr>
          <w:t>(四)、MBTS项目建设对区域经济的影响</w:t>
        </w:r>
        <w:r>
          <w:tab/>
        </w:r>
        <w:r>
          <w:fldChar w:fldCharType="begin"/>
        </w:r>
        <w:r>
          <w:instrText xml:space="preserve"> PAGEREF _Toc17621 \h </w:instrText>
        </w:r>
        <w:r>
          <w:fldChar w:fldCharType="separate"/>
        </w:r>
        <w:r>
          <w:t>33</w:t>
        </w:r>
        <w:r>
          <w:fldChar w:fldCharType="end"/>
        </w:r>
      </w:hyperlink>
    </w:p>
    <w:p>
      <w:pPr>
        <w:pStyle w:val="TOC2"/>
        <w:tabs>
          <w:tab w:val="right" w:leader="dot" w:pos="8306"/>
        </w:tabs>
      </w:pPr>
      <w:hyperlink w:anchor="_Toc4581" w:history="1">
        <w:r>
          <w:rPr>
            <w:rFonts w:ascii="仿宋" w:eastAsia="仿宋" w:hAnsi="仿宋" w:cs="仿宋" w:hint="eastAsia"/>
            <w:lang w:eastAsia="zh-CN"/>
          </w:rPr>
          <w:t>(五)、废弃物处理</w:t>
        </w:r>
        <w:r>
          <w:tab/>
        </w:r>
        <w:r>
          <w:fldChar w:fldCharType="begin"/>
        </w:r>
        <w:r>
          <w:instrText xml:space="preserve"> PAGEREF _Toc4581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7" w:history="1">
        <w:r>
          <w:rPr>
            <w:rFonts w:ascii="仿宋" w:eastAsia="仿宋" w:hAnsi="仿宋" w:cs="仿宋" w:hint="eastAsia"/>
            <w:lang w:eastAsia="zh-CN"/>
          </w:rPr>
          <w:t>(六)、特殊环境影响分析</w:t>
        </w:r>
        <w:r>
          <w:tab/>
        </w:r>
        <w:r>
          <w:fldChar w:fldCharType="begin"/>
        </w:r>
        <w:r>
          <w:instrText xml:space="preserve"> PAGEREF _Toc30507 \h </w:instrText>
        </w:r>
        <w:r>
          <w:fldChar w:fldCharType="separate"/>
        </w:r>
        <w:r>
          <w:t>36</w:t>
        </w:r>
        <w:r>
          <w:fldChar w:fldCharType="end"/>
        </w:r>
      </w:hyperlink>
    </w:p>
    <w:p>
      <w:pPr>
        <w:pStyle w:val="TOC2"/>
        <w:tabs>
          <w:tab w:val="right" w:leader="dot" w:pos="8306"/>
        </w:tabs>
      </w:pPr>
      <w:hyperlink w:anchor="_Toc4137" w:history="1">
        <w:r>
          <w:rPr>
            <w:rFonts w:ascii="仿宋" w:eastAsia="仿宋" w:hAnsi="仿宋" w:cs="仿宋" w:hint="eastAsia"/>
            <w:lang w:eastAsia="zh-CN"/>
          </w:rPr>
          <w:t>(七)、清洁生产</w:t>
        </w:r>
        <w:r>
          <w:tab/>
        </w:r>
        <w:r>
          <w:fldChar w:fldCharType="begin"/>
        </w:r>
        <w:r>
          <w:instrText xml:space="preserve"> PAGEREF _Toc4137 \h </w:instrText>
        </w:r>
        <w:r>
          <w:fldChar w:fldCharType="separate"/>
        </w:r>
        <w:r>
          <w:t>37</w:t>
        </w:r>
        <w:r>
          <w:fldChar w:fldCharType="end"/>
        </w:r>
      </w:hyperlink>
    </w:p>
    <w:p>
      <w:pPr>
        <w:pStyle w:val="TOC2"/>
        <w:tabs>
          <w:tab w:val="right" w:leader="dot" w:pos="8306"/>
        </w:tabs>
      </w:pPr>
      <w:hyperlink w:anchor="_Toc8241" w:history="1">
        <w:r>
          <w:rPr>
            <w:rFonts w:ascii="仿宋" w:eastAsia="仿宋" w:hAnsi="仿宋" w:cs="仿宋" w:hint="eastAsia"/>
            <w:lang w:eastAsia="zh-CN"/>
          </w:rPr>
          <w:t>(八)、环境保护综合评价</w:t>
        </w:r>
        <w:r>
          <w:tab/>
        </w:r>
        <w:r>
          <w:fldChar w:fldCharType="begin"/>
        </w:r>
        <w:r>
          <w:instrText xml:space="preserve"> PAGEREF _Toc8241 \h </w:instrText>
        </w:r>
        <w:r>
          <w:fldChar w:fldCharType="separate"/>
        </w:r>
        <w:r>
          <w:t>38</w:t>
        </w:r>
        <w:r>
          <w:fldChar w:fldCharType="end"/>
        </w:r>
      </w:hyperlink>
    </w:p>
    <w:p>
      <w:pPr>
        <w:pStyle w:val="TOC1"/>
        <w:tabs>
          <w:tab w:val="right" w:leader="dot" w:pos="8306"/>
        </w:tabs>
      </w:pPr>
      <w:hyperlink w:anchor="_Toc32445" w:history="1">
        <w:r>
          <w:rPr>
            <w:rFonts w:ascii="仿宋" w:eastAsia="仿宋" w:hAnsi="仿宋" w:cs="仿宋" w:hint="eastAsia"/>
            <w:lang w:eastAsia="zh-CN"/>
          </w:rPr>
          <w:t>十一、MBTS项目经营效益</w:t>
        </w:r>
        <w:r>
          <w:tab/>
        </w:r>
        <w:r>
          <w:fldChar w:fldCharType="begin"/>
        </w:r>
        <w:r>
          <w:instrText xml:space="preserve"> PAGEREF _Toc32445 \h </w:instrText>
        </w:r>
        <w:r>
          <w:fldChar w:fldCharType="separate"/>
        </w:r>
        <w:r>
          <w:t>39</w:t>
        </w:r>
        <w:r>
          <w:fldChar w:fldCharType="end"/>
        </w:r>
      </w:hyperlink>
    </w:p>
    <w:p>
      <w:pPr>
        <w:pStyle w:val="TOC2"/>
        <w:tabs>
          <w:tab w:val="right" w:leader="dot" w:pos="8306"/>
        </w:tabs>
      </w:pPr>
      <w:hyperlink w:anchor="_Toc6176" w:history="1">
        <w:r>
          <w:rPr>
            <w:rFonts w:ascii="仿宋" w:eastAsia="仿宋" w:hAnsi="仿宋" w:cs="仿宋" w:hint="eastAsia"/>
            <w:lang w:eastAsia="zh-CN"/>
          </w:rPr>
          <w:t>(一)、经济评价财务测算</w:t>
        </w:r>
        <w:r>
          <w:tab/>
        </w:r>
        <w:r>
          <w:fldChar w:fldCharType="begin"/>
        </w:r>
        <w:r>
          <w:instrText xml:space="preserve"> PAGEREF _Toc6176 \h </w:instrText>
        </w:r>
        <w:r>
          <w:fldChar w:fldCharType="separate"/>
        </w:r>
        <w:r>
          <w:t>39</w:t>
        </w:r>
        <w:r>
          <w:fldChar w:fldCharType="end"/>
        </w:r>
      </w:hyperlink>
    </w:p>
    <w:p>
      <w:pPr>
        <w:pStyle w:val="TOC2"/>
        <w:tabs>
          <w:tab w:val="right" w:leader="dot" w:pos="8306"/>
        </w:tabs>
      </w:pPr>
      <w:hyperlink w:anchor="_Toc18966" w:history="1">
        <w:r>
          <w:rPr>
            <w:rFonts w:ascii="仿宋" w:eastAsia="仿宋" w:hAnsi="仿宋" w:cs="仿宋" w:hint="eastAsia"/>
            <w:lang w:eastAsia="zh-CN"/>
          </w:rPr>
          <w:t>(二)、MBTS项目盈利能力分析</w:t>
        </w:r>
        <w:r>
          <w:tab/>
        </w:r>
        <w:r>
          <w:fldChar w:fldCharType="begin"/>
        </w:r>
        <w:r>
          <w:instrText xml:space="preserve"> PAGEREF _Toc18966 \h </w:instrText>
        </w:r>
        <w:r>
          <w:fldChar w:fldCharType="separate"/>
        </w:r>
        <w:r>
          <w:t>40</w:t>
        </w:r>
        <w:r>
          <w:fldChar w:fldCharType="end"/>
        </w:r>
      </w:hyperlink>
    </w:p>
    <w:p>
      <w:pPr>
        <w:pStyle w:val="TOC1"/>
        <w:tabs>
          <w:tab w:val="right" w:leader="dot" w:pos="8306"/>
        </w:tabs>
      </w:pPr>
      <w:hyperlink w:anchor="_Toc8772" w:history="1">
        <w:r>
          <w:rPr>
            <w:rFonts w:ascii="仿宋" w:eastAsia="仿宋" w:hAnsi="仿宋" w:cs="仿宋" w:hint="eastAsia"/>
            <w:lang w:eastAsia="zh-CN"/>
          </w:rPr>
          <w:t>十二、MBTS项目财务管理</w:t>
        </w:r>
        <w:r>
          <w:tab/>
        </w:r>
        <w:r>
          <w:fldChar w:fldCharType="begin"/>
        </w:r>
        <w:r>
          <w:instrText xml:space="preserve"> PAGEREF _Toc8772 \h </w:instrText>
        </w:r>
        <w:r>
          <w:fldChar w:fldCharType="separate"/>
        </w:r>
        <w:r>
          <w:t>41</w:t>
        </w:r>
        <w:r>
          <w:fldChar w:fldCharType="end"/>
        </w:r>
      </w:hyperlink>
    </w:p>
    <w:p>
      <w:pPr>
        <w:pStyle w:val="TOC2"/>
        <w:tabs>
          <w:tab w:val="right" w:leader="dot" w:pos="8306"/>
        </w:tabs>
      </w:pPr>
      <w:hyperlink w:anchor="_Toc22069" w:history="1">
        <w:r>
          <w:rPr>
            <w:rFonts w:ascii="仿宋" w:eastAsia="仿宋" w:hAnsi="仿宋" w:cs="仿宋" w:hint="eastAsia"/>
            <w:lang w:eastAsia="zh-CN"/>
          </w:rPr>
          <w:t>(一)、资金需求大</w:t>
        </w:r>
        <w:r>
          <w:tab/>
        </w:r>
        <w:r>
          <w:fldChar w:fldCharType="begin"/>
        </w:r>
        <w:r>
          <w:instrText xml:space="preserve"> PAGEREF _Toc22069 \h </w:instrText>
        </w:r>
        <w:r>
          <w:fldChar w:fldCharType="separate"/>
        </w:r>
        <w:r>
          <w:t>41</w:t>
        </w:r>
        <w:r>
          <w:fldChar w:fldCharType="end"/>
        </w:r>
      </w:hyperlink>
    </w:p>
    <w:p>
      <w:pPr>
        <w:pStyle w:val="TOC2"/>
        <w:tabs>
          <w:tab w:val="right" w:leader="dot" w:pos="8306"/>
        </w:tabs>
      </w:pPr>
      <w:hyperlink w:anchor="_Toc12517" w:history="1">
        <w:r>
          <w:rPr>
            <w:rFonts w:ascii="仿宋" w:eastAsia="仿宋" w:hAnsi="仿宋" w:cs="仿宋" w:hint="eastAsia"/>
            <w:lang w:eastAsia="zh-CN"/>
          </w:rPr>
          <w:t>(二)、研发周期长</w:t>
        </w:r>
        <w:r>
          <w:tab/>
        </w:r>
        <w:r>
          <w:fldChar w:fldCharType="begin"/>
        </w:r>
        <w:r>
          <w:instrText xml:space="preserve"> PAGEREF _Toc12517 \h </w:instrText>
        </w:r>
        <w:r>
          <w:fldChar w:fldCharType="separate"/>
        </w:r>
        <w:r>
          <w:t>42</w:t>
        </w:r>
        <w:r>
          <w:fldChar w:fldCharType="end"/>
        </w:r>
      </w:hyperlink>
    </w:p>
    <w:p>
      <w:pPr>
        <w:pStyle w:val="TOC2"/>
        <w:tabs>
          <w:tab w:val="right" w:leader="dot" w:pos="8306"/>
        </w:tabs>
      </w:pPr>
      <w:hyperlink w:anchor="_Toc31103" w:history="1">
        <w:r>
          <w:rPr>
            <w:rFonts w:ascii="仿宋" w:eastAsia="仿宋" w:hAnsi="仿宋" w:cs="仿宋" w:hint="eastAsia"/>
            <w:lang w:eastAsia="zh-CN"/>
          </w:rPr>
          <w:t>(三)、市场风险大</w:t>
        </w:r>
        <w:r>
          <w:tab/>
        </w:r>
        <w:r>
          <w:fldChar w:fldCharType="begin"/>
        </w:r>
        <w:r>
          <w:instrText xml:space="preserve"> PAGEREF _Toc31103 \h </w:instrText>
        </w:r>
        <w:r>
          <w:fldChar w:fldCharType="separate"/>
        </w:r>
        <w:r>
          <w:t>43</w:t>
        </w:r>
        <w:r>
          <w:fldChar w:fldCharType="end"/>
        </w:r>
      </w:hyperlink>
    </w:p>
    <w:p>
      <w:pPr>
        <w:pStyle w:val="TOC2"/>
        <w:tabs>
          <w:tab w:val="right" w:leader="dot" w:pos="8306"/>
        </w:tabs>
      </w:pPr>
      <w:hyperlink w:anchor="_Toc8476" w:history="1">
        <w:r>
          <w:rPr>
            <w:rFonts w:ascii="仿宋" w:eastAsia="仿宋" w:hAnsi="仿宋" w:cs="仿宋" w:hint="eastAsia"/>
            <w:lang w:eastAsia="zh-CN"/>
          </w:rPr>
          <w:t>(四)、利润率高</w:t>
        </w:r>
        <w:r>
          <w:tab/>
        </w:r>
        <w:r>
          <w:fldChar w:fldCharType="begin"/>
        </w:r>
        <w:r>
          <w:instrText xml:space="preserve"> PAGEREF _Toc8476 \h </w:instrText>
        </w:r>
        <w:r>
          <w:fldChar w:fldCharType="separate"/>
        </w:r>
        <w:r>
          <w:t>46</w:t>
        </w:r>
        <w:r>
          <w:fldChar w:fldCharType="end"/>
        </w:r>
      </w:hyperlink>
    </w:p>
    <w:p>
      <w:pPr>
        <w:pStyle w:val="TOC1"/>
        <w:tabs>
          <w:tab w:val="right" w:leader="dot" w:pos="8306"/>
        </w:tabs>
      </w:pPr>
      <w:hyperlink w:anchor="_Toc17330" w:history="1">
        <w:r>
          <w:rPr>
            <w:rFonts w:ascii="仿宋" w:eastAsia="仿宋" w:hAnsi="仿宋" w:cs="仿宋" w:hint="eastAsia"/>
            <w:lang w:eastAsia="zh-CN"/>
          </w:rPr>
          <w:t>十三、MBTS项目变更管理</w:t>
        </w:r>
        <w:r>
          <w:tab/>
        </w:r>
        <w:r>
          <w:fldChar w:fldCharType="begin"/>
        </w:r>
        <w:r>
          <w:instrText xml:space="preserve"> PAGEREF _Toc17330 \h </w:instrText>
        </w:r>
        <w:r>
          <w:fldChar w:fldCharType="separate"/>
        </w:r>
        <w:r>
          <w:t>48</w:t>
        </w:r>
        <w:r>
          <w:fldChar w:fldCharType="end"/>
        </w:r>
      </w:hyperlink>
    </w:p>
    <w:p>
      <w:pPr>
        <w:pStyle w:val="TOC2"/>
        <w:tabs>
          <w:tab w:val="right" w:leader="dot" w:pos="8306"/>
        </w:tabs>
      </w:pPr>
      <w:hyperlink w:anchor="_Toc30362" w:history="1">
        <w:r>
          <w:rPr>
            <w:rFonts w:ascii="仿宋" w:eastAsia="仿宋" w:hAnsi="仿宋" w:cs="仿宋" w:hint="eastAsia"/>
            <w:lang w:eastAsia="zh-CN"/>
          </w:rPr>
          <w:t>(一)、变更申请与评估</w:t>
        </w:r>
        <w:r>
          <w:tab/>
        </w:r>
        <w:r>
          <w:fldChar w:fldCharType="begin"/>
        </w:r>
        <w:r>
          <w:instrText xml:space="preserve"> PAGEREF _Toc30362 \h </w:instrText>
        </w:r>
        <w:r>
          <w:fldChar w:fldCharType="separate"/>
        </w:r>
        <w:r>
          <w:t>48</w:t>
        </w:r>
        <w:r>
          <w:fldChar w:fldCharType="end"/>
        </w:r>
      </w:hyperlink>
    </w:p>
    <w:p>
      <w:pPr>
        <w:pStyle w:val="TOC2"/>
        <w:tabs>
          <w:tab w:val="right" w:leader="dot" w:pos="8306"/>
        </w:tabs>
      </w:pPr>
      <w:hyperlink w:anchor="_Toc6423" w:history="1">
        <w:r>
          <w:rPr>
            <w:rFonts w:ascii="仿宋" w:eastAsia="仿宋" w:hAnsi="仿宋" w:cs="仿宋" w:hint="eastAsia"/>
            <w:lang w:eastAsia="zh-CN"/>
          </w:rPr>
          <w:t>(二)、变更实施与控制</w:t>
        </w:r>
        <w:r>
          <w:tab/>
        </w:r>
        <w:r>
          <w:fldChar w:fldCharType="begin"/>
        </w:r>
        <w:r>
          <w:instrText xml:space="preserve"> PAGEREF _Toc6423 \h </w:instrText>
        </w:r>
        <w:r>
          <w:fldChar w:fldCharType="separate"/>
        </w:r>
        <w:r>
          <w:t>49</w:t>
        </w:r>
        <w:r>
          <w:fldChar w:fldCharType="end"/>
        </w:r>
      </w:hyperlink>
    </w:p>
    <w:p>
      <w:pPr>
        <w:pStyle w:val="TOC1"/>
        <w:tabs>
          <w:tab w:val="right" w:leader="dot" w:pos="8306"/>
        </w:tabs>
      </w:pPr>
      <w:hyperlink w:anchor="_Toc7795" w:history="1">
        <w:r>
          <w:rPr>
            <w:rFonts w:ascii="仿宋" w:eastAsia="仿宋" w:hAnsi="仿宋" w:cs="仿宋" w:hint="eastAsia"/>
            <w:lang w:eastAsia="zh-CN"/>
          </w:rPr>
          <w:t>十四、MBTS项目工程方案分析</w:t>
        </w:r>
        <w:r>
          <w:tab/>
        </w:r>
        <w:r>
          <w:fldChar w:fldCharType="begin"/>
        </w:r>
        <w:r>
          <w:instrText xml:space="preserve"> PAGEREF _Toc7795 \h </w:instrText>
        </w:r>
        <w:r>
          <w:fldChar w:fldCharType="separate"/>
        </w:r>
        <w:r>
          <w:t>49</w:t>
        </w:r>
        <w:r>
          <w:fldChar w:fldCharType="end"/>
        </w:r>
      </w:hyperlink>
    </w:p>
    <w:p>
      <w:pPr>
        <w:pStyle w:val="TOC2"/>
        <w:tabs>
          <w:tab w:val="right" w:leader="dot" w:pos="8306"/>
        </w:tabs>
      </w:pPr>
      <w:hyperlink w:anchor="_Toc11417" w:history="1">
        <w:r>
          <w:rPr>
            <w:rFonts w:ascii="仿宋" w:eastAsia="仿宋" w:hAnsi="仿宋" w:cs="仿宋" w:hint="eastAsia"/>
            <w:lang w:eastAsia="zh-CN"/>
          </w:rPr>
          <w:t>(一)、建筑工程设计原则</w:t>
        </w:r>
        <w:r>
          <w:tab/>
        </w:r>
        <w:r>
          <w:fldChar w:fldCharType="begin"/>
        </w:r>
        <w:r>
          <w:instrText xml:space="preserve"> PAGEREF _Toc11417 \h </w:instrText>
        </w:r>
        <w:r>
          <w:fldChar w:fldCharType="separate"/>
        </w:r>
        <w:r>
          <w:t>49</w:t>
        </w:r>
        <w:r>
          <w:fldChar w:fldCharType="end"/>
        </w:r>
      </w:hyperlink>
    </w:p>
    <w:p>
      <w:pPr>
        <w:pStyle w:val="TOC2"/>
        <w:tabs>
          <w:tab w:val="right" w:leader="dot" w:pos="8306"/>
        </w:tabs>
      </w:pPr>
      <w:hyperlink w:anchor="_Toc14692" w:history="1">
        <w:r>
          <w:rPr>
            <w:rFonts w:ascii="仿宋" w:eastAsia="仿宋" w:hAnsi="仿宋" w:cs="仿宋" w:hint="eastAsia"/>
            <w:lang w:eastAsia="zh-CN"/>
          </w:rPr>
          <w:t>(二)、土建工程建设指标</w:t>
        </w:r>
        <w:r>
          <w:tab/>
        </w:r>
        <w:r>
          <w:fldChar w:fldCharType="begin"/>
        </w:r>
        <w:r>
          <w:instrText xml:space="preserve"> PAGEREF _Toc14692 \h </w:instrText>
        </w:r>
        <w:r>
          <w:fldChar w:fldCharType="separate"/>
        </w:r>
        <w:r>
          <w:t>52</w:t>
        </w:r>
        <w:r>
          <w:fldChar w:fldCharType="end"/>
        </w:r>
      </w:hyperlink>
    </w:p>
    <w:p>
      <w:pPr>
        <w:pStyle w:val="TOC1"/>
        <w:tabs>
          <w:tab w:val="right" w:leader="dot" w:pos="8306"/>
        </w:tabs>
      </w:pPr>
      <w:hyperlink w:anchor="_Toc30590" w:history="1">
        <w:r>
          <w:rPr>
            <w:rFonts w:ascii="仿宋" w:eastAsia="仿宋" w:hAnsi="仿宋" w:cs="仿宋" w:hint="eastAsia"/>
            <w:lang w:eastAsia="zh-CN"/>
          </w:rPr>
          <w:t>十五、质量管理体系</w:t>
        </w:r>
        <w:r>
          <w:tab/>
        </w:r>
        <w:r>
          <w:fldChar w:fldCharType="begin"/>
        </w:r>
        <w:r>
          <w:instrText xml:space="preserve"> PAGEREF _Toc30590 \h </w:instrText>
        </w:r>
        <w:r>
          <w:fldChar w:fldCharType="separate"/>
        </w:r>
        <w:r>
          <w:t>54</w:t>
        </w:r>
        <w:r>
          <w:fldChar w:fldCharType="end"/>
        </w:r>
      </w:hyperlink>
    </w:p>
    <w:p>
      <w:pPr>
        <w:pStyle w:val="TOC2"/>
        <w:tabs>
          <w:tab w:val="right" w:leader="dot" w:pos="8306"/>
        </w:tabs>
      </w:pPr>
      <w:hyperlink w:anchor="_Toc12593" w:history="1">
        <w:r>
          <w:rPr>
            <w:rFonts w:ascii="仿宋" w:eastAsia="仿宋" w:hAnsi="仿宋" w:cs="仿宋" w:hint="eastAsia"/>
            <w:lang w:eastAsia="zh-CN"/>
          </w:rPr>
          <w:t>(一)、质量目标与方针</w:t>
        </w:r>
        <w:r>
          <w:tab/>
        </w:r>
        <w:r>
          <w:fldChar w:fldCharType="begin"/>
        </w:r>
        <w:r>
          <w:instrText xml:space="preserve"> PAGEREF _Toc12593 \h </w:instrText>
        </w:r>
        <w:r>
          <w:fldChar w:fldCharType="separate"/>
        </w:r>
        <w:r>
          <w:t>54</w:t>
        </w:r>
        <w:r>
          <w:fldChar w:fldCharType="end"/>
        </w:r>
      </w:hyperlink>
    </w:p>
    <w:p>
      <w:pPr>
        <w:pStyle w:val="TOC2"/>
        <w:tabs>
          <w:tab w:val="right" w:leader="dot" w:pos="8306"/>
        </w:tabs>
      </w:pPr>
      <w:hyperlink w:anchor="_Toc960" w:history="1">
        <w:r>
          <w:rPr>
            <w:rFonts w:ascii="仿宋" w:eastAsia="仿宋" w:hAnsi="仿宋" w:cs="仿宋" w:hint="eastAsia"/>
            <w:lang w:eastAsia="zh-CN"/>
          </w:rPr>
          <w:t>(二)、质量管理责任</w:t>
        </w:r>
        <w:r>
          <w:tab/>
        </w:r>
        <w:r>
          <w:fldChar w:fldCharType="begin"/>
        </w:r>
        <w:r>
          <w:instrText xml:space="preserve"> PAGEREF _Toc960 \h </w:instrText>
        </w:r>
        <w:r>
          <w:fldChar w:fldCharType="separate"/>
        </w:r>
        <w:r>
          <w:t>55</w:t>
        </w:r>
        <w:r>
          <w:fldChar w:fldCharType="end"/>
        </w:r>
      </w:hyperlink>
    </w:p>
    <w:p>
      <w:pPr>
        <w:pStyle w:val="TOC2"/>
        <w:tabs>
          <w:tab w:val="right" w:leader="dot" w:pos="8306"/>
        </w:tabs>
      </w:pPr>
      <w:hyperlink w:anchor="_Toc14863" w:history="1">
        <w:r>
          <w:rPr>
            <w:rFonts w:ascii="仿宋" w:eastAsia="仿宋" w:hAnsi="仿宋" w:cs="仿宋" w:hint="eastAsia"/>
            <w:lang w:eastAsia="zh-CN"/>
          </w:rPr>
          <w:t>(三)、质量管理体系文件</w:t>
        </w:r>
        <w:r>
          <w:tab/>
        </w:r>
        <w:r>
          <w:fldChar w:fldCharType="begin"/>
        </w:r>
        <w:r>
          <w:instrText xml:space="preserve"> PAGEREF _Toc14863 \h </w:instrText>
        </w:r>
        <w:r>
          <w:fldChar w:fldCharType="separate"/>
        </w:r>
        <w:r>
          <w:t>56</w:t>
        </w:r>
        <w:r>
          <w:fldChar w:fldCharType="end"/>
        </w:r>
      </w:hyperlink>
    </w:p>
    <w:p>
      <w:pPr>
        <w:pStyle w:val="TOC2"/>
        <w:tabs>
          <w:tab w:val="right" w:leader="dot" w:pos="8306"/>
        </w:tabs>
      </w:pPr>
      <w:hyperlink w:anchor="_Toc18014" w:history="1">
        <w:r>
          <w:rPr>
            <w:rFonts w:ascii="仿宋" w:eastAsia="仿宋" w:hAnsi="仿宋" w:cs="仿宋" w:hint="eastAsia"/>
            <w:lang w:eastAsia="zh-CN"/>
          </w:rPr>
          <w:t>(四)、质量培训与教育</w:t>
        </w:r>
        <w:r>
          <w:tab/>
        </w:r>
        <w:r>
          <w:fldChar w:fldCharType="begin"/>
        </w:r>
        <w:r>
          <w:instrText xml:space="preserve"> PAGEREF _Toc18014 \h </w:instrText>
        </w:r>
        <w:r>
          <w:fldChar w:fldCharType="separate"/>
        </w:r>
        <w:r>
          <w:t>59</w:t>
        </w:r>
        <w:r>
          <w:fldChar w:fldCharType="end"/>
        </w:r>
      </w:hyperlink>
    </w:p>
    <w:p>
      <w:pPr>
        <w:pStyle w:val="TOC2"/>
        <w:tabs>
          <w:tab w:val="right" w:leader="dot" w:pos="8306"/>
        </w:tabs>
      </w:pPr>
      <w:hyperlink w:anchor="_Toc10290" w:history="1">
        <w:r>
          <w:rPr>
            <w:rFonts w:ascii="仿宋" w:eastAsia="仿宋" w:hAnsi="仿宋" w:cs="仿宋" w:hint="eastAsia"/>
            <w:lang w:eastAsia="zh-CN"/>
          </w:rPr>
          <w:t>(五)、质量审核与评价</w:t>
        </w:r>
        <w:r>
          <w:tab/>
        </w:r>
        <w:r>
          <w:fldChar w:fldCharType="begin"/>
        </w:r>
        <w:r>
          <w:instrText xml:space="preserve"> PAGEREF _Toc10290 \h </w:instrText>
        </w:r>
        <w:r>
          <w:fldChar w:fldCharType="separate"/>
        </w:r>
        <w:r>
          <w:t>60</w:t>
        </w:r>
        <w:r>
          <w:fldChar w:fldCharType="end"/>
        </w:r>
      </w:hyperlink>
    </w:p>
    <w:p>
      <w:pPr>
        <w:pStyle w:val="TOC2"/>
        <w:tabs>
          <w:tab w:val="right" w:leader="dot" w:pos="8306"/>
        </w:tabs>
      </w:pPr>
      <w:hyperlink w:anchor="_Toc28963" w:history="1">
        <w:r>
          <w:rPr>
            <w:rFonts w:ascii="仿宋" w:eastAsia="仿宋" w:hAnsi="仿宋" w:cs="仿宋" w:hint="eastAsia"/>
            <w:lang w:eastAsia="zh-CN"/>
          </w:rPr>
          <w:t>(六)、不符合与纠正措施</w:t>
        </w:r>
        <w:r>
          <w:tab/>
        </w:r>
        <w:r>
          <w:fldChar w:fldCharType="begin"/>
        </w:r>
        <w:r>
          <w:instrText xml:space="preserve"> PAGEREF _Toc28963 \h </w:instrText>
        </w:r>
        <w:r>
          <w:fldChar w:fldCharType="separate"/>
        </w:r>
        <w:r>
          <w:t>61</w:t>
        </w:r>
        <w:r>
          <w:fldChar w:fldCharType="end"/>
        </w:r>
      </w:hyperlink>
    </w:p>
    <w:p>
      <w:pPr>
        <w:pStyle w:val="TOC1"/>
        <w:tabs>
          <w:tab w:val="right" w:leader="dot" w:pos="8306"/>
        </w:tabs>
      </w:pPr>
      <w:hyperlink w:anchor="_Toc759" w:history="1">
        <w:r>
          <w:rPr>
            <w:rFonts w:ascii="仿宋" w:eastAsia="仿宋" w:hAnsi="仿宋" w:cs="仿宋" w:hint="eastAsia"/>
            <w:lang w:eastAsia="zh-CN"/>
          </w:rPr>
          <w:t>十六、利益相关者分析与沟通计划</w:t>
        </w:r>
        <w:r>
          <w:tab/>
        </w:r>
        <w:r>
          <w:fldChar w:fldCharType="begin"/>
        </w:r>
        <w:r>
          <w:instrText xml:space="preserve"> PAGEREF _Toc759 \h </w:instrText>
        </w:r>
        <w:r>
          <w:fldChar w:fldCharType="separate"/>
        </w:r>
        <w:r>
          <w:t>62</w:t>
        </w:r>
        <w:r>
          <w:fldChar w:fldCharType="end"/>
        </w:r>
      </w:hyperlink>
    </w:p>
    <w:p>
      <w:pPr>
        <w:pStyle w:val="TOC2"/>
        <w:tabs>
          <w:tab w:val="right" w:leader="dot" w:pos="8306"/>
        </w:tabs>
      </w:pPr>
      <w:hyperlink w:anchor="_Toc8115" w:history="1">
        <w:r>
          <w:rPr>
            <w:rFonts w:ascii="仿宋" w:eastAsia="仿宋" w:hAnsi="仿宋" w:cs="仿宋" w:hint="eastAsia"/>
            <w:lang w:eastAsia="zh-CN"/>
          </w:rPr>
          <w:t>(一)、利益相关者分析</w:t>
        </w:r>
        <w:r>
          <w:tab/>
        </w:r>
        <w:r>
          <w:fldChar w:fldCharType="begin"/>
        </w:r>
        <w:r>
          <w:instrText xml:space="preserve"> PAGEREF _Toc8115 \h </w:instrText>
        </w:r>
        <w:r>
          <w:fldChar w:fldCharType="separate"/>
        </w:r>
        <w:r>
          <w:t>62</w:t>
        </w:r>
        <w:r>
          <w:fldChar w:fldCharType="end"/>
        </w:r>
      </w:hyperlink>
    </w:p>
    <w:p>
      <w:pPr>
        <w:pStyle w:val="TOC2"/>
        <w:tabs>
          <w:tab w:val="right" w:leader="dot" w:pos="8306"/>
        </w:tabs>
      </w:pPr>
      <w:hyperlink w:anchor="_Toc19016" w:history="1">
        <w:r>
          <w:rPr>
            <w:rFonts w:ascii="仿宋" w:eastAsia="仿宋" w:hAnsi="仿宋" w:cs="仿宋" w:hint="eastAsia"/>
            <w:lang w:eastAsia="zh-CN"/>
          </w:rPr>
          <w:t>(二)、沟通计划</w:t>
        </w:r>
        <w:r>
          <w:tab/>
        </w:r>
        <w:r>
          <w:fldChar w:fldCharType="begin"/>
        </w:r>
        <w:r>
          <w:instrText xml:space="preserve"> PAGEREF _Toc19016 \h </w:instrText>
        </w:r>
        <w:r>
          <w:fldChar w:fldCharType="separate"/>
        </w:r>
        <w:r>
          <w:t>63</w:t>
        </w:r>
        <w:r>
          <w:fldChar w:fldCharType="end"/>
        </w:r>
      </w:hyperlink>
    </w:p>
    <w:p>
      <w:pPr>
        <w:pStyle w:val="TOC1"/>
        <w:tabs>
          <w:tab w:val="right" w:leader="dot" w:pos="8306"/>
        </w:tabs>
      </w:pPr>
      <w:hyperlink w:anchor="_Toc8665" w:history="1">
        <w:r>
          <w:rPr>
            <w:rFonts w:ascii="仿宋" w:eastAsia="仿宋" w:hAnsi="仿宋" w:cs="仿宋" w:hint="eastAsia"/>
            <w:lang w:eastAsia="zh-CN"/>
          </w:rPr>
          <w:t>十七、MBTS项目治理与监督</w:t>
        </w:r>
        <w:r>
          <w:tab/>
        </w:r>
        <w:r>
          <w:fldChar w:fldCharType="begin"/>
        </w:r>
        <w:r>
          <w:instrText xml:space="preserve"> PAGEREF _Toc8665 \h </w:instrText>
        </w:r>
        <w:r>
          <w:fldChar w:fldCharType="separate"/>
        </w:r>
        <w:r>
          <w:t>64</w:t>
        </w:r>
        <w:r>
          <w:fldChar w:fldCharType="end"/>
        </w:r>
      </w:hyperlink>
    </w:p>
    <w:p>
      <w:pPr>
        <w:pStyle w:val="TOC2"/>
        <w:tabs>
          <w:tab w:val="right" w:leader="dot" w:pos="8306"/>
        </w:tabs>
      </w:pPr>
      <w:hyperlink w:anchor="_Toc18472" w:history="1">
        <w:r>
          <w:rPr>
            <w:rFonts w:ascii="仿宋" w:eastAsia="仿宋" w:hAnsi="仿宋" w:cs="仿宋" w:hint="eastAsia"/>
            <w:lang w:eastAsia="zh-CN"/>
          </w:rPr>
          <w:t>(一)、MBTS项目治理结构</w:t>
        </w:r>
        <w:r>
          <w:tab/>
        </w:r>
        <w:r>
          <w:fldChar w:fldCharType="begin"/>
        </w:r>
        <w:r>
          <w:instrText xml:space="preserve"> PAGEREF _Toc18472 \h </w:instrText>
        </w:r>
        <w:r>
          <w:fldChar w:fldCharType="separate"/>
        </w:r>
        <w:r>
          <w:t>64</w:t>
        </w:r>
        <w:r>
          <w:fldChar w:fldCharType="end"/>
        </w:r>
      </w:hyperlink>
    </w:p>
    <w:p>
      <w:pPr>
        <w:pStyle w:val="TOC2"/>
        <w:tabs>
          <w:tab w:val="right" w:leader="dot" w:pos="8306"/>
        </w:tabs>
      </w:pPr>
      <w:hyperlink w:anchor="_Toc30058" w:history="1">
        <w:r>
          <w:rPr>
            <w:rFonts w:ascii="仿宋" w:eastAsia="仿宋" w:hAnsi="仿宋" w:cs="仿宋" w:hint="eastAsia"/>
            <w:lang w:eastAsia="zh-CN"/>
          </w:rPr>
          <w:t>(二)、监督与审计</w:t>
        </w:r>
        <w:r>
          <w:tab/>
        </w:r>
        <w:r>
          <w:fldChar w:fldCharType="begin"/>
        </w:r>
        <w:r>
          <w:instrText xml:space="preserve"> PAGEREF _Toc30058 \h </w:instrText>
        </w:r>
        <w:r>
          <w:fldChar w:fldCharType="separate"/>
        </w:r>
        <w:r>
          <w:t>66</w:t>
        </w:r>
        <w:r>
          <w:fldChar w:fldCharType="end"/>
        </w:r>
      </w:hyperlink>
    </w:p>
    <w:p>
      <w:pPr>
        <w:pStyle w:val="TOC1"/>
        <w:tabs>
          <w:tab w:val="right" w:leader="dot" w:pos="8306"/>
        </w:tabs>
      </w:pPr>
      <w:hyperlink w:anchor="_Toc22404" w:history="1">
        <w:r>
          <w:rPr>
            <w:rFonts w:ascii="仿宋" w:eastAsia="仿宋" w:hAnsi="仿宋" w:cs="仿宋" w:hint="eastAsia"/>
            <w:lang w:eastAsia="zh-CN"/>
          </w:rPr>
          <w:t>十八、风险识别与分类</w:t>
        </w:r>
        <w:r>
          <w:tab/>
        </w:r>
        <w:r>
          <w:fldChar w:fldCharType="begin"/>
        </w:r>
        <w:r>
          <w:instrText xml:space="preserve"> PAGEREF _Toc22404 \h </w:instrText>
        </w:r>
        <w:r>
          <w:fldChar w:fldCharType="separate"/>
        </w:r>
        <w:r>
          <w:t>67</w:t>
        </w:r>
        <w:r>
          <w:fldChar w:fldCharType="end"/>
        </w:r>
      </w:hyperlink>
    </w:p>
    <w:p>
      <w:pPr>
        <w:pStyle w:val="TOC2"/>
        <w:tabs>
          <w:tab w:val="right" w:leader="dot" w:pos="8306"/>
        </w:tabs>
      </w:pPr>
      <w:hyperlink w:anchor="_Toc21574" w:history="1">
        <w:r>
          <w:rPr>
            <w:rFonts w:ascii="仿宋" w:eastAsia="仿宋" w:hAnsi="仿宋" w:cs="仿宋" w:hint="eastAsia"/>
            <w:lang w:eastAsia="zh-CN"/>
          </w:rPr>
          <w:t>(一)、风险识别</w:t>
        </w:r>
        <w:r>
          <w:tab/>
        </w:r>
        <w:r>
          <w:fldChar w:fldCharType="begin"/>
        </w:r>
        <w:r>
          <w:instrText xml:space="preserve"> PAGEREF _Toc21574 \h </w:instrText>
        </w:r>
        <w:r>
          <w:fldChar w:fldCharType="separate"/>
        </w:r>
        <w:r>
          <w:t>67</w:t>
        </w:r>
        <w:r>
          <w:fldChar w:fldCharType="end"/>
        </w:r>
      </w:hyperlink>
    </w:p>
    <w:p>
      <w:pPr>
        <w:pStyle w:val="TOC2"/>
        <w:tabs>
          <w:tab w:val="right" w:leader="dot" w:pos="8306"/>
        </w:tabs>
      </w:pPr>
      <w:hyperlink w:anchor="_Toc4804" w:history="1">
        <w:r>
          <w:rPr>
            <w:rFonts w:ascii="仿宋" w:eastAsia="仿宋" w:hAnsi="仿宋" w:cs="仿宋" w:hint="eastAsia"/>
            <w:lang w:eastAsia="zh-CN"/>
          </w:rPr>
          <w:t>(二)、风险分类</w:t>
        </w:r>
        <w:r>
          <w:tab/>
        </w:r>
        <w:r>
          <w:fldChar w:fldCharType="begin"/>
        </w:r>
        <w:r>
          <w:instrText xml:space="preserve"> PAGEREF _Toc4804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09"/>
      <w:r>
        <w:rPr>
          <w:rFonts w:ascii="仿宋" w:eastAsia="仿宋" w:hAnsi="仿宋" w:cs="仿宋" w:hint="eastAsia"/>
          <w:sz w:val="28"/>
          <w:lang w:eastAsia="zh-CN"/>
        </w:rPr>
        <w:t>一、MBTS项目危机管理</w:t>
      </w:r>
      <w:bookmarkEnd w:id="2"/>
    </w:p>
    <w:p>
      <w:pPr>
        <w:pStyle w:val="Heading2"/>
        <w:rPr>
          <w:rFonts w:ascii="仿宋" w:eastAsia="仿宋" w:hAnsi="仿宋" w:cs="仿宋" w:hint="eastAsia"/>
          <w:lang w:eastAsia="zh-CN"/>
        </w:rPr>
      </w:pPr>
      <w:bookmarkStart w:id="3" w:name="_Toc1644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危机管理中，危机预警与识别是确保MBTS项目稳健运行的核心步骤。通过建立全面的监测机制，MBTS项目团队旨在及时发现和理解潜在的风险和危机因素，以便采取及时的预防和应对措施，确保MBTS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首先，通过深入的风险评估，MBTS项目团队全面分析了整个MBTS项目和各个阶段可能存在的威胁。这包括准确评估每个潜在风险的发生概率和可能影响的程度，为后续危机预警提供了有力支持。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BTS项目团队着重于明确定义MBT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BTS项目进展的持续监控，团队能够及时发现潜在问题并作出迅速反应。MBT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在这一阶段，团队的专业素养和反应速度将发挥至关重要的作用，以确保潜在危机能够在初期得到有效的处理，最大程度地减轻负面影响。通过危机预警与识别，MBTS项目得以更有序、可控地推进。</w:t>
      </w:r>
    </w:p>
    <w:p>
      <w:pPr>
        <w:pStyle w:val="Heading2"/>
        <w:ind w:firstLine="560" w:firstLineChars="200"/>
        <w:rPr>
          <w:rFonts w:ascii="仿宋" w:eastAsia="仿宋" w:hAnsi="仿宋" w:cs="仿宋" w:hint="eastAsia"/>
          <w:sz w:val="28"/>
          <w:lang w:eastAsia="zh-CN"/>
        </w:rPr>
      </w:pPr>
      <w:bookmarkStart w:id="4" w:name="_Toc176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在危机发生时，MBTS项目团队立即行动，成立了应急小组。该小组的任务是迅速制定并实施紧急应对措施，以最小化潜在损失。以下是采取的主要措施：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暂停MBTS项目进度：为遏制危机蔓延，MBTS项目暂时停止进行，以便全面评估当前状况。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资源重新分配：重新评估MBTS项目资源的分配，确保最大限度地减小损失。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实时沟通：与关键利益相关者建立实时沟通机制，向他们传递MBTS项目危机的实际状况，保障MBTS项目核心利益。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在紧急应对的同时，MBTS项目团队强调了团队协作和有效沟通的重要性。以下是团队协作的关键举措：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信息共享机制：建立了信息共享平台，确保团队成员能够及时获取MBTS项目危机的实时信息。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领导者沟通：MBTS项目领导者通过定期会议和即时沟通工具，指导团队应对危机，保持团队稳定运行。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随着危机得到初步控制，MBTS项目团队转向制定恢复计划，以确保MBTS项目能够从中迅速恢复。主要恢复计划包括：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修复受损的进度计划：重新评估MBTS项目进度，制定修复计划，确保MBTS项目尽快回归正常进程。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重新调整资源分配：优化资源分配，确保MBTS项目在有限资源下高效运转。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风险管理机制加强：对MBTS项目风险进行全面评估，制定更强化的风险管理策略，以预防未来可能的危机。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933"/>
      <w:r>
        <w:rPr>
          <w:rFonts w:ascii="仿宋" w:eastAsia="仿宋" w:hAnsi="仿宋" w:cs="仿宋" w:hint="eastAsia"/>
          <w:sz w:val="28"/>
          <w:lang w:eastAsia="zh-CN"/>
        </w:rPr>
        <w:t>二、MBTS项目建设单位说明</w:t>
      </w:r>
      <w:bookmarkEnd w:id="5"/>
    </w:p>
    <w:p>
      <w:pPr>
        <w:pStyle w:val="Heading2"/>
        <w:rPr>
          <w:rFonts w:ascii="仿宋" w:eastAsia="仿宋" w:hAnsi="仿宋" w:cs="仿宋" w:hint="eastAsia"/>
          <w:lang w:eastAsia="zh-CN"/>
        </w:rPr>
      </w:pPr>
      <w:bookmarkStart w:id="6" w:name="_Toc26735"/>
      <w:r>
        <w:rPr>
          <w:rFonts w:ascii="仿宋" w:eastAsia="仿宋" w:hAnsi="仿宋" w:cs="仿宋" w:hint="eastAsia"/>
          <w:lang w:eastAsia="zh-CN"/>
        </w:rPr>
        <w:t>(一)、MBTS项目承办单位基本情况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93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MBTS项目承办单位的XXXX，我们着眼于实现可持续的经济效益。通过技术创新和解决方案的提供，公司预计在MBTS项目执行期间将获得可观的收入增长。这一收入来源主要包括MBTS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同时，我们注重成本控制和效率提升，以确保MBTS项目的可持续盈利。透过精细的管理和资源优化，公司期望实现MBTS项目利润最大化。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MBTS项目实施进行全面的投资评估，包括MBTS项目启动阶段的资金投入和后续运营成本。通过对MBT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为确保公司在MBTS项目实施过程中具备足够的资金流动性，公司将进行详尽的现金流分析。这包括资金需求的合理预测、MBTS项目周期内的资金峰谷分析以及灵活的财务管理策略，以应对各种潜在的经济变动。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493"/>
      <w:r>
        <w:rPr>
          <w:rFonts w:ascii="仿宋" w:eastAsia="仿宋" w:hAnsi="仿宋" w:cs="仿宋" w:hint="eastAsia"/>
          <w:sz w:val="28"/>
          <w:lang w:eastAsia="zh-CN"/>
        </w:rPr>
        <w:t>三、MBTS项目选址可行性分析</w:t>
      </w:r>
      <w:bookmarkEnd w:id="8"/>
    </w:p>
    <w:p>
      <w:pPr>
        <w:pStyle w:val="Heading2"/>
        <w:rPr>
          <w:rFonts w:ascii="仿宋" w:eastAsia="仿宋" w:hAnsi="仿宋" w:cs="仿宋" w:hint="eastAsia"/>
          <w:lang w:eastAsia="zh-CN"/>
        </w:rPr>
      </w:pPr>
      <w:bookmarkStart w:id="9" w:name="_Toc16882"/>
      <w:r>
        <w:rPr>
          <w:rFonts w:ascii="仿宋" w:eastAsia="仿宋" w:hAnsi="仿宋" w:cs="仿宋" w:hint="eastAsia"/>
          <w:lang w:eastAsia="zh-CN"/>
        </w:rPr>
        <w:t>(一)、MBTS项目选址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该MBTS项目选址位于XX省XX市XX区XXX街道</w:t>
      </w:r>
    </w:p>
    <w:p>
      <w:pPr>
        <w:pStyle w:val="Heading2"/>
        <w:ind w:firstLine="560" w:firstLineChars="200"/>
        <w:rPr>
          <w:rFonts w:ascii="仿宋" w:eastAsia="仿宋" w:hAnsi="仿宋" w:cs="仿宋" w:hint="eastAsia"/>
          <w:sz w:val="28"/>
          <w:lang w:eastAsia="zh-CN"/>
        </w:rPr>
      </w:pPr>
      <w:bookmarkStart w:id="10" w:name="_Toc1140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MBTS项目的征地面积将根据MBTS项目的实际规模和需求进行精确规划。具体面积XXX平方米，旨在确保MBTS项目不仅能够满足当前的发展需求，还能够预留空间以适应未来的扩展。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净用地面积是在征地面积基础上去除不可利用面积后的实际可开发用地。具体面积XXX平方米，考虑到环保、交通、安全等多方面因素，以确保MBTS项目在整体利用效率上达到最优。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MBTS项目计划建设的建筑总规模具体面积XXX平方米。这一规模的确定综合考虑了MBTS项目的性质、规模，以及城市规划的相关要求，确保建筑布局与周边环境协调一致。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绿地率是MBTS项目用地中被规划为绿地的比例。具体面积XXX平方米，旨在通过合理规划绿地，改善MBTS项目周边环境，提升居民生活质量，并符合城市整体绿化规划。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容积率是用地上可以建设的建筑总体积与用地面积之比。具体面积XXX，通过合理的容积率规划，确保MBTS项目建筑规模与周边环境和谐共生。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确保MBTS项目选址与当地城市规划相一致，具体面积XXX平方米。通过与城市规划部门深入沟通，确保MBTS项目不仅符合城市的整体发展方向，还能够融入城市的发展布局，为城市的长远发展贡献力量。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充分了解并确保MBTS项目选址符合当地产业政策，具体面积XXX平方米。这包括MBTS项目对当地经济的促进作用，以及对相关产业的带动效应，确保MBTS项目与地方政府的产业政策保持一致，促进共赢合作。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用地总体要求必须符合环保和可持续发展的原则，具体面积XXX平方米。通过采用绿色建筑设计、节能减排等措施，确保MBTS项目在建设和运营过程中对环境的影响最小化，达到可持续发展的要求。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确保MBTS项目选址具备必要的公共设施配套，具体面积XXX平方米。这包括交通便利性、教育、医疗等基础设施，以提高居民生活品质，使得MBTS项目选址更具吸引力。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考虑用地总体要求对当地社会稳定性的影响，具体面积XXX平方米。通过深入了解当地社区反馈，确保MBTS项目的选址和建设过程对当地社会和谐稳定产生积极作用。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MBTS项目选址不仅符合法规和规划，还在实际操作中具有可行性。这一全面规划将为MBTS项目的成功实施提供坚实的基础，确保MBTS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49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MBTS项目的设备规划和空间设计中，我们将采取灵活设备布局的措施。设备布局将根据实际需求进行灵活设计，避免不必要的浪费。通过合理规划设备摆放位置，我们将提高设备的利用率，减少设备间距，以确保MBT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MBTS项目内部引入共享设施的概念，例如共享会议室、办公区等。通过这种方式，我们可以减少对资源的重复建设，提高资源共享效率，从而减小MBT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85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MBTS项目的总图布置中，我们将不同功能区域进行明确的规划，以最大程度满足MBT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00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我们首先关注市场因素，包括潜在客户分布、竞争对手位置、市场需求等。通过深入的市场调研，我们能够更准确地评估选址对于市场开拓和产品销售的影响，确保MBTS项目能够在有利的市场环境中蓬勃发展。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MBTS项目对环境的影响是综合评价的重要因素之一。我们将详细考虑选址周边的自然环境、生态保护区、水源地等情况，确保MBTS项目的建设和运营对环境影响最小化，并符合当地的环保法规标准。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对选址的评价还需充分考虑当地政府的产业政策和法规。我们将详细了解MBTS项目所在地的相关政策，确保MBTS项目的规划和运营与当地法规相符，降低不必要的法律风险。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考虑到社会稳定性对企业运营的重要性，我们将评估选址地区的社会安全情况、劳工关系、社区反馈等方面，以确保MBTS项目的建设和运营不会受到社会稳定性的负面影响。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最后，我们将综合考虑用地成本，包括土地购置费用、土地开发成本等。通过对用地成本的详细评估，我们能够做出更为精确的经济效益分析，为MBTS项目的投资决策提供有力支持。</w:t>
      </w:r>
    </w:p>
    <w:p>
      <w:pPr>
        <w:pStyle w:val="Heading1"/>
        <w:ind w:firstLine="560" w:firstLineChars="200"/>
        <w:rPr>
          <w:rFonts w:ascii="仿宋" w:eastAsia="仿宋" w:hAnsi="仿宋" w:cs="仿宋" w:hint="eastAsia"/>
          <w:sz w:val="28"/>
          <w:lang w:eastAsia="zh-CN"/>
        </w:rPr>
      </w:pPr>
      <w:bookmarkStart w:id="14" w:name="_Toc1108"/>
      <w:r>
        <w:rPr>
          <w:rFonts w:ascii="仿宋" w:eastAsia="仿宋" w:hAnsi="仿宋" w:cs="仿宋" w:hint="eastAsia"/>
          <w:sz w:val="28"/>
          <w:lang w:eastAsia="zh-CN"/>
        </w:rPr>
        <w:t>四、MBTS项目土建工程</w:t>
      </w:r>
      <w:bookmarkEnd w:id="14"/>
    </w:p>
    <w:p>
      <w:pPr>
        <w:pStyle w:val="Heading2"/>
        <w:rPr>
          <w:rFonts w:ascii="仿宋" w:eastAsia="仿宋" w:hAnsi="仿宋" w:cs="仿宋" w:hint="eastAsia"/>
          <w:lang w:eastAsia="zh-CN"/>
        </w:rPr>
      </w:pPr>
      <w:bookmarkStart w:id="15" w:name="_Toc1376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在MBTS项目的建筑工程设计中，我们将秉承一系列重要的设计原则，以确保MBTS项目建筑在功能、美观、可持续性等方面达到最佳效果。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首要原则是确保建筑的功能性得到最大化的发挥。我们将充分理解MBTS项目的实际需求，合理布局各个功能区域，保证建筑在满足业务需求的同时，提供高效的工作环境。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在建筑设计中，我们将综合考虑建设和运营成本。通过精细的经济效益分析，确保设计方案在高效利用资源的同时，对MBTS项目的长期盈利能力有积极的贡献。</w:t>
      </w:r>
    </w:p>
    <w:p>
      <w:pPr>
        <w:pStyle w:val="Heading2"/>
        <w:ind w:firstLine="560" w:firstLineChars="200"/>
        <w:rPr>
          <w:rFonts w:ascii="仿宋" w:eastAsia="仿宋" w:hAnsi="仿宋" w:cs="仿宋" w:hint="eastAsia"/>
          <w:sz w:val="28"/>
          <w:lang w:eastAsia="zh-CN"/>
        </w:rPr>
      </w:pPr>
      <w:bookmarkStart w:id="16" w:name="_Toc1956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MBTS项目的土建工程设计中，我们将精准设定设计年限，结合MBT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MBT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68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MBT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MBT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MBT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904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本期工程MBTS项目预计总建筑面积XXX平方米，其中：计容建筑面积XXX平方米，计划建筑工程投资XX万元，占MBTS项目总投资的XX%。</w:t>
      </w:r>
    </w:p>
    <w:p>
      <w:pPr>
        <w:pStyle w:val="Heading1"/>
        <w:ind w:firstLine="560" w:firstLineChars="200"/>
        <w:rPr>
          <w:rFonts w:ascii="仿宋" w:eastAsia="仿宋" w:hAnsi="仿宋" w:cs="仿宋" w:hint="eastAsia"/>
          <w:sz w:val="28"/>
          <w:lang w:eastAsia="zh-CN"/>
        </w:rPr>
      </w:pPr>
      <w:bookmarkStart w:id="19" w:name="_Toc16602"/>
      <w:r>
        <w:rPr>
          <w:rFonts w:ascii="仿宋" w:eastAsia="仿宋" w:hAnsi="仿宋" w:cs="仿宋" w:hint="eastAsia"/>
          <w:sz w:val="28"/>
          <w:lang w:eastAsia="zh-CN"/>
        </w:rPr>
        <w:t>五、MBTS项目可持续发展</w:t>
      </w:r>
      <w:bookmarkEnd w:id="19"/>
    </w:p>
    <w:p>
      <w:pPr>
        <w:pStyle w:val="Heading2"/>
        <w:rPr>
          <w:rFonts w:ascii="仿宋" w:eastAsia="仿宋" w:hAnsi="仿宋" w:cs="仿宋" w:hint="eastAsia"/>
          <w:lang w:eastAsia="zh-CN"/>
        </w:rPr>
      </w:pPr>
      <w:bookmarkStart w:id="20" w:name="_Toc1975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MBTS项目中，MBTS项目团队着眼于未来，明确了可持续发展的战略方向。制定的具体可持续发展目标包括降低资源使用、采用环保技术、最大化社会效益等。这一步骤不仅有助于MBTS项目在环保和社会责任方面达到最高标准，也为未来提供了明确的指引，确保MBT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可持续实践的融入MBTS项目管理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BTS项目管理周期。从MBTS项目规划开始，MBTS项目团队就考虑了环境和社会的因素。在执行阶段，MBTS项目团队积极推动绿色技术的应用，优化资源利用。此外，关注员工的社会责任，通过培训和沟通活动提高员工对可持续发展的认知，使他们能够在日常工作中践行可持续实践。这些举措不仅为MBT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7965"/>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扎根于MBTS项目的可持续发展理念，我们深信环保与社会责任是MBTS项目成功的关键支柱。在MBTS项目的每一步，我们都致力于通过创新和实践，履行对环境和社会的坚定责任。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BTS项目团队通过引入先进的环保技术、建立高效的废物处理系统以及推动能源节约措施，积极履行环保责任。定期的环保监测和评估确保MBT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https://d.book118.com/245133202012011043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MBTS项目规划设计方案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66295"/>
    <w:rsid w:val="7DC662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332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2024-01-15T21:13:00Z</dcterms:created>
  <dcterms:modified xsi:type="dcterms:W3CDTF">2024-01-15T21:13:58Z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946A5080C25F4AF6BD06F6323B74BC7D_11</vt:lpwstr>
  </property>
  <property fmtid="{D5CDD505-2E9C-101B-9397-08002B2CF9AE}" pid="3" name="KSOProductBuildVer">
    <vt:lpwstr>2052-12.1.0.16120</vt:lpwstr>
  </property>
</Properties>
</file>