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老年人保健品项目规划设计纲要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6" w:history="1">
        <w:r>
          <w:rPr>
            <w:rFonts w:ascii="仿宋" w:eastAsia="仿宋" w:hAnsi="仿宋" w:cs="仿宋" w:hint="eastAsia"/>
            <w:lang w:eastAsia="zh-CN"/>
          </w:rPr>
          <w:t>前言</w:t>
        </w:r>
        <w:r>
          <w:tab/>
        </w:r>
        <w:r>
          <w:fldChar w:fldCharType="begin"/>
        </w:r>
        <w:r>
          <w:instrText xml:space="preserve"> PAGEREF _Toc2696 \h </w:instrText>
        </w:r>
        <w:r>
          <w:fldChar w:fldCharType="separate"/>
        </w:r>
        <w:r>
          <w:t>3</w:t>
        </w:r>
        <w:r>
          <w:fldChar w:fldCharType="end"/>
        </w:r>
      </w:hyperlink>
    </w:p>
    <w:p>
      <w:pPr>
        <w:pStyle w:val="TOC1"/>
        <w:tabs>
          <w:tab w:val="right" w:leader="dot" w:pos="8306"/>
        </w:tabs>
      </w:pPr>
      <w:hyperlink w:anchor="_Toc26657" w:history="1">
        <w:r>
          <w:rPr>
            <w:rFonts w:ascii="仿宋" w:eastAsia="仿宋" w:hAnsi="仿宋" w:cs="仿宋" w:hint="eastAsia"/>
            <w:lang w:eastAsia="zh-CN"/>
          </w:rPr>
          <w:t>一、工艺说明</w:t>
        </w:r>
        <w:r>
          <w:tab/>
        </w:r>
        <w:r>
          <w:fldChar w:fldCharType="begin"/>
        </w:r>
        <w:r>
          <w:instrText xml:space="preserve"> PAGEREF _Toc26657 \h </w:instrText>
        </w:r>
        <w:r>
          <w:fldChar w:fldCharType="separate"/>
        </w:r>
        <w:r>
          <w:t>3</w:t>
        </w:r>
        <w:r>
          <w:fldChar w:fldCharType="end"/>
        </w:r>
      </w:hyperlink>
    </w:p>
    <w:p>
      <w:pPr>
        <w:pStyle w:val="TOC2"/>
        <w:tabs>
          <w:tab w:val="right" w:leader="dot" w:pos="8306"/>
        </w:tabs>
      </w:pPr>
      <w:hyperlink w:anchor="_Toc8729" w:history="1">
        <w:r>
          <w:rPr>
            <w:rFonts w:ascii="仿宋" w:eastAsia="仿宋" w:hAnsi="仿宋" w:cs="仿宋" w:hint="eastAsia"/>
            <w:lang w:eastAsia="zh-CN"/>
          </w:rPr>
          <w:t>(一)、技术管理特点</w:t>
        </w:r>
        <w:r>
          <w:tab/>
        </w:r>
        <w:r>
          <w:fldChar w:fldCharType="begin"/>
        </w:r>
        <w:r>
          <w:instrText xml:space="preserve"> PAGEREF _Toc8729 \h </w:instrText>
        </w:r>
        <w:r>
          <w:fldChar w:fldCharType="separate"/>
        </w:r>
        <w:r>
          <w:t>3</w:t>
        </w:r>
        <w:r>
          <w:fldChar w:fldCharType="end"/>
        </w:r>
      </w:hyperlink>
    </w:p>
    <w:p>
      <w:pPr>
        <w:pStyle w:val="TOC2"/>
        <w:tabs>
          <w:tab w:val="right" w:leader="dot" w:pos="8306"/>
        </w:tabs>
      </w:pPr>
      <w:hyperlink w:anchor="_Toc7063" w:history="1">
        <w:r>
          <w:rPr>
            <w:rFonts w:ascii="仿宋" w:eastAsia="仿宋" w:hAnsi="仿宋" w:cs="仿宋" w:hint="eastAsia"/>
            <w:lang w:eastAsia="zh-CN"/>
          </w:rPr>
          <w:t>(二)、老年人保健品项目工艺技术设计方案</w:t>
        </w:r>
        <w:r>
          <w:tab/>
        </w:r>
        <w:r>
          <w:fldChar w:fldCharType="begin"/>
        </w:r>
        <w:r>
          <w:instrText xml:space="preserve"> PAGEREF _Toc7063 \h </w:instrText>
        </w:r>
        <w:r>
          <w:fldChar w:fldCharType="separate"/>
        </w:r>
        <w:r>
          <w:t>4</w:t>
        </w:r>
        <w:r>
          <w:fldChar w:fldCharType="end"/>
        </w:r>
      </w:hyperlink>
    </w:p>
    <w:p>
      <w:pPr>
        <w:pStyle w:val="TOC2"/>
        <w:tabs>
          <w:tab w:val="right" w:leader="dot" w:pos="8306"/>
        </w:tabs>
      </w:pPr>
      <w:hyperlink w:anchor="_Toc6626" w:history="1">
        <w:r>
          <w:rPr>
            <w:rFonts w:ascii="仿宋" w:eastAsia="仿宋" w:hAnsi="仿宋" w:cs="仿宋" w:hint="eastAsia"/>
            <w:lang w:eastAsia="zh-CN"/>
          </w:rPr>
          <w:t>(三)、设备选型方案</w:t>
        </w:r>
        <w:r>
          <w:tab/>
        </w:r>
        <w:r>
          <w:fldChar w:fldCharType="begin"/>
        </w:r>
        <w:r>
          <w:instrText xml:space="preserve"> PAGEREF _Toc6626 \h </w:instrText>
        </w:r>
        <w:r>
          <w:fldChar w:fldCharType="separate"/>
        </w:r>
        <w:r>
          <w:t>5</w:t>
        </w:r>
        <w:r>
          <w:fldChar w:fldCharType="end"/>
        </w:r>
      </w:hyperlink>
    </w:p>
    <w:p>
      <w:pPr>
        <w:pStyle w:val="TOC1"/>
        <w:tabs>
          <w:tab w:val="right" w:leader="dot" w:pos="8306"/>
        </w:tabs>
      </w:pPr>
      <w:hyperlink w:anchor="_Toc31711" w:history="1">
        <w:r>
          <w:rPr>
            <w:rFonts w:ascii="仿宋" w:eastAsia="仿宋" w:hAnsi="仿宋" w:cs="仿宋" w:hint="eastAsia"/>
            <w:lang w:eastAsia="zh-CN"/>
          </w:rPr>
          <w:t>二、老年人保健品项目建设单位说明</w:t>
        </w:r>
        <w:r>
          <w:tab/>
        </w:r>
        <w:r>
          <w:fldChar w:fldCharType="begin"/>
        </w:r>
        <w:r>
          <w:instrText xml:space="preserve"> PAGEREF _Toc31711 \h </w:instrText>
        </w:r>
        <w:r>
          <w:fldChar w:fldCharType="separate"/>
        </w:r>
        <w:r>
          <w:t>7</w:t>
        </w:r>
        <w:r>
          <w:fldChar w:fldCharType="end"/>
        </w:r>
      </w:hyperlink>
    </w:p>
    <w:p>
      <w:pPr>
        <w:pStyle w:val="TOC2"/>
        <w:tabs>
          <w:tab w:val="right" w:leader="dot" w:pos="8306"/>
        </w:tabs>
      </w:pPr>
      <w:hyperlink w:anchor="_Toc10171" w:history="1">
        <w:r>
          <w:rPr>
            <w:rFonts w:ascii="仿宋" w:eastAsia="仿宋" w:hAnsi="仿宋" w:cs="仿宋" w:hint="eastAsia"/>
            <w:lang w:eastAsia="zh-CN"/>
          </w:rPr>
          <w:t>(一)、老年人保健品项目承办单位基本情况</w:t>
        </w:r>
        <w:r>
          <w:tab/>
        </w:r>
        <w:r>
          <w:fldChar w:fldCharType="begin"/>
        </w:r>
        <w:r>
          <w:instrText xml:space="preserve"> PAGEREF _Toc10171 \h </w:instrText>
        </w:r>
        <w:r>
          <w:fldChar w:fldCharType="separate"/>
        </w:r>
        <w:r>
          <w:t>7</w:t>
        </w:r>
        <w:r>
          <w:fldChar w:fldCharType="end"/>
        </w:r>
      </w:hyperlink>
    </w:p>
    <w:p>
      <w:pPr>
        <w:pStyle w:val="TOC2"/>
        <w:tabs>
          <w:tab w:val="right" w:leader="dot" w:pos="8306"/>
        </w:tabs>
      </w:pPr>
      <w:hyperlink w:anchor="_Toc13665" w:history="1">
        <w:r>
          <w:rPr>
            <w:rFonts w:ascii="仿宋" w:eastAsia="仿宋" w:hAnsi="仿宋" w:cs="仿宋" w:hint="eastAsia"/>
            <w:lang w:eastAsia="zh-CN"/>
          </w:rPr>
          <w:t>(二)、公司经济效益分析</w:t>
        </w:r>
        <w:r>
          <w:tab/>
        </w:r>
        <w:r>
          <w:fldChar w:fldCharType="begin"/>
        </w:r>
        <w:r>
          <w:instrText xml:space="preserve"> PAGEREF _Toc13665 \h </w:instrText>
        </w:r>
        <w:r>
          <w:fldChar w:fldCharType="separate"/>
        </w:r>
        <w:r>
          <w:t>7</w:t>
        </w:r>
        <w:r>
          <w:fldChar w:fldCharType="end"/>
        </w:r>
      </w:hyperlink>
    </w:p>
    <w:p>
      <w:pPr>
        <w:pStyle w:val="TOC1"/>
        <w:tabs>
          <w:tab w:val="right" w:leader="dot" w:pos="8306"/>
        </w:tabs>
      </w:pPr>
      <w:hyperlink w:anchor="_Toc1201" w:history="1">
        <w:r>
          <w:rPr>
            <w:rFonts w:ascii="仿宋" w:eastAsia="仿宋" w:hAnsi="仿宋" w:cs="仿宋" w:hint="eastAsia"/>
            <w:lang w:eastAsia="zh-CN"/>
          </w:rPr>
          <w:t>三、老年人保健品项目土建工程</w:t>
        </w:r>
        <w:r>
          <w:tab/>
        </w:r>
        <w:r>
          <w:fldChar w:fldCharType="begin"/>
        </w:r>
        <w:r>
          <w:instrText xml:space="preserve"> PAGEREF _Toc1201 \h </w:instrText>
        </w:r>
        <w:r>
          <w:fldChar w:fldCharType="separate"/>
        </w:r>
        <w:r>
          <w:t>8</w:t>
        </w:r>
        <w:r>
          <w:fldChar w:fldCharType="end"/>
        </w:r>
      </w:hyperlink>
    </w:p>
    <w:p>
      <w:pPr>
        <w:pStyle w:val="TOC2"/>
        <w:tabs>
          <w:tab w:val="right" w:leader="dot" w:pos="8306"/>
        </w:tabs>
      </w:pPr>
      <w:hyperlink w:anchor="_Toc27180" w:history="1">
        <w:r>
          <w:rPr>
            <w:rFonts w:ascii="仿宋" w:eastAsia="仿宋" w:hAnsi="仿宋" w:cs="仿宋" w:hint="eastAsia"/>
            <w:lang w:eastAsia="zh-CN"/>
          </w:rPr>
          <w:t>(一)、建筑工程设计原则</w:t>
        </w:r>
        <w:r>
          <w:tab/>
        </w:r>
        <w:r>
          <w:fldChar w:fldCharType="begin"/>
        </w:r>
        <w:r>
          <w:instrText xml:space="preserve"> PAGEREF _Toc27180 \h </w:instrText>
        </w:r>
        <w:r>
          <w:fldChar w:fldCharType="separate"/>
        </w:r>
        <w:r>
          <w:t>8</w:t>
        </w:r>
        <w:r>
          <w:fldChar w:fldCharType="end"/>
        </w:r>
      </w:hyperlink>
    </w:p>
    <w:p>
      <w:pPr>
        <w:pStyle w:val="TOC2"/>
        <w:tabs>
          <w:tab w:val="right" w:leader="dot" w:pos="8306"/>
        </w:tabs>
      </w:pPr>
      <w:hyperlink w:anchor="_Toc19174" w:history="1">
        <w:r>
          <w:rPr>
            <w:rFonts w:ascii="仿宋" w:eastAsia="仿宋" w:hAnsi="仿宋" w:cs="仿宋" w:hint="eastAsia"/>
            <w:lang w:eastAsia="zh-CN"/>
          </w:rPr>
          <w:t>(二)、土建工程设计年限及安全等级</w:t>
        </w:r>
        <w:r>
          <w:tab/>
        </w:r>
        <w:r>
          <w:fldChar w:fldCharType="begin"/>
        </w:r>
        <w:r>
          <w:instrText xml:space="preserve"> PAGEREF _Toc19174 \h </w:instrText>
        </w:r>
        <w:r>
          <w:fldChar w:fldCharType="separate"/>
        </w:r>
        <w:r>
          <w:t>10</w:t>
        </w:r>
        <w:r>
          <w:fldChar w:fldCharType="end"/>
        </w:r>
      </w:hyperlink>
    </w:p>
    <w:p>
      <w:pPr>
        <w:pStyle w:val="TOC2"/>
        <w:tabs>
          <w:tab w:val="right" w:leader="dot" w:pos="8306"/>
        </w:tabs>
      </w:pPr>
      <w:hyperlink w:anchor="_Toc4836" w:history="1">
        <w:r>
          <w:rPr>
            <w:rFonts w:ascii="仿宋" w:eastAsia="仿宋" w:hAnsi="仿宋" w:cs="仿宋" w:hint="eastAsia"/>
            <w:lang w:eastAsia="zh-CN"/>
          </w:rPr>
          <w:t>(三)、建筑工程设计总体要求</w:t>
        </w:r>
        <w:r>
          <w:tab/>
        </w:r>
        <w:r>
          <w:fldChar w:fldCharType="begin"/>
        </w:r>
        <w:r>
          <w:instrText xml:space="preserve"> PAGEREF _Toc4836 \h </w:instrText>
        </w:r>
        <w:r>
          <w:fldChar w:fldCharType="separate"/>
        </w:r>
        <w:r>
          <w:t>11</w:t>
        </w:r>
        <w:r>
          <w:fldChar w:fldCharType="end"/>
        </w:r>
      </w:hyperlink>
    </w:p>
    <w:p>
      <w:pPr>
        <w:pStyle w:val="TOC2"/>
        <w:tabs>
          <w:tab w:val="right" w:leader="dot" w:pos="8306"/>
        </w:tabs>
      </w:pPr>
      <w:hyperlink w:anchor="_Toc25427" w:history="1">
        <w:r>
          <w:rPr>
            <w:rFonts w:ascii="仿宋" w:eastAsia="仿宋" w:hAnsi="仿宋" w:cs="仿宋" w:hint="eastAsia"/>
            <w:lang w:eastAsia="zh-CN"/>
          </w:rPr>
          <w:t>(四)、土建工程建设指标</w:t>
        </w:r>
        <w:r>
          <w:tab/>
        </w:r>
        <w:r>
          <w:fldChar w:fldCharType="begin"/>
        </w:r>
        <w:r>
          <w:instrText xml:space="preserve"> PAGEREF _Toc25427 \h </w:instrText>
        </w:r>
        <w:r>
          <w:fldChar w:fldCharType="separate"/>
        </w:r>
        <w:r>
          <w:t>11</w:t>
        </w:r>
        <w:r>
          <w:fldChar w:fldCharType="end"/>
        </w:r>
      </w:hyperlink>
    </w:p>
    <w:p>
      <w:pPr>
        <w:pStyle w:val="TOC1"/>
        <w:tabs>
          <w:tab w:val="right" w:leader="dot" w:pos="8306"/>
        </w:tabs>
      </w:pPr>
      <w:hyperlink w:anchor="_Toc1020" w:history="1">
        <w:r>
          <w:rPr>
            <w:rFonts w:ascii="仿宋" w:eastAsia="仿宋" w:hAnsi="仿宋" w:cs="仿宋" w:hint="eastAsia"/>
            <w:lang w:eastAsia="zh-CN"/>
          </w:rPr>
          <w:t>四、老年人保健品项目文档管理</w:t>
        </w:r>
        <w:r>
          <w:tab/>
        </w:r>
        <w:r>
          <w:fldChar w:fldCharType="begin"/>
        </w:r>
        <w:r>
          <w:instrText xml:space="preserve"> PAGEREF _Toc1020 \h </w:instrText>
        </w:r>
        <w:r>
          <w:fldChar w:fldCharType="separate"/>
        </w:r>
        <w:r>
          <w:t>12</w:t>
        </w:r>
        <w:r>
          <w:fldChar w:fldCharType="end"/>
        </w:r>
      </w:hyperlink>
    </w:p>
    <w:p>
      <w:pPr>
        <w:pStyle w:val="TOC2"/>
        <w:tabs>
          <w:tab w:val="right" w:leader="dot" w:pos="8306"/>
        </w:tabs>
      </w:pPr>
      <w:hyperlink w:anchor="_Toc2708" w:history="1">
        <w:r>
          <w:rPr>
            <w:rFonts w:ascii="仿宋" w:eastAsia="仿宋" w:hAnsi="仿宋" w:cs="仿宋" w:hint="eastAsia"/>
            <w:lang w:eastAsia="zh-CN"/>
          </w:rPr>
          <w:t>(一)、文档编制与审查</w:t>
        </w:r>
        <w:r>
          <w:tab/>
        </w:r>
        <w:r>
          <w:fldChar w:fldCharType="begin"/>
        </w:r>
        <w:r>
          <w:instrText xml:space="preserve"> PAGEREF _Toc2708 \h </w:instrText>
        </w:r>
        <w:r>
          <w:fldChar w:fldCharType="separate"/>
        </w:r>
        <w:r>
          <w:t>12</w:t>
        </w:r>
        <w:r>
          <w:fldChar w:fldCharType="end"/>
        </w:r>
      </w:hyperlink>
    </w:p>
    <w:p>
      <w:pPr>
        <w:pStyle w:val="TOC2"/>
        <w:tabs>
          <w:tab w:val="right" w:leader="dot" w:pos="8306"/>
        </w:tabs>
      </w:pPr>
      <w:hyperlink w:anchor="_Toc8646" w:history="1">
        <w:r>
          <w:rPr>
            <w:rFonts w:ascii="仿宋" w:eastAsia="仿宋" w:hAnsi="仿宋" w:cs="仿宋" w:hint="eastAsia"/>
            <w:lang w:eastAsia="zh-CN"/>
          </w:rPr>
          <w:t>(二)、文档发布与分发</w:t>
        </w:r>
        <w:r>
          <w:tab/>
        </w:r>
        <w:r>
          <w:fldChar w:fldCharType="begin"/>
        </w:r>
        <w:r>
          <w:instrText xml:space="preserve"> PAGEREF _Toc8646 \h </w:instrText>
        </w:r>
        <w:r>
          <w:fldChar w:fldCharType="separate"/>
        </w:r>
        <w:r>
          <w:t>13</w:t>
        </w:r>
        <w:r>
          <w:fldChar w:fldCharType="end"/>
        </w:r>
      </w:hyperlink>
    </w:p>
    <w:p>
      <w:pPr>
        <w:pStyle w:val="TOC2"/>
        <w:tabs>
          <w:tab w:val="right" w:leader="dot" w:pos="8306"/>
        </w:tabs>
      </w:pPr>
      <w:hyperlink w:anchor="_Toc27950" w:history="1">
        <w:r>
          <w:rPr>
            <w:rFonts w:ascii="仿宋" w:eastAsia="仿宋" w:hAnsi="仿宋" w:cs="仿宋" w:hint="eastAsia"/>
            <w:lang w:eastAsia="zh-CN"/>
          </w:rPr>
          <w:t>(三)、文档存档与归档</w:t>
        </w:r>
        <w:r>
          <w:tab/>
        </w:r>
        <w:r>
          <w:fldChar w:fldCharType="begin"/>
        </w:r>
        <w:r>
          <w:instrText xml:space="preserve"> PAGEREF _Toc27950 \h </w:instrText>
        </w:r>
        <w:r>
          <w:fldChar w:fldCharType="separate"/>
        </w:r>
        <w:r>
          <w:t>14</w:t>
        </w:r>
        <w:r>
          <w:fldChar w:fldCharType="end"/>
        </w:r>
      </w:hyperlink>
    </w:p>
    <w:p>
      <w:pPr>
        <w:pStyle w:val="TOC1"/>
        <w:tabs>
          <w:tab w:val="right" w:leader="dot" w:pos="8306"/>
        </w:tabs>
      </w:pPr>
      <w:hyperlink w:anchor="_Toc25136" w:history="1">
        <w:r>
          <w:rPr>
            <w:rFonts w:ascii="仿宋" w:eastAsia="仿宋" w:hAnsi="仿宋" w:cs="仿宋" w:hint="eastAsia"/>
            <w:lang w:eastAsia="zh-CN"/>
          </w:rPr>
          <w:t>五、老年人保健品项目概论</w:t>
        </w:r>
        <w:r>
          <w:tab/>
        </w:r>
        <w:r>
          <w:fldChar w:fldCharType="begin"/>
        </w:r>
        <w:r>
          <w:instrText xml:space="preserve"> PAGEREF _Toc25136 \h </w:instrText>
        </w:r>
        <w:r>
          <w:fldChar w:fldCharType="separate"/>
        </w:r>
        <w:r>
          <w:t>15</w:t>
        </w:r>
        <w:r>
          <w:fldChar w:fldCharType="end"/>
        </w:r>
      </w:hyperlink>
    </w:p>
    <w:p>
      <w:pPr>
        <w:pStyle w:val="TOC2"/>
        <w:tabs>
          <w:tab w:val="right" w:leader="dot" w:pos="8306"/>
        </w:tabs>
      </w:pPr>
      <w:hyperlink w:anchor="_Toc7917" w:history="1">
        <w:r>
          <w:rPr>
            <w:rFonts w:ascii="仿宋" w:eastAsia="仿宋" w:hAnsi="仿宋" w:cs="仿宋" w:hint="eastAsia"/>
            <w:lang w:eastAsia="zh-CN"/>
          </w:rPr>
          <w:t>(一)、老年人保健品项目概况</w:t>
        </w:r>
        <w:r>
          <w:tab/>
        </w:r>
        <w:r>
          <w:fldChar w:fldCharType="begin"/>
        </w:r>
        <w:r>
          <w:instrText xml:space="preserve"> PAGEREF _Toc7917 \h </w:instrText>
        </w:r>
        <w:r>
          <w:fldChar w:fldCharType="separate"/>
        </w:r>
        <w:r>
          <w:t>15</w:t>
        </w:r>
        <w:r>
          <w:fldChar w:fldCharType="end"/>
        </w:r>
      </w:hyperlink>
    </w:p>
    <w:p>
      <w:pPr>
        <w:pStyle w:val="TOC2"/>
        <w:tabs>
          <w:tab w:val="right" w:leader="dot" w:pos="8306"/>
        </w:tabs>
      </w:pPr>
      <w:hyperlink w:anchor="_Toc28955" w:history="1">
        <w:r>
          <w:rPr>
            <w:rFonts w:ascii="仿宋" w:eastAsia="仿宋" w:hAnsi="仿宋" w:cs="仿宋" w:hint="eastAsia"/>
            <w:lang w:eastAsia="zh-CN"/>
          </w:rPr>
          <w:t>(二)、老年人保健品项目目标</w:t>
        </w:r>
        <w:r>
          <w:tab/>
        </w:r>
        <w:r>
          <w:fldChar w:fldCharType="begin"/>
        </w:r>
        <w:r>
          <w:instrText xml:space="preserve"> PAGEREF _Toc28955 \h </w:instrText>
        </w:r>
        <w:r>
          <w:fldChar w:fldCharType="separate"/>
        </w:r>
        <w:r>
          <w:t>17</w:t>
        </w:r>
        <w:r>
          <w:fldChar w:fldCharType="end"/>
        </w:r>
      </w:hyperlink>
    </w:p>
    <w:p>
      <w:pPr>
        <w:pStyle w:val="TOC2"/>
        <w:tabs>
          <w:tab w:val="right" w:leader="dot" w:pos="8306"/>
        </w:tabs>
      </w:pPr>
      <w:hyperlink w:anchor="_Toc3662" w:history="1">
        <w:r>
          <w:rPr>
            <w:rFonts w:ascii="仿宋" w:eastAsia="仿宋" w:hAnsi="仿宋" w:cs="仿宋" w:hint="eastAsia"/>
            <w:lang w:eastAsia="zh-CN"/>
          </w:rPr>
          <w:t>(三)、老年人保健品项目提出的理由</w:t>
        </w:r>
        <w:r>
          <w:tab/>
        </w:r>
        <w:r>
          <w:fldChar w:fldCharType="begin"/>
        </w:r>
        <w:r>
          <w:instrText xml:space="preserve"> PAGEREF _Toc3662 \h </w:instrText>
        </w:r>
        <w:r>
          <w:fldChar w:fldCharType="separate"/>
        </w:r>
        <w:r>
          <w:t>18</w:t>
        </w:r>
        <w:r>
          <w:fldChar w:fldCharType="end"/>
        </w:r>
      </w:hyperlink>
    </w:p>
    <w:p>
      <w:pPr>
        <w:pStyle w:val="TOC2"/>
        <w:tabs>
          <w:tab w:val="right" w:leader="dot" w:pos="8306"/>
        </w:tabs>
      </w:pPr>
      <w:hyperlink w:anchor="_Toc13487" w:history="1">
        <w:r>
          <w:rPr>
            <w:rFonts w:ascii="仿宋" w:eastAsia="仿宋" w:hAnsi="仿宋" w:cs="仿宋" w:hint="eastAsia"/>
            <w:lang w:eastAsia="zh-CN"/>
          </w:rPr>
          <w:t>(四)、老年人保健品项目意义</w:t>
        </w:r>
        <w:r>
          <w:tab/>
        </w:r>
        <w:r>
          <w:fldChar w:fldCharType="begin"/>
        </w:r>
        <w:r>
          <w:instrText xml:space="preserve"> PAGEREF _Toc13487 \h </w:instrText>
        </w:r>
        <w:r>
          <w:fldChar w:fldCharType="separate"/>
        </w:r>
        <w:r>
          <w:t>20</w:t>
        </w:r>
        <w:r>
          <w:fldChar w:fldCharType="end"/>
        </w:r>
      </w:hyperlink>
    </w:p>
    <w:p>
      <w:pPr>
        <w:pStyle w:val="TOC2"/>
        <w:tabs>
          <w:tab w:val="right" w:leader="dot" w:pos="8306"/>
        </w:tabs>
      </w:pPr>
      <w:hyperlink w:anchor="_Toc23565" w:history="1">
        <w:r>
          <w:rPr>
            <w:rFonts w:ascii="仿宋" w:eastAsia="仿宋" w:hAnsi="仿宋" w:cs="仿宋" w:hint="eastAsia"/>
            <w:lang w:eastAsia="zh-CN"/>
          </w:rPr>
          <w:t>(五)、老年人保健品项目背景</w:t>
        </w:r>
        <w:r>
          <w:tab/>
        </w:r>
        <w:r>
          <w:fldChar w:fldCharType="begin"/>
        </w:r>
        <w:r>
          <w:instrText xml:space="preserve"> PAGEREF _Toc23565 \h </w:instrText>
        </w:r>
        <w:r>
          <w:fldChar w:fldCharType="separate"/>
        </w:r>
        <w:r>
          <w:t>21</w:t>
        </w:r>
        <w:r>
          <w:fldChar w:fldCharType="end"/>
        </w:r>
      </w:hyperlink>
    </w:p>
    <w:p>
      <w:pPr>
        <w:pStyle w:val="TOC1"/>
        <w:tabs>
          <w:tab w:val="right" w:leader="dot" w:pos="8306"/>
        </w:tabs>
      </w:pPr>
      <w:hyperlink w:anchor="_Toc6432" w:history="1">
        <w:r>
          <w:rPr>
            <w:rFonts w:ascii="仿宋" w:eastAsia="仿宋" w:hAnsi="仿宋" w:cs="仿宋" w:hint="eastAsia"/>
            <w:lang w:eastAsia="zh-CN"/>
          </w:rPr>
          <w:t>六、老年人保健品项目可持续发展</w:t>
        </w:r>
        <w:r>
          <w:tab/>
        </w:r>
        <w:r>
          <w:fldChar w:fldCharType="begin"/>
        </w:r>
        <w:r>
          <w:instrText xml:space="preserve"> PAGEREF _Toc6432 \h </w:instrText>
        </w:r>
        <w:r>
          <w:fldChar w:fldCharType="separate"/>
        </w:r>
        <w:r>
          <w:t>22</w:t>
        </w:r>
        <w:r>
          <w:fldChar w:fldCharType="end"/>
        </w:r>
      </w:hyperlink>
    </w:p>
    <w:p>
      <w:pPr>
        <w:pStyle w:val="TOC2"/>
        <w:tabs>
          <w:tab w:val="right" w:leader="dot" w:pos="8306"/>
        </w:tabs>
      </w:pPr>
      <w:hyperlink w:anchor="_Toc79" w:history="1">
        <w:r>
          <w:rPr>
            <w:rFonts w:ascii="仿宋" w:eastAsia="仿宋" w:hAnsi="仿宋" w:cs="仿宋" w:hint="eastAsia"/>
            <w:lang w:eastAsia="zh-CN"/>
          </w:rPr>
          <w:t>(一)、可持续战略与实践</w:t>
        </w:r>
        <w:r>
          <w:tab/>
        </w:r>
        <w:r>
          <w:fldChar w:fldCharType="begin"/>
        </w:r>
        <w:r>
          <w:instrText xml:space="preserve"> PAGEREF _Toc79 \h </w:instrText>
        </w:r>
        <w:r>
          <w:fldChar w:fldCharType="separate"/>
        </w:r>
        <w:r>
          <w:t>22</w:t>
        </w:r>
        <w:r>
          <w:fldChar w:fldCharType="end"/>
        </w:r>
      </w:hyperlink>
    </w:p>
    <w:p>
      <w:pPr>
        <w:pStyle w:val="TOC2"/>
        <w:tabs>
          <w:tab w:val="right" w:leader="dot" w:pos="8306"/>
        </w:tabs>
      </w:pPr>
      <w:hyperlink w:anchor="_Toc1977" w:history="1">
        <w:r>
          <w:rPr>
            <w:rFonts w:ascii="仿宋" w:eastAsia="仿宋" w:hAnsi="仿宋" w:cs="仿宋" w:hint="eastAsia"/>
            <w:lang w:eastAsia="zh-CN"/>
          </w:rPr>
          <w:t>(二)、环保与社会责任</w:t>
        </w:r>
        <w:r>
          <w:tab/>
        </w:r>
        <w:r>
          <w:fldChar w:fldCharType="begin"/>
        </w:r>
        <w:r>
          <w:instrText xml:space="preserve"> PAGEREF _Toc1977 \h </w:instrText>
        </w:r>
        <w:r>
          <w:fldChar w:fldCharType="separate"/>
        </w:r>
        <w:r>
          <w:t>22</w:t>
        </w:r>
        <w:r>
          <w:fldChar w:fldCharType="end"/>
        </w:r>
      </w:hyperlink>
    </w:p>
    <w:p>
      <w:pPr>
        <w:pStyle w:val="TOC1"/>
        <w:tabs>
          <w:tab w:val="right" w:leader="dot" w:pos="8306"/>
        </w:tabs>
      </w:pPr>
      <w:hyperlink w:anchor="_Toc12807" w:history="1">
        <w:r>
          <w:rPr>
            <w:rFonts w:ascii="仿宋" w:eastAsia="仿宋" w:hAnsi="仿宋" w:cs="仿宋" w:hint="eastAsia"/>
            <w:lang w:eastAsia="zh-CN"/>
          </w:rPr>
          <w:t>七、老年人保健品项目环境影响分析</w:t>
        </w:r>
        <w:r>
          <w:tab/>
        </w:r>
        <w:r>
          <w:fldChar w:fldCharType="begin"/>
        </w:r>
        <w:r>
          <w:instrText xml:space="preserve"> PAGEREF _Toc12807 \h </w:instrText>
        </w:r>
        <w:r>
          <w:fldChar w:fldCharType="separate"/>
        </w:r>
        <w:r>
          <w:t>23</w:t>
        </w:r>
        <w:r>
          <w:fldChar w:fldCharType="end"/>
        </w:r>
      </w:hyperlink>
    </w:p>
    <w:p>
      <w:pPr>
        <w:pStyle w:val="TOC2"/>
        <w:tabs>
          <w:tab w:val="right" w:leader="dot" w:pos="8306"/>
        </w:tabs>
      </w:pPr>
      <w:hyperlink w:anchor="_Toc19244" w:history="1">
        <w:r>
          <w:rPr>
            <w:rFonts w:ascii="仿宋" w:eastAsia="仿宋" w:hAnsi="仿宋" w:cs="仿宋" w:hint="eastAsia"/>
            <w:lang w:eastAsia="zh-CN"/>
          </w:rPr>
          <w:t>(一)、建设区域环境质量现状</w:t>
        </w:r>
        <w:r>
          <w:tab/>
        </w:r>
        <w:r>
          <w:fldChar w:fldCharType="begin"/>
        </w:r>
        <w:r>
          <w:instrText xml:space="preserve"> PAGEREF _Toc19244 \h </w:instrText>
        </w:r>
        <w:r>
          <w:fldChar w:fldCharType="separate"/>
        </w:r>
        <w:r>
          <w:t>23</w:t>
        </w:r>
        <w:r>
          <w:fldChar w:fldCharType="end"/>
        </w:r>
      </w:hyperlink>
    </w:p>
    <w:p>
      <w:pPr>
        <w:pStyle w:val="TOC2"/>
        <w:tabs>
          <w:tab w:val="right" w:leader="dot" w:pos="8306"/>
        </w:tabs>
      </w:pPr>
      <w:hyperlink w:anchor="_Toc27262" w:history="1">
        <w:r>
          <w:rPr>
            <w:rFonts w:ascii="仿宋" w:eastAsia="仿宋" w:hAnsi="仿宋" w:cs="仿宋" w:hint="eastAsia"/>
            <w:lang w:eastAsia="zh-CN"/>
          </w:rPr>
          <w:t>(二)、建设期环境保护</w:t>
        </w:r>
        <w:r>
          <w:tab/>
        </w:r>
        <w:r>
          <w:fldChar w:fldCharType="begin"/>
        </w:r>
        <w:r>
          <w:instrText xml:space="preserve"> PAGEREF _Toc27262 \h </w:instrText>
        </w:r>
        <w:r>
          <w:fldChar w:fldCharType="separate"/>
        </w:r>
        <w:r>
          <w:t>25</w:t>
        </w:r>
        <w:r>
          <w:fldChar w:fldCharType="end"/>
        </w:r>
      </w:hyperlink>
    </w:p>
    <w:p>
      <w:pPr>
        <w:pStyle w:val="TOC2"/>
        <w:tabs>
          <w:tab w:val="right" w:leader="dot" w:pos="8306"/>
        </w:tabs>
      </w:pPr>
      <w:hyperlink w:anchor="_Toc29560" w:history="1">
        <w:r>
          <w:rPr>
            <w:rFonts w:ascii="仿宋" w:eastAsia="仿宋" w:hAnsi="仿宋" w:cs="仿宋" w:hint="eastAsia"/>
            <w:lang w:eastAsia="zh-CN"/>
          </w:rPr>
          <w:t>(三)、运营期环境保护</w:t>
        </w:r>
        <w:r>
          <w:tab/>
        </w:r>
        <w:r>
          <w:fldChar w:fldCharType="begin"/>
        </w:r>
        <w:r>
          <w:instrText xml:space="preserve"> PAGEREF _Toc29560 \h </w:instrText>
        </w:r>
        <w:r>
          <w:fldChar w:fldCharType="separate"/>
        </w:r>
        <w:r>
          <w:t>26</w:t>
        </w:r>
        <w:r>
          <w:fldChar w:fldCharType="end"/>
        </w:r>
      </w:hyperlink>
    </w:p>
    <w:p>
      <w:pPr>
        <w:pStyle w:val="TOC2"/>
        <w:tabs>
          <w:tab w:val="right" w:leader="dot" w:pos="8306"/>
        </w:tabs>
      </w:pPr>
      <w:hyperlink w:anchor="_Toc28202" w:history="1">
        <w:r>
          <w:rPr>
            <w:rFonts w:ascii="仿宋" w:eastAsia="仿宋" w:hAnsi="仿宋" w:cs="仿宋" w:hint="eastAsia"/>
            <w:lang w:eastAsia="zh-CN"/>
          </w:rPr>
          <w:t>(四)、老年人保健品项目建设对区域经济的影响</w:t>
        </w:r>
        <w:r>
          <w:tab/>
        </w:r>
        <w:r>
          <w:fldChar w:fldCharType="begin"/>
        </w:r>
        <w:r>
          <w:instrText xml:space="preserve"> PAGEREF _Toc28202 \h </w:instrText>
        </w:r>
        <w:r>
          <w:fldChar w:fldCharType="separate"/>
        </w:r>
        <w:r>
          <w:t>28</w:t>
        </w:r>
        <w:r>
          <w:fldChar w:fldCharType="end"/>
        </w:r>
      </w:hyperlink>
    </w:p>
    <w:p>
      <w:pPr>
        <w:pStyle w:val="TOC2"/>
        <w:tabs>
          <w:tab w:val="right" w:leader="dot" w:pos="8306"/>
        </w:tabs>
      </w:pPr>
      <w:hyperlink w:anchor="_Toc7651" w:history="1">
        <w:r>
          <w:rPr>
            <w:rFonts w:ascii="仿宋" w:eastAsia="仿宋" w:hAnsi="仿宋" w:cs="仿宋" w:hint="eastAsia"/>
            <w:lang w:eastAsia="zh-CN"/>
          </w:rPr>
          <w:t>(五)、废弃物处理</w:t>
        </w:r>
        <w:r>
          <w:tab/>
        </w:r>
        <w:r>
          <w:fldChar w:fldCharType="begin"/>
        </w:r>
        <w:r>
          <w:instrText xml:space="preserve"> PAGEREF _Toc7651 \h </w:instrText>
        </w:r>
        <w:r>
          <w:fldChar w:fldCharType="separate"/>
        </w:r>
        <w:r>
          <w:t>29</w:t>
        </w:r>
        <w:r>
          <w:fldChar w:fldCharType="end"/>
        </w:r>
      </w:hyperlink>
    </w:p>
    <w:p>
      <w:pPr>
        <w:pStyle w:val="TOC2"/>
        <w:tabs>
          <w:tab w:val="right" w:leader="dot" w:pos="8306"/>
        </w:tabs>
      </w:pPr>
      <w:hyperlink w:anchor="_Toc19771" w:history="1">
        <w:r>
          <w:rPr>
            <w:rFonts w:ascii="仿宋" w:eastAsia="仿宋" w:hAnsi="仿宋" w:cs="仿宋" w:hint="eastAsia"/>
            <w:lang w:eastAsia="zh-CN"/>
          </w:rPr>
          <w:t>(六)、特殊环境影响分析</w:t>
        </w:r>
        <w:r>
          <w:tab/>
        </w:r>
        <w:r>
          <w:fldChar w:fldCharType="begin"/>
        </w:r>
        <w:r>
          <w:instrText xml:space="preserve"> PAGEREF _Toc19771 \h </w:instrText>
        </w:r>
        <w:r>
          <w:fldChar w:fldCharType="separate"/>
        </w:r>
        <w:r>
          <w:t>31</w:t>
        </w:r>
        <w:r>
          <w:fldChar w:fldCharType="end"/>
        </w:r>
      </w:hyperlink>
    </w:p>
    <w:p>
      <w:pPr>
        <w:pStyle w:val="TOC2"/>
        <w:tabs>
          <w:tab w:val="right" w:leader="dot" w:pos="8306"/>
        </w:tabs>
      </w:pPr>
      <w:hyperlink w:anchor="_Toc27096" w:history="1">
        <w:r>
          <w:rPr>
            <w:rFonts w:ascii="仿宋" w:eastAsia="仿宋" w:hAnsi="仿宋" w:cs="仿宋" w:hint="eastAsia"/>
            <w:lang w:eastAsia="zh-CN"/>
          </w:rPr>
          <w:t>(七)、清洁生产</w:t>
        </w:r>
        <w:r>
          <w:tab/>
        </w:r>
        <w:r>
          <w:fldChar w:fldCharType="begin"/>
        </w:r>
        <w:r>
          <w:instrText xml:space="preserve"> PAGEREF _Toc27096 \h </w:instrText>
        </w:r>
        <w:r>
          <w:fldChar w:fldCharType="separate"/>
        </w:r>
        <w:r>
          <w:t>32</w:t>
        </w:r>
        <w:r>
          <w:fldChar w:fldCharType="end"/>
        </w:r>
      </w:hyperlink>
    </w:p>
    <w:p>
      <w:pPr>
        <w:pStyle w:val="TOC2"/>
        <w:tabs>
          <w:tab w:val="right" w:leader="dot" w:pos="8306"/>
        </w:tabs>
      </w:pPr>
      <w:hyperlink w:anchor="_Toc8579" w:history="1">
        <w:r>
          <w:rPr>
            <w:rFonts w:ascii="仿宋" w:eastAsia="仿宋" w:hAnsi="仿宋" w:cs="仿宋" w:hint="eastAsia"/>
            <w:lang w:eastAsia="zh-CN"/>
          </w:rPr>
          <w:t>(八)、环境保护综合评价</w:t>
        </w:r>
        <w:r>
          <w:tab/>
        </w:r>
        <w:r>
          <w:fldChar w:fldCharType="begin"/>
        </w:r>
        <w:r>
          <w:instrText xml:space="preserve"> PAGEREF _Toc8579 \h </w:instrText>
        </w:r>
        <w:r>
          <w:fldChar w:fldCharType="separate"/>
        </w:r>
        <w:r>
          <w:t>33</w:t>
        </w:r>
        <w:r>
          <w:fldChar w:fldCharType="end"/>
        </w:r>
      </w:hyperlink>
    </w:p>
    <w:p>
      <w:pPr>
        <w:pStyle w:val="TOC1"/>
        <w:tabs>
          <w:tab w:val="right" w:leader="dot" w:pos="8306"/>
        </w:tabs>
      </w:pPr>
      <w:hyperlink w:anchor="_Toc27053" w:history="1">
        <w:r>
          <w:rPr>
            <w:rFonts w:ascii="仿宋" w:eastAsia="仿宋" w:hAnsi="仿宋" w:cs="仿宋" w:hint="eastAsia"/>
            <w:lang w:eastAsia="zh-CN"/>
          </w:rPr>
          <w:t>八、老年人保健品项目人力资源培养与发展</w:t>
        </w:r>
        <w:r>
          <w:tab/>
        </w:r>
        <w:r>
          <w:fldChar w:fldCharType="begin"/>
        </w:r>
        <w:r>
          <w:instrText xml:space="preserve"> PAGEREF _Toc27053 \h </w:instrText>
        </w:r>
        <w:r>
          <w:fldChar w:fldCharType="separate"/>
        </w:r>
        <w:r>
          <w:t>34</w:t>
        </w:r>
        <w:r>
          <w:fldChar w:fldCharType="end"/>
        </w:r>
      </w:hyperlink>
    </w:p>
    <w:p>
      <w:pPr>
        <w:pStyle w:val="TOC2"/>
        <w:tabs>
          <w:tab w:val="right" w:leader="dot" w:pos="8306"/>
        </w:tabs>
      </w:pPr>
      <w:hyperlink w:anchor="_Toc15522" w:history="1">
        <w:r>
          <w:rPr>
            <w:rFonts w:ascii="仿宋" w:eastAsia="仿宋" w:hAnsi="仿宋" w:cs="仿宋" w:hint="eastAsia"/>
            <w:lang w:eastAsia="zh-CN"/>
          </w:rPr>
          <w:t>(一)、人才需求与规划</w:t>
        </w:r>
        <w:r>
          <w:tab/>
        </w:r>
        <w:r>
          <w:fldChar w:fldCharType="begin"/>
        </w:r>
        <w:r>
          <w:instrText xml:space="preserve"> PAGEREF _Toc15522 \h </w:instrText>
        </w:r>
        <w:r>
          <w:fldChar w:fldCharType="separate"/>
        </w:r>
        <w:r>
          <w:t>34</w:t>
        </w:r>
        <w:r>
          <w:fldChar w:fldCharType="end"/>
        </w:r>
      </w:hyperlink>
    </w:p>
    <w:p>
      <w:pPr>
        <w:pStyle w:val="TOC2"/>
        <w:tabs>
          <w:tab w:val="right" w:leader="dot" w:pos="8306"/>
        </w:tabs>
      </w:pPr>
      <w:hyperlink w:anchor="_Toc5785" w:history="1">
        <w:r>
          <w:rPr>
            <w:rFonts w:ascii="仿宋" w:eastAsia="仿宋" w:hAnsi="仿宋" w:cs="仿宋" w:hint="eastAsia"/>
            <w:lang w:eastAsia="zh-CN"/>
          </w:rPr>
          <w:t>(二)、培训与发展计划</w:t>
        </w:r>
        <w:r>
          <w:tab/>
        </w:r>
        <w:r>
          <w:fldChar w:fldCharType="begin"/>
        </w:r>
        <w:r>
          <w:instrText xml:space="preserve"> PAGEREF _Toc5785 \h </w:instrText>
        </w:r>
        <w:r>
          <w:fldChar w:fldCharType="separate"/>
        </w:r>
        <w:r>
          <w:t>35</w:t>
        </w:r>
        <w:r>
          <w:fldChar w:fldCharType="end"/>
        </w:r>
      </w:hyperlink>
    </w:p>
    <w:p>
      <w:pPr>
        <w:pStyle w:val="TOC1"/>
        <w:tabs>
          <w:tab w:val="right" w:leader="dot" w:pos="8306"/>
        </w:tabs>
      </w:pPr>
      <w:hyperlink w:anchor="_Toc20642" w:history="1">
        <w:r>
          <w:rPr>
            <w:rFonts w:ascii="仿宋" w:eastAsia="仿宋" w:hAnsi="仿宋" w:cs="仿宋" w:hint="eastAsia"/>
            <w:lang w:eastAsia="zh-CN"/>
          </w:rPr>
          <w:t>九、老年人保健品项目创新与研发</w:t>
        </w:r>
        <w:r>
          <w:tab/>
        </w:r>
        <w:r>
          <w:fldChar w:fldCharType="begin"/>
        </w:r>
        <w:r>
          <w:instrText xml:space="preserve"> PAGEREF _Toc20642 \h </w:instrText>
        </w:r>
        <w:r>
          <w:fldChar w:fldCharType="separate"/>
        </w:r>
        <w:r>
          <w:t>35</w:t>
        </w:r>
        <w:r>
          <w:fldChar w:fldCharType="end"/>
        </w:r>
      </w:hyperlink>
    </w:p>
    <w:p>
      <w:pPr>
        <w:pStyle w:val="TOC2"/>
        <w:tabs>
          <w:tab w:val="right" w:leader="dot" w:pos="8306"/>
        </w:tabs>
      </w:pPr>
      <w:hyperlink w:anchor="_Toc18791" w:history="1">
        <w:r>
          <w:rPr>
            <w:rFonts w:ascii="仿宋" w:eastAsia="仿宋" w:hAnsi="仿宋" w:cs="仿宋" w:hint="eastAsia"/>
            <w:lang w:eastAsia="zh-CN"/>
          </w:rPr>
          <w:t>(一)、创新策略与方向</w:t>
        </w:r>
        <w:r>
          <w:tab/>
        </w:r>
        <w:r>
          <w:fldChar w:fldCharType="begin"/>
        </w:r>
        <w:r>
          <w:instrText xml:space="preserve"> PAGEREF _Toc18791 \h </w:instrText>
        </w:r>
        <w:r>
          <w:fldChar w:fldCharType="separate"/>
        </w:r>
        <w:r>
          <w:t>35</w:t>
        </w:r>
        <w:r>
          <w:fldChar w:fldCharType="end"/>
        </w:r>
      </w:hyperlink>
    </w:p>
    <w:p>
      <w:pPr>
        <w:pStyle w:val="TOC2"/>
        <w:tabs>
          <w:tab w:val="right" w:leader="dot" w:pos="8306"/>
        </w:tabs>
      </w:pPr>
      <w:hyperlink w:anchor="_Toc11882" w:history="1">
        <w:r>
          <w:rPr>
            <w:rFonts w:ascii="仿宋" w:eastAsia="仿宋" w:hAnsi="仿宋" w:cs="仿宋" w:hint="eastAsia"/>
            <w:lang w:eastAsia="zh-CN"/>
          </w:rPr>
          <w:t>(二)、研发规划与投入</w:t>
        </w:r>
        <w:r>
          <w:tab/>
        </w:r>
        <w:r>
          <w:fldChar w:fldCharType="begin"/>
        </w:r>
        <w:r>
          <w:instrText xml:space="preserve"> PAGEREF _Toc11882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3" w:history="1">
        <w:r>
          <w:rPr>
            <w:rFonts w:ascii="仿宋" w:eastAsia="仿宋" w:hAnsi="仿宋" w:cs="仿宋" w:hint="eastAsia"/>
            <w:lang w:eastAsia="zh-CN"/>
          </w:rPr>
          <w:t>十、老年人保健品项目社会影响</w:t>
        </w:r>
        <w:r>
          <w:tab/>
        </w:r>
        <w:r>
          <w:fldChar w:fldCharType="begin"/>
        </w:r>
        <w:r>
          <w:instrText xml:space="preserve"> PAGEREF _Toc1443 \h </w:instrText>
        </w:r>
        <w:r>
          <w:fldChar w:fldCharType="separate"/>
        </w:r>
        <w:r>
          <w:t>38</w:t>
        </w:r>
        <w:r>
          <w:fldChar w:fldCharType="end"/>
        </w:r>
      </w:hyperlink>
    </w:p>
    <w:p>
      <w:pPr>
        <w:pStyle w:val="TOC2"/>
        <w:tabs>
          <w:tab w:val="right" w:leader="dot" w:pos="8306"/>
        </w:tabs>
      </w:pPr>
      <w:hyperlink w:anchor="_Toc20641" w:history="1">
        <w:r>
          <w:rPr>
            <w:rFonts w:ascii="仿宋" w:eastAsia="仿宋" w:hAnsi="仿宋" w:cs="仿宋" w:hint="eastAsia"/>
            <w:lang w:eastAsia="zh-CN"/>
          </w:rPr>
          <w:t>(一)、社会责任与义务</w:t>
        </w:r>
        <w:r>
          <w:tab/>
        </w:r>
        <w:r>
          <w:fldChar w:fldCharType="begin"/>
        </w:r>
        <w:r>
          <w:instrText xml:space="preserve"> PAGEREF _Toc20641 \h </w:instrText>
        </w:r>
        <w:r>
          <w:fldChar w:fldCharType="separate"/>
        </w:r>
        <w:r>
          <w:t>38</w:t>
        </w:r>
        <w:r>
          <w:fldChar w:fldCharType="end"/>
        </w:r>
      </w:hyperlink>
    </w:p>
    <w:p>
      <w:pPr>
        <w:pStyle w:val="TOC2"/>
        <w:tabs>
          <w:tab w:val="right" w:leader="dot" w:pos="8306"/>
        </w:tabs>
      </w:pPr>
      <w:hyperlink w:anchor="_Toc4952" w:history="1">
        <w:r>
          <w:rPr>
            <w:rFonts w:ascii="仿宋" w:eastAsia="仿宋" w:hAnsi="仿宋" w:cs="仿宋" w:hint="eastAsia"/>
            <w:lang w:eastAsia="zh-CN"/>
          </w:rPr>
          <w:t>(二)、社会参与与沟通</w:t>
        </w:r>
        <w:r>
          <w:tab/>
        </w:r>
        <w:r>
          <w:fldChar w:fldCharType="begin"/>
        </w:r>
        <w:r>
          <w:instrText xml:space="preserve"> PAGEREF _Toc4952 \h </w:instrText>
        </w:r>
        <w:r>
          <w:fldChar w:fldCharType="separate"/>
        </w:r>
        <w:r>
          <w:t>39</w:t>
        </w:r>
        <w:r>
          <w:fldChar w:fldCharType="end"/>
        </w:r>
      </w:hyperlink>
    </w:p>
    <w:p>
      <w:pPr>
        <w:pStyle w:val="TOC1"/>
        <w:tabs>
          <w:tab w:val="right" w:leader="dot" w:pos="8306"/>
        </w:tabs>
      </w:pPr>
      <w:hyperlink w:anchor="_Toc24332" w:history="1">
        <w:r>
          <w:rPr>
            <w:rFonts w:ascii="仿宋" w:eastAsia="仿宋" w:hAnsi="仿宋" w:cs="仿宋" w:hint="eastAsia"/>
            <w:lang w:eastAsia="zh-CN"/>
          </w:rPr>
          <w:t>十一、老年人保健品项目技术管理</w:t>
        </w:r>
        <w:r>
          <w:tab/>
        </w:r>
        <w:r>
          <w:fldChar w:fldCharType="begin"/>
        </w:r>
        <w:r>
          <w:instrText xml:space="preserve"> PAGEREF _Toc24332 \h </w:instrText>
        </w:r>
        <w:r>
          <w:fldChar w:fldCharType="separate"/>
        </w:r>
        <w:r>
          <w:t>40</w:t>
        </w:r>
        <w:r>
          <w:fldChar w:fldCharType="end"/>
        </w:r>
      </w:hyperlink>
    </w:p>
    <w:p>
      <w:pPr>
        <w:pStyle w:val="TOC2"/>
        <w:tabs>
          <w:tab w:val="right" w:leader="dot" w:pos="8306"/>
        </w:tabs>
      </w:pPr>
      <w:hyperlink w:anchor="_Toc921" w:history="1">
        <w:r>
          <w:rPr>
            <w:rFonts w:ascii="仿宋" w:eastAsia="仿宋" w:hAnsi="仿宋" w:cs="仿宋" w:hint="eastAsia"/>
            <w:lang w:eastAsia="zh-CN"/>
          </w:rPr>
          <w:t>(一)、技术方案选用方向</w:t>
        </w:r>
        <w:r>
          <w:tab/>
        </w:r>
        <w:r>
          <w:fldChar w:fldCharType="begin"/>
        </w:r>
        <w:r>
          <w:instrText xml:space="preserve"> PAGEREF _Toc921 \h </w:instrText>
        </w:r>
        <w:r>
          <w:fldChar w:fldCharType="separate"/>
        </w:r>
        <w:r>
          <w:t>40</w:t>
        </w:r>
        <w:r>
          <w:fldChar w:fldCharType="end"/>
        </w:r>
      </w:hyperlink>
    </w:p>
    <w:p>
      <w:pPr>
        <w:pStyle w:val="TOC2"/>
        <w:tabs>
          <w:tab w:val="right" w:leader="dot" w:pos="8306"/>
        </w:tabs>
      </w:pPr>
      <w:hyperlink w:anchor="_Toc30051" w:history="1">
        <w:r>
          <w:rPr>
            <w:rFonts w:ascii="仿宋" w:eastAsia="仿宋" w:hAnsi="仿宋" w:cs="仿宋" w:hint="eastAsia"/>
            <w:lang w:eastAsia="zh-CN"/>
          </w:rPr>
          <w:t>(二)、工艺技术方案选用原则</w:t>
        </w:r>
        <w:r>
          <w:tab/>
        </w:r>
        <w:r>
          <w:fldChar w:fldCharType="begin"/>
        </w:r>
        <w:r>
          <w:instrText xml:space="preserve"> PAGEREF _Toc30051 \h </w:instrText>
        </w:r>
        <w:r>
          <w:fldChar w:fldCharType="separate"/>
        </w:r>
        <w:r>
          <w:t>42</w:t>
        </w:r>
        <w:r>
          <w:fldChar w:fldCharType="end"/>
        </w:r>
      </w:hyperlink>
    </w:p>
    <w:p>
      <w:pPr>
        <w:pStyle w:val="TOC2"/>
        <w:tabs>
          <w:tab w:val="right" w:leader="dot" w:pos="8306"/>
        </w:tabs>
      </w:pPr>
      <w:hyperlink w:anchor="_Toc24166" w:history="1">
        <w:r>
          <w:rPr>
            <w:rFonts w:ascii="仿宋" w:eastAsia="仿宋" w:hAnsi="仿宋" w:cs="仿宋" w:hint="eastAsia"/>
            <w:lang w:eastAsia="zh-CN"/>
          </w:rPr>
          <w:t>(三)、工艺技术方案要求</w:t>
        </w:r>
        <w:r>
          <w:tab/>
        </w:r>
        <w:r>
          <w:fldChar w:fldCharType="begin"/>
        </w:r>
        <w:r>
          <w:instrText xml:space="preserve"> PAGEREF _Toc24166 \h </w:instrText>
        </w:r>
        <w:r>
          <w:fldChar w:fldCharType="separate"/>
        </w:r>
        <w:r>
          <w:t>44</w:t>
        </w:r>
        <w:r>
          <w:fldChar w:fldCharType="end"/>
        </w:r>
      </w:hyperlink>
    </w:p>
    <w:p>
      <w:pPr>
        <w:pStyle w:val="TOC1"/>
        <w:tabs>
          <w:tab w:val="right" w:leader="dot" w:pos="8306"/>
        </w:tabs>
      </w:pPr>
      <w:hyperlink w:anchor="_Toc4648" w:history="1">
        <w:r>
          <w:rPr>
            <w:rFonts w:ascii="仿宋" w:eastAsia="仿宋" w:hAnsi="仿宋" w:cs="仿宋" w:hint="eastAsia"/>
            <w:lang w:eastAsia="zh-CN"/>
          </w:rPr>
          <w:t>十二、老年人保健品项目风险管理</w:t>
        </w:r>
        <w:r>
          <w:tab/>
        </w:r>
        <w:r>
          <w:fldChar w:fldCharType="begin"/>
        </w:r>
        <w:r>
          <w:instrText xml:space="preserve"> PAGEREF _Toc4648 \h </w:instrText>
        </w:r>
        <w:r>
          <w:fldChar w:fldCharType="separate"/>
        </w:r>
        <w:r>
          <w:t>46</w:t>
        </w:r>
        <w:r>
          <w:fldChar w:fldCharType="end"/>
        </w:r>
      </w:hyperlink>
    </w:p>
    <w:p>
      <w:pPr>
        <w:pStyle w:val="TOC2"/>
        <w:tabs>
          <w:tab w:val="right" w:leader="dot" w:pos="8306"/>
        </w:tabs>
      </w:pPr>
      <w:hyperlink w:anchor="_Toc27824" w:history="1">
        <w:r>
          <w:rPr>
            <w:rFonts w:ascii="仿宋" w:eastAsia="仿宋" w:hAnsi="仿宋" w:cs="仿宋" w:hint="eastAsia"/>
            <w:lang w:eastAsia="zh-CN"/>
          </w:rPr>
          <w:t>(一)、风险识别与评估</w:t>
        </w:r>
        <w:r>
          <w:tab/>
        </w:r>
        <w:r>
          <w:fldChar w:fldCharType="begin"/>
        </w:r>
        <w:r>
          <w:instrText xml:space="preserve"> PAGEREF _Toc27824 \h </w:instrText>
        </w:r>
        <w:r>
          <w:fldChar w:fldCharType="separate"/>
        </w:r>
        <w:r>
          <w:t>46</w:t>
        </w:r>
        <w:r>
          <w:fldChar w:fldCharType="end"/>
        </w:r>
      </w:hyperlink>
    </w:p>
    <w:p>
      <w:pPr>
        <w:pStyle w:val="TOC2"/>
        <w:tabs>
          <w:tab w:val="right" w:leader="dot" w:pos="8306"/>
        </w:tabs>
      </w:pPr>
      <w:hyperlink w:anchor="_Toc29978" w:history="1">
        <w:r>
          <w:rPr>
            <w:rFonts w:ascii="仿宋" w:eastAsia="仿宋" w:hAnsi="仿宋" w:cs="仿宋" w:hint="eastAsia"/>
            <w:lang w:eastAsia="zh-CN"/>
          </w:rPr>
          <w:t>(二)、风险应对策略</w:t>
        </w:r>
        <w:r>
          <w:tab/>
        </w:r>
        <w:r>
          <w:fldChar w:fldCharType="begin"/>
        </w:r>
        <w:r>
          <w:instrText xml:space="preserve"> PAGEREF _Toc29978 \h </w:instrText>
        </w:r>
        <w:r>
          <w:fldChar w:fldCharType="separate"/>
        </w:r>
        <w:r>
          <w:t>47</w:t>
        </w:r>
        <w:r>
          <w:fldChar w:fldCharType="end"/>
        </w:r>
      </w:hyperlink>
    </w:p>
    <w:p>
      <w:pPr>
        <w:pStyle w:val="TOC2"/>
        <w:tabs>
          <w:tab w:val="right" w:leader="dot" w:pos="8306"/>
        </w:tabs>
      </w:pPr>
      <w:hyperlink w:anchor="_Toc26505" w:history="1">
        <w:r>
          <w:rPr>
            <w:rFonts w:ascii="仿宋" w:eastAsia="仿宋" w:hAnsi="仿宋" w:cs="仿宋" w:hint="eastAsia"/>
            <w:lang w:eastAsia="zh-CN"/>
          </w:rPr>
          <w:t>(三)、风险监控与控制</w:t>
        </w:r>
        <w:r>
          <w:tab/>
        </w:r>
        <w:r>
          <w:fldChar w:fldCharType="begin"/>
        </w:r>
        <w:r>
          <w:instrText xml:space="preserve"> PAGEREF _Toc26505 \h </w:instrText>
        </w:r>
        <w:r>
          <w:fldChar w:fldCharType="separate"/>
        </w:r>
        <w:r>
          <w:t>49</w:t>
        </w:r>
        <w:r>
          <w:fldChar w:fldCharType="end"/>
        </w:r>
      </w:hyperlink>
    </w:p>
    <w:p>
      <w:pPr>
        <w:pStyle w:val="TOC1"/>
        <w:tabs>
          <w:tab w:val="right" w:leader="dot" w:pos="8306"/>
        </w:tabs>
      </w:pPr>
      <w:hyperlink w:anchor="_Toc12837" w:history="1">
        <w:r>
          <w:rPr>
            <w:rFonts w:ascii="仿宋" w:eastAsia="仿宋" w:hAnsi="仿宋" w:cs="仿宋" w:hint="eastAsia"/>
            <w:lang w:eastAsia="zh-CN"/>
          </w:rPr>
          <w:t>十三、老年人保健品项目治理与监督</w:t>
        </w:r>
        <w:r>
          <w:tab/>
        </w:r>
        <w:r>
          <w:fldChar w:fldCharType="begin"/>
        </w:r>
        <w:r>
          <w:instrText xml:space="preserve"> PAGEREF _Toc12837 \h </w:instrText>
        </w:r>
        <w:r>
          <w:fldChar w:fldCharType="separate"/>
        </w:r>
        <w:r>
          <w:t>50</w:t>
        </w:r>
        <w:r>
          <w:fldChar w:fldCharType="end"/>
        </w:r>
      </w:hyperlink>
    </w:p>
    <w:p>
      <w:pPr>
        <w:pStyle w:val="TOC2"/>
        <w:tabs>
          <w:tab w:val="right" w:leader="dot" w:pos="8306"/>
        </w:tabs>
      </w:pPr>
      <w:hyperlink w:anchor="_Toc24002" w:history="1">
        <w:r>
          <w:rPr>
            <w:rFonts w:ascii="仿宋" w:eastAsia="仿宋" w:hAnsi="仿宋" w:cs="仿宋" w:hint="eastAsia"/>
            <w:lang w:eastAsia="zh-CN"/>
          </w:rPr>
          <w:t>(一)、老年人保健品项目治理结构</w:t>
        </w:r>
        <w:r>
          <w:tab/>
        </w:r>
        <w:r>
          <w:fldChar w:fldCharType="begin"/>
        </w:r>
        <w:r>
          <w:instrText xml:space="preserve"> PAGEREF _Toc24002 \h </w:instrText>
        </w:r>
        <w:r>
          <w:fldChar w:fldCharType="separate"/>
        </w:r>
        <w:r>
          <w:t>50</w:t>
        </w:r>
        <w:r>
          <w:fldChar w:fldCharType="end"/>
        </w:r>
      </w:hyperlink>
    </w:p>
    <w:p>
      <w:pPr>
        <w:pStyle w:val="TOC2"/>
        <w:tabs>
          <w:tab w:val="right" w:leader="dot" w:pos="8306"/>
        </w:tabs>
      </w:pPr>
      <w:hyperlink w:anchor="_Toc9484" w:history="1">
        <w:r>
          <w:rPr>
            <w:rFonts w:ascii="仿宋" w:eastAsia="仿宋" w:hAnsi="仿宋" w:cs="仿宋" w:hint="eastAsia"/>
            <w:lang w:eastAsia="zh-CN"/>
          </w:rPr>
          <w:t>(二)、监督与审计</w:t>
        </w:r>
        <w:r>
          <w:tab/>
        </w:r>
        <w:r>
          <w:fldChar w:fldCharType="begin"/>
        </w:r>
        <w:r>
          <w:instrText xml:space="preserve"> PAGEREF _Toc9484 \h </w:instrText>
        </w:r>
        <w:r>
          <w:fldChar w:fldCharType="separate"/>
        </w:r>
        <w:r>
          <w:t>52</w:t>
        </w:r>
        <w:r>
          <w:fldChar w:fldCharType="end"/>
        </w:r>
      </w:hyperlink>
    </w:p>
    <w:p>
      <w:pPr>
        <w:pStyle w:val="TOC1"/>
        <w:tabs>
          <w:tab w:val="right" w:leader="dot" w:pos="8306"/>
        </w:tabs>
      </w:pPr>
      <w:hyperlink w:anchor="_Toc27521" w:history="1">
        <w:r>
          <w:rPr>
            <w:rFonts w:ascii="仿宋" w:eastAsia="仿宋" w:hAnsi="仿宋" w:cs="仿宋" w:hint="eastAsia"/>
            <w:lang w:eastAsia="zh-CN"/>
          </w:rPr>
          <w:t>十四、风险识别与分类</w:t>
        </w:r>
        <w:r>
          <w:tab/>
        </w:r>
        <w:r>
          <w:fldChar w:fldCharType="begin"/>
        </w:r>
        <w:r>
          <w:instrText xml:space="preserve"> PAGEREF _Toc27521 \h </w:instrText>
        </w:r>
        <w:r>
          <w:fldChar w:fldCharType="separate"/>
        </w:r>
        <w:r>
          <w:t>53</w:t>
        </w:r>
        <w:r>
          <w:fldChar w:fldCharType="end"/>
        </w:r>
      </w:hyperlink>
    </w:p>
    <w:p>
      <w:pPr>
        <w:pStyle w:val="TOC2"/>
        <w:tabs>
          <w:tab w:val="right" w:leader="dot" w:pos="8306"/>
        </w:tabs>
      </w:pPr>
      <w:hyperlink w:anchor="_Toc4889" w:history="1">
        <w:r>
          <w:rPr>
            <w:rFonts w:ascii="仿宋" w:eastAsia="仿宋" w:hAnsi="仿宋" w:cs="仿宋" w:hint="eastAsia"/>
            <w:lang w:eastAsia="zh-CN"/>
          </w:rPr>
          <w:t>(一)、风险识别</w:t>
        </w:r>
        <w:r>
          <w:tab/>
        </w:r>
        <w:r>
          <w:fldChar w:fldCharType="begin"/>
        </w:r>
        <w:r>
          <w:instrText xml:space="preserve"> PAGEREF _Toc4889 \h </w:instrText>
        </w:r>
        <w:r>
          <w:fldChar w:fldCharType="separate"/>
        </w:r>
        <w:r>
          <w:t>53</w:t>
        </w:r>
        <w:r>
          <w:fldChar w:fldCharType="end"/>
        </w:r>
      </w:hyperlink>
    </w:p>
    <w:p>
      <w:pPr>
        <w:pStyle w:val="TOC2"/>
        <w:tabs>
          <w:tab w:val="right" w:leader="dot" w:pos="8306"/>
        </w:tabs>
      </w:pPr>
      <w:hyperlink w:anchor="_Toc31646" w:history="1">
        <w:r>
          <w:rPr>
            <w:rFonts w:ascii="仿宋" w:eastAsia="仿宋" w:hAnsi="仿宋" w:cs="仿宋" w:hint="eastAsia"/>
            <w:lang w:eastAsia="zh-CN"/>
          </w:rPr>
          <w:t>(二)、风险分类</w:t>
        </w:r>
        <w:r>
          <w:tab/>
        </w:r>
        <w:r>
          <w:fldChar w:fldCharType="begin"/>
        </w:r>
        <w:r>
          <w:instrText xml:space="preserve"> PAGEREF _Toc31646 \h </w:instrText>
        </w:r>
        <w:r>
          <w:fldChar w:fldCharType="separate"/>
        </w:r>
        <w:r>
          <w:t>54</w:t>
        </w:r>
        <w:r>
          <w:fldChar w:fldCharType="end"/>
        </w:r>
      </w:hyperlink>
    </w:p>
    <w:p>
      <w:pPr>
        <w:pStyle w:val="TOC1"/>
        <w:tabs>
          <w:tab w:val="right" w:leader="dot" w:pos="8306"/>
        </w:tabs>
      </w:pPr>
      <w:hyperlink w:anchor="_Toc29590" w:history="1">
        <w:r>
          <w:rPr>
            <w:rFonts w:ascii="仿宋" w:eastAsia="仿宋" w:hAnsi="仿宋" w:cs="仿宋" w:hint="eastAsia"/>
            <w:lang w:eastAsia="zh-CN"/>
          </w:rPr>
          <w:t>十五、老年人保健品项目工程方案分析</w:t>
        </w:r>
        <w:r>
          <w:tab/>
        </w:r>
        <w:r>
          <w:fldChar w:fldCharType="begin"/>
        </w:r>
        <w:r>
          <w:instrText xml:space="preserve"> PAGEREF _Toc29590 \h </w:instrText>
        </w:r>
        <w:r>
          <w:fldChar w:fldCharType="separate"/>
        </w:r>
        <w:r>
          <w:t>56</w:t>
        </w:r>
        <w:r>
          <w:fldChar w:fldCharType="end"/>
        </w:r>
      </w:hyperlink>
    </w:p>
    <w:p>
      <w:pPr>
        <w:pStyle w:val="TOC2"/>
        <w:tabs>
          <w:tab w:val="right" w:leader="dot" w:pos="8306"/>
        </w:tabs>
      </w:pPr>
      <w:hyperlink w:anchor="_Toc18628" w:history="1">
        <w:r>
          <w:rPr>
            <w:rFonts w:ascii="仿宋" w:eastAsia="仿宋" w:hAnsi="仿宋" w:cs="仿宋" w:hint="eastAsia"/>
            <w:lang w:eastAsia="zh-CN"/>
          </w:rPr>
          <w:t>(一)、建筑工程设计原则</w:t>
        </w:r>
        <w:r>
          <w:tab/>
        </w:r>
        <w:r>
          <w:fldChar w:fldCharType="begin"/>
        </w:r>
        <w:r>
          <w:instrText xml:space="preserve"> PAGEREF _Toc18628 \h </w:instrText>
        </w:r>
        <w:r>
          <w:fldChar w:fldCharType="separate"/>
        </w:r>
        <w:r>
          <w:t>56</w:t>
        </w:r>
        <w:r>
          <w:fldChar w:fldCharType="end"/>
        </w:r>
      </w:hyperlink>
    </w:p>
    <w:p>
      <w:pPr>
        <w:pStyle w:val="TOC2"/>
        <w:tabs>
          <w:tab w:val="right" w:leader="dot" w:pos="8306"/>
        </w:tabs>
      </w:pPr>
      <w:hyperlink w:anchor="_Toc23784" w:history="1">
        <w:r>
          <w:rPr>
            <w:rFonts w:ascii="仿宋" w:eastAsia="仿宋" w:hAnsi="仿宋" w:cs="仿宋" w:hint="eastAsia"/>
            <w:lang w:eastAsia="zh-CN"/>
          </w:rPr>
          <w:t>(二)、土建工程建设指标</w:t>
        </w:r>
        <w:r>
          <w:tab/>
        </w:r>
        <w:r>
          <w:fldChar w:fldCharType="begin"/>
        </w:r>
        <w:r>
          <w:instrText xml:space="preserve"> PAGEREF _Toc23784 \h </w:instrText>
        </w:r>
        <w:r>
          <w:fldChar w:fldCharType="separate"/>
        </w:r>
        <w:r>
          <w:t>60</w:t>
        </w:r>
        <w:r>
          <w:fldChar w:fldCharType="end"/>
        </w:r>
      </w:hyperlink>
    </w:p>
    <w:p>
      <w:pPr>
        <w:pStyle w:val="TOC1"/>
        <w:tabs>
          <w:tab w:val="right" w:leader="dot" w:pos="8306"/>
        </w:tabs>
      </w:pPr>
      <w:hyperlink w:anchor="_Toc17571" w:history="1">
        <w:r>
          <w:rPr>
            <w:rFonts w:ascii="仿宋" w:eastAsia="仿宋" w:hAnsi="仿宋" w:cs="仿宋" w:hint="eastAsia"/>
            <w:lang w:eastAsia="zh-CN"/>
          </w:rPr>
          <w:t>十六、供应链管理</w:t>
        </w:r>
        <w:r>
          <w:tab/>
        </w:r>
        <w:r>
          <w:fldChar w:fldCharType="begin"/>
        </w:r>
        <w:r>
          <w:instrText xml:space="preserve"> PAGEREF _Toc17571 \h </w:instrText>
        </w:r>
        <w:r>
          <w:fldChar w:fldCharType="separate"/>
        </w:r>
        <w:r>
          <w:t>61</w:t>
        </w:r>
        <w:r>
          <w:fldChar w:fldCharType="end"/>
        </w:r>
      </w:hyperlink>
    </w:p>
    <w:p>
      <w:pPr>
        <w:pStyle w:val="TOC2"/>
        <w:tabs>
          <w:tab w:val="right" w:leader="dot" w:pos="8306"/>
        </w:tabs>
      </w:pPr>
      <w:hyperlink w:anchor="_Toc17265" w:history="1">
        <w:r>
          <w:rPr>
            <w:rFonts w:ascii="仿宋" w:eastAsia="仿宋" w:hAnsi="仿宋" w:cs="仿宋" w:hint="eastAsia"/>
            <w:lang w:eastAsia="zh-CN"/>
          </w:rPr>
          <w:t>(一)、供应链战略规划</w:t>
        </w:r>
        <w:r>
          <w:tab/>
        </w:r>
        <w:r>
          <w:fldChar w:fldCharType="begin"/>
        </w:r>
        <w:r>
          <w:instrText xml:space="preserve"> PAGEREF _Toc17265 \h </w:instrText>
        </w:r>
        <w:r>
          <w:fldChar w:fldCharType="separate"/>
        </w:r>
        <w:r>
          <w:t>61</w:t>
        </w:r>
        <w:r>
          <w:fldChar w:fldCharType="end"/>
        </w:r>
      </w:hyperlink>
    </w:p>
    <w:p>
      <w:pPr>
        <w:pStyle w:val="TOC2"/>
        <w:tabs>
          <w:tab w:val="right" w:leader="dot" w:pos="8306"/>
        </w:tabs>
      </w:pPr>
      <w:hyperlink w:anchor="_Toc32187" w:history="1">
        <w:r>
          <w:rPr>
            <w:rFonts w:ascii="仿宋" w:eastAsia="仿宋" w:hAnsi="仿宋" w:cs="仿宋" w:hint="eastAsia"/>
            <w:lang w:eastAsia="zh-CN"/>
          </w:rPr>
          <w:t>(二)、供应商选择与合作</w:t>
        </w:r>
        <w:r>
          <w:tab/>
        </w:r>
        <w:r>
          <w:fldChar w:fldCharType="begin"/>
        </w:r>
        <w:r>
          <w:instrText xml:space="preserve"> PAGEREF _Toc32187 \h </w:instrText>
        </w:r>
        <w:r>
          <w:fldChar w:fldCharType="separate"/>
        </w:r>
        <w:r>
          <w:t>63</w:t>
        </w:r>
        <w:r>
          <w:fldChar w:fldCharType="end"/>
        </w:r>
      </w:hyperlink>
    </w:p>
    <w:p>
      <w:pPr>
        <w:pStyle w:val="TOC2"/>
        <w:tabs>
          <w:tab w:val="right" w:leader="dot" w:pos="8306"/>
        </w:tabs>
      </w:pPr>
      <w:hyperlink w:anchor="_Toc24751" w:history="1">
        <w:r>
          <w:rPr>
            <w:rFonts w:ascii="仿宋" w:eastAsia="仿宋" w:hAnsi="仿宋" w:cs="仿宋" w:hint="eastAsia"/>
            <w:lang w:eastAsia="zh-CN"/>
          </w:rPr>
          <w:t>(三)、物流与库存管理</w:t>
        </w:r>
        <w:r>
          <w:tab/>
        </w:r>
        <w:r>
          <w:fldChar w:fldCharType="begin"/>
        </w:r>
        <w:r>
          <w:instrText xml:space="preserve"> PAGEREF _Toc24751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657"/>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8729"/>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技术管理特点体现在其创新导向。通过引入最先进的技术趋势和解决方案，老年人保健品项目致力于提升科技含量、提高质量和效率水平。这意味着我们将采用最新的工具和方法，确保老年人保健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老年人保健品项目技术管理的显著特征。通过整合不同领域的技术资源，我们实现了跨学科的协同工作。这有助于优化技术架构，提高整体效能。此外，整合性策略还促进了不同技术团队之间的紧密沟通和高效合作，确保老年人保健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老年人保健品项目所采用的技术。通过不断优化技术方案，老年人保健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老年人保健品项目团队将在老年人保健品项目初期识别可能的技术风险，并采取相应的预防和应对措施。通过建立健全的风险评估机制，老年人保健品项目能够在实施过程中及时发现并解决潜在的技术问题，保障老年人保健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老年人保健品项目中，技术将成为老年人保健品项目成功的有力支持。这一深度剖析揭示了技术管理在老年人保健品项目实施中的关键作用，为老年人保健品项目的技术基础奠定了坚实的基础。</w:t>
      </w:r>
    </w:p>
    <w:p>
      <w:pPr>
        <w:pStyle w:val="Heading2"/>
        <w:ind w:firstLine="560" w:firstLineChars="200"/>
        <w:rPr>
          <w:rFonts w:ascii="仿宋" w:eastAsia="仿宋" w:hAnsi="仿宋" w:cs="仿宋" w:hint="eastAsia"/>
          <w:sz w:val="28"/>
          <w:lang w:eastAsia="zh-CN"/>
        </w:rPr>
      </w:pPr>
      <w:bookmarkStart w:id="4" w:name="_Toc7063"/>
      <w:r>
        <w:rPr>
          <w:rFonts w:ascii="仿宋" w:eastAsia="仿宋" w:hAnsi="仿宋" w:cs="仿宋" w:hint="eastAsia"/>
          <w:sz w:val="28"/>
          <w:lang w:eastAsia="zh-CN"/>
        </w:rPr>
        <w:t>(二)、老年人保健品项目工艺技术设计方案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老年人保健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老年人保健品项目将严格按照相关行业规范要求进行组织。通过有效控制产品质量，老年人保健品项目将致力于为顾客提供优质的老年人保健品项目产品和良好的服务。这体现了老年人保健品项目对于生产活动合规性和质量标准的高度重视，为老年人保健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老年人保健品项目注重生态效益和清洁生产原则。老年人保健品项目建设将紧密结合地方特色经济发展，与社会经济发展规划和区域环境保护规划方案相协调一致。通过与当地区域自然生态系统的结合，老年人保健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老年人保健品项目产品具有多样化的客户需求和个性化的特点。因此，老年人保健品项目产品规格品种多样，且单批生产数量较小。为满足这一特点，老年人保健品项目承办单位将建设先进的柔性制造生产线。通过广泛应用柔性制造技术，老年人保健品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老年人保健品项目采用的技术具有较高的技术含量和自动化水平，处于国内先进水平。这一技术选用不仅体现了对生产效率、质量和环境友好性的高标准要求，同时为老年人保健品项目的可持续发展奠定了坚实的基础。</w:t>
      </w:r>
    </w:p>
    <w:p>
      <w:pPr>
        <w:pStyle w:val="Heading2"/>
        <w:ind w:firstLine="560" w:firstLineChars="200"/>
        <w:rPr>
          <w:rFonts w:ascii="仿宋" w:eastAsia="仿宋" w:hAnsi="仿宋" w:cs="仿宋" w:hint="eastAsia"/>
          <w:sz w:val="28"/>
          <w:lang w:eastAsia="zh-CN"/>
        </w:rPr>
      </w:pPr>
      <w:bookmarkStart w:id="5" w:name="_Toc662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为确保老年人保健品项目的高效生产和技术实施，我们制定了一套精心设计的设备选型方案，以满足老年人保健品项目生产、质量和环保的要求。该方案的主要特点如下：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老年人保健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针对老年人保健品项目产品的多样性和小批量生产的特点，我们将建设柔性制造生产线。通过在设备选型中考虑柔性制造技术，可以灵活应对不同产品规格和生产需求，实现生产线的高度灵活性和适应性。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1711"/>
      <w:r>
        <w:rPr>
          <w:rFonts w:ascii="仿宋" w:eastAsia="仿宋" w:hAnsi="仿宋" w:cs="仿宋" w:hint="eastAsia"/>
          <w:sz w:val="28"/>
          <w:lang w:eastAsia="zh-CN"/>
        </w:rPr>
        <w:t>二、老年人保健品项目建设单位说明</w:t>
      </w:r>
      <w:bookmarkEnd w:id="6"/>
    </w:p>
    <w:p>
      <w:pPr>
        <w:pStyle w:val="Heading2"/>
        <w:rPr>
          <w:rFonts w:ascii="仿宋" w:eastAsia="仿宋" w:hAnsi="仿宋" w:cs="仿宋" w:hint="eastAsia"/>
          <w:lang w:eastAsia="zh-CN"/>
        </w:rPr>
      </w:pPr>
      <w:bookmarkStart w:id="7" w:name="_Toc10171"/>
      <w:r>
        <w:rPr>
          <w:rFonts w:ascii="仿宋" w:eastAsia="仿宋" w:hAnsi="仿宋" w:cs="仿宋" w:hint="eastAsia"/>
          <w:lang w:eastAsia="zh-CN"/>
        </w:rPr>
        <w:t>(一)、老年人保健品项目承办单位基本情况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13665"/>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老年人保健品项目承办单位的XXXX，我们着眼于实现可持续的经济效益。通过技术创新和解决方案的提供，公司预计在老年人保健品项目执行期间将获得可观的收入增长。这一收入来源主要包括老年人保健品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同时，我们注重成本控制和效率提升，以确保老年人保健品项目的可持续盈利。透过精细的管理和资源优化，公司期望实现老年人保健品项目利润最大化。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老年人保健品项目实施进行全面的投资评估，包括老年人保健品项目启动阶段的资金投入和后续运营成本。通过对老年人保健品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老年人保健品项目实施过程中具备足够的资金流动性，公司将进行详尽的现金流分析。这包括资金需求的合理预测、老年人保健品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1201"/>
      <w:r>
        <w:rPr>
          <w:rFonts w:ascii="仿宋" w:eastAsia="仿宋" w:hAnsi="仿宋" w:cs="仿宋" w:hint="eastAsia"/>
          <w:sz w:val="28"/>
          <w:lang w:eastAsia="zh-CN"/>
        </w:rPr>
        <w:t>三、老年人保健品项目土建工程</w:t>
      </w:r>
      <w:bookmarkEnd w:id="9"/>
    </w:p>
    <w:p>
      <w:pPr>
        <w:pStyle w:val="Heading2"/>
        <w:rPr>
          <w:rFonts w:ascii="仿宋" w:eastAsia="仿宋" w:hAnsi="仿宋" w:cs="仿宋" w:hint="eastAsia"/>
          <w:lang w:eastAsia="zh-CN"/>
        </w:rPr>
      </w:pPr>
      <w:bookmarkStart w:id="10" w:name="_Toc27180"/>
      <w:r>
        <w:rPr>
          <w:rFonts w:ascii="仿宋" w:eastAsia="仿宋" w:hAnsi="仿宋" w:cs="仿宋" w:hint="eastAsia"/>
          <w:lang w:eastAsia="zh-CN"/>
        </w:rPr>
        <w:t>(一)、建筑工程设计原则</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在老年人保健品项目的建筑工程设计中，我们将秉承一系列重要的设计原则，以确保老年人保健品项目建筑在功能、美观、可持续性等方面达到最佳效果。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首要原则是确保建筑的功能性得到最大化的发挥。我们将充分理解老年人保健品项目的实际需求，合理布局各个功能区域，保证建筑在满足业务需求的同时，提供高效的工作环境。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在建筑设计中，我们将综合考虑建设和运营成本。通过精细的经济效益分析，确保设计方案在高效利用资源的同时，对老年人保健品项目的长期盈利能力有积极的贡献。</w:t>
      </w:r>
    </w:p>
    <w:p>
      <w:pPr>
        <w:pStyle w:val="Heading2"/>
        <w:ind w:firstLine="560" w:firstLineChars="200"/>
        <w:rPr>
          <w:rFonts w:ascii="仿宋" w:eastAsia="仿宋" w:hAnsi="仿宋" w:cs="仿宋" w:hint="eastAsia"/>
          <w:sz w:val="28"/>
          <w:lang w:eastAsia="zh-CN"/>
        </w:rPr>
      </w:pPr>
      <w:bookmarkStart w:id="11" w:name="_Toc19174"/>
      <w:r>
        <w:rPr>
          <w:rFonts w:ascii="仿宋" w:eastAsia="仿宋" w:hAnsi="仿宋" w:cs="仿宋" w:hint="eastAsia"/>
          <w:sz w:val="28"/>
          <w:lang w:eastAsia="zh-CN"/>
        </w:rPr>
        <w:t>(二)、土建工程设计年限及安全等级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的土建工程设计中，我们将精准设定设计年限，结合老年人保健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老年人保健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2" w:name="_Toc4836"/>
      <w:r>
        <w:rPr>
          <w:rFonts w:ascii="仿宋" w:eastAsia="仿宋" w:hAnsi="仿宋" w:cs="仿宋" w:hint="eastAsia"/>
          <w:sz w:val="28"/>
          <w:lang w:eastAsia="zh-CN"/>
        </w:rPr>
        <w:t>(三)、建筑工程设计总体要求</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老年人保健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老年人保健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老年人保健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3" w:name="_Toc25427"/>
      <w:r>
        <w:rPr>
          <w:rFonts w:ascii="仿宋" w:eastAsia="仿宋" w:hAnsi="仿宋" w:cs="仿宋" w:hint="eastAsia"/>
          <w:sz w:val="28"/>
          <w:lang w:eastAsia="zh-CN"/>
        </w:rPr>
        <w:t>(四)、土建工程建设指标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本期工程老年人保健品项目预计总建筑面积XXX平方米，其中：计容建筑面积XXX平方米，计划建筑工程投资XX万元，占老年人保健品项目总投资的XX%。</w:t>
      </w:r>
    </w:p>
    <w:p>
      <w:pPr>
        <w:pStyle w:val="Heading1"/>
        <w:ind w:firstLine="560" w:firstLineChars="200"/>
        <w:rPr>
          <w:rFonts w:ascii="仿宋" w:eastAsia="仿宋" w:hAnsi="仿宋" w:cs="仿宋" w:hint="eastAsia"/>
          <w:sz w:val="28"/>
          <w:lang w:eastAsia="zh-CN"/>
        </w:rPr>
      </w:pPr>
      <w:bookmarkStart w:id="14" w:name="_Toc1020"/>
      <w:r>
        <w:rPr>
          <w:rFonts w:ascii="仿宋" w:eastAsia="仿宋" w:hAnsi="仿宋" w:cs="仿宋" w:hint="eastAsia"/>
          <w:sz w:val="28"/>
          <w:lang w:eastAsia="zh-CN"/>
        </w:rPr>
        <w:t>四、老年人保健品项目文档管理</w:t>
      </w:r>
      <w:bookmarkEnd w:id="14"/>
    </w:p>
    <w:p>
      <w:pPr>
        <w:pStyle w:val="Heading2"/>
        <w:rPr>
          <w:rFonts w:ascii="仿宋" w:eastAsia="仿宋" w:hAnsi="仿宋" w:cs="仿宋" w:hint="eastAsia"/>
          <w:lang w:eastAsia="zh-CN"/>
        </w:rPr>
      </w:pPr>
      <w:bookmarkStart w:id="15" w:name="_Toc270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老年人保健品项目高度重视文档的质量和准确性，以支持老年人保健品项目的各项活动和决策。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文档的编制始于老年人保健品项目计划的初期，我们制定了详细的文档编制计划，明确了每个文档的内容、格式和编写责任人。在老年人保健品项目启动阶段，我们首先编制了老年人保健品项目章程，明确定义了老年人保健品项目的目标、范围、风险等关键要素。随后，老年人保健品项目团队根据计划陆续编制了需求文档、设计文档、测试文档等各类文档，确保老年人保健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老年人保健品项目管理中的重要环节，旨在确保老年人保健品项目文档符合质量标准和老年人保健品项目需求。在老年人保健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老年人保健品项目相关利益方和专业领域的专家对文档进行独立审查。这有助于获取更全面、客观的反馈，确保老年人保健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老年人保健品项目在文档编制与审查方面建立了严格的管理机制，通过规范的流程和多维度的审查，确保老年人保健品项目文档的质量、准确性和可靠性，为老年人保健品项目的顺利推进提供了有力支持。</w:t>
      </w:r>
    </w:p>
    <w:p>
      <w:pPr>
        <w:pStyle w:val="Heading2"/>
        <w:ind w:firstLine="560" w:firstLineChars="200"/>
        <w:rPr>
          <w:rFonts w:ascii="仿宋" w:eastAsia="仿宋" w:hAnsi="仿宋" w:cs="仿宋" w:hint="eastAsia"/>
          <w:sz w:val="28"/>
          <w:lang w:eastAsia="zh-CN"/>
        </w:rPr>
      </w:pPr>
      <w:bookmarkStart w:id="16" w:name="_Toc864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在老年人保健品项目中，我们致力于优化文档发布与分发过程，以确保信息的高效传递和团队间协作的顺畅进行。以下是我们采取的关键优化策略：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我们通过多渠道发布文档，包括电子邮件、老年人保健品项目管理平台、内部网站等，以满足不同团队成员的偏好和需求。多渠道发布确保了信息的全面覆盖。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我们采用了精细的权限控制，确保只有授权人员可以访问敏感信息。这种安全措施保护了老年人保健品项目文档的机密性，防止了未经授权的信息泄露。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7950"/>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老年人保健品项目生命周期中一个至关重要的环节，直接关系到老年人保健品项目信息的长期保存和历史记录的完整性。在老年人保健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8" w:name="_Toc25136"/>
      <w:r>
        <w:rPr>
          <w:rFonts w:ascii="仿宋" w:eastAsia="仿宋" w:hAnsi="仿宋" w:cs="仿宋" w:hint="eastAsia"/>
          <w:sz w:val="28"/>
          <w:lang w:eastAsia="zh-CN"/>
        </w:rPr>
        <w:t>五、老年人保健品项目概论</w:t>
      </w:r>
      <w:bookmarkEnd w:id="18"/>
    </w:p>
    <w:p>
      <w:pPr>
        <w:pStyle w:val="Heading2"/>
        <w:rPr>
          <w:rFonts w:ascii="仿宋" w:eastAsia="仿宋" w:hAnsi="仿宋" w:cs="仿宋" w:hint="eastAsia"/>
          <w:lang w:eastAsia="zh-CN"/>
        </w:rPr>
      </w:pPr>
      <w:bookmarkStart w:id="19" w:name="_Toc7917"/>
      <w:r>
        <w:rPr>
          <w:rFonts w:ascii="仿宋" w:eastAsia="仿宋" w:hAnsi="仿宋" w:cs="仿宋" w:hint="eastAsia"/>
          <w:lang w:eastAsia="zh-CN"/>
        </w:rPr>
        <w:t>(一)、老年人保健品项目概况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起源追溯至对市场的深入洞察。市场的不断演变与变革为老年人保健品项目提供了难得的机遇。当前市场存在的需求缺口和变革的大环境共同构成了老年人保健品项目的背景。这个老年人保健品项目旨在充分利用市场机遇，填补行业中尚未满足的需求，为客户提供全新的解决方案。市场的变革和需求的增长使得这个老年人保健品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老年人保健品项目名称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正式命名为老年人保健品。这个名称不仅仅是一个标识，更代表了老年人保健品项目的核心理念和愿景。它蕴含着老年人保健品项目所要解决问题的关键字，具有强烈的表达和辨识度，为老年人保健品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老年人保健品项目目标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的核心目标是提供一种全新、高效的解决方案，满足客户日益增长的需求。老年人保健品项目追求的不仅仅是满足市场需求，更是在市场中获得卓越的竞争优势。通过不断提升产品或服务的质量和创新水平，老年人保健品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老年人保健品项目范围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全面涵盖了产品研发、制造、市场推广和售后服务，确保从产品设计到最终用户体验的全方位关注。这一全面的老年人保健品项目范围是为了确保老年人保健品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老年人保健品项目时间表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老年人保健品项目计划在未来18个月内完成，包括研发、测试、市场试点和正式推出等不同阶段。这个时间表的合理设计是为了确保老年人保健品项目各个阶段的顺利推进，以便按时交付高质量的成果。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老年人保健品项目预算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老年人保健品项目总预算估算为XX百万美元，主要分配在研发、市场推广、人员培训和运营等方面。这一充足的预算为老年人保健品项目提供了充足的资源，确保老年人保健品项目在各个方面都能取得优异的表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https://d.book118.com/245141110300011122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老年人保健品项目规划设计纲要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D56501"/>
    <w:rsid w:val="62D56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5141110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2024-03-01T03:30:00Z</dcterms:created>
  <dcterms:modified xsi:type="dcterms:W3CDTF">2024-03-01T03:31:20Z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CF19533C63FE4FB09B6945B32DBC09FD_11</vt:lpwstr>
  </property>
  <property fmtid="{D5CDD505-2E9C-101B-9397-08002B2CF9AE}" pid="3" name="KSOProductBuildVer">
    <vt:lpwstr>2052-12.1.0.16388</vt:lpwstr>
  </property>
</Properties>
</file>