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专用Ｘ射线机项目建设总纲及方案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7" w:history="1">
        <w:r>
          <w:rPr>
            <w:rFonts w:ascii="仿宋" w:eastAsia="仿宋" w:hAnsi="仿宋" w:cs="仿宋" w:hint="eastAsia"/>
            <w:lang w:eastAsia="zh-CN"/>
          </w:rPr>
          <w:t>前言</w:t>
        </w:r>
        <w:r>
          <w:tab/>
        </w:r>
        <w:r>
          <w:fldChar w:fldCharType="begin"/>
        </w:r>
        <w:r>
          <w:instrText xml:space="preserve"> PAGEREF _Toc18097 \h </w:instrText>
        </w:r>
        <w:r>
          <w:fldChar w:fldCharType="separate"/>
        </w:r>
        <w:r>
          <w:t>3</w:t>
        </w:r>
        <w:r>
          <w:fldChar w:fldCharType="end"/>
        </w:r>
      </w:hyperlink>
    </w:p>
    <w:p>
      <w:pPr>
        <w:pStyle w:val="TOC1"/>
        <w:tabs>
          <w:tab w:val="right" w:leader="dot" w:pos="8306"/>
        </w:tabs>
      </w:pPr>
      <w:hyperlink w:anchor="_Toc26923" w:history="1">
        <w:r>
          <w:rPr>
            <w:rFonts w:ascii="仿宋" w:eastAsia="仿宋" w:hAnsi="仿宋" w:cs="仿宋" w:hint="eastAsia"/>
            <w:lang w:eastAsia="zh-CN"/>
          </w:rPr>
          <w:t>一、建设风险评估分析</w:t>
        </w:r>
        <w:r>
          <w:tab/>
        </w:r>
        <w:r>
          <w:fldChar w:fldCharType="begin"/>
        </w:r>
        <w:r>
          <w:instrText xml:space="preserve"> PAGEREF _Toc26923 \h </w:instrText>
        </w:r>
        <w:r>
          <w:fldChar w:fldCharType="separate"/>
        </w:r>
        <w:r>
          <w:t>3</w:t>
        </w:r>
        <w:r>
          <w:fldChar w:fldCharType="end"/>
        </w:r>
      </w:hyperlink>
    </w:p>
    <w:p>
      <w:pPr>
        <w:pStyle w:val="TOC2"/>
        <w:tabs>
          <w:tab w:val="right" w:leader="dot" w:pos="8306"/>
        </w:tabs>
      </w:pPr>
      <w:hyperlink w:anchor="_Toc17073" w:history="1">
        <w:r>
          <w:rPr>
            <w:rFonts w:ascii="仿宋" w:eastAsia="仿宋" w:hAnsi="仿宋" w:cs="仿宋" w:hint="eastAsia"/>
            <w:lang w:eastAsia="zh-CN"/>
          </w:rPr>
          <w:t>(一)、政策风险分析</w:t>
        </w:r>
        <w:r>
          <w:tab/>
        </w:r>
        <w:r>
          <w:fldChar w:fldCharType="begin"/>
        </w:r>
        <w:r>
          <w:instrText xml:space="preserve"> PAGEREF _Toc17073 \h </w:instrText>
        </w:r>
        <w:r>
          <w:fldChar w:fldCharType="separate"/>
        </w:r>
        <w:r>
          <w:t>3</w:t>
        </w:r>
        <w:r>
          <w:fldChar w:fldCharType="end"/>
        </w:r>
      </w:hyperlink>
    </w:p>
    <w:p>
      <w:pPr>
        <w:pStyle w:val="TOC2"/>
        <w:tabs>
          <w:tab w:val="right" w:leader="dot" w:pos="8306"/>
        </w:tabs>
      </w:pPr>
      <w:hyperlink w:anchor="_Toc499" w:history="1">
        <w:r>
          <w:rPr>
            <w:rFonts w:ascii="仿宋" w:eastAsia="仿宋" w:hAnsi="仿宋" w:cs="仿宋" w:hint="eastAsia"/>
            <w:lang w:eastAsia="zh-CN"/>
          </w:rPr>
          <w:t>(二)、社会风险分析</w:t>
        </w:r>
        <w:r>
          <w:tab/>
        </w:r>
        <w:r>
          <w:fldChar w:fldCharType="begin"/>
        </w:r>
        <w:r>
          <w:instrText xml:space="preserve"> PAGEREF _Toc499 \h </w:instrText>
        </w:r>
        <w:r>
          <w:fldChar w:fldCharType="separate"/>
        </w:r>
        <w:r>
          <w:t>4</w:t>
        </w:r>
        <w:r>
          <w:fldChar w:fldCharType="end"/>
        </w:r>
      </w:hyperlink>
    </w:p>
    <w:p>
      <w:pPr>
        <w:pStyle w:val="TOC2"/>
        <w:tabs>
          <w:tab w:val="right" w:leader="dot" w:pos="8306"/>
        </w:tabs>
      </w:pPr>
      <w:hyperlink w:anchor="_Toc29856" w:history="1">
        <w:r>
          <w:rPr>
            <w:rFonts w:ascii="仿宋" w:eastAsia="仿宋" w:hAnsi="仿宋" w:cs="仿宋" w:hint="eastAsia"/>
            <w:lang w:eastAsia="zh-CN"/>
          </w:rPr>
          <w:t>(三)、市场风险分析</w:t>
        </w:r>
        <w:r>
          <w:tab/>
        </w:r>
        <w:r>
          <w:fldChar w:fldCharType="begin"/>
        </w:r>
        <w:r>
          <w:instrText xml:space="preserve"> PAGEREF _Toc29856 \h </w:instrText>
        </w:r>
        <w:r>
          <w:fldChar w:fldCharType="separate"/>
        </w:r>
        <w:r>
          <w:t>6</w:t>
        </w:r>
        <w:r>
          <w:fldChar w:fldCharType="end"/>
        </w:r>
      </w:hyperlink>
    </w:p>
    <w:p>
      <w:pPr>
        <w:pStyle w:val="TOC2"/>
        <w:tabs>
          <w:tab w:val="right" w:leader="dot" w:pos="8306"/>
        </w:tabs>
      </w:pPr>
      <w:hyperlink w:anchor="_Toc3951" w:history="1">
        <w:r>
          <w:rPr>
            <w:rFonts w:ascii="仿宋" w:eastAsia="仿宋" w:hAnsi="仿宋" w:cs="仿宋" w:hint="eastAsia"/>
            <w:lang w:eastAsia="zh-CN"/>
          </w:rPr>
          <w:t>(四)、资金风险分析</w:t>
        </w:r>
        <w:r>
          <w:tab/>
        </w:r>
        <w:r>
          <w:fldChar w:fldCharType="begin"/>
        </w:r>
        <w:r>
          <w:instrText xml:space="preserve"> PAGEREF _Toc3951 \h </w:instrText>
        </w:r>
        <w:r>
          <w:fldChar w:fldCharType="separate"/>
        </w:r>
        <w:r>
          <w:t>6</w:t>
        </w:r>
        <w:r>
          <w:fldChar w:fldCharType="end"/>
        </w:r>
      </w:hyperlink>
    </w:p>
    <w:p>
      <w:pPr>
        <w:pStyle w:val="TOC2"/>
        <w:tabs>
          <w:tab w:val="right" w:leader="dot" w:pos="8306"/>
        </w:tabs>
      </w:pPr>
      <w:hyperlink w:anchor="_Toc6640" w:history="1">
        <w:r>
          <w:rPr>
            <w:rFonts w:ascii="仿宋" w:eastAsia="仿宋" w:hAnsi="仿宋" w:cs="仿宋" w:hint="eastAsia"/>
            <w:lang w:eastAsia="zh-CN"/>
          </w:rPr>
          <w:t>(五)、技术风险分析</w:t>
        </w:r>
        <w:r>
          <w:tab/>
        </w:r>
        <w:r>
          <w:fldChar w:fldCharType="begin"/>
        </w:r>
        <w:r>
          <w:instrText xml:space="preserve"> PAGEREF _Toc6640 \h </w:instrText>
        </w:r>
        <w:r>
          <w:fldChar w:fldCharType="separate"/>
        </w:r>
        <w:r>
          <w:t>8</w:t>
        </w:r>
        <w:r>
          <w:fldChar w:fldCharType="end"/>
        </w:r>
      </w:hyperlink>
    </w:p>
    <w:p>
      <w:pPr>
        <w:pStyle w:val="TOC2"/>
        <w:tabs>
          <w:tab w:val="right" w:leader="dot" w:pos="8306"/>
        </w:tabs>
      </w:pPr>
      <w:hyperlink w:anchor="_Toc3922" w:history="1">
        <w:r>
          <w:rPr>
            <w:rFonts w:ascii="仿宋" w:eastAsia="仿宋" w:hAnsi="仿宋" w:cs="仿宋" w:hint="eastAsia"/>
            <w:lang w:eastAsia="zh-CN"/>
          </w:rPr>
          <w:t>(六)、财务风险分析</w:t>
        </w:r>
        <w:r>
          <w:tab/>
        </w:r>
        <w:r>
          <w:fldChar w:fldCharType="begin"/>
        </w:r>
        <w:r>
          <w:instrText xml:space="preserve"> PAGEREF _Toc3922 \h </w:instrText>
        </w:r>
        <w:r>
          <w:fldChar w:fldCharType="separate"/>
        </w:r>
        <w:r>
          <w:t>9</w:t>
        </w:r>
        <w:r>
          <w:fldChar w:fldCharType="end"/>
        </w:r>
      </w:hyperlink>
    </w:p>
    <w:p>
      <w:pPr>
        <w:pStyle w:val="TOC2"/>
        <w:tabs>
          <w:tab w:val="right" w:leader="dot" w:pos="8306"/>
        </w:tabs>
      </w:pPr>
      <w:hyperlink w:anchor="_Toc16232" w:history="1">
        <w:r>
          <w:rPr>
            <w:rFonts w:ascii="仿宋" w:eastAsia="仿宋" w:hAnsi="仿宋" w:cs="仿宋" w:hint="eastAsia"/>
            <w:lang w:eastAsia="zh-CN"/>
          </w:rPr>
          <w:t>(七)、管理风险分析</w:t>
        </w:r>
        <w:r>
          <w:tab/>
        </w:r>
        <w:r>
          <w:fldChar w:fldCharType="begin"/>
        </w:r>
        <w:r>
          <w:instrText xml:space="preserve"> PAGEREF _Toc16232 \h </w:instrText>
        </w:r>
        <w:r>
          <w:fldChar w:fldCharType="separate"/>
        </w:r>
        <w:r>
          <w:t>11</w:t>
        </w:r>
        <w:r>
          <w:fldChar w:fldCharType="end"/>
        </w:r>
      </w:hyperlink>
    </w:p>
    <w:p>
      <w:pPr>
        <w:pStyle w:val="TOC2"/>
        <w:tabs>
          <w:tab w:val="right" w:leader="dot" w:pos="8306"/>
        </w:tabs>
      </w:pPr>
      <w:hyperlink w:anchor="_Toc20902" w:history="1">
        <w:r>
          <w:rPr>
            <w:rFonts w:ascii="仿宋" w:eastAsia="仿宋" w:hAnsi="仿宋" w:cs="仿宋" w:hint="eastAsia"/>
            <w:lang w:eastAsia="zh-CN"/>
          </w:rPr>
          <w:t>(八)、其它风险分析</w:t>
        </w:r>
        <w:r>
          <w:tab/>
        </w:r>
        <w:r>
          <w:fldChar w:fldCharType="begin"/>
        </w:r>
        <w:r>
          <w:instrText xml:space="preserve"> PAGEREF _Toc20902 \h </w:instrText>
        </w:r>
        <w:r>
          <w:fldChar w:fldCharType="separate"/>
        </w:r>
        <w:r>
          <w:t>12</w:t>
        </w:r>
        <w:r>
          <w:fldChar w:fldCharType="end"/>
        </w:r>
      </w:hyperlink>
    </w:p>
    <w:p>
      <w:pPr>
        <w:pStyle w:val="TOC2"/>
        <w:tabs>
          <w:tab w:val="right" w:leader="dot" w:pos="8306"/>
        </w:tabs>
      </w:pPr>
      <w:hyperlink w:anchor="_Toc31198" w:history="1">
        <w:r>
          <w:rPr>
            <w:rFonts w:ascii="仿宋" w:eastAsia="仿宋" w:hAnsi="仿宋" w:cs="仿宋" w:hint="eastAsia"/>
            <w:lang w:eastAsia="zh-CN"/>
          </w:rPr>
          <w:t>(九)、社会影响评估</w:t>
        </w:r>
        <w:r>
          <w:tab/>
        </w:r>
        <w:r>
          <w:fldChar w:fldCharType="begin"/>
        </w:r>
        <w:r>
          <w:instrText xml:space="preserve"> PAGEREF _Toc31198 \h </w:instrText>
        </w:r>
        <w:r>
          <w:fldChar w:fldCharType="separate"/>
        </w:r>
        <w:r>
          <w:t>13</w:t>
        </w:r>
        <w:r>
          <w:fldChar w:fldCharType="end"/>
        </w:r>
      </w:hyperlink>
    </w:p>
    <w:p>
      <w:pPr>
        <w:pStyle w:val="TOC1"/>
        <w:tabs>
          <w:tab w:val="right" w:leader="dot" w:pos="8306"/>
        </w:tabs>
      </w:pPr>
      <w:hyperlink w:anchor="_Toc20748" w:history="1">
        <w:r>
          <w:rPr>
            <w:rFonts w:ascii="仿宋" w:eastAsia="仿宋" w:hAnsi="仿宋" w:cs="仿宋" w:hint="eastAsia"/>
            <w:lang w:eastAsia="zh-CN"/>
          </w:rPr>
          <w:t>二、项目选址研究</w:t>
        </w:r>
        <w:r>
          <w:tab/>
        </w:r>
        <w:r>
          <w:fldChar w:fldCharType="begin"/>
        </w:r>
        <w:r>
          <w:instrText xml:space="preserve"> PAGEREF _Toc20748 \h </w:instrText>
        </w:r>
        <w:r>
          <w:fldChar w:fldCharType="separate"/>
        </w:r>
        <w:r>
          <w:t>15</w:t>
        </w:r>
        <w:r>
          <w:fldChar w:fldCharType="end"/>
        </w:r>
      </w:hyperlink>
    </w:p>
    <w:p>
      <w:pPr>
        <w:pStyle w:val="TOC2"/>
        <w:tabs>
          <w:tab w:val="right" w:leader="dot" w:pos="8306"/>
        </w:tabs>
      </w:pPr>
      <w:hyperlink w:anchor="_Toc22002" w:history="1">
        <w:r>
          <w:rPr>
            <w:rFonts w:ascii="仿宋" w:eastAsia="仿宋" w:hAnsi="仿宋" w:cs="仿宋" w:hint="eastAsia"/>
            <w:lang w:eastAsia="zh-CN"/>
          </w:rPr>
          <w:t>(一)、项目选址原则</w:t>
        </w:r>
        <w:r>
          <w:tab/>
        </w:r>
        <w:r>
          <w:fldChar w:fldCharType="begin"/>
        </w:r>
        <w:r>
          <w:instrText xml:space="preserve"> PAGEREF _Toc22002 \h </w:instrText>
        </w:r>
        <w:r>
          <w:fldChar w:fldCharType="separate"/>
        </w:r>
        <w:r>
          <w:t>15</w:t>
        </w:r>
        <w:r>
          <w:fldChar w:fldCharType="end"/>
        </w:r>
      </w:hyperlink>
    </w:p>
    <w:p>
      <w:pPr>
        <w:pStyle w:val="TOC2"/>
        <w:tabs>
          <w:tab w:val="right" w:leader="dot" w:pos="8306"/>
        </w:tabs>
      </w:pPr>
      <w:hyperlink w:anchor="_Toc31266" w:history="1">
        <w:r>
          <w:rPr>
            <w:rFonts w:ascii="仿宋" w:eastAsia="仿宋" w:hAnsi="仿宋" w:cs="仿宋" w:hint="eastAsia"/>
            <w:lang w:eastAsia="zh-CN"/>
          </w:rPr>
          <w:t>(二)、项目选址</w:t>
        </w:r>
        <w:r>
          <w:tab/>
        </w:r>
        <w:r>
          <w:fldChar w:fldCharType="begin"/>
        </w:r>
        <w:r>
          <w:instrText xml:space="preserve"> PAGEREF _Toc31266 \h </w:instrText>
        </w:r>
        <w:r>
          <w:fldChar w:fldCharType="separate"/>
        </w:r>
        <w:r>
          <w:t>19</w:t>
        </w:r>
        <w:r>
          <w:fldChar w:fldCharType="end"/>
        </w:r>
      </w:hyperlink>
    </w:p>
    <w:p>
      <w:pPr>
        <w:pStyle w:val="TOC2"/>
        <w:tabs>
          <w:tab w:val="right" w:leader="dot" w:pos="8306"/>
        </w:tabs>
      </w:pPr>
      <w:hyperlink w:anchor="_Toc15961" w:history="1">
        <w:r>
          <w:rPr>
            <w:rFonts w:ascii="仿宋" w:eastAsia="仿宋" w:hAnsi="仿宋" w:cs="仿宋" w:hint="eastAsia"/>
            <w:lang w:eastAsia="zh-CN"/>
          </w:rPr>
          <w:t>(三)、建设条件分析</w:t>
        </w:r>
        <w:r>
          <w:tab/>
        </w:r>
        <w:r>
          <w:fldChar w:fldCharType="begin"/>
        </w:r>
        <w:r>
          <w:instrText xml:space="preserve"> PAGEREF _Toc15961 \h </w:instrText>
        </w:r>
        <w:r>
          <w:fldChar w:fldCharType="separate"/>
        </w:r>
        <w:r>
          <w:t>21</w:t>
        </w:r>
        <w:r>
          <w:fldChar w:fldCharType="end"/>
        </w:r>
      </w:hyperlink>
    </w:p>
    <w:p>
      <w:pPr>
        <w:pStyle w:val="TOC2"/>
        <w:tabs>
          <w:tab w:val="right" w:leader="dot" w:pos="8306"/>
        </w:tabs>
      </w:pPr>
      <w:hyperlink w:anchor="_Toc17171" w:history="1">
        <w:r>
          <w:rPr>
            <w:rFonts w:ascii="仿宋" w:eastAsia="仿宋" w:hAnsi="仿宋" w:cs="仿宋" w:hint="eastAsia"/>
            <w:lang w:eastAsia="zh-CN"/>
          </w:rPr>
          <w:t>(四)、用地控制指标</w:t>
        </w:r>
        <w:r>
          <w:tab/>
        </w:r>
        <w:r>
          <w:fldChar w:fldCharType="begin"/>
        </w:r>
        <w:r>
          <w:instrText xml:space="preserve"> PAGEREF _Toc17171 \h </w:instrText>
        </w:r>
        <w:r>
          <w:fldChar w:fldCharType="separate"/>
        </w:r>
        <w:r>
          <w:t>22</w:t>
        </w:r>
        <w:r>
          <w:fldChar w:fldCharType="end"/>
        </w:r>
      </w:hyperlink>
    </w:p>
    <w:p>
      <w:pPr>
        <w:pStyle w:val="TOC2"/>
        <w:tabs>
          <w:tab w:val="right" w:leader="dot" w:pos="8306"/>
        </w:tabs>
      </w:pPr>
      <w:hyperlink w:anchor="_Toc21940" w:history="1">
        <w:r>
          <w:rPr>
            <w:rFonts w:ascii="仿宋" w:eastAsia="仿宋" w:hAnsi="仿宋" w:cs="仿宋" w:hint="eastAsia"/>
            <w:lang w:eastAsia="zh-CN"/>
          </w:rPr>
          <w:t>(五)、地总体要求</w:t>
        </w:r>
        <w:r>
          <w:tab/>
        </w:r>
        <w:r>
          <w:fldChar w:fldCharType="begin"/>
        </w:r>
        <w:r>
          <w:instrText xml:space="preserve"> PAGEREF _Toc21940 \h </w:instrText>
        </w:r>
        <w:r>
          <w:fldChar w:fldCharType="separate"/>
        </w:r>
        <w:r>
          <w:t>23</w:t>
        </w:r>
        <w:r>
          <w:fldChar w:fldCharType="end"/>
        </w:r>
      </w:hyperlink>
    </w:p>
    <w:p>
      <w:pPr>
        <w:pStyle w:val="TOC2"/>
        <w:tabs>
          <w:tab w:val="right" w:leader="dot" w:pos="8306"/>
        </w:tabs>
      </w:pPr>
      <w:hyperlink w:anchor="_Toc15510" w:history="1">
        <w:r>
          <w:rPr>
            <w:rFonts w:ascii="仿宋" w:eastAsia="仿宋" w:hAnsi="仿宋" w:cs="仿宋" w:hint="eastAsia"/>
            <w:lang w:eastAsia="zh-CN"/>
          </w:rPr>
          <w:t>(六)、节约用地措施</w:t>
        </w:r>
        <w:r>
          <w:tab/>
        </w:r>
        <w:r>
          <w:fldChar w:fldCharType="begin"/>
        </w:r>
        <w:r>
          <w:instrText xml:space="preserve"> PAGEREF _Toc15510 \h </w:instrText>
        </w:r>
        <w:r>
          <w:fldChar w:fldCharType="separate"/>
        </w:r>
        <w:r>
          <w:t>25</w:t>
        </w:r>
        <w:r>
          <w:fldChar w:fldCharType="end"/>
        </w:r>
      </w:hyperlink>
    </w:p>
    <w:p>
      <w:pPr>
        <w:pStyle w:val="TOC2"/>
        <w:tabs>
          <w:tab w:val="right" w:leader="dot" w:pos="8306"/>
        </w:tabs>
      </w:pPr>
      <w:hyperlink w:anchor="_Toc26643" w:history="1">
        <w:r>
          <w:rPr>
            <w:rFonts w:ascii="仿宋" w:eastAsia="仿宋" w:hAnsi="仿宋" w:cs="仿宋" w:hint="eastAsia"/>
            <w:lang w:eastAsia="zh-CN"/>
          </w:rPr>
          <w:t>(七)、选址综合评价</w:t>
        </w:r>
        <w:r>
          <w:tab/>
        </w:r>
        <w:r>
          <w:fldChar w:fldCharType="begin"/>
        </w:r>
        <w:r>
          <w:instrText xml:space="preserve"> PAGEREF _Toc26643 \h </w:instrText>
        </w:r>
        <w:r>
          <w:fldChar w:fldCharType="separate"/>
        </w:r>
        <w:r>
          <w:t>26</w:t>
        </w:r>
        <w:r>
          <w:fldChar w:fldCharType="end"/>
        </w:r>
      </w:hyperlink>
    </w:p>
    <w:p>
      <w:pPr>
        <w:pStyle w:val="TOC1"/>
        <w:tabs>
          <w:tab w:val="right" w:leader="dot" w:pos="8306"/>
        </w:tabs>
      </w:pPr>
      <w:hyperlink w:anchor="_Toc20451" w:history="1">
        <w:r>
          <w:rPr>
            <w:rFonts w:ascii="仿宋" w:eastAsia="仿宋" w:hAnsi="仿宋" w:cs="仿宋" w:hint="eastAsia"/>
            <w:lang w:eastAsia="zh-CN"/>
          </w:rPr>
          <w:t>三、背景、必要性分析</w:t>
        </w:r>
        <w:r>
          <w:tab/>
        </w:r>
        <w:r>
          <w:fldChar w:fldCharType="begin"/>
        </w:r>
        <w:r>
          <w:instrText xml:space="preserve"> PAGEREF _Toc20451 \h </w:instrText>
        </w:r>
        <w:r>
          <w:fldChar w:fldCharType="separate"/>
        </w:r>
        <w:r>
          <w:t>27</w:t>
        </w:r>
        <w:r>
          <w:fldChar w:fldCharType="end"/>
        </w:r>
      </w:hyperlink>
    </w:p>
    <w:p>
      <w:pPr>
        <w:pStyle w:val="TOC2"/>
        <w:tabs>
          <w:tab w:val="right" w:leader="dot" w:pos="8306"/>
        </w:tabs>
      </w:pPr>
      <w:hyperlink w:anchor="_Toc31117" w:history="1">
        <w:r>
          <w:rPr>
            <w:rFonts w:ascii="仿宋" w:eastAsia="仿宋" w:hAnsi="仿宋" w:cs="仿宋" w:hint="eastAsia"/>
            <w:lang w:eastAsia="zh-CN"/>
          </w:rPr>
          <w:t>(一)、项目建设背景</w:t>
        </w:r>
        <w:r>
          <w:tab/>
        </w:r>
        <w:r>
          <w:fldChar w:fldCharType="begin"/>
        </w:r>
        <w:r>
          <w:instrText xml:space="preserve"> PAGEREF _Toc31117 \h </w:instrText>
        </w:r>
        <w:r>
          <w:fldChar w:fldCharType="separate"/>
        </w:r>
        <w:r>
          <w:t>27</w:t>
        </w:r>
        <w:r>
          <w:fldChar w:fldCharType="end"/>
        </w:r>
      </w:hyperlink>
    </w:p>
    <w:p>
      <w:pPr>
        <w:pStyle w:val="TOC2"/>
        <w:tabs>
          <w:tab w:val="right" w:leader="dot" w:pos="8306"/>
        </w:tabs>
      </w:pPr>
      <w:hyperlink w:anchor="_Toc14704" w:history="1">
        <w:r>
          <w:rPr>
            <w:rFonts w:ascii="仿宋" w:eastAsia="仿宋" w:hAnsi="仿宋" w:cs="仿宋" w:hint="eastAsia"/>
            <w:lang w:eastAsia="zh-CN"/>
          </w:rPr>
          <w:t>(二)、必要性分析</w:t>
        </w:r>
        <w:r>
          <w:tab/>
        </w:r>
        <w:r>
          <w:fldChar w:fldCharType="begin"/>
        </w:r>
        <w:r>
          <w:instrText xml:space="preserve"> PAGEREF _Toc14704 \h </w:instrText>
        </w:r>
        <w:r>
          <w:fldChar w:fldCharType="separate"/>
        </w:r>
        <w:r>
          <w:t>28</w:t>
        </w:r>
        <w:r>
          <w:fldChar w:fldCharType="end"/>
        </w:r>
      </w:hyperlink>
    </w:p>
    <w:p>
      <w:pPr>
        <w:pStyle w:val="TOC2"/>
        <w:tabs>
          <w:tab w:val="right" w:leader="dot" w:pos="8306"/>
        </w:tabs>
      </w:pPr>
      <w:hyperlink w:anchor="_Toc25237" w:history="1">
        <w:r>
          <w:rPr>
            <w:rFonts w:ascii="仿宋" w:eastAsia="仿宋" w:hAnsi="仿宋" w:cs="仿宋" w:hint="eastAsia"/>
            <w:lang w:eastAsia="zh-CN"/>
          </w:rPr>
          <w:t>(三)、项目建设有利条件</w:t>
        </w:r>
        <w:r>
          <w:tab/>
        </w:r>
        <w:r>
          <w:fldChar w:fldCharType="begin"/>
        </w:r>
        <w:r>
          <w:instrText xml:space="preserve"> PAGEREF _Toc25237 \h </w:instrText>
        </w:r>
        <w:r>
          <w:fldChar w:fldCharType="separate"/>
        </w:r>
        <w:r>
          <w:t>30</w:t>
        </w:r>
        <w:r>
          <w:fldChar w:fldCharType="end"/>
        </w:r>
      </w:hyperlink>
    </w:p>
    <w:p>
      <w:pPr>
        <w:pStyle w:val="TOC1"/>
        <w:tabs>
          <w:tab w:val="right" w:leader="dot" w:pos="8306"/>
        </w:tabs>
      </w:pPr>
      <w:hyperlink w:anchor="_Toc3696" w:history="1">
        <w:r>
          <w:rPr>
            <w:rFonts w:ascii="仿宋" w:eastAsia="仿宋" w:hAnsi="仿宋" w:cs="仿宋" w:hint="eastAsia"/>
            <w:lang w:eastAsia="zh-CN"/>
          </w:rPr>
          <w:t>四、环境和生态影响分析</w:t>
        </w:r>
        <w:r>
          <w:tab/>
        </w:r>
        <w:r>
          <w:fldChar w:fldCharType="begin"/>
        </w:r>
        <w:r>
          <w:instrText xml:space="preserve"> PAGEREF _Toc3696 \h </w:instrText>
        </w:r>
        <w:r>
          <w:fldChar w:fldCharType="separate"/>
        </w:r>
        <w:r>
          <w:t>31</w:t>
        </w:r>
        <w:r>
          <w:fldChar w:fldCharType="end"/>
        </w:r>
      </w:hyperlink>
    </w:p>
    <w:p>
      <w:pPr>
        <w:pStyle w:val="TOC2"/>
        <w:tabs>
          <w:tab w:val="right" w:leader="dot" w:pos="8306"/>
        </w:tabs>
      </w:pPr>
      <w:hyperlink w:anchor="_Toc12272" w:history="1">
        <w:r>
          <w:rPr>
            <w:rFonts w:ascii="仿宋" w:eastAsia="仿宋" w:hAnsi="仿宋" w:cs="仿宋" w:hint="eastAsia"/>
            <w:lang w:eastAsia="zh-CN"/>
          </w:rPr>
          <w:t>(一)、环境和生态现状</w:t>
        </w:r>
        <w:r>
          <w:tab/>
        </w:r>
        <w:r>
          <w:fldChar w:fldCharType="begin"/>
        </w:r>
        <w:r>
          <w:instrText xml:space="preserve"> PAGEREF _Toc12272 \h </w:instrText>
        </w:r>
        <w:r>
          <w:fldChar w:fldCharType="separate"/>
        </w:r>
        <w:r>
          <w:t>31</w:t>
        </w:r>
        <w:r>
          <w:fldChar w:fldCharType="end"/>
        </w:r>
      </w:hyperlink>
    </w:p>
    <w:p>
      <w:pPr>
        <w:pStyle w:val="TOC2"/>
        <w:tabs>
          <w:tab w:val="right" w:leader="dot" w:pos="8306"/>
        </w:tabs>
      </w:pPr>
      <w:hyperlink w:anchor="_Toc19304" w:history="1">
        <w:r>
          <w:rPr>
            <w:rFonts w:ascii="仿宋" w:eastAsia="仿宋" w:hAnsi="仿宋" w:cs="仿宋" w:hint="eastAsia"/>
            <w:lang w:eastAsia="zh-CN"/>
          </w:rPr>
          <w:t>(二)、生态环境影响分析</w:t>
        </w:r>
        <w:r>
          <w:tab/>
        </w:r>
        <w:r>
          <w:fldChar w:fldCharType="begin"/>
        </w:r>
        <w:r>
          <w:instrText xml:space="preserve"> PAGEREF _Toc19304 \h </w:instrText>
        </w:r>
        <w:r>
          <w:fldChar w:fldCharType="separate"/>
        </w:r>
        <w:r>
          <w:t>33</w:t>
        </w:r>
        <w:r>
          <w:fldChar w:fldCharType="end"/>
        </w:r>
      </w:hyperlink>
    </w:p>
    <w:p>
      <w:pPr>
        <w:pStyle w:val="TOC2"/>
        <w:tabs>
          <w:tab w:val="right" w:leader="dot" w:pos="8306"/>
        </w:tabs>
      </w:pPr>
      <w:hyperlink w:anchor="_Toc27523" w:history="1">
        <w:r>
          <w:rPr>
            <w:rFonts w:ascii="仿宋" w:eastAsia="仿宋" w:hAnsi="仿宋" w:cs="仿宋" w:hint="eastAsia"/>
            <w:lang w:eastAsia="zh-CN"/>
          </w:rPr>
          <w:t>(三)、生态环境保护措施</w:t>
        </w:r>
        <w:r>
          <w:tab/>
        </w:r>
        <w:r>
          <w:fldChar w:fldCharType="begin"/>
        </w:r>
        <w:r>
          <w:instrText xml:space="preserve"> PAGEREF _Toc27523 \h </w:instrText>
        </w:r>
        <w:r>
          <w:fldChar w:fldCharType="separate"/>
        </w:r>
        <w:r>
          <w:t>34</w:t>
        </w:r>
        <w:r>
          <w:fldChar w:fldCharType="end"/>
        </w:r>
      </w:hyperlink>
    </w:p>
    <w:p>
      <w:pPr>
        <w:pStyle w:val="TOC2"/>
        <w:tabs>
          <w:tab w:val="right" w:leader="dot" w:pos="8306"/>
        </w:tabs>
      </w:pPr>
      <w:hyperlink w:anchor="_Toc7260" w:history="1">
        <w:r>
          <w:rPr>
            <w:rFonts w:ascii="仿宋" w:eastAsia="仿宋" w:hAnsi="仿宋" w:cs="仿宋" w:hint="eastAsia"/>
            <w:lang w:eastAsia="zh-CN"/>
          </w:rPr>
          <w:t>(四)、地质灾害影响分析</w:t>
        </w:r>
        <w:r>
          <w:tab/>
        </w:r>
        <w:r>
          <w:fldChar w:fldCharType="begin"/>
        </w:r>
        <w:r>
          <w:instrText xml:space="preserve"> PAGEREF _Toc7260 \h </w:instrText>
        </w:r>
        <w:r>
          <w:fldChar w:fldCharType="separate"/>
        </w:r>
        <w:r>
          <w:t>36</w:t>
        </w:r>
        <w:r>
          <w:fldChar w:fldCharType="end"/>
        </w:r>
      </w:hyperlink>
    </w:p>
    <w:p>
      <w:pPr>
        <w:pStyle w:val="TOC2"/>
        <w:tabs>
          <w:tab w:val="right" w:leader="dot" w:pos="8306"/>
        </w:tabs>
      </w:pPr>
      <w:hyperlink w:anchor="_Toc23621" w:history="1">
        <w:r>
          <w:rPr>
            <w:rFonts w:ascii="仿宋" w:eastAsia="仿宋" w:hAnsi="仿宋" w:cs="仿宋" w:hint="eastAsia"/>
            <w:lang w:eastAsia="zh-CN"/>
          </w:rPr>
          <w:t>(五)、特殊环境影响</w:t>
        </w:r>
        <w:r>
          <w:tab/>
        </w:r>
        <w:r>
          <w:fldChar w:fldCharType="begin"/>
        </w:r>
        <w:r>
          <w:instrText xml:space="preserve"> PAGEREF _Toc23621 \h </w:instrText>
        </w:r>
        <w:r>
          <w:fldChar w:fldCharType="separate"/>
        </w:r>
        <w:r>
          <w:t>37</w:t>
        </w:r>
        <w:r>
          <w:fldChar w:fldCharType="end"/>
        </w:r>
      </w:hyperlink>
    </w:p>
    <w:p>
      <w:pPr>
        <w:pStyle w:val="TOC1"/>
        <w:tabs>
          <w:tab w:val="right" w:leader="dot" w:pos="8306"/>
        </w:tabs>
      </w:pPr>
      <w:hyperlink w:anchor="_Toc21337" w:history="1">
        <w:r>
          <w:rPr>
            <w:rFonts w:ascii="仿宋" w:eastAsia="仿宋" w:hAnsi="仿宋" w:cs="仿宋" w:hint="eastAsia"/>
            <w:lang w:eastAsia="zh-CN"/>
          </w:rPr>
          <w:t>五、专用Ｘ射线机项目概论</w:t>
        </w:r>
        <w:r>
          <w:tab/>
        </w:r>
        <w:r>
          <w:fldChar w:fldCharType="begin"/>
        </w:r>
        <w:r>
          <w:instrText xml:space="preserve"> PAGEREF _Toc21337 \h </w:instrText>
        </w:r>
        <w:r>
          <w:fldChar w:fldCharType="separate"/>
        </w:r>
        <w:r>
          <w:t>38</w:t>
        </w:r>
        <w:r>
          <w:fldChar w:fldCharType="end"/>
        </w:r>
      </w:hyperlink>
    </w:p>
    <w:p>
      <w:pPr>
        <w:pStyle w:val="TOC2"/>
        <w:tabs>
          <w:tab w:val="right" w:leader="dot" w:pos="8306"/>
        </w:tabs>
      </w:pPr>
      <w:hyperlink w:anchor="_Toc32545" w:history="1">
        <w:r>
          <w:rPr>
            <w:rFonts w:ascii="仿宋" w:eastAsia="仿宋" w:hAnsi="仿宋" w:cs="仿宋" w:hint="eastAsia"/>
            <w:lang w:eastAsia="zh-CN"/>
          </w:rPr>
          <w:t>(一)、项目申报单位概况</w:t>
        </w:r>
        <w:r>
          <w:tab/>
        </w:r>
        <w:r>
          <w:fldChar w:fldCharType="begin"/>
        </w:r>
        <w:r>
          <w:instrText xml:space="preserve"> PAGEREF _Toc32545 \h </w:instrText>
        </w:r>
        <w:r>
          <w:fldChar w:fldCharType="separate"/>
        </w:r>
        <w:r>
          <w:t>38</w:t>
        </w:r>
        <w:r>
          <w:fldChar w:fldCharType="end"/>
        </w:r>
      </w:hyperlink>
    </w:p>
    <w:p>
      <w:pPr>
        <w:pStyle w:val="TOC2"/>
        <w:tabs>
          <w:tab w:val="right" w:leader="dot" w:pos="8306"/>
        </w:tabs>
      </w:pPr>
      <w:hyperlink w:anchor="_Toc26734" w:history="1">
        <w:r>
          <w:rPr>
            <w:rFonts w:ascii="仿宋" w:eastAsia="仿宋" w:hAnsi="仿宋" w:cs="仿宋" w:hint="eastAsia"/>
            <w:lang w:eastAsia="zh-CN"/>
          </w:rPr>
          <w:t>(二)、项目概况</w:t>
        </w:r>
        <w:r>
          <w:tab/>
        </w:r>
        <w:r>
          <w:fldChar w:fldCharType="begin"/>
        </w:r>
        <w:r>
          <w:instrText xml:space="preserve"> PAGEREF _Toc26734 \h </w:instrText>
        </w:r>
        <w:r>
          <w:fldChar w:fldCharType="separate"/>
        </w:r>
        <w:r>
          <w:t>39</w:t>
        </w:r>
        <w:r>
          <w:fldChar w:fldCharType="end"/>
        </w:r>
      </w:hyperlink>
    </w:p>
    <w:p>
      <w:pPr>
        <w:pStyle w:val="TOC1"/>
        <w:tabs>
          <w:tab w:val="right" w:leader="dot" w:pos="8306"/>
        </w:tabs>
      </w:pPr>
      <w:hyperlink w:anchor="_Toc18316" w:history="1">
        <w:r>
          <w:rPr>
            <w:rFonts w:ascii="仿宋" w:eastAsia="仿宋" w:hAnsi="仿宋" w:cs="仿宋" w:hint="eastAsia"/>
            <w:lang w:eastAsia="zh-CN"/>
          </w:rPr>
          <w:t>六、发展规划、产业政策和行业准入分析</w:t>
        </w:r>
        <w:r>
          <w:tab/>
        </w:r>
        <w:r>
          <w:fldChar w:fldCharType="begin"/>
        </w:r>
        <w:r>
          <w:instrText xml:space="preserve"> PAGEREF _Toc18316 \h </w:instrText>
        </w:r>
        <w:r>
          <w:fldChar w:fldCharType="separate"/>
        </w:r>
        <w:r>
          <w:t>42</w:t>
        </w:r>
        <w:r>
          <w:fldChar w:fldCharType="end"/>
        </w:r>
      </w:hyperlink>
    </w:p>
    <w:p>
      <w:pPr>
        <w:pStyle w:val="TOC2"/>
        <w:tabs>
          <w:tab w:val="right" w:leader="dot" w:pos="8306"/>
        </w:tabs>
      </w:pPr>
      <w:hyperlink w:anchor="_Toc30288" w:history="1">
        <w:r>
          <w:rPr>
            <w:rFonts w:ascii="仿宋" w:eastAsia="仿宋" w:hAnsi="仿宋" w:cs="仿宋" w:hint="eastAsia"/>
            <w:lang w:eastAsia="zh-CN"/>
          </w:rPr>
          <w:t>(一)、发展规划分析</w:t>
        </w:r>
        <w:r>
          <w:tab/>
        </w:r>
        <w:r>
          <w:fldChar w:fldCharType="begin"/>
        </w:r>
        <w:r>
          <w:instrText xml:space="preserve"> PAGEREF _Toc30288 \h </w:instrText>
        </w:r>
        <w:r>
          <w:fldChar w:fldCharType="separate"/>
        </w:r>
        <w:r>
          <w:t>42</w:t>
        </w:r>
        <w:r>
          <w:fldChar w:fldCharType="end"/>
        </w:r>
      </w:hyperlink>
    </w:p>
    <w:p>
      <w:pPr>
        <w:pStyle w:val="TOC2"/>
        <w:tabs>
          <w:tab w:val="right" w:leader="dot" w:pos="8306"/>
        </w:tabs>
      </w:pPr>
      <w:hyperlink w:anchor="_Toc28182" w:history="1">
        <w:r>
          <w:rPr>
            <w:rFonts w:ascii="仿宋" w:eastAsia="仿宋" w:hAnsi="仿宋" w:cs="仿宋" w:hint="eastAsia"/>
            <w:lang w:eastAsia="zh-CN"/>
          </w:rPr>
          <w:t>(二)、产业政策分析</w:t>
        </w:r>
        <w:r>
          <w:tab/>
        </w:r>
        <w:r>
          <w:fldChar w:fldCharType="begin"/>
        </w:r>
        <w:r>
          <w:instrText xml:space="preserve"> PAGEREF _Toc28182 \h </w:instrText>
        </w:r>
        <w:r>
          <w:fldChar w:fldCharType="separate"/>
        </w:r>
        <w:r>
          <w:t>44</w:t>
        </w:r>
        <w:r>
          <w:fldChar w:fldCharType="end"/>
        </w:r>
      </w:hyperlink>
    </w:p>
    <w:p>
      <w:pPr>
        <w:pStyle w:val="TOC2"/>
        <w:tabs>
          <w:tab w:val="right" w:leader="dot" w:pos="8306"/>
        </w:tabs>
      </w:pPr>
      <w:hyperlink w:anchor="_Toc320" w:history="1">
        <w:r>
          <w:rPr>
            <w:rFonts w:ascii="仿宋" w:eastAsia="仿宋" w:hAnsi="仿宋" w:cs="仿宋" w:hint="eastAsia"/>
            <w:lang w:eastAsia="zh-CN"/>
          </w:rPr>
          <w:t>(三)、行业准入分析</w:t>
        </w:r>
        <w:r>
          <w:tab/>
        </w:r>
        <w:r>
          <w:fldChar w:fldCharType="begin"/>
        </w:r>
        <w:r>
          <w:instrText xml:space="preserve"> PAGEREF _Toc320 \h </w:instrText>
        </w:r>
        <w:r>
          <w:fldChar w:fldCharType="separate"/>
        </w:r>
        <w:r>
          <w:t>46</w:t>
        </w:r>
        <w:r>
          <w:fldChar w:fldCharType="end"/>
        </w:r>
      </w:hyperlink>
    </w:p>
    <w:p>
      <w:pPr>
        <w:pStyle w:val="TOC1"/>
        <w:tabs>
          <w:tab w:val="right" w:leader="dot" w:pos="8306"/>
        </w:tabs>
      </w:pPr>
      <w:hyperlink w:anchor="_Toc1092" w:history="1">
        <w:r>
          <w:rPr>
            <w:rFonts w:ascii="仿宋" w:eastAsia="仿宋" w:hAnsi="仿宋" w:cs="仿宋" w:hint="eastAsia"/>
            <w:lang w:eastAsia="zh-CN"/>
          </w:rPr>
          <w:t>七、项目变更管理</w:t>
        </w:r>
        <w:r>
          <w:tab/>
        </w:r>
        <w:r>
          <w:fldChar w:fldCharType="begin"/>
        </w:r>
        <w:r>
          <w:instrText xml:space="preserve"> PAGEREF _Toc1092 \h </w:instrText>
        </w:r>
        <w:r>
          <w:fldChar w:fldCharType="separate"/>
        </w:r>
        <w:r>
          <w:t>47</w:t>
        </w:r>
        <w:r>
          <w:fldChar w:fldCharType="end"/>
        </w:r>
      </w:hyperlink>
    </w:p>
    <w:p>
      <w:pPr>
        <w:pStyle w:val="TOC2"/>
        <w:tabs>
          <w:tab w:val="right" w:leader="dot" w:pos="8306"/>
        </w:tabs>
      </w:pPr>
      <w:hyperlink w:anchor="_Toc483" w:history="1">
        <w:r>
          <w:rPr>
            <w:rFonts w:ascii="仿宋" w:eastAsia="仿宋" w:hAnsi="仿宋" w:cs="仿宋" w:hint="eastAsia"/>
            <w:lang w:eastAsia="zh-CN"/>
          </w:rPr>
          <w:t>(一)、变更控制流程</w:t>
        </w:r>
        <w:r>
          <w:tab/>
        </w:r>
        <w:r>
          <w:fldChar w:fldCharType="begin"/>
        </w:r>
        <w:r>
          <w:instrText xml:space="preserve"> PAGEREF _Toc483 \h </w:instrText>
        </w:r>
        <w:r>
          <w:fldChar w:fldCharType="separate"/>
        </w:r>
        <w:r>
          <w:t>47</w:t>
        </w:r>
        <w:r>
          <w:fldChar w:fldCharType="end"/>
        </w:r>
      </w:hyperlink>
    </w:p>
    <w:p>
      <w:pPr>
        <w:pStyle w:val="TOC2"/>
        <w:tabs>
          <w:tab w:val="right" w:leader="dot" w:pos="8306"/>
        </w:tabs>
      </w:pPr>
      <w:hyperlink w:anchor="_Toc112" w:history="1">
        <w:r>
          <w:rPr>
            <w:rFonts w:ascii="仿宋" w:eastAsia="仿宋" w:hAnsi="仿宋" w:cs="仿宋" w:hint="eastAsia"/>
            <w:lang w:eastAsia="zh-CN"/>
          </w:rPr>
          <w:t>(二)、影响评估与处理</w:t>
        </w:r>
        <w:r>
          <w:tab/>
        </w:r>
        <w:r>
          <w:fldChar w:fldCharType="begin"/>
        </w:r>
        <w:r>
          <w:instrText xml:space="preserve"> PAGEREF _Toc112 \h </w:instrText>
        </w:r>
        <w:r>
          <w:fldChar w:fldCharType="separate"/>
        </w:r>
        <w:r>
          <w:t>48</w:t>
        </w:r>
        <w:r>
          <w:fldChar w:fldCharType="end"/>
        </w:r>
      </w:hyperlink>
    </w:p>
    <w:p>
      <w:pPr>
        <w:pStyle w:val="TOC2"/>
        <w:tabs>
          <w:tab w:val="right" w:leader="dot" w:pos="8306"/>
        </w:tabs>
      </w:pPr>
      <w:hyperlink w:anchor="_Toc15415" w:history="1">
        <w:r>
          <w:rPr>
            <w:rFonts w:ascii="仿宋" w:eastAsia="仿宋" w:hAnsi="仿宋" w:cs="仿宋" w:hint="eastAsia"/>
            <w:lang w:eastAsia="zh-CN"/>
          </w:rPr>
          <w:t>(三)、变更记录与追踪</w:t>
        </w:r>
        <w:r>
          <w:tab/>
        </w:r>
        <w:r>
          <w:fldChar w:fldCharType="begin"/>
        </w:r>
        <w:r>
          <w:instrText xml:space="preserve"> PAGEREF _Toc15415 \h </w:instrText>
        </w:r>
        <w:r>
          <w:fldChar w:fldCharType="separate"/>
        </w:r>
        <w:r>
          <w:t>49</w:t>
        </w:r>
        <w:r>
          <w:fldChar w:fldCharType="end"/>
        </w:r>
      </w:hyperlink>
    </w:p>
    <w:p>
      <w:pPr>
        <w:pStyle w:val="TOC2"/>
        <w:tabs>
          <w:tab w:val="right" w:leader="dot" w:pos="8306"/>
        </w:tabs>
      </w:pPr>
      <w:hyperlink w:anchor="_Toc18827" w:history="1">
        <w:r>
          <w:rPr>
            <w:rFonts w:ascii="仿宋" w:eastAsia="仿宋" w:hAnsi="仿宋" w:cs="仿宋" w:hint="eastAsia"/>
            <w:lang w:eastAsia="zh-CN"/>
          </w:rPr>
          <w:t>(四)、变更管理策略</w:t>
        </w:r>
        <w:r>
          <w:tab/>
        </w:r>
        <w:r>
          <w:fldChar w:fldCharType="begin"/>
        </w:r>
        <w:r>
          <w:instrText xml:space="preserve"> PAGEREF _Toc18827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33" w:history="1">
        <w:r>
          <w:rPr>
            <w:rFonts w:ascii="仿宋" w:eastAsia="仿宋" w:hAnsi="仿宋" w:cs="仿宋" w:hint="eastAsia"/>
            <w:lang w:eastAsia="zh-CN"/>
          </w:rPr>
          <w:t>八、技术创新与产业升级</w:t>
        </w:r>
        <w:r>
          <w:tab/>
        </w:r>
        <w:r>
          <w:fldChar w:fldCharType="begin"/>
        </w:r>
        <w:r>
          <w:instrText xml:space="preserve"> PAGEREF _Toc27333 \h </w:instrText>
        </w:r>
        <w:r>
          <w:fldChar w:fldCharType="separate"/>
        </w:r>
        <w:r>
          <w:t>53</w:t>
        </w:r>
        <w:r>
          <w:fldChar w:fldCharType="end"/>
        </w:r>
      </w:hyperlink>
    </w:p>
    <w:p>
      <w:pPr>
        <w:pStyle w:val="TOC2"/>
        <w:tabs>
          <w:tab w:val="right" w:leader="dot" w:pos="8306"/>
        </w:tabs>
      </w:pPr>
      <w:hyperlink w:anchor="_Toc18921" w:history="1">
        <w:r>
          <w:rPr>
            <w:rFonts w:ascii="仿宋" w:eastAsia="仿宋" w:hAnsi="仿宋" w:cs="仿宋" w:hint="eastAsia"/>
            <w:lang w:eastAsia="zh-CN"/>
          </w:rPr>
          <w:t>(一)、技术创新方向与目标</w:t>
        </w:r>
        <w:r>
          <w:tab/>
        </w:r>
        <w:r>
          <w:fldChar w:fldCharType="begin"/>
        </w:r>
        <w:r>
          <w:instrText xml:space="preserve"> PAGEREF _Toc18921 \h </w:instrText>
        </w:r>
        <w:r>
          <w:fldChar w:fldCharType="separate"/>
        </w:r>
        <w:r>
          <w:t>53</w:t>
        </w:r>
        <w:r>
          <w:fldChar w:fldCharType="end"/>
        </w:r>
      </w:hyperlink>
    </w:p>
    <w:p>
      <w:pPr>
        <w:pStyle w:val="TOC2"/>
        <w:tabs>
          <w:tab w:val="right" w:leader="dot" w:pos="8306"/>
        </w:tabs>
      </w:pPr>
      <w:hyperlink w:anchor="_Toc18616" w:history="1">
        <w:r>
          <w:rPr>
            <w:rFonts w:ascii="仿宋" w:eastAsia="仿宋" w:hAnsi="仿宋" w:cs="仿宋" w:hint="eastAsia"/>
            <w:lang w:eastAsia="zh-CN"/>
          </w:rPr>
          <w:t>(二)、产业升级路径与措施</w:t>
        </w:r>
        <w:r>
          <w:tab/>
        </w:r>
        <w:r>
          <w:fldChar w:fldCharType="begin"/>
        </w:r>
        <w:r>
          <w:instrText xml:space="preserve"> PAGEREF _Toc18616 \h </w:instrText>
        </w:r>
        <w:r>
          <w:fldChar w:fldCharType="separate"/>
        </w:r>
        <w:r>
          <w:t>54</w:t>
        </w:r>
        <w:r>
          <w:fldChar w:fldCharType="end"/>
        </w:r>
      </w:hyperlink>
    </w:p>
    <w:p>
      <w:pPr>
        <w:pStyle w:val="TOC1"/>
        <w:tabs>
          <w:tab w:val="right" w:leader="dot" w:pos="8306"/>
        </w:tabs>
      </w:pPr>
      <w:hyperlink w:anchor="_Toc2438" w:history="1">
        <w:r>
          <w:rPr>
            <w:rFonts w:ascii="仿宋" w:eastAsia="仿宋" w:hAnsi="仿宋" w:cs="仿宋" w:hint="eastAsia"/>
            <w:lang w:eastAsia="zh-CN"/>
          </w:rPr>
          <w:t>九、项目实施与管理方案</w:t>
        </w:r>
        <w:r>
          <w:tab/>
        </w:r>
        <w:r>
          <w:fldChar w:fldCharType="begin"/>
        </w:r>
        <w:r>
          <w:instrText xml:space="preserve"> PAGEREF _Toc2438 \h </w:instrText>
        </w:r>
        <w:r>
          <w:fldChar w:fldCharType="separate"/>
        </w:r>
        <w:r>
          <w:t>55</w:t>
        </w:r>
        <w:r>
          <w:fldChar w:fldCharType="end"/>
        </w:r>
      </w:hyperlink>
    </w:p>
    <w:p>
      <w:pPr>
        <w:pStyle w:val="TOC2"/>
        <w:tabs>
          <w:tab w:val="right" w:leader="dot" w:pos="8306"/>
        </w:tabs>
      </w:pPr>
      <w:hyperlink w:anchor="_Toc6551" w:history="1">
        <w:r>
          <w:rPr>
            <w:rFonts w:ascii="仿宋" w:eastAsia="仿宋" w:hAnsi="仿宋" w:cs="仿宋" w:hint="eastAsia"/>
            <w:lang w:eastAsia="zh-CN"/>
          </w:rPr>
          <w:t>(一)、项目实施计划</w:t>
        </w:r>
        <w:r>
          <w:tab/>
        </w:r>
        <w:r>
          <w:fldChar w:fldCharType="begin"/>
        </w:r>
        <w:r>
          <w:instrText xml:space="preserve"> PAGEREF _Toc6551 \h </w:instrText>
        </w:r>
        <w:r>
          <w:fldChar w:fldCharType="separate"/>
        </w:r>
        <w:r>
          <w:t>55</w:t>
        </w:r>
        <w:r>
          <w:fldChar w:fldCharType="end"/>
        </w:r>
      </w:hyperlink>
    </w:p>
    <w:p>
      <w:pPr>
        <w:pStyle w:val="TOC2"/>
        <w:tabs>
          <w:tab w:val="right" w:leader="dot" w:pos="8306"/>
        </w:tabs>
      </w:pPr>
      <w:hyperlink w:anchor="_Toc4968" w:history="1">
        <w:r>
          <w:rPr>
            <w:rFonts w:ascii="仿宋" w:eastAsia="仿宋" w:hAnsi="仿宋" w:cs="仿宋" w:hint="eastAsia"/>
            <w:lang w:eastAsia="zh-CN"/>
          </w:rPr>
          <w:t>(二)、项目组织机构与职责</w:t>
        </w:r>
        <w:r>
          <w:tab/>
        </w:r>
        <w:r>
          <w:fldChar w:fldCharType="begin"/>
        </w:r>
        <w:r>
          <w:instrText xml:space="preserve"> PAGEREF _Toc4968 \h </w:instrText>
        </w:r>
        <w:r>
          <w:fldChar w:fldCharType="separate"/>
        </w:r>
        <w:r>
          <w:t>57</w:t>
        </w:r>
        <w:r>
          <w:fldChar w:fldCharType="end"/>
        </w:r>
      </w:hyperlink>
    </w:p>
    <w:p>
      <w:pPr>
        <w:pStyle w:val="TOC2"/>
        <w:tabs>
          <w:tab w:val="right" w:leader="dot" w:pos="8306"/>
        </w:tabs>
      </w:pPr>
      <w:hyperlink w:anchor="_Toc921" w:history="1">
        <w:r>
          <w:rPr>
            <w:rFonts w:ascii="仿宋" w:eastAsia="仿宋" w:hAnsi="仿宋" w:cs="仿宋" w:hint="eastAsia"/>
            <w:lang w:eastAsia="zh-CN"/>
          </w:rPr>
          <w:t>(三)、项目管理与监控体系</w:t>
        </w:r>
        <w:r>
          <w:tab/>
        </w:r>
        <w:r>
          <w:fldChar w:fldCharType="begin"/>
        </w:r>
        <w:r>
          <w:instrText xml:space="preserve"> PAGEREF _Toc921 \h </w:instrText>
        </w:r>
        <w:r>
          <w:fldChar w:fldCharType="separate"/>
        </w:r>
        <w:r>
          <w:t>59</w:t>
        </w:r>
        <w:r>
          <w:fldChar w:fldCharType="end"/>
        </w:r>
      </w:hyperlink>
    </w:p>
    <w:p>
      <w:pPr>
        <w:pStyle w:val="TOC1"/>
        <w:tabs>
          <w:tab w:val="right" w:leader="dot" w:pos="8306"/>
        </w:tabs>
      </w:pPr>
      <w:hyperlink w:anchor="_Toc18179" w:history="1">
        <w:r>
          <w:rPr>
            <w:rFonts w:ascii="仿宋" w:eastAsia="仿宋" w:hAnsi="仿宋" w:cs="仿宋" w:hint="eastAsia"/>
            <w:lang w:eastAsia="zh-CN"/>
          </w:rPr>
          <w:t>十、资金管理与财务规划</w:t>
        </w:r>
        <w:r>
          <w:tab/>
        </w:r>
        <w:r>
          <w:fldChar w:fldCharType="begin"/>
        </w:r>
        <w:r>
          <w:instrText xml:space="preserve"> PAGEREF _Toc18179 \h </w:instrText>
        </w:r>
        <w:r>
          <w:fldChar w:fldCharType="separate"/>
        </w:r>
        <w:r>
          <w:t>61</w:t>
        </w:r>
        <w:r>
          <w:fldChar w:fldCharType="end"/>
        </w:r>
      </w:hyperlink>
    </w:p>
    <w:p>
      <w:pPr>
        <w:pStyle w:val="TOC2"/>
        <w:tabs>
          <w:tab w:val="right" w:leader="dot" w:pos="8306"/>
        </w:tabs>
      </w:pPr>
      <w:hyperlink w:anchor="_Toc31232" w:history="1">
        <w:r>
          <w:rPr>
            <w:rFonts w:ascii="仿宋" w:eastAsia="仿宋" w:hAnsi="仿宋" w:cs="仿宋" w:hint="eastAsia"/>
            <w:lang w:eastAsia="zh-CN"/>
          </w:rPr>
          <w:t>(一)、项目资金来源与筹措</w:t>
        </w:r>
        <w:r>
          <w:tab/>
        </w:r>
        <w:r>
          <w:fldChar w:fldCharType="begin"/>
        </w:r>
        <w:r>
          <w:instrText xml:space="preserve"> PAGEREF _Toc31232 \h </w:instrText>
        </w:r>
        <w:r>
          <w:fldChar w:fldCharType="separate"/>
        </w:r>
        <w:r>
          <w:t>61</w:t>
        </w:r>
        <w:r>
          <w:fldChar w:fldCharType="end"/>
        </w:r>
      </w:hyperlink>
    </w:p>
    <w:p>
      <w:pPr>
        <w:pStyle w:val="TOC2"/>
        <w:tabs>
          <w:tab w:val="right" w:leader="dot" w:pos="8306"/>
        </w:tabs>
      </w:pPr>
      <w:hyperlink w:anchor="_Toc32203" w:history="1">
        <w:r>
          <w:rPr>
            <w:rFonts w:ascii="仿宋" w:eastAsia="仿宋" w:hAnsi="仿宋" w:cs="仿宋" w:hint="eastAsia"/>
            <w:lang w:eastAsia="zh-CN"/>
          </w:rPr>
          <w:t>(二)、资金使用与监管</w:t>
        </w:r>
        <w:r>
          <w:tab/>
        </w:r>
        <w:r>
          <w:fldChar w:fldCharType="begin"/>
        </w:r>
        <w:r>
          <w:instrText xml:space="preserve"> PAGEREF _Toc32203 \h </w:instrText>
        </w:r>
        <w:r>
          <w:fldChar w:fldCharType="separate"/>
        </w:r>
        <w:r>
          <w:t>62</w:t>
        </w:r>
        <w:r>
          <w:fldChar w:fldCharType="end"/>
        </w:r>
      </w:hyperlink>
    </w:p>
    <w:p>
      <w:pPr>
        <w:pStyle w:val="TOC2"/>
        <w:tabs>
          <w:tab w:val="right" w:leader="dot" w:pos="8306"/>
        </w:tabs>
      </w:pPr>
      <w:hyperlink w:anchor="_Toc7894" w:history="1">
        <w:r>
          <w:rPr>
            <w:rFonts w:ascii="仿宋" w:eastAsia="仿宋" w:hAnsi="仿宋" w:cs="仿宋" w:hint="eastAsia"/>
            <w:lang w:eastAsia="zh-CN"/>
          </w:rPr>
          <w:t>(三)、财务规划与预测</w:t>
        </w:r>
        <w:r>
          <w:tab/>
        </w:r>
        <w:r>
          <w:fldChar w:fldCharType="begin"/>
        </w:r>
        <w:r>
          <w:instrText xml:space="preserve"> PAGEREF _Toc7894 \h </w:instrText>
        </w:r>
        <w:r>
          <w:fldChar w:fldCharType="separate"/>
        </w:r>
        <w:r>
          <w:t>64</w:t>
        </w:r>
        <w:r>
          <w:fldChar w:fldCharType="end"/>
        </w:r>
      </w:hyperlink>
    </w:p>
    <w:p>
      <w:pPr>
        <w:pStyle w:val="TOC1"/>
        <w:tabs>
          <w:tab w:val="right" w:leader="dot" w:pos="8306"/>
        </w:tabs>
      </w:pPr>
      <w:hyperlink w:anchor="_Toc28253" w:history="1">
        <w:r>
          <w:rPr>
            <w:rFonts w:ascii="仿宋" w:eastAsia="仿宋" w:hAnsi="仿宋" w:cs="仿宋" w:hint="eastAsia"/>
            <w:lang w:eastAsia="zh-CN"/>
          </w:rPr>
          <w:t>十一、安全与应急管理</w:t>
        </w:r>
        <w:r>
          <w:tab/>
        </w:r>
        <w:r>
          <w:fldChar w:fldCharType="begin"/>
        </w:r>
        <w:r>
          <w:instrText xml:space="preserve"> PAGEREF _Toc28253 \h </w:instrText>
        </w:r>
        <w:r>
          <w:fldChar w:fldCharType="separate"/>
        </w:r>
        <w:r>
          <w:t>65</w:t>
        </w:r>
        <w:r>
          <w:fldChar w:fldCharType="end"/>
        </w:r>
      </w:hyperlink>
    </w:p>
    <w:p>
      <w:pPr>
        <w:pStyle w:val="TOC2"/>
        <w:tabs>
          <w:tab w:val="right" w:leader="dot" w:pos="8306"/>
        </w:tabs>
      </w:pPr>
      <w:hyperlink w:anchor="_Toc32767" w:history="1">
        <w:r>
          <w:rPr>
            <w:rFonts w:ascii="仿宋" w:eastAsia="仿宋" w:hAnsi="仿宋" w:cs="仿宋" w:hint="eastAsia"/>
            <w:lang w:eastAsia="zh-CN"/>
          </w:rPr>
          <w:t>(一)、安全生产管理</w:t>
        </w:r>
        <w:r>
          <w:tab/>
        </w:r>
        <w:r>
          <w:fldChar w:fldCharType="begin"/>
        </w:r>
        <w:r>
          <w:instrText xml:space="preserve"> PAGEREF _Toc32767 \h </w:instrText>
        </w:r>
        <w:r>
          <w:fldChar w:fldCharType="separate"/>
        </w:r>
        <w:r>
          <w:t>65</w:t>
        </w:r>
        <w:r>
          <w:fldChar w:fldCharType="end"/>
        </w:r>
      </w:hyperlink>
    </w:p>
    <w:p>
      <w:pPr>
        <w:pStyle w:val="TOC2"/>
        <w:tabs>
          <w:tab w:val="right" w:leader="dot" w:pos="8306"/>
        </w:tabs>
      </w:pPr>
      <w:hyperlink w:anchor="_Toc16868" w:history="1">
        <w:r>
          <w:rPr>
            <w:rFonts w:ascii="仿宋" w:eastAsia="仿宋" w:hAnsi="仿宋" w:cs="仿宋" w:hint="eastAsia"/>
            <w:lang w:eastAsia="zh-CN"/>
          </w:rPr>
          <w:t>(二)、应急预案与响应</w:t>
        </w:r>
        <w:r>
          <w:tab/>
        </w:r>
        <w:r>
          <w:fldChar w:fldCharType="begin"/>
        </w:r>
        <w:r>
          <w:instrText xml:space="preserve"> PAGEREF _Toc16868 \h </w:instrText>
        </w:r>
        <w:r>
          <w:fldChar w:fldCharType="separate"/>
        </w:r>
        <w:r>
          <w:t>66</w:t>
        </w:r>
        <w:r>
          <w:fldChar w:fldCharType="end"/>
        </w:r>
      </w:hyperlink>
    </w:p>
    <w:p>
      <w:pPr>
        <w:pStyle w:val="TOC1"/>
        <w:tabs>
          <w:tab w:val="right" w:leader="dot" w:pos="8306"/>
        </w:tabs>
      </w:pPr>
      <w:hyperlink w:anchor="_Toc29062" w:history="1">
        <w:r>
          <w:rPr>
            <w:rFonts w:ascii="仿宋" w:eastAsia="仿宋" w:hAnsi="仿宋" w:cs="仿宋" w:hint="eastAsia"/>
            <w:lang w:eastAsia="zh-CN"/>
          </w:rPr>
          <w:t>十二、环境保护与绿色发展</w:t>
        </w:r>
        <w:r>
          <w:tab/>
        </w:r>
        <w:r>
          <w:fldChar w:fldCharType="begin"/>
        </w:r>
        <w:r>
          <w:instrText xml:space="preserve"> PAGEREF _Toc29062 \h </w:instrText>
        </w:r>
        <w:r>
          <w:fldChar w:fldCharType="separate"/>
        </w:r>
        <w:r>
          <w:t>68</w:t>
        </w:r>
        <w:r>
          <w:fldChar w:fldCharType="end"/>
        </w:r>
      </w:hyperlink>
    </w:p>
    <w:p>
      <w:pPr>
        <w:pStyle w:val="TOC2"/>
        <w:tabs>
          <w:tab w:val="right" w:leader="dot" w:pos="8306"/>
        </w:tabs>
      </w:pPr>
      <w:hyperlink w:anchor="_Toc13728" w:history="1">
        <w:r>
          <w:rPr>
            <w:rFonts w:ascii="仿宋" w:eastAsia="仿宋" w:hAnsi="仿宋" w:cs="仿宋" w:hint="eastAsia"/>
            <w:lang w:eastAsia="zh-CN"/>
          </w:rPr>
          <w:t>(一)、环境保护措施</w:t>
        </w:r>
        <w:r>
          <w:tab/>
        </w:r>
        <w:r>
          <w:fldChar w:fldCharType="begin"/>
        </w:r>
        <w:r>
          <w:instrText xml:space="preserve"> PAGEREF _Toc13728 \h </w:instrText>
        </w:r>
        <w:r>
          <w:fldChar w:fldCharType="separate"/>
        </w:r>
        <w:r>
          <w:t>68</w:t>
        </w:r>
        <w:r>
          <w:fldChar w:fldCharType="end"/>
        </w:r>
      </w:hyperlink>
    </w:p>
    <w:p>
      <w:pPr>
        <w:pStyle w:val="TOC2"/>
        <w:tabs>
          <w:tab w:val="right" w:leader="dot" w:pos="8306"/>
        </w:tabs>
      </w:pPr>
      <w:hyperlink w:anchor="_Toc6016" w:history="1">
        <w:r>
          <w:rPr>
            <w:rFonts w:ascii="仿宋" w:eastAsia="仿宋" w:hAnsi="仿宋" w:cs="仿宋" w:hint="eastAsia"/>
            <w:lang w:eastAsia="zh-CN"/>
          </w:rPr>
          <w:t>(二)、绿色发展与可持续发展策略</w:t>
        </w:r>
        <w:r>
          <w:tab/>
        </w:r>
        <w:r>
          <w:fldChar w:fldCharType="begin"/>
        </w:r>
        <w:r>
          <w:instrText xml:space="preserve"> PAGEREF _Toc6016 \h </w:instrText>
        </w:r>
        <w:r>
          <w:fldChar w:fldCharType="separate"/>
        </w:r>
        <w:r>
          <w:t>70</w:t>
        </w:r>
        <w:r>
          <w:fldChar w:fldCharType="end"/>
        </w:r>
      </w:hyperlink>
    </w:p>
    <w:p>
      <w:pPr>
        <w:pStyle w:val="TOC1"/>
        <w:tabs>
          <w:tab w:val="right" w:leader="dot" w:pos="8306"/>
        </w:tabs>
      </w:pPr>
      <w:hyperlink w:anchor="_Toc12737" w:history="1">
        <w:r>
          <w:rPr>
            <w:rFonts w:ascii="仿宋" w:eastAsia="仿宋" w:hAnsi="仿宋" w:cs="仿宋" w:hint="eastAsia"/>
            <w:lang w:eastAsia="zh-CN"/>
          </w:rPr>
          <w:t>十三、创新驱动与持续发展</w:t>
        </w:r>
        <w:r>
          <w:tab/>
        </w:r>
        <w:r>
          <w:fldChar w:fldCharType="begin"/>
        </w:r>
        <w:r>
          <w:instrText xml:space="preserve"> PAGEREF _Toc12737 \h </w:instrText>
        </w:r>
        <w:r>
          <w:fldChar w:fldCharType="separate"/>
        </w:r>
        <w:r>
          <w:t>71</w:t>
        </w:r>
        <w:r>
          <w:fldChar w:fldCharType="end"/>
        </w:r>
      </w:hyperlink>
    </w:p>
    <w:p>
      <w:pPr>
        <w:pStyle w:val="TOC2"/>
        <w:tabs>
          <w:tab w:val="right" w:leader="dot" w:pos="8306"/>
        </w:tabs>
      </w:pPr>
      <w:hyperlink w:anchor="_Toc1037" w:history="1">
        <w:r>
          <w:rPr>
            <w:rFonts w:ascii="仿宋" w:eastAsia="仿宋" w:hAnsi="仿宋" w:cs="仿宋" w:hint="eastAsia"/>
            <w:lang w:eastAsia="zh-CN"/>
          </w:rPr>
          <w:t>(一)、创新驱动战略实施</w:t>
        </w:r>
        <w:r>
          <w:tab/>
        </w:r>
        <w:r>
          <w:fldChar w:fldCharType="begin"/>
        </w:r>
        <w:r>
          <w:instrText xml:space="preserve"> PAGEREF _Toc1037 \h </w:instrText>
        </w:r>
        <w:r>
          <w:fldChar w:fldCharType="separate"/>
        </w:r>
        <w:r>
          <w:t>71</w:t>
        </w:r>
        <w:r>
          <w:fldChar w:fldCharType="end"/>
        </w:r>
      </w:hyperlink>
    </w:p>
    <w:p>
      <w:pPr>
        <w:pStyle w:val="TOC2"/>
        <w:tabs>
          <w:tab w:val="right" w:leader="dot" w:pos="8306"/>
        </w:tabs>
      </w:pPr>
      <w:hyperlink w:anchor="_Toc18414" w:history="1">
        <w:r>
          <w:rPr>
            <w:rFonts w:ascii="仿宋" w:eastAsia="仿宋" w:hAnsi="仿宋" w:cs="仿宋" w:hint="eastAsia"/>
            <w:lang w:eastAsia="zh-CN"/>
          </w:rPr>
          <w:t>(二)、持续发展路径探索</w:t>
        </w:r>
        <w:r>
          <w:tab/>
        </w:r>
        <w:r>
          <w:fldChar w:fldCharType="begin"/>
        </w:r>
        <w:r>
          <w:instrText xml:space="preserve"> PAGEREF _Toc18414 \h </w:instrText>
        </w:r>
        <w:r>
          <w:fldChar w:fldCharType="separate"/>
        </w:r>
        <w:r>
          <w:t>73</w:t>
        </w:r>
        <w:r>
          <w:fldChar w:fldCharType="end"/>
        </w:r>
      </w:hyperlink>
    </w:p>
    <w:p>
      <w:pPr>
        <w:pStyle w:val="TOC1"/>
        <w:tabs>
          <w:tab w:val="right" w:leader="dot" w:pos="8306"/>
        </w:tabs>
      </w:pPr>
      <w:hyperlink w:anchor="_Toc12846" w:history="1">
        <w:r>
          <w:rPr>
            <w:rFonts w:ascii="仿宋" w:eastAsia="仿宋" w:hAnsi="仿宋" w:cs="仿宋" w:hint="eastAsia"/>
            <w:lang w:eastAsia="zh-CN"/>
          </w:rPr>
          <w:t>十四、合作与交流机制建立</w:t>
        </w:r>
        <w:r>
          <w:tab/>
        </w:r>
        <w:r>
          <w:fldChar w:fldCharType="begin"/>
        </w:r>
        <w:r>
          <w:instrText xml:space="preserve"> PAGEREF _Toc12846 \h </w:instrText>
        </w:r>
        <w:r>
          <w:fldChar w:fldCharType="separate"/>
        </w:r>
        <w:r>
          <w:t>77</w:t>
        </w:r>
        <w:r>
          <w:fldChar w:fldCharType="end"/>
        </w:r>
      </w:hyperlink>
    </w:p>
    <w:p>
      <w:pPr>
        <w:pStyle w:val="TOC2"/>
        <w:tabs>
          <w:tab w:val="right" w:leader="dot" w:pos="8306"/>
        </w:tabs>
      </w:pPr>
      <w:hyperlink w:anchor="_Toc24369" w:history="1">
        <w:r>
          <w:rPr>
            <w:rFonts w:ascii="仿宋" w:eastAsia="仿宋" w:hAnsi="仿宋" w:cs="仿宋" w:hint="eastAsia"/>
            <w:lang w:eastAsia="zh-CN"/>
          </w:rPr>
          <w:t>(一)、合作伙伴选择与合作方式</w:t>
        </w:r>
        <w:r>
          <w:tab/>
        </w:r>
        <w:r>
          <w:fldChar w:fldCharType="begin"/>
        </w:r>
        <w:r>
          <w:instrText xml:space="preserve"> PAGEREF _Toc24369 \h </w:instrText>
        </w:r>
        <w:r>
          <w:fldChar w:fldCharType="separate"/>
        </w:r>
        <w:r>
          <w:t>77</w:t>
        </w:r>
        <w:r>
          <w:fldChar w:fldCharType="end"/>
        </w:r>
      </w:hyperlink>
    </w:p>
    <w:p>
      <w:pPr>
        <w:pStyle w:val="TOC2"/>
        <w:tabs>
          <w:tab w:val="right" w:leader="dot" w:pos="8306"/>
        </w:tabs>
      </w:pPr>
      <w:hyperlink w:anchor="_Toc11410" w:history="1">
        <w:r>
          <w:rPr>
            <w:rFonts w:ascii="仿宋" w:eastAsia="仿宋" w:hAnsi="仿宋" w:cs="仿宋" w:hint="eastAsia"/>
            <w:lang w:eastAsia="zh-CN"/>
          </w:rPr>
          <w:t>(二)、交流与合作平台搭建</w:t>
        </w:r>
        <w:r>
          <w:tab/>
        </w:r>
        <w:r>
          <w:fldChar w:fldCharType="begin"/>
        </w:r>
        <w:r>
          <w:instrText xml:space="preserve"> PAGEREF _Toc11410 \h </w:instrText>
        </w:r>
        <w:r>
          <w:fldChar w:fldCharType="separate"/>
        </w:r>
        <w:r>
          <w:t>78</w:t>
        </w:r>
        <w:r>
          <w:fldChar w:fldCharType="end"/>
        </w:r>
      </w:hyperlink>
    </w:p>
    <w:p>
      <w:pPr>
        <w:pStyle w:val="TOC1"/>
        <w:tabs>
          <w:tab w:val="right" w:leader="dot" w:pos="8306"/>
        </w:tabs>
      </w:pPr>
      <w:hyperlink w:anchor="_Toc16418" w:history="1">
        <w:r>
          <w:rPr>
            <w:rFonts w:ascii="仿宋" w:eastAsia="仿宋" w:hAnsi="仿宋" w:cs="仿宋" w:hint="eastAsia"/>
            <w:lang w:eastAsia="zh-CN"/>
          </w:rPr>
          <w:t>十五、设施与设备管理</w:t>
        </w:r>
        <w:r>
          <w:tab/>
        </w:r>
        <w:r>
          <w:fldChar w:fldCharType="begin"/>
        </w:r>
        <w:r>
          <w:instrText xml:space="preserve"> PAGEREF _Toc16418 \h </w:instrText>
        </w:r>
        <w:r>
          <w:fldChar w:fldCharType="separate"/>
        </w:r>
        <w:r>
          <w:t>80</w:t>
        </w:r>
        <w:r>
          <w:fldChar w:fldCharType="end"/>
        </w:r>
      </w:hyperlink>
    </w:p>
    <w:p>
      <w:pPr>
        <w:pStyle w:val="TOC2"/>
        <w:tabs>
          <w:tab w:val="right" w:leader="dot" w:pos="8306"/>
        </w:tabs>
      </w:pPr>
      <w:hyperlink w:anchor="_Toc26505" w:history="1">
        <w:r>
          <w:rPr>
            <w:rFonts w:ascii="仿宋" w:eastAsia="仿宋" w:hAnsi="仿宋" w:cs="仿宋" w:hint="eastAsia"/>
            <w:lang w:eastAsia="zh-CN"/>
          </w:rPr>
          <w:t>(一)、设施规划与配置</w:t>
        </w:r>
        <w:r>
          <w:tab/>
        </w:r>
        <w:r>
          <w:fldChar w:fldCharType="begin"/>
        </w:r>
        <w:r>
          <w:instrText xml:space="preserve"> PAGEREF _Toc26505 \h </w:instrText>
        </w:r>
        <w:r>
          <w:fldChar w:fldCharType="separate"/>
        </w:r>
        <w:r>
          <w:t>80</w:t>
        </w:r>
        <w:r>
          <w:fldChar w:fldCharType="end"/>
        </w:r>
      </w:hyperlink>
    </w:p>
    <w:p>
      <w:pPr>
        <w:pStyle w:val="TOC2"/>
        <w:tabs>
          <w:tab w:val="right" w:leader="dot" w:pos="8306"/>
        </w:tabs>
      </w:pPr>
      <w:hyperlink w:anchor="_Toc2947" w:history="1">
        <w:r>
          <w:rPr>
            <w:rFonts w:ascii="仿宋" w:eastAsia="仿宋" w:hAnsi="仿宋" w:cs="仿宋" w:hint="eastAsia"/>
            <w:lang w:eastAsia="zh-CN"/>
          </w:rPr>
          <w:t>(二)、设备采购与维护管理</w:t>
        </w:r>
        <w:r>
          <w:tab/>
        </w:r>
        <w:r>
          <w:fldChar w:fldCharType="begin"/>
        </w:r>
        <w:r>
          <w:instrText xml:space="preserve"> PAGEREF _Toc2947 \h </w:instrText>
        </w:r>
        <w:r>
          <w:fldChar w:fldCharType="separate"/>
        </w:r>
        <w:r>
          <w:t>80</w:t>
        </w:r>
        <w:r>
          <w:fldChar w:fldCharType="end"/>
        </w:r>
      </w:hyperlink>
    </w:p>
    <w:p>
      <w:pPr>
        <w:pStyle w:val="TOC2"/>
        <w:tabs>
          <w:tab w:val="right" w:leader="dot" w:pos="8306"/>
        </w:tabs>
      </w:pPr>
      <w:hyperlink w:anchor="_Toc20404" w:history="1">
        <w:r>
          <w:rPr>
            <w:rFonts w:ascii="仿宋" w:eastAsia="仿宋" w:hAnsi="仿宋" w:cs="仿宋" w:hint="eastAsia"/>
            <w:lang w:eastAsia="zh-CN"/>
          </w:rPr>
          <w:t>(三)、设施设备升级策略</w:t>
        </w:r>
        <w:r>
          <w:tab/>
        </w:r>
        <w:r>
          <w:fldChar w:fldCharType="begin"/>
        </w:r>
        <w:r>
          <w:instrText xml:space="preserve"> PAGEREF _Toc20404 \h </w:instrText>
        </w:r>
        <w:r>
          <w:fldChar w:fldCharType="separate"/>
        </w:r>
        <w:r>
          <w:t>81</w:t>
        </w:r>
        <w:r>
          <w:fldChar w:fldCharType="end"/>
        </w:r>
      </w:hyperlink>
    </w:p>
    <w:p>
      <w:pPr>
        <w:pStyle w:val="TOC1"/>
        <w:tabs>
          <w:tab w:val="right" w:leader="dot" w:pos="8306"/>
        </w:tabs>
      </w:pPr>
      <w:hyperlink w:anchor="_Toc14002" w:history="1">
        <w:r>
          <w:rPr>
            <w:rFonts w:ascii="仿宋" w:eastAsia="仿宋" w:hAnsi="仿宋" w:cs="仿宋" w:hint="eastAsia"/>
            <w:lang w:eastAsia="zh-CN"/>
          </w:rPr>
          <w:t>十六、项目施工方案</w:t>
        </w:r>
        <w:r>
          <w:tab/>
        </w:r>
        <w:r>
          <w:fldChar w:fldCharType="begin"/>
        </w:r>
        <w:r>
          <w:instrText xml:space="preserve"> PAGEREF _Toc14002 \h </w:instrText>
        </w:r>
        <w:r>
          <w:fldChar w:fldCharType="separate"/>
        </w:r>
        <w:r>
          <w:t>82</w:t>
        </w:r>
        <w:r>
          <w:fldChar w:fldCharType="end"/>
        </w:r>
      </w:hyperlink>
    </w:p>
    <w:p>
      <w:pPr>
        <w:pStyle w:val="TOC2"/>
        <w:tabs>
          <w:tab w:val="right" w:leader="dot" w:pos="8306"/>
        </w:tabs>
      </w:pPr>
      <w:hyperlink w:anchor="_Toc23352" w:history="1">
        <w:r>
          <w:rPr>
            <w:rFonts w:ascii="仿宋" w:eastAsia="仿宋" w:hAnsi="仿宋" w:cs="仿宋" w:hint="eastAsia"/>
            <w:lang w:eastAsia="zh-CN"/>
          </w:rPr>
          <w:t>(一)、施工组织设计</w:t>
        </w:r>
        <w:r>
          <w:tab/>
        </w:r>
        <w:r>
          <w:fldChar w:fldCharType="begin"/>
        </w:r>
        <w:r>
          <w:instrText xml:space="preserve"> PAGEREF _Toc23352 \h </w:instrText>
        </w:r>
        <w:r>
          <w:fldChar w:fldCharType="separate"/>
        </w:r>
        <w:r>
          <w:t>82</w:t>
        </w:r>
        <w:r>
          <w:fldChar w:fldCharType="end"/>
        </w:r>
      </w:hyperlink>
    </w:p>
    <w:p>
      <w:pPr>
        <w:pStyle w:val="TOC2"/>
        <w:tabs>
          <w:tab w:val="right" w:leader="dot" w:pos="8306"/>
        </w:tabs>
      </w:pPr>
      <w:hyperlink w:anchor="_Toc17553" w:history="1">
        <w:r>
          <w:rPr>
            <w:rFonts w:ascii="仿宋" w:eastAsia="仿宋" w:hAnsi="仿宋" w:cs="仿宋" w:hint="eastAsia"/>
            <w:lang w:eastAsia="zh-CN"/>
          </w:rPr>
          <w:t>(二)、施工工艺与技术路线</w:t>
        </w:r>
        <w:r>
          <w:tab/>
        </w:r>
        <w:r>
          <w:fldChar w:fldCharType="begin"/>
        </w:r>
        <w:r>
          <w:instrText xml:space="preserve"> PAGEREF _Toc17553 \h </w:instrText>
        </w:r>
        <w:r>
          <w:fldChar w:fldCharType="separate"/>
        </w:r>
        <w:r>
          <w:t>83</w:t>
        </w:r>
        <w:r>
          <w:fldChar w:fldCharType="end"/>
        </w:r>
      </w:hyperlink>
    </w:p>
    <w:p>
      <w:pPr>
        <w:pStyle w:val="TOC2"/>
        <w:tabs>
          <w:tab w:val="right" w:leader="dot" w:pos="8306"/>
        </w:tabs>
      </w:pPr>
      <w:hyperlink w:anchor="_Toc6520" w:history="1">
        <w:r>
          <w:rPr>
            <w:rFonts w:ascii="仿宋" w:eastAsia="仿宋" w:hAnsi="仿宋" w:cs="仿宋" w:hint="eastAsia"/>
            <w:lang w:eastAsia="zh-CN"/>
          </w:rPr>
          <w:t>(三)、关键节点施工计划</w:t>
        </w:r>
        <w:r>
          <w:tab/>
        </w:r>
        <w:r>
          <w:fldChar w:fldCharType="begin"/>
        </w:r>
        <w:r>
          <w:instrText xml:space="preserve"> PAGEREF _Toc6520 \h </w:instrText>
        </w:r>
        <w:r>
          <w:fldChar w:fldCharType="separate"/>
        </w:r>
        <w:r>
          <w:t>85</w:t>
        </w:r>
        <w:r>
          <w:fldChar w:fldCharType="end"/>
        </w:r>
      </w:hyperlink>
    </w:p>
    <w:p>
      <w:pPr>
        <w:pStyle w:val="TOC2"/>
        <w:tabs>
          <w:tab w:val="right" w:leader="dot" w:pos="8306"/>
        </w:tabs>
      </w:pPr>
      <w:hyperlink w:anchor="_Toc26330" w:history="1">
        <w:r>
          <w:rPr>
            <w:rFonts w:ascii="仿宋" w:eastAsia="仿宋" w:hAnsi="仿宋" w:cs="仿宋" w:hint="eastAsia"/>
            <w:lang w:eastAsia="zh-CN"/>
          </w:rPr>
          <w:t>(四)、施工现场管理</w:t>
        </w:r>
        <w:r>
          <w:tab/>
        </w:r>
        <w:r>
          <w:fldChar w:fldCharType="begin"/>
        </w:r>
        <w:r>
          <w:instrText xml:space="preserve"> PAGEREF _Toc26330 \h </w:instrText>
        </w:r>
        <w:r>
          <w:fldChar w:fldCharType="separate"/>
        </w:r>
        <w:r>
          <w:t>86</w:t>
        </w:r>
        <w:r>
          <w:fldChar w:fldCharType="end"/>
        </w:r>
      </w:hyperlink>
    </w:p>
    <w:p>
      <w:pPr>
        <w:pStyle w:val="TOC1"/>
        <w:tabs>
          <w:tab w:val="right" w:leader="dot" w:pos="8306"/>
        </w:tabs>
      </w:pPr>
      <w:hyperlink w:anchor="_Toc23968" w:history="1">
        <w:r>
          <w:rPr>
            <w:rFonts w:ascii="仿宋" w:eastAsia="仿宋" w:hAnsi="仿宋" w:cs="仿宋" w:hint="eastAsia"/>
            <w:lang w:eastAsia="zh-CN"/>
          </w:rPr>
          <w:t>十七、质量管理与控制</w:t>
        </w:r>
        <w:r>
          <w:tab/>
        </w:r>
        <w:r>
          <w:fldChar w:fldCharType="begin"/>
        </w:r>
        <w:r>
          <w:instrText xml:space="preserve"> PAGEREF _Toc23968 \h </w:instrText>
        </w:r>
        <w:r>
          <w:fldChar w:fldCharType="separate"/>
        </w:r>
        <w:r>
          <w:t>88</w:t>
        </w:r>
        <w:r>
          <w:fldChar w:fldCharType="end"/>
        </w:r>
      </w:hyperlink>
    </w:p>
    <w:p>
      <w:pPr>
        <w:pStyle w:val="TOC2"/>
        <w:tabs>
          <w:tab w:val="right" w:leader="dot" w:pos="8306"/>
        </w:tabs>
      </w:pPr>
      <w:hyperlink w:anchor="_Toc21246" w:history="1">
        <w:r>
          <w:rPr>
            <w:rFonts w:ascii="仿宋" w:eastAsia="仿宋" w:hAnsi="仿宋" w:cs="仿宋" w:hint="eastAsia"/>
            <w:lang w:eastAsia="zh-CN"/>
          </w:rPr>
          <w:t>(一)、质量管理体系建设</w:t>
        </w:r>
        <w:r>
          <w:tab/>
        </w:r>
        <w:r>
          <w:fldChar w:fldCharType="begin"/>
        </w:r>
        <w:r>
          <w:instrText xml:space="preserve"> PAGEREF _Toc21246 \h </w:instrText>
        </w:r>
        <w:r>
          <w:fldChar w:fldCharType="separate"/>
        </w:r>
        <w:r>
          <w:t>88</w:t>
        </w:r>
        <w:r>
          <w:fldChar w:fldCharType="end"/>
        </w:r>
      </w:hyperlink>
    </w:p>
    <w:p>
      <w:pPr>
        <w:pStyle w:val="TOC2"/>
        <w:tabs>
          <w:tab w:val="right" w:leader="dot" w:pos="8306"/>
        </w:tabs>
      </w:pPr>
      <w:hyperlink w:anchor="_Toc17030" w:history="1">
        <w:r>
          <w:rPr>
            <w:rFonts w:ascii="仿宋" w:eastAsia="仿宋" w:hAnsi="仿宋" w:cs="仿宋" w:hint="eastAsia"/>
            <w:lang w:eastAsia="zh-CN"/>
          </w:rPr>
          <w:t>(二)、质量控制措施</w:t>
        </w:r>
        <w:r>
          <w:tab/>
        </w:r>
        <w:r>
          <w:fldChar w:fldCharType="begin"/>
        </w:r>
        <w:r>
          <w:instrText xml:space="preserve"> PAGEREF _Toc17030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0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8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95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64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9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2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https://d.book118.com/245301012104011111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97D77"/>
    <w:rsid w:val="34697D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301012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2024-02-14T01:23:00Z</dcterms:created>
  <dcterms:modified xsi:type="dcterms:W3CDTF">2024-02-14T01:23:51Z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663728D2C56C4CC18E3B753BDF2A1AC2_11</vt:lpwstr>
  </property>
  <property fmtid="{D5CDD505-2E9C-101B-9397-08002B2CF9AE}" pid="3" name="KSOProductBuildVer">
    <vt:lpwstr>2052-12.1.0.16250</vt:lpwstr>
  </property>
</Properties>
</file>