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太阳能海水淡化装置项目计划设计方案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03" w:history="1">
        <w:r>
          <w:rPr>
            <w:rFonts w:ascii="仿宋" w:eastAsia="仿宋" w:hAnsi="仿宋" w:cs="仿宋" w:hint="eastAsia"/>
            <w:lang w:eastAsia="zh-CN"/>
          </w:rPr>
          <w:t>概论</w:t>
        </w:r>
        <w:r>
          <w:tab/>
        </w:r>
        <w:r>
          <w:fldChar w:fldCharType="begin"/>
        </w:r>
        <w:r>
          <w:instrText xml:space="preserve"> PAGEREF _Toc7703 \h </w:instrText>
        </w:r>
        <w:r>
          <w:fldChar w:fldCharType="separate"/>
        </w:r>
        <w:r>
          <w:t>3</w:t>
        </w:r>
        <w:r>
          <w:fldChar w:fldCharType="end"/>
        </w:r>
      </w:hyperlink>
    </w:p>
    <w:p>
      <w:pPr>
        <w:pStyle w:val="TOC1"/>
        <w:tabs>
          <w:tab w:val="right" w:leader="dot" w:pos="8306"/>
        </w:tabs>
      </w:pPr>
      <w:hyperlink w:anchor="_Toc18381" w:history="1">
        <w:r>
          <w:rPr>
            <w:rFonts w:ascii="仿宋" w:eastAsia="仿宋" w:hAnsi="仿宋" w:cs="仿宋" w:hint="eastAsia"/>
            <w:lang w:eastAsia="zh-CN"/>
          </w:rPr>
          <w:t>一、太阳能海水淡化装置项目可持续发展</w:t>
        </w:r>
        <w:r>
          <w:tab/>
        </w:r>
        <w:r>
          <w:fldChar w:fldCharType="begin"/>
        </w:r>
        <w:r>
          <w:instrText xml:space="preserve"> PAGEREF _Toc18381 \h </w:instrText>
        </w:r>
        <w:r>
          <w:fldChar w:fldCharType="separate"/>
        </w:r>
        <w:r>
          <w:t>3</w:t>
        </w:r>
        <w:r>
          <w:fldChar w:fldCharType="end"/>
        </w:r>
      </w:hyperlink>
    </w:p>
    <w:p>
      <w:pPr>
        <w:pStyle w:val="TOC2"/>
        <w:tabs>
          <w:tab w:val="right" w:leader="dot" w:pos="8306"/>
        </w:tabs>
      </w:pPr>
      <w:hyperlink w:anchor="_Toc13864" w:history="1">
        <w:r>
          <w:rPr>
            <w:rFonts w:ascii="仿宋" w:eastAsia="仿宋" w:hAnsi="仿宋" w:cs="仿宋" w:hint="eastAsia"/>
            <w:lang w:eastAsia="zh-CN"/>
          </w:rPr>
          <w:t>(一)、可持续战略与实践</w:t>
        </w:r>
        <w:r>
          <w:tab/>
        </w:r>
        <w:r>
          <w:fldChar w:fldCharType="begin"/>
        </w:r>
        <w:r>
          <w:instrText xml:space="preserve"> PAGEREF _Toc13864 \h </w:instrText>
        </w:r>
        <w:r>
          <w:fldChar w:fldCharType="separate"/>
        </w:r>
        <w:r>
          <w:t>3</w:t>
        </w:r>
        <w:r>
          <w:fldChar w:fldCharType="end"/>
        </w:r>
      </w:hyperlink>
    </w:p>
    <w:p>
      <w:pPr>
        <w:pStyle w:val="TOC2"/>
        <w:tabs>
          <w:tab w:val="right" w:leader="dot" w:pos="8306"/>
        </w:tabs>
      </w:pPr>
      <w:hyperlink w:anchor="_Toc16339" w:history="1">
        <w:r>
          <w:rPr>
            <w:rFonts w:ascii="仿宋" w:eastAsia="仿宋" w:hAnsi="仿宋" w:cs="仿宋" w:hint="eastAsia"/>
            <w:lang w:eastAsia="zh-CN"/>
          </w:rPr>
          <w:t>(二)、环保与社会责任</w:t>
        </w:r>
        <w:r>
          <w:tab/>
        </w:r>
        <w:r>
          <w:fldChar w:fldCharType="begin"/>
        </w:r>
        <w:r>
          <w:instrText xml:space="preserve"> PAGEREF _Toc16339 \h </w:instrText>
        </w:r>
        <w:r>
          <w:fldChar w:fldCharType="separate"/>
        </w:r>
        <w:r>
          <w:t>4</w:t>
        </w:r>
        <w:r>
          <w:fldChar w:fldCharType="end"/>
        </w:r>
      </w:hyperlink>
    </w:p>
    <w:p>
      <w:pPr>
        <w:pStyle w:val="TOC1"/>
        <w:tabs>
          <w:tab w:val="right" w:leader="dot" w:pos="8306"/>
        </w:tabs>
      </w:pPr>
      <w:hyperlink w:anchor="_Toc7950" w:history="1">
        <w:r>
          <w:rPr>
            <w:rFonts w:ascii="仿宋" w:eastAsia="仿宋" w:hAnsi="仿宋" w:cs="仿宋" w:hint="eastAsia"/>
            <w:lang w:eastAsia="zh-CN"/>
          </w:rPr>
          <w:t>二、太阳能海水淡化装置项目文档管理</w:t>
        </w:r>
        <w:r>
          <w:tab/>
        </w:r>
        <w:r>
          <w:fldChar w:fldCharType="begin"/>
        </w:r>
        <w:r>
          <w:instrText xml:space="preserve"> PAGEREF _Toc7950 \h </w:instrText>
        </w:r>
        <w:r>
          <w:fldChar w:fldCharType="separate"/>
        </w:r>
        <w:r>
          <w:t>5</w:t>
        </w:r>
        <w:r>
          <w:fldChar w:fldCharType="end"/>
        </w:r>
      </w:hyperlink>
    </w:p>
    <w:p>
      <w:pPr>
        <w:pStyle w:val="TOC2"/>
        <w:tabs>
          <w:tab w:val="right" w:leader="dot" w:pos="8306"/>
        </w:tabs>
      </w:pPr>
      <w:hyperlink w:anchor="_Toc23896" w:history="1">
        <w:r>
          <w:rPr>
            <w:rFonts w:ascii="仿宋" w:eastAsia="仿宋" w:hAnsi="仿宋" w:cs="仿宋" w:hint="eastAsia"/>
            <w:lang w:eastAsia="zh-CN"/>
          </w:rPr>
          <w:t>(一)、文档编制与审查</w:t>
        </w:r>
        <w:r>
          <w:tab/>
        </w:r>
        <w:r>
          <w:fldChar w:fldCharType="begin"/>
        </w:r>
        <w:r>
          <w:instrText xml:space="preserve"> PAGEREF _Toc23896 \h </w:instrText>
        </w:r>
        <w:r>
          <w:fldChar w:fldCharType="separate"/>
        </w:r>
        <w:r>
          <w:t>5</w:t>
        </w:r>
        <w:r>
          <w:fldChar w:fldCharType="end"/>
        </w:r>
      </w:hyperlink>
    </w:p>
    <w:p>
      <w:pPr>
        <w:pStyle w:val="TOC2"/>
        <w:tabs>
          <w:tab w:val="right" w:leader="dot" w:pos="8306"/>
        </w:tabs>
      </w:pPr>
      <w:hyperlink w:anchor="_Toc23674" w:history="1">
        <w:r>
          <w:rPr>
            <w:rFonts w:ascii="仿宋" w:eastAsia="仿宋" w:hAnsi="仿宋" w:cs="仿宋" w:hint="eastAsia"/>
            <w:lang w:eastAsia="zh-CN"/>
          </w:rPr>
          <w:t>(二)、文档发布与分发</w:t>
        </w:r>
        <w:r>
          <w:tab/>
        </w:r>
        <w:r>
          <w:fldChar w:fldCharType="begin"/>
        </w:r>
        <w:r>
          <w:instrText xml:space="preserve"> PAGEREF _Toc23674 \h </w:instrText>
        </w:r>
        <w:r>
          <w:fldChar w:fldCharType="separate"/>
        </w:r>
        <w:r>
          <w:t>6</w:t>
        </w:r>
        <w:r>
          <w:fldChar w:fldCharType="end"/>
        </w:r>
      </w:hyperlink>
    </w:p>
    <w:p>
      <w:pPr>
        <w:pStyle w:val="TOC2"/>
        <w:tabs>
          <w:tab w:val="right" w:leader="dot" w:pos="8306"/>
        </w:tabs>
      </w:pPr>
      <w:hyperlink w:anchor="_Toc1861" w:history="1">
        <w:r>
          <w:rPr>
            <w:rFonts w:ascii="仿宋" w:eastAsia="仿宋" w:hAnsi="仿宋" w:cs="仿宋" w:hint="eastAsia"/>
            <w:lang w:eastAsia="zh-CN"/>
          </w:rPr>
          <w:t>(三)、文档存档与归档</w:t>
        </w:r>
        <w:r>
          <w:tab/>
        </w:r>
        <w:r>
          <w:fldChar w:fldCharType="begin"/>
        </w:r>
        <w:r>
          <w:instrText xml:space="preserve"> PAGEREF _Toc1861 \h </w:instrText>
        </w:r>
        <w:r>
          <w:fldChar w:fldCharType="separate"/>
        </w:r>
        <w:r>
          <w:t>7</w:t>
        </w:r>
        <w:r>
          <w:fldChar w:fldCharType="end"/>
        </w:r>
      </w:hyperlink>
    </w:p>
    <w:p>
      <w:pPr>
        <w:pStyle w:val="TOC1"/>
        <w:tabs>
          <w:tab w:val="right" w:leader="dot" w:pos="8306"/>
        </w:tabs>
      </w:pPr>
      <w:hyperlink w:anchor="_Toc19393" w:history="1">
        <w:r>
          <w:rPr>
            <w:rFonts w:ascii="仿宋" w:eastAsia="仿宋" w:hAnsi="仿宋" w:cs="仿宋" w:hint="eastAsia"/>
            <w:lang w:eastAsia="zh-CN"/>
          </w:rPr>
          <w:t>三、太阳能海水淡化装置项目选址可行性分析</w:t>
        </w:r>
        <w:r>
          <w:tab/>
        </w:r>
        <w:r>
          <w:fldChar w:fldCharType="begin"/>
        </w:r>
        <w:r>
          <w:instrText xml:space="preserve"> PAGEREF _Toc19393 \h </w:instrText>
        </w:r>
        <w:r>
          <w:fldChar w:fldCharType="separate"/>
        </w:r>
        <w:r>
          <w:t>8</w:t>
        </w:r>
        <w:r>
          <w:fldChar w:fldCharType="end"/>
        </w:r>
      </w:hyperlink>
    </w:p>
    <w:p>
      <w:pPr>
        <w:pStyle w:val="TOC2"/>
        <w:tabs>
          <w:tab w:val="right" w:leader="dot" w:pos="8306"/>
        </w:tabs>
      </w:pPr>
      <w:hyperlink w:anchor="_Toc14179" w:history="1">
        <w:r>
          <w:rPr>
            <w:rFonts w:ascii="仿宋" w:eastAsia="仿宋" w:hAnsi="仿宋" w:cs="仿宋" w:hint="eastAsia"/>
            <w:lang w:eastAsia="zh-CN"/>
          </w:rPr>
          <w:t>(一)、太阳能海水淡化装置项目选址</w:t>
        </w:r>
        <w:r>
          <w:tab/>
        </w:r>
        <w:r>
          <w:fldChar w:fldCharType="begin"/>
        </w:r>
        <w:r>
          <w:instrText xml:space="preserve"> PAGEREF _Toc14179 \h </w:instrText>
        </w:r>
        <w:r>
          <w:fldChar w:fldCharType="separate"/>
        </w:r>
        <w:r>
          <w:t>8</w:t>
        </w:r>
        <w:r>
          <w:fldChar w:fldCharType="end"/>
        </w:r>
      </w:hyperlink>
    </w:p>
    <w:p>
      <w:pPr>
        <w:pStyle w:val="TOC2"/>
        <w:tabs>
          <w:tab w:val="right" w:leader="dot" w:pos="8306"/>
        </w:tabs>
      </w:pPr>
      <w:hyperlink w:anchor="_Toc29229" w:history="1">
        <w:r>
          <w:rPr>
            <w:rFonts w:ascii="仿宋" w:eastAsia="仿宋" w:hAnsi="仿宋" w:cs="仿宋" w:hint="eastAsia"/>
            <w:lang w:eastAsia="zh-CN"/>
          </w:rPr>
          <w:t>(二)、用地控制指标</w:t>
        </w:r>
        <w:r>
          <w:tab/>
        </w:r>
        <w:r>
          <w:fldChar w:fldCharType="begin"/>
        </w:r>
        <w:r>
          <w:instrText xml:space="preserve"> PAGEREF _Toc29229 \h </w:instrText>
        </w:r>
        <w:r>
          <w:fldChar w:fldCharType="separate"/>
        </w:r>
        <w:r>
          <w:t>8</w:t>
        </w:r>
        <w:r>
          <w:fldChar w:fldCharType="end"/>
        </w:r>
      </w:hyperlink>
    </w:p>
    <w:p>
      <w:pPr>
        <w:pStyle w:val="TOC2"/>
        <w:tabs>
          <w:tab w:val="right" w:leader="dot" w:pos="8306"/>
        </w:tabs>
      </w:pPr>
      <w:hyperlink w:anchor="_Toc3567" w:history="1">
        <w:r>
          <w:rPr>
            <w:rFonts w:ascii="仿宋" w:eastAsia="仿宋" w:hAnsi="仿宋" w:cs="仿宋" w:hint="eastAsia"/>
            <w:lang w:eastAsia="zh-CN"/>
          </w:rPr>
          <w:t>(三)、节约用地措施</w:t>
        </w:r>
        <w:r>
          <w:tab/>
        </w:r>
        <w:r>
          <w:fldChar w:fldCharType="begin"/>
        </w:r>
        <w:r>
          <w:instrText xml:space="preserve"> PAGEREF _Toc3567 \h </w:instrText>
        </w:r>
        <w:r>
          <w:fldChar w:fldCharType="separate"/>
        </w:r>
        <w:r>
          <w:t>10</w:t>
        </w:r>
        <w:r>
          <w:fldChar w:fldCharType="end"/>
        </w:r>
      </w:hyperlink>
    </w:p>
    <w:p>
      <w:pPr>
        <w:pStyle w:val="TOC2"/>
        <w:tabs>
          <w:tab w:val="right" w:leader="dot" w:pos="8306"/>
        </w:tabs>
      </w:pPr>
      <w:hyperlink w:anchor="_Toc18101" w:history="1">
        <w:r>
          <w:rPr>
            <w:rFonts w:ascii="仿宋" w:eastAsia="仿宋" w:hAnsi="仿宋" w:cs="仿宋" w:hint="eastAsia"/>
            <w:lang w:eastAsia="zh-CN"/>
          </w:rPr>
          <w:t>(四)、总图布置方案</w:t>
        </w:r>
        <w:r>
          <w:tab/>
        </w:r>
        <w:r>
          <w:fldChar w:fldCharType="begin"/>
        </w:r>
        <w:r>
          <w:instrText xml:space="preserve"> PAGEREF _Toc18101 \h </w:instrText>
        </w:r>
        <w:r>
          <w:fldChar w:fldCharType="separate"/>
        </w:r>
        <w:r>
          <w:t>12</w:t>
        </w:r>
        <w:r>
          <w:fldChar w:fldCharType="end"/>
        </w:r>
      </w:hyperlink>
    </w:p>
    <w:p>
      <w:pPr>
        <w:pStyle w:val="TOC2"/>
        <w:tabs>
          <w:tab w:val="right" w:leader="dot" w:pos="8306"/>
        </w:tabs>
      </w:pPr>
      <w:hyperlink w:anchor="_Toc26351" w:history="1">
        <w:r>
          <w:rPr>
            <w:rFonts w:ascii="仿宋" w:eastAsia="仿宋" w:hAnsi="仿宋" w:cs="仿宋" w:hint="eastAsia"/>
            <w:lang w:eastAsia="zh-CN"/>
          </w:rPr>
          <w:t>(五)、选址综合评价</w:t>
        </w:r>
        <w:r>
          <w:tab/>
        </w:r>
        <w:r>
          <w:fldChar w:fldCharType="begin"/>
        </w:r>
        <w:r>
          <w:instrText xml:space="preserve"> PAGEREF _Toc26351 \h </w:instrText>
        </w:r>
        <w:r>
          <w:fldChar w:fldCharType="separate"/>
        </w:r>
        <w:r>
          <w:t>13</w:t>
        </w:r>
        <w:r>
          <w:fldChar w:fldCharType="end"/>
        </w:r>
      </w:hyperlink>
    </w:p>
    <w:p>
      <w:pPr>
        <w:pStyle w:val="TOC1"/>
        <w:tabs>
          <w:tab w:val="right" w:leader="dot" w:pos="8306"/>
        </w:tabs>
      </w:pPr>
      <w:hyperlink w:anchor="_Toc6798" w:history="1">
        <w:r>
          <w:rPr>
            <w:rFonts w:ascii="仿宋" w:eastAsia="仿宋" w:hAnsi="仿宋" w:cs="仿宋" w:hint="eastAsia"/>
            <w:lang w:eastAsia="zh-CN"/>
          </w:rPr>
          <w:t>四、产品规划分析</w:t>
        </w:r>
        <w:r>
          <w:tab/>
        </w:r>
        <w:r>
          <w:fldChar w:fldCharType="begin"/>
        </w:r>
        <w:r>
          <w:instrText xml:space="preserve"> PAGEREF _Toc6798 \h </w:instrText>
        </w:r>
        <w:r>
          <w:fldChar w:fldCharType="separate"/>
        </w:r>
        <w:r>
          <w:t>14</w:t>
        </w:r>
        <w:r>
          <w:fldChar w:fldCharType="end"/>
        </w:r>
      </w:hyperlink>
    </w:p>
    <w:p>
      <w:pPr>
        <w:pStyle w:val="TOC2"/>
        <w:tabs>
          <w:tab w:val="right" w:leader="dot" w:pos="8306"/>
        </w:tabs>
      </w:pPr>
      <w:hyperlink w:anchor="_Toc9981" w:history="1">
        <w:r>
          <w:rPr>
            <w:rFonts w:ascii="仿宋" w:eastAsia="仿宋" w:hAnsi="仿宋" w:cs="仿宋" w:hint="eastAsia"/>
            <w:lang w:eastAsia="zh-CN"/>
          </w:rPr>
          <w:t>(一)、产品规划</w:t>
        </w:r>
        <w:r>
          <w:tab/>
        </w:r>
        <w:r>
          <w:fldChar w:fldCharType="begin"/>
        </w:r>
        <w:r>
          <w:instrText xml:space="preserve"> PAGEREF _Toc9981 \h </w:instrText>
        </w:r>
        <w:r>
          <w:fldChar w:fldCharType="separate"/>
        </w:r>
        <w:r>
          <w:t>14</w:t>
        </w:r>
        <w:r>
          <w:fldChar w:fldCharType="end"/>
        </w:r>
      </w:hyperlink>
    </w:p>
    <w:p>
      <w:pPr>
        <w:pStyle w:val="TOC2"/>
        <w:tabs>
          <w:tab w:val="right" w:leader="dot" w:pos="8306"/>
        </w:tabs>
      </w:pPr>
      <w:hyperlink w:anchor="_Toc7991" w:history="1">
        <w:r>
          <w:rPr>
            <w:rFonts w:ascii="仿宋" w:eastAsia="仿宋" w:hAnsi="仿宋" w:cs="仿宋" w:hint="eastAsia"/>
            <w:lang w:eastAsia="zh-CN"/>
          </w:rPr>
          <w:t>(二)、建设规模</w:t>
        </w:r>
        <w:r>
          <w:tab/>
        </w:r>
        <w:r>
          <w:fldChar w:fldCharType="begin"/>
        </w:r>
        <w:r>
          <w:instrText xml:space="preserve"> PAGEREF _Toc7991 \h </w:instrText>
        </w:r>
        <w:r>
          <w:fldChar w:fldCharType="separate"/>
        </w:r>
        <w:r>
          <w:t>15</w:t>
        </w:r>
        <w:r>
          <w:fldChar w:fldCharType="end"/>
        </w:r>
      </w:hyperlink>
    </w:p>
    <w:p>
      <w:pPr>
        <w:pStyle w:val="TOC1"/>
        <w:tabs>
          <w:tab w:val="right" w:leader="dot" w:pos="8306"/>
        </w:tabs>
      </w:pPr>
      <w:hyperlink w:anchor="_Toc25511" w:history="1">
        <w:r>
          <w:rPr>
            <w:rFonts w:ascii="仿宋" w:eastAsia="仿宋" w:hAnsi="仿宋" w:cs="仿宋" w:hint="eastAsia"/>
            <w:lang w:eastAsia="zh-CN"/>
          </w:rPr>
          <w:t>五、太阳能海水淡化装置项目土建工程</w:t>
        </w:r>
        <w:r>
          <w:tab/>
        </w:r>
        <w:r>
          <w:fldChar w:fldCharType="begin"/>
        </w:r>
        <w:r>
          <w:instrText xml:space="preserve"> PAGEREF _Toc25511 \h </w:instrText>
        </w:r>
        <w:r>
          <w:fldChar w:fldCharType="separate"/>
        </w:r>
        <w:r>
          <w:t>16</w:t>
        </w:r>
        <w:r>
          <w:fldChar w:fldCharType="end"/>
        </w:r>
      </w:hyperlink>
    </w:p>
    <w:p>
      <w:pPr>
        <w:pStyle w:val="TOC2"/>
        <w:tabs>
          <w:tab w:val="right" w:leader="dot" w:pos="8306"/>
        </w:tabs>
      </w:pPr>
      <w:hyperlink w:anchor="_Toc15851" w:history="1">
        <w:r>
          <w:rPr>
            <w:rFonts w:ascii="仿宋" w:eastAsia="仿宋" w:hAnsi="仿宋" w:cs="仿宋" w:hint="eastAsia"/>
            <w:lang w:eastAsia="zh-CN"/>
          </w:rPr>
          <w:t>(一)、建筑工程设计原则</w:t>
        </w:r>
        <w:r>
          <w:tab/>
        </w:r>
        <w:r>
          <w:fldChar w:fldCharType="begin"/>
        </w:r>
        <w:r>
          <w:instrText xml:space="preserve"> PAGEREF _Toc15851 \h </w:instrText>
        </w:r>
        <w:r>
          <w:fldChar w:fldCharType="separate"/>
        </w:r>
        <w:r>
          <w:t>16</w:t>
        </w:r>
        <w:r>
          <w:fldChar w:fldCharType="end"/>
        </w:r>
      </w:hyperlink>
    </w:p>
    <w:p>
      <w:pPr>
        <w:pStyle w:val="TOC2"/>
        <w:tabs>
          <w:tab w:val="right" w:leader="dot" w:pos="8306"/>
        </w:tabs>
      </w:pPr>
      <w:hyperlink w:anchor="_Toc27543" w:history="1">
        <w:r>
          <w:rPr>
            <w:rFonts w:ascii="仿宋" w:eastAsia="仿宋" w:hAnsi="仿宋" w:cs="仿宋" w:hint="eastAsia"/>
            <w:lang w:eastAsia="zh-CN"/>
          </w:rPr>
          <w:t>(二)、土建工程设计年限及安全等级</w:t>
        </w:r>
        <w:r>
          <w:tab/>
        </w:r>
        <w:r>
          <w:fldChar w:fldCharType="begin"/>
        </w:r>
        <w:r>
          <w:instrText xml:space="preserve"> PAGEREF _Toc27543 \h </w:instrText>
        </w:r>
        <w:r>
          <w:fldChar w:fldCharType="separate"/>
        </w:r>
        <w:r>
          <w:t>17</w:t>
        </w:r>
        <w:r>
          <w:fldChar w:fldCharType="end"/>
        </w:r>
      </w:hyperlink>
    </w:p>
    <w:p>
      <w:pPr>
        <w:pStyle w:val="TOC2"/>
        <w:tabs>
          <w:tab w:val="right" w:leader="dot" w:pos="8306"/>
        </w:tabs>
      </w:pPr>
      <w:hyperlink w:anchor="_Toc21406" w:history="1">
        <w:r>
          <w:rPr>
            <w:rFonts w:ascii="仿宋" w:eastAsia="仿宋" w:hAnsi="仿宋" w:cs="仿宋" w:hint="eastAsia"/>
            <w:lang w:eastAsia="zh-CN"/>
          </w:rPr>
          <w:t>(三)、建筑工程设计总体要求</w:t>
        </w:r>
        <w:r>
          <w:tab/>
        </w:r>
        <w:r>
          <w:fldChar w:fldCharType="begin"/>
        </w:r>
        <w:r>
          <w:instrText xml:space="preserve"> PAGEREF _Toc21406 \h </w:instrText>
        </w:r>
        <w:r>
          <w:fldChar w:fldCharType="separate"/>
        </w:r>
        <w:r>
          <w:t>18</w:t>
        </w:r>
        <w:r>
          <w:fldChar w:fldCharType="end"/>
        </w:r>
      </w:hyperlink>
    </w:p>
    <w:p>
      <w:pPr>
        <w:pStyle w:val="TOC2"/>
        <w:tabs>
          <w:tab w:val="right" w:leader="dot" w:pos="8306"/>
        </w:tabs>
      </w:pPr>
      <w:hyperlink w:anchor="_Toc5398" w:history="1">
        <w:r>
          <w:rPr>
            <w:rFonts w:ascii="仿宋" w:eastAsia="仿宋" w:hAnsi="仿宋" w:cs="仿宋" w:hint="eastAsia"/>
            <w:lang w:eastAsia="zh-CN"/>
          </w:rPr>
          <w:t>(四)、土建工程建设指标</w:t>
        </w:r>
        <w:r>
          <w:tab/>
        </w:r>
        <w:r>
          <w:fldChar w:fldCharType="begin"/>
        </w:r>
        <w:r>
          <w:instrText xml:space="preserve"> PAGEREF _Toc5398 \h </w:instrText>
        </w:r>
        <w:r>
          <w:fldChar w:fldCharType="separate"/>
        </w:r>
        <w:r>
          <w:t>19</w:t>
        </w:r>
        <w:r>
          <w:fldChar w:fldCharType="end"/>
        </w:r>
      </w:hyperlink>
    </w:p>
    <w:p>
      <w:pPr>
        <w:pStyle w:val="TOC1"/>
        <w:tabs>
          <w:tab w:val="right" w:leader="dot" w:pos="8306"/>
        </w:tabs>
      </w:pPr>
      <w:hyperlink w:anchor="_Toc15860" w:history="1">
        <w:r>
          <w:rPr>
            <w:rFonts w:ascii="仿宋" w:eastAsia="仿宋" w:hAnsi="仿宋" w:cs="仿宋" w:hint="eastAsia"/>
            <w:lang w:eastAsia="zh-CN"/>
          </w:rPr>
          <w:t>六、工艺说明</w:t>
        </w:r>
        <w:r>
          <w:tab/>
        </w:r>
        <w:r>
          <w:fldChar w:fldCharType="begin"/>
        </w:r>
        <w:r>
          <w:instrText xml:space="preserve"> PAGEREF _Toc15860 \h </w:instrText>
        </w:r>
        <w:r>
          <w:fldChar w:fldCharType="separate"/>
        </w:r>
        <w:r>
          <w:t>19</w:t>
        </w:r>
        <w:r>
          <w:fldChar w:fldCharType="end"/>
        </w:r>
      </w:hyperlink>
    </w:p>
    <w:p>
      <w:pPr>
        <w:pStyle w:val="TOC2"/>
        <w:tabs>
          <w:tab w:val="right" w:leader="dot" w:pos="8306"/>
        </w:tabs>
      </w:pPr>
      <w:hyperlink w:anchor="_Toc11701" w:history="1">
        <w:r>
          <w:rPr>
            <w:rFonts w:ascii="仿宋" w:eastAsia="仿宋" w:hAnsi="仿宋" w:cs="仿宋" w:hint="eastAsia"/>
            <w:lang w:eastAsia="zh-CN"/>
          </w:rPr>
          <w:t>(一)、技术管理特点</w:t>
        </w:r>
        <w:r>
          <w:tab/>
        </w:r>
        <w:r>
          <w:fldChar w:fldCharType="begin"/>
        </w:r>
        <w:r>
          <w:instrText xml:space="preserve"> PAGEREF _Toc11701 \h </w:instrText>
        </w:r>
        <w:r>
          <w:fldChar w:fldCharType="separate"/>
        </w:r>
        <w:r>
          <w:t>19</w:t>
        </w:r>
        <w:r>
          <w:fldChar w:fldCharType="end"/>
        </w:r>
      </w:hyperlink>
    </w:p>
    <w:p>
      <w:pPr>
        <w:pStyle w:val="TOC2"/>
        <w:tabs>
          <w:tab w:val="right" w:leader="dot" w:pos="8306"/>
        </w:tabs>
      </w:pPr>
      <w:hyperlink w:anchor="_Toc18640" w:history="1">
        <w:r>
          <w:rPr>
            <w:rFonts w:ascii="仿宋" w:eastAsia="仿宋" w:hAnsi="仿宋" w:cs="仿宋" w:hint="eastAsia"/>
            <w:lang w:eastAsia="zh-CN"/>
          </w:rPr>
          <w:t>(二)、太阳能海水淡化装置项目工艺技术设计方案</w:t>
        </w:r>
        <w:r>
          <w:tab/>
        </w:r>
        <w:r>
          <w:fldChar w:fldCharType="begin"/>
        </w:r>
        <w:r>
          <w:instrText xml:space="preserve"> PAGEREF _Toc18640 \h </w:instrText>
        </w:r>
        <w:r>
          <w:fldChar w:fldCharType="separate"/>
        </w:r>
        <w:r>
          <w:t>20</w:t>
        </w:r>
        <w:r>
          <w:fldChar w:fldCharType="end"/>
        </w:r>
      </w:hyperlink>
    </w:p>
    <w:p>
      <w:pPr>
        <w:pStyle w:val="TOC2"/>
        <w:tabs>
          <w:tab w:val="right" w:leader="dot" w:pos="8306"/>
        </w:tabs>
      </w:pPr>
      <w:hyperlink w:anchor="_Toc31768" w:history="1">
        <w:r>
          <w:rPr>
            <w:rFonts w:ascii="仿宋" w:eastAsia="仿宋" w:hAnsi="仿宋" w:cs="仿宋" w:hint="eastAsia"/>
            <w:lang w:eastAsia="zh-CN"/>
          </w:rPr>
          <w:t>(三)、设备选型方案</w:t>
        </w:r>
        <w:r>
          <w:tab/>
        </w:r>
        <w:r>
          <w:fldChar w:fldCharType="begin"/>
        </w:r>
        <w:r>
          <w:instrText xml:space="preserve"> PAGEREF _Toc31768 \h </w:instrText>
        </w:r>
        <w:r>
          <w:fldChar w:fldCharType="separate"/>
        </w:r>
        <w:r>
          <w:t>22</w:t>
        </w:r>
        <w:r>
          <w:fldChar w:fldCharType="end"/>
        </w:r>
      </w:hyperlink>
    </w:p>
    <w:p>
      <w:pPr>
        <w:pStyle w:val="TOC1"/>
        <w:tabs>
          <w:tab w:val="right" w:leader="dot" w:pos="8306"/>
        </w:tabs>
      </w:pPr>
      <w:hyperlink w:anchor="_Toc18791" w:history="1">
        <w:r>
          <w:rPr>
            <w:rFonts w:ascii="仿宋" w:eastAsia="仿宋" w:hAnsi="仿宋" w:cs="仿宋" w:hint="eastAsia"/>
            <w:lang w:eastAsia="zh-CN"/>
          </w:rPr>
          <w:t>七、太阳能海水淡化装置项目环境影响分析</w:t>
        </w:r>
        <w:r>
          <w:tab/>
        </w:r>
        <w:r>
          <w:fldChar w:fldCharType="begin"/>
        </w:r>
        <w:r>
          <w:instrText xml:space="preserve"> PAGEREF _Toc18791 \h </w:instrText>
        </w:r>
        <w:r>
          <w:fldChar w:fldCharType="separate"/>
        </w:r>
        <w:r>
          <w:t>23</w:t>
        </w:r>
        <w:r>
          <w:fldChar w:fldCharType="end"/>
        </w:r>
      </w:hyperlink>
    </w:p>
    <w:p>
      <w:pPr>
        <w:pStyle w:val="TOC2"/>
        <w:tabs>
          <w:tab w:val="right" w:leader="dot" w:pos="8306"/>
        </w:tabs>
      </w:pPr>
      <w:hyperlink w:anchor="_Toc3381" w:history="1">
        <w:r>
          <w:rPr>
            <w:rFonts w:ascii="仿宋" w:eastAsia="仿宋" w:hAnsi="仿宋" w:cs="仿宋" w:hint="eastAsia"/>
            <w:lang w:eastAsia="zh-CN"/>
          </w:rPr>
          <w:t>(一)、建设区域环境质量现状</w:t>
        </w:r>
        <w:r>
          <w:tab/>
        </w:r>
        <w:r>
          <w:fldChar w:fldCharType="begin"/>
        </w:r>
        <w:r>
          <w:instrText xml:space="preserve"> PAGEREF _Toc3381 \h </w:instrText>
        </w:r>
        <w:r>
          <w:fldChar w:fldCharType="separate"/>
        </w:r>
        <w:r>
          <w:t>23</w:t>
        </w:r>
        <w:r>
          <w:fldChar w:fldCharType="end"/>
        </w:r>
      </w:hyperlink>
    </w:p>
    <w:p>
      <w:pPr>
        <w:pStyle w:val="TOC2"/>
        <w:tabs>
          <w:tab w:val="right" w:leader="dot" w:pos="8306"/>
        </w:tabs>
      </w:pPr>
      <w:hyperlink w:anchor="_Toc23304" w:history="1">
        <w:r>
          <w:rPr>
            <w:rFonts w:ascii="仿宋" w:eastAsia="仿宋" w:hAnsi="仿宋" w:cs="仿宋" w:hint="eastAsia"/>
            <w:lang w:eastAsia="zh-CN"/>
          </w:rPr>
          <w:t>(二)、建设期环境保护</w:t>
        </w:r>
        <w:r>
          <w:tab/>
        </w:r>
        <w:r>
          <w:fldChar w:fldCharType="begin"/>
        </w:r>
        <w:r>
          <w:instrText xml:space="preserve"> PAGEREF _Toc23304 \h </w:instrText>
        </w:r>
        <w:r>
          <w:fldChar w:fldCharType="separate"/>
        </w:r>
        <w:r>
          <w:t>25</w:t>
        </w:r>
        <w:r>
          <w:fldChar w:fldCharType="end"/>
        </w:r>
      </w:hyperlink>
    </w:p>
    <w:p>
      <w:pPr>
        <w:pStyle w:val="TOC2"/>
        <w:tabs>
          <w:tab w:val="right" w:leader="dot" w:pos="8306"/>
        </w:tabs>
      </w:pPr>
      <w:hyperlink w:anchor="_Toc4238" w:history="1">
        <w:r>
          <w:rPr>
            <w:rFonts w:ascii="仿宋" w:eastAsia="仿宋" w:hAnsi="仿宋" w:cs="仿宋" w:hint="eastAsia"/>
            <w:lang w:eastAsia="zh-CN"/>
          </w:rPr>
          <w:t>(三)、运营期环境保护</w:t>
        </w:r>
        <w:r>
          <w:tab/>
        </w:r>
        <w:r>
          <w:fldChar w:fldCharType="begin"/>
        </w:r>
        <w:r>
          <w:instrText xml:space="preserve"> PAGEREF _Toc4238 \h </w:instrText>
        </w:r>
        <w:r>
          <w:fldChar w:fldCharType="separate"/>
        </w:r>
        <w:r>
          <w:t>26</w:t>
        </w:r>
        <w:r>
          <w:fldChar w:fldCharType="end"/>
        </w:r>
      </w:hyperlink>
    </w:p>
    <w:p>
      <w:pPr>
        <w:pStyle w:val="TOC2"/>
        <w:tabs>
          <w:tab w:val="right" w:leader="dot" w:pos="8306"/>
        </w:tabs>
      </w:pPr>
      <w:hyperlink w:anchor="_Toc4845" w:history="1">
        <w:r>
          <w:rPr>
            <w:rFonts w:ascii="仿宋" w:eastAsia="仿宋" w:hAnsi="仿宋" w:cs="仿宋" w:hint="eastAsia"/>
            <w:lang w:eastAsia="zh-CN"/>
          </w:rPr>
          <w:t>(四)、太阳能海水淡化装置项目建设对区域经济的影响</w:t>
        </w:r>
        <w:r>
          <w:tab/>
        </w:r>
        <w:r>
          <w:fldChar w:fldCharType="begin"/>
        </w:r>
        <w:r>
          <w:instrText xml:space="preserve"> PAGEREF _Toc4845 \h </w:instrText>
        </w:r>
        <w:r>
          <w:fldChar w:fldCharType="separate"/>
        </w:r>
        <w:r>
          <w:t>27</w:t>
        </w:r>
        <w:r>
          <w:fldChar w:fldCharType="end"/>
        </w:r>
      </w:hyperlink>
    </w:p>
    <w:p>
      <w:pPr>
        <w:pStyle w:val="TOC2"/>
        <w:tabs>
          <w:tab w:val="right" w:leader="dot" w:pos="8306"/>
        </w:tabs>
      </w:pPr>
      <w:hyperlink w:anchor="_Toc25387" w:history="1">
        <w:r>
          <w:rPr>
            <w:rFonts w:ascii="仿宋" w:eastAsia="仿宋" w:hAnsi="仿宋" w:cs="仿宋" w:hint="eastAsia"/>
            <w:lang w:eastAsia="zh-CN"/>
          </w:rPr>
          <w:t>(五)、废弃物处理</w:t>
        </w:r>
        <w:r>
          <w:tab/>
        </w:r>
        <w:r>
          <w:fldChar w:fldCharType="begin"/>
        </w:r>
        <w:r>
          <w:instrText xml:space="preserve"> PAGEREF _Toc25387 \h </w:instrText>
        </w:r>
        <w:r>
          <w:fldChar w:fldCharType="separate"/>
        </w:r>
        <w:r>
          <w:t>29</w:t>
        </w:r>
        <w:r>
          <w:fldChar w:fldCharType="end"/>
        </w:r>
      </w:hyperlink>
    </w:p>
    <w:p>
      <w:pPr>
        <w:pStyle w:val="TOC2"/>
        <w:tabs>
          <w:tab w:val="right" w:leader="dot" w:pos="8306"/>
        </w:tabs>
      </w:pPr>
      <w:hyperlink w:anchor="_Toc27606" w:history="1">
        <w:r>
          <w:rPr>
            <w:rFonts w:ascii="仿宋" w:eastAsia="仿宋" w:hAnsi="仿宋" w:cs="仿宋" w:hint="eastAsia"/>
            <w:lang w:eastAsia="zh-CN"/>
          </w:rPr>
          <w:t>(六)、特殊环境影响分析</w:t>
        </w:r>
        <w:r>
          <w:tab/>
        </w:r>
        <w:r>
          <w:fldChar w:fldCharType="begin"/>
        </w:r>
        <w:r>
          <w:instrText xml:space="preserve"> PAGEREF _Toc27606 \h </w:instrText>
        </w:r>
        <w:r>
          <w:fldChar w:fldCharType="separate"/>
        </w:r>
        <w:r>
          <w:t>31</w:t>
        </w:r>
        <w:r>
          <w:fldChar w:fldCharType="end"/>
        </w:r>
      </w:hyperlink>
    </w:p>
    <w:p>
      <w:pPr>
        <w:pStyle w:val="TOC2"/>
        <w:tabs>
          <w:tab w:val="right" w:leader="dot" w:pos="8306"/>
        </w:tabs>
      </w:pPr>
      <w:hyperlink w:anchor="_Toc10070" w:history="1">
        <w:r>
          <w:rPr>
            <w:rFonts w:ascii="仿宋" w:eastAsia="仿宋" w:hAnsi="仿宋" w:cs="仿宋" w:hint="eastAsia"/>
            <w:lang w:eastAsia="zh-CN"/>
          </w:rPr>
          <w:t>(七)、清洁生产</w:t>
        </w:r>
        <w:r>
          <w:tab/>
        </w:r>
        <w:r>
          <w:fldChar w:fldCharType="begin"/>
        </w:r>
        <w:r>
          <w:instrText xml:space="preserve"> PAGEREF _Toc10070 \h </w:instrText>
        </w:r>
        <w:r>
          <w:fldChar w:fldCharType="separate"/>
        </w:r>
        <w:r>
          <w:t>32</w:t>
        </w:r>
        <w:r>
          <w:fldChar w:fldCharType="end"/>
        </w:r>
      </w:hyperlink>
    </w:p>
    <w:p>
      <w:pPr>
        <w:pStyle w:val="TOC2"/>
        <w:tabs>
          <w:tab w:val="right" w:leader="dot" w:pos="8306"/>
        </w:tabs>
      </w:pPr>
      <w:hyperlink w:anchor="_Toc28479" w:history="1">
        <w:r>
          <w:rPr>
            <w:rFonts w:ascii="仿宋" w:eastAsia="仿宋" w:hAnsi="仿宋" w:cs="仿宋" w:hint="eastAsia"/>
            <w:lang w:eastAsia="zh-CN"/>
          </w:rPr>
          <w:t>(八)、环境保护综合评价</w:t>
        </w:r>
        <w:r>
          <w:tab/>
        </w:r>
        <w:r>
          <w:fldChar w:fldCharType="begin"/>
        </w:r>
        <w:r>
          <w:instrText xml:space="preserve"> PAGEREF _Toc28479 \h </w:instrText>
        </w:r>
        <w:r>
          <w:fldChar w:fldCharType="separate"/>
        </w:r>
        <w:r>
          <w:t>33</w:t>
        </w:r>
        <w:r>
          <w:fldChar w:fldCharType="end"/>
        </w:r>
      </w:hyperlink>
    </w:p>
    <w:p>
      <w:pPr>
        <w:pStyle w:val="TOC1"/>
        <w:tabs>
          <w:tab w:val="right" w:leader="dot" w:pos="8306"/>
        </w:tabs>
      </w:pPr>
      <w:hyperlink w:anchor="_Toc30584" w:history="1">
        <w:r>
          <w:rPr>
            <w:rFonts w:ascii="仿宋" w:eastAsia="仿宋" w:hAnsi="仿宋" w:cs="仿宋" w:hint="eastAsia"/>
            <w:lang w:eastAsia="zh-CN"/>
          </w:rPr>
          <w:t>八、太阳能海水淡化装置项目计划安排</w:t>
        </w:r>
        <w:r>
          <w:tab/>
        </w:r>
        <w:r>
          <w:fldChar w:fldCharType="begin"/>
        </w:r>
        <w:r>
          <w:instrText xml:space="preserve"> PAGEREF _Toc30584 \h </w:instrText>
        </w:r>
        <w:r>
          <w:fldChar w:fldCharType="separate"/>
        </w:r>
        <w:r>
          <w:t>34</w:t>
        </w:r>
        <w:r>
          <w:fldChar w:fldCharType="end"/>
        </w:r>
      </w:hyperlink>
    </w:p>
    <w:p>
      <w:pPr>
        <w:pStyle w:val="TOC2"/>
        <w:tabs>
          <w:tab w:val="right" w:leader="dot" w:pos="8306"/>
        </w:tabs>
      </w:pPr>
      <w:hyperlink w:anchor="_Toc4455" w:history="1">
        <w:r>
          <w:rPr>
            <w:rFonts w:ascii="仿宋" w:eastAsia="仿宋" w:hAnsi="仿宋" w:cs="仿宋" w:hint="eastAsia"/>
            <w:lang w:eastAsia="zh-CN"/>
          </w:rPr>
          <w:t>(一)、建设周期</w:t>
        </w:r>
        <w:r>
          <w:tab/>
        </w:r>
        <w:r>
          <w:fldChar w:fldCharType="begin"/>
        </w:r>
        <w:r>
          <w:instrText xml:space="preserve"> PAGEREF _Toc4455 \h </w:instrText>
        </w:r>
        <w:r>
          <w:fldChar w:fldCharType="separate"/>
        </w:r>
        <w:r>
          <w:t>34</w:t>
        </w:r>
        <w:r>
          <w:fldChar w:fldCharType="end"/>
        </w:r>
      </w:hyperlink>
    </w:p>
    <w:p>
      <w:pPr>
        <w:pStyle w:val="TOC2"/>
        <w:tabs>
          <w:tab w:val="right" w:leader="dot" w:pos="8306"/>
        </w:tabs>
      </w:pPr>
      <w:hyperlink w:anchor="_Toc29819" w:history="1">
        <w:r>
          <w:rPr>
            <w:rFonts w:ascii="仿宋" w:eastAsia="仿宋" w:hAnsi="仿宋" w:cs="仿宋" w:hint="eastAsia"/>
            <w:lang w:eastAsia="zh-CN"/>
          </w:rPr>
          <w:t>(二)、建设进度</w:t>
        </w:r>
        <w:r>
          <w:tab/>
        </w:r>
        <w:r>
          <w:fldChar w:fldCharType="begin"/>
        </w:r>
        <w:r>
          <w:instrText xml:space="preserve"> PAGEREF _Toc29819 \h </w:instrText>
        </w:r>
        <w:r>
          <w:fldChar w:fldCharType="separate"/>
        </w:r>
        <w:r>
          <w:t>35</w:t>
        </w:r>
        <w:r>
          <w:fldChar w:fldCharType="end"/>
        </w:r>
      </w:hyperlink>
    </w:p>
    <w:p>
      <w:pPr>
        <w:pStyle w:val="TOC2"/>
        <w:tabs>
          <w:tab w:val="right" w:leader="dot" w:pos="8306"/>
        </w:tabs>
      </w:pPr>
      <w:hyperlink w:anchor="_Toc7820" w:history="1">
        <w:r>
          <w:rPr>
            <w:rFonts w:ascii="仿宋" w:eastAsia="仿宋" w:hAnsi="仿宋" w:cs="仿宋" w:hint="eastAsia"/>
            <w:lang w:eastAsia="zh-CN"/>
          </w:rPr>
          <w:t>(三)、进度安排注意事项</w:t>
        </w:r>
        <w:r>
          <w:tab/>
        </w:r>
        <w:r>
          <w:fldChar w:fldCharType="begin"/>
        </w:r>
        <w:r>
          <w:instrText xml:space="preserve"> PAGEREF _Toc7820 \h </w:instrText>
        </w:r>
        <w:r>
          <w:fldChar w:fldCharType="separate"/>
        </w:r>
        <w:r>
          <w:t>36</w:t>
        </w:r>
        <w:r>
          <w:fldChar w:fldCharType="end"/>
        </w:r>
      </w:hyperlink>
    </w:p>
    <w:p>
      <w:pPr>
        <w:pStyle w:val="TOC2"/>
        <w:tabs>
          <w:tab w:val="right" w:leader="dot" w:pos="8306"/>
        </w:tabs>
      </w:pPr>
      <w:hyperlink w:anchor="_Toc13470" w:history="1">
        <w:r>
          <w:rPr>
            <w:rFonts w:ascii="仿宋" w:eastAsia="仿宋" w:hAnsi="仿宋" w:cs="仿宋" w:hint="eastAsia"/>
            <w:lang w:eastAsia="zh-CN"/>
          </w:rPr>
          <w:t>(四)、人力资源配置</w:t>
        </w:r>
        <w:r>
          <w:tab/>
        </w:r>
        <w:r>
          <w:fldChar w:fldCharType="begin"/>
        </w:r>
        <w:r>
          <w:instrText xml:space="preserve"> PAGEREF _Toc13470 \h </w:instrText>
        </w:r>
        <w:r>
          <w:fldChar w:fldCharType="separate"/>
        </w:r>
        <w:r>
          <w:t>38</w:t>
        </w:r>
        <w:r>
          <w:fldChar w:fldCharType="end"/>
        </w:r>
      </w:hyperlink>
    </w:p>
    <w:p>
      <w:pPr>
        <w:pStyle w:val="TOC1"/>
        <w:tabs>
          <w:tab w:val="right" w:leader="dot" w:pos="8306"/>
        </w:tabs>
      </w:pPr>
      <w:hyperlink w:anchor="_Toc19206" w:history="1">
        <w:r>
          <w:rPr>
            <w:rFonts w:ascii="仿宋" w:eastAsia="仿宋" w:hAnsi="仿宋" w:cs="仿宋" w:hint="eastAsia"/>
            <w:lang w:eastAsia="zh-CN"/>
          </w:rPr>
          <w:t>九、太阳能海水淡化装置项目技术管理</w:t>
        </w:r>
        <w:r>
          <w:tab/>
        </w:r>
        <w:r>
          <w:fldChar w:fldCharType="begin"/>
        </w:r>
        <w:r>
          <w:instrText xml:space="preserve"> PAGEREF _Toc19206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68" w:history="1">
        <w:r>
          <w:rPr>
            <w:rFonts w:ascii="仿宋" w:eastAsia="仿宋" w:hAnsi="仿宋" w:cs="仿宋" w:hint="eastAsia"/>
            <w:lang w:eastAsia="zh-CN"/>
          </w:rPr>
          <w:t>(一)、技术方案选用方向</w:t>
        </w:r>
        <w:r>
          <w:tab/>
        </w:r>
        <w:r>
          <w:fldChar w:fldCharType="begin"/>
        </w:r>
        <w:r>
          <w:instrText xml:space="preserve"> PAGEREF _Toc32168 \h </w:instrText>
        </w:r>
        <w:r>
          <w:fldChar w:fldCharType="separate"/>
        </w:r>
        <w:r>
          <w:t>39</w:t>
        </w:r>
        <w:r>
          <w:fldChar w:fldCharType="end"/>
        </w:r>
      </w:hyperlink>
    </w:p>
    <w:p>
      <w:pPr>
        <w:pStyle w:val="TOC2"/>
        <w:tabs>
          <w:tab w:val="right" w:leader="dot" w:pos="8306"/>
        </w:tabs>
      </w:pPr>
      <w:hyperlink w:anchor="_Toc17695" w:history="1">
        <w:r>
          <w:rPr>
            <w:rFonts w:ascii="仿宋" w:eastAsia="仿宋" w:hAnsi="仿宋" w:cs="仿宋" w:hint="eastAsia"/>
            <w:lang w:eastAsia="zh-CN"/>
          </w:rPr>
          <w:t>(二)、工艺技术方案选用原则</w:t>
        </w:r>
        <w:r>
          <w:tab/>
        </w:r>
        <w:r>
          <w:fldChar w:fldCharType="begin"/>
        </w:r>
        <w:r>
          <w:instrText xml:space="preserve"> PAGEREF _Toc17695 \h </w:instrText>
        </w:r>
        <w:r>
          <w:fldChar w:fldCharType="separate"/>
        </w:r>
        <w:r>
          <w:t>41</w:t>
        </w:r>
        <w:r>
          <w:fldChar w:fldCharType="end"/>
        </w:r>
      </w:hyperlink>
    </w:p>
    <w:p>
      <w:pPr>
        <w:pStyle w:val="TOC2"/>
        <w:tabs>
          <w:tab w:val="right" w:leader="dot" w:pos="8306"/>
        </w:tabs>
      </w:pPr>
      <w:hyperlink w:anchor="_Toc19922" w:history="1">
        <w:r>
          <w:rPr>
            <w:rFonts w:ascii="仿宋" w:eastAsia="仿宋" w:hAnsi="仿宋" w:cs="仿宋" w:hint="eastAsia"/>
            <w:lang w:eastAsia="zh-CN"/>
          </w:rPr>
          <w:t>(三)、工艺技术方案要求</w:t>
        </w:r>
        <w:r>
          <w:tab/>
        </w:r>
        <w:r>
          <w:fldChar w:fldCharType="begin"/>
        </w:r>
        <w:r>
          <w:instrText xml:space="preserve"> PAGEREF _Toc19922 \h </w:instrText>
        </w:r>
        <w:r>
          <w:fldChar w:fldCharType="separate"/>
        </w:r>
        <w:r>
          <w:t>43</w:t>
        </w:r>
        <w:r>
          <w:fldChar w:fldCharType="end"/>
        </w:r>
      </w:hyperlink>
    </w:p>
    <w:p>
      <w:pPr>
        <w:pStyle w:val="TOC1"/>
        <w:tabs>
          <w:tab w:val="right" w:leader="dot" w:pos="8306"/>
        </w:tabs>
      </w:pPr>
      <w:hyperlink w:anchor="_Toc24291" w:history="1">
        <w:r>
          <w:rPr>
            <w:rFonts w:ascii="仿宋" w:eastAsia="仿宋" w:hAnsi="仿宋" w:cs="仿宋" w:hint="eastAsia"/>
            <w:lang w:eastAsia="zh-CN"/>
          </w:rPr>
          <w:t>十、太阳能海水淡化装置项目财务管理</w:t>
        </w:r>
        <w:r>
          <w:tab/>
        </w:r>
        <w:r>
          <w:fldChar w:fldCharType="begin"/>
        </w:r>
        <w:r>
          <w:instrText xml:space="preserve"> PAGEREF _Toc24291 \h </w:instrText>
        </w:r>
        <w:r>
          <w:fldChar w:fldCharType="separate"/>
        </w:r>
        <w:r>
          <w:t>45</w:t>
        </w:r>
        <w:r>
          <w:fldChar w:fldCharType="end"/>
        </w:r>
      </w:hyperlink>
    </w:p>
    <w:p>
      <w:pPr>
        <w:pStyle w:val="TOC2"/>
        <w:tabs>
          <w:tab w:val="right" w:leader="dot" w:pos="8306"/>
        </w:tabs>
      </w:pPr>
      <w:hyperlink w:anchor="_Toc4323" w:history="1">
        <w:r>
          <w:rPr>
            <w:rFonts w:ascii="仿宋" w:eastAsia="仿宋" w:hAnsi="仿宋" w:cs="仿宋" w:hint="eastAsia"/>
            <w:lang w:eastAsia="zh-CN"/>
          </w:rPr>
          <w:t>(一)、资金需求大</w:t>
        </w:r>
        <w:r>
          <w:tab/>
        </w:r>
        <w:r>
          <w:fldChar w:fldCharType="begin"/>
        </w:r>
        <w:r>
          <w:instrText xml:space="preserve"> PAGEREF _Toc4323 \h </w:instrText>
        </w:r>
        <w:r>
          <w:fldChar w:fldCharType="separate"/>
        </w:r>
        <w:r>
          <w:t>45</w:t>
        </w:r>
        <w:r>
          <w:fldChar w:fldCharType="end"/>
        </w:r>
      </w:hyperlink>
    </w:p>
    <w:p>
      <w:pPr>
        <w:pStyle w:val="TOC2"/>
        <w:tabs>
          <w:tab w:val="right" w:leader="dot" w:pos="8306"/>
        </w:tabs>
      </w:pPr>
      <w:hyperlink w:anchor="_Toc22333" w:history="1">
        <w:r>
          <w:rPr>
            <w:rFonts w:ascii="仿宋" w:eastAsia="仿宋" w:hAnsi="仿宋" w:cs="仿宋" w:hint="eastAsia"/>
            <w:lang w:eastAsia="zh-CN"/>
          </w:rPr>
          <w:t>(二)、研发周期长</w:t>
        </w:r>
        <w:r>
          <w:tab/>
        </w:r>
        <w:r>
          <w:fldChar w:fldCharType="begin"/>
        </w:r>
        <w:r>
          <w:instrText xml:space="preserve"> PAGEREF _Toc22333 \h </w:instrText>
        </w:r>
        <w:r>
          <w:fldChar w:fldCharType="separate"/>
        </w:r>
        <w:r>
          <w:t>46</w:t>
        </w:r>
        <w:r>
          <w:fldChar w:fldCharType="end"/>
        </w:r>
      </w:hyperlink>
    </w:p>
    <w:p>
      <w:pPr>
        <w:pStyle w:val="TOC2"/>
        <w:tabs>
          <w:tab w:val="right" w:leader="dot" w:pos="8306"/>
        </w:tabs>
      </w:pPr>
      <w:hyperlink w:anchor="_Toc2899" w:history="1">
        <w:r>
          <w:rPr>
            <w:rFonts w:ascii="仿宋" w:eastAsia="仿宋" w:hAnsi="仿宋" w:cs="仿宋" w:hint="eastAsia"/>
            <w:lang w:eastAsia="zh-CN"/>
          </w:rPr>
          <w:t>(三)、市场风险大</w:t>
        </w:r>
        <w:r>
          <w:tab/>
        </w:r>
        <w:r>
          <w:fldChar w:fldCharType="begin"/>
        </w:r>
        <w:r>
          <w:instrText xml:space="preserve"> PAGEREF _Toc2899 \h </w:instrText>
        </w:r>
        <w:r>
          <w:fldChar w:fldCharType="separate"/>
        </w:r>
        <w:r>
          <w:t>48</w:t>
        </w:r>
        <w:r>
          <w:fldChar w:fldCharType="end"/>
        </w:r>
      </w:hyperlink>
    </w:p>
    <w:p>
      <w:pPr>
        <w:pStyle w:val="TOC2"/>
        <w:tabs>
          <w:tab w:val="right" w:leader="dot" w:pos="8306"/>
        </w:tabs>
      </w:pPr>
      <w:hyperlink w:anchor="_Toc17683" w:history="1">
        <w:r>
          <w:rPr>
            <w:rFonts w:ascii="仿宋" w:eastAsia="仿宋" w:hAnsi="仿宋" w:cs="仿宋" w:hint="eastAsia"/>
            <w:lang w:eastAsia="zh-CN"/>
          </w:rPr>
          <w:t>(四)、利润率高</w:t>
        </w:r>
        <w:r>
          <w:tab/>
        </w:r>
        <w:r>
          <w:fldChar w:fldCharType="begin"/>
        </w:r>
        <w:r>
          <w:instrText xml:space="preserve"> PAGEREF _Toc17683 \h </w:instrText>
        </w:r>
        <w:r>
          <w:fldChar w:fldCharType="separate"/>
        </w:r>
        <w:r>
          <w:t>50</w:t>
        </w:r>
        <w:r>
          <w:fldChar w:fldCharType="end"/>
        </w:r>
      </w:hyperlink>
    </w:p>
    <w:p>
      <w:pPr>
        <w:pStyle w:val="TOC1"/>
        <w:tabs>
          <w:tab w:val="right" w:leader="dot" w:pos="8306"/>
        </w:tabs>
      </w:pPr>
      <w:hyperlink w:anchor="_Toc4983" w:history="1">
        <w:r>
          <w:rPr>
            <w:rFonts w:ascii="仿宋" w:eastAsia="仿宋" w:hAnsi="仿宋" w:cs="仿宋" w:hint="eastAsia"/>
            <w:lang w:eastAsia="zh-CN"/>
          </w:rPr>
          <w:t>十一、太阳能海水淡化装置项目风险管理</w:t>
        </w:r>
        <w:r>
          <w:tab/>
        </w:r>
        <w:r>
          <w:fldChar w:fldCharType="begin"/>
        </w:r>
        <w:r>
          <w:instrText xml:space="preserve"> PAGEREF _Toc4983 \h </w:instrText>
        </w:r>
        <w:r>
          <w:fldChar w:fldCharType="separate"/>
        </w:r>
        <w:r>
          <w:t>53</w:t>
        </w:r>
        <w:r>
          <w:fldChar w:fldCharType="end"/>
        </w:r>
      </w:hyperlink>
    </w:p>
    <w:p>
      <w:pPr>
        <w:pStyle w:val="TOC2"/>
        <w:tabs>
          <w:tab w:val="right" w:leader="dot" w:pos="8306"/>
        </w:tabs>
      </w:pPr>
      <w:hyperlink w:anchor="_Toc31820" w:history="1">
        <w:r>
          <w:rPr>
            <w:rFonts w:ascii="仿宋" w:eastAsia="仿宋" w:hAnsi="仿宋" w:cs="仿宋" w:hint="eastAsia"/>
            <w:lang w:eastAsia="zh-CN"/>
          </w:rPr>
          <w:t>(一)、风险识别与评估</w:t>
        </w:r>
        <w:r>
          <w:tab/>
        </w:r>
        <w:r>
          <w:fldChar w:fldCharType="begin"/>
        </w:r>
        <w:r>
          <w:instrText xml:space="preserve"> PAGEREF _Toc31820 \h </w:instrText>
        </w:r>
        <w:r>
          <w:fldChar w:fldCharType="separate"/>
        </w:r>
        <w:r>
          <w:t>53</w:t>
        </w:r>
        <w:r>
          <w:fldChar w:fldCharType="end"/>
        </w:r>
      </w:hyperlink>
    </w:p>
    <w:p>
      <w:pPr>
        <w:pStyle w:val="TOC2"/>
        <w:tabs>
          <w:tab w:val="right" w:leader="dot" w:pos="8306"/>
        </w:tabs>
      </w:pPr>
      <w:hyperlink w:anchor="_Toc12539" w:history="1">
        <w:r>
          <w:rPr>
            <w:rFonts w:ascii="仿宋" w:eastAsia="仿宋" w:hAnsi="仿宋" w:cs="仿宋" w:hint="eastAsia"/>
            <w:lang w:eastAsia="zh-CN"/>
          </w:rPr>
          <w:t>(二)、风险应对策略</w:t>
        </w:r>
        <w:r>
          <w:tab/>
        </w:r>
        <w:r>
          <w:fldChar w:fldCharType="begin"/>
        </w:r>
        <w:r>
          <w:instrText xml:space="preserve"> PAGEREF _Toc12539 \h </w:instrText>
        </w:r>
        <w:r>
          <w:fldChar w:fldCharType="separate"/>
        </w:r>
        <w:r>
          <w:t>54</w:t>
        </w:r>
        <w:r>
          <w:fldChar w:fldCharType="end"/>
        </w:r>
      </w:hyperlink>
    </w:p>
    <w:p>
      <w:pPr>
        <w:pStyle w:val="TOC2"/>
        <w:tabs>
          <w:tab w:val="right" w:leader="dot" w:pos="8306"/>
        </w:tabs>
      </w:pPr>
      <w:hyperlink w:anchor="_Toc17369" w:history="1">
        <w:r>
          <w:rPr>
            <w:rFonts w:ascii="仿宋" w:eastAsia="仿宋" w:hAnsi="仿宋" w:cs="仿宋" w:hint="eastAsia"/>
            <w:lang w:eastAsia="zh-CN"/>
          </w:rPr>
          <w:t>(三)、风险监控与控制</w:t>
        </w:r>
        <w:r>
          <w:tab/>
        </w:r>
        <w:r>
          <w:fldChar w:fldCharType="begin"/>
        </w:r>
        <w:r>
          <w:instrText xml:space="preserve"> PAGEREF _Toc17369 \h </w:instrText>
        </w:r>
        <w:r>
          <w:fldChar w:fldCharType="separate"/>
        </w:r>
        <w:r>
          <w:t>56</w:t>
        </w:r>
        <w:r>
          <w:fldChar w:fldCharType="end"/>
        </w:r>
      </w:hyperlink>
    </w:p>
    <w:p>
      <w:pPr>
        <w:pStyle w:val="TOC1"/>
        <w:tabs>
          <w:tab w:val="right" w:leader="dot" w:pos="8306"/>
        </w:tabs>
      </w:pPr>
      <w:hyperlink w:anchor="_Toc15666" w:history="1">
        <w:r>
          <w:rPr>
            <w:rFonts w:ascii="仿宋" w:eastAsia="仿宋" w:hAnsi="仿宋" w:cs="仿宋" w:hint="eastAsia"/>
            <w:lang w:eastAsia="zh-CN"/>
          </w:rPr>
          <w:t>十二、太阳能海水淡化装置项目人力资源管理</w:t>
        </w:r>
        <w:r>
          <w:tab/>
        </w:r>
        <w:r>
          <w:fldChar w:fldCharType="begin"/>
        </w:r>
        <w:r>
          <w:instrText xml:space="preserve"> PAGEREF _Toc15666 \h </w:instrText>
        </w:r>
        <w:r>
          <w:fldChar w:fldCharType="separate"/>
        </w:r>
        <w:r>
          <w:t>57</w:t>
        </w:r>
        <w:r>
          <w:fldChar w:fldCharType="end"/>
        </w:r>
      </w:hyperlink>
    </w:p>
    <w:p>
      <w:pPr>
        <w:pStyle w:val="TOC2"/>
        <w:tabs>
          <w:tab w:val="right" w:leader="dot" w:pos="8306"/>
        </w:tabs>
      </w:pPr>
      <w:hyperlink w:anchor="_Toc11579" w:history="1">
        <w:r>
          <w:rPr>
            <w:rFonts w:ascii="仿宋" w:eastAsia="仿宋" w:hAnsi="仿宋" w:cs="仿宋" w:hint="eastAsia"/>
            <w:lang w:eastAsia="zh-CN"/>
          </w:rPr>
          <w:t>(一)、建立健全的预算管理制度</w:t>
        </w:r>
        <w:r>
          <w:tab/>
        </w:r>
        <w:r>
          <w:fldChar w:fldCharType="begin"/>
        </w:r>
        <w:r>
          <w:instrText xml:space="preserve"> PAGEREF _Toc11579 \h </w:instrText>
        </w:r>
        <w:r>
          <w:fldChar w:fldCharType="separate"/>
        </w:r>
        <w:r>
          <w:t>57</w:t>
        </w:r>
        <w:r>
          <w:fldChar w:fldCharType="end"/>
        </w:r>
      </w:hyperlink>
    </w:p>
    <w:p>
      <w:pPr>
        <w:pStyle w:val="TOC2"/>
        <w:tabs>
          <w:tab w:val="right" w:leader="dot" w:pos="8306"/>
        </w:tabs>
      </w:pPr>
      <w:hyperlink w:anchor="_Toc13075" w:history="1">
        <w:r>
          <w:rPr>
            <w:rFonts w:ascii="仿宋" w:eastAsia="仿宋" w:hAnsi="仿宋" w:cs="仿宋" w:hint="eastAsia"/>
            <w:lang w:eastAsia="zh-CN"/>
          </w:rPr>
          <w:t>(二)、加强资金流动监控</w:t>
        </w:r>
        <w:r>
          <w:tab/>
        </w:r>
        <w:r>
          <w:fldChar w:fldCharType="begin"/>
        </w:r>
        <w:r>
          <w:instrText xml:space="preserve"> PAGEREF _Toc13075 \h </w:instrText>
        </w:r>
        <w:r>
          <w:fldChar w:fldCharType="separate"/>
        </w:r>
        <w:r>
          <w:t>58</w:t>
        </w:r>
        <w:r>
          <w:fldChar w:fldCharType="end"/>
        </w:r>
      </w:hyperlink>
    </w:p>
    <w:p>
      <w:pPr>
        <w:pStyle w:val="TOC2"/>
        <w:tabs>
          <w:tab w:val="right" w:leader="dot" w:pos="8306"/>
        </w:tabs>
      </w:pPr>
      <w:hyperlink w:anchor="_Toc8484" w:history="1">
        <w:r>
          <w:rPr>
            <w:rFonts w:ascii="仿宋" w:eastAsia="仿宋" w:hAnsi="仿宋" w:cs="仿宋" w:hint="eastAsia"/>
            <w:lang w:eastAsia="zh-CN"/>
          </w:rPr>
          <w:t>(三)、制定完善的风险控制机制</w:t>
        </w:r>
        <w:r>
          <w:tab/>
        </w:r>
        <w:r>
          <w:fldChar w:fldCharType="begin"/>
        </w:r>
        <w:r>
          <w:instrText xml:space="preserve"> PAGEREF _Toc8484 \h </w:instrText>
        </w:r>
        <w:r>
          <w:fldChar w:fldCharType="separate"/>
        </w:r>
        <w:r>
          <w:t>60</w:t>
        </w:r>
        <w:r>
          <w:fldChar w:fldCharType="end"/>
        </w:r>
      </w:hyperlink>
    </w:p>
    <w:p>
      <w:pPr>
        <w:pStyle w:val="TOC2"/>
        <w:tabs>
          <w:tab w:val="right" w:leader="dot" w:pos="8306"/>
        </w:tabs>
      </w:pPr>
      <w:hyperlink w:anchor="_Toc5073" w:history="1">
        <w:r>
          <w:rPr>
            <w:rFonts w:ascii="仿宋" w:eastAsia="仿宋" w:hAnsi="仿宋" w:cs="仿宋" w:hint="eastAsia"/>
            <w:lang w:eastAsia="zh-CN"/>
          </w:rPr>
          <w:t>(四)、优化成本管理</w:t>
        </w:r>
        <w:r>
          <w:tab/>
        </w:r>
        <w:r>
          <w:fldChar w:fldCharType="begin"/>
        </w:r>
        <w:r>
          <w:instrText xml:space="preserve"> PAGEREF _Toc5073 \h </w:instrText>
        </w:r>
        <w:r>
          <w:fldChar w:fldCharType="separate"/>
        </w:r>
        <w:r>
          <w:t>61</w:t>
        </w:r>
        <w:r>
          <w:fldChar w:fldCharType="end"/>
        </w:r>
      </w:hyperlink>
    </w:p>
    <w:p>
      <w:pPr>
        <w:pStyle w:val="TOC1"/>
        <w:tabs>
          <w:tab w:val="right" w:leader="dot" w:pos="8306"/>
        </w:tabs>
      </w:pPr>
      <w:hyperlink w:anchor="_Toc4637" w:history="1">
        <w:r>
          <w:rPr>
            <w:rFonts w:ascii="仿宋" w:eastAsia="仿宋" w:hAnsi="仿宋" w:cs="仿宋" w:hint="eastAsia"/>
            <w:lang w:eastAsia="zh-CN"/>
          </w:rPr>
          <w:t>十三、质量管理体系</w:t>
        </w:r>
        <w:r>
          <w:tab/>
        </w:r>
        <w:r>
          <w:fldChar w:fldCharType="begin"/>
        </w:r>
        <w:r>
          <w:instrText xml:space="preserve"> PAGEREF _Toc4637 \h </w:instrText>
        </w:r>
        <w:r>
          <w:fldChar w:fldCharType="separate"/>
        </w:r>
        <w:r>
          <w:t>63</w:t>
        </w:r>
        <w:r>
          <w:fldChar w:fldCharType="end"/>
        </w:r>
      </w:hyperlink>
    </w:p>
    <w:p>
      <w:pPr>
        <w:pStyle w:val="TOC2"/>
        <w:tabs>
          <w:tab w:val="right" w:leader="dot" w:pos="8306"/>
        </w:tabs>
      </w:pPr>
      <w:hyperlink w:anchor="_Toc11628" w:history="1">
        <w:r>
          <w:rPr>
            <w:rFonts w:ascii="仿宋" w:eastAsia="仿宋" w:hAnsi="仿宋" w:cs="仿宋" w:hint="eastAsia"/>
            <w:lang w:eastAsia="zh-CN"/>
          </w:rPr>
          <w:t>(一)、质量目标与方针</w:t>
        </w:r>
        <w:r>
          <w:tab/>
        </w:r>
        <w:r>
          <w:fldChar w:fldCharType="begin"/>
        </w:r>
        <w:r>
          <w:instrText xml:space="preserve"> PAGEREF _Toc11628 \h </w:instrText>
        </w:r>
        <w:r>
          <w:fldChar w:fldCharType="separate"/>
        </w:r>
        <w:r>
          <w:t>63</w:t>
        </w:r>
        <w:r>
          <w:fldChar w:fldCharType="end"/>
        </w:r>
      </w:hyperlink>
    </w:p>
    <w:p>
      <w:pPr>
        <w:pStyle w:val="TOC2"/>
        <w:tabs>
          <w:tab w:val="right" w:leader="dot" w:pos="8306"/>
        </w:tabs>
      </w:pPr>
      <w:hyperlink w:anchor="_Toc3416" w:history="1">
        <w:r>
          <w:rPr>
            <w:rFonts w:ascii="仿宋" w:eastAsia="仿宋" w:hAnsi="仿宋" w:cs="仿宋" w:hint="eastAsia"/>
            <w:lang w:eastAsia="zh-CN"/>
          </w:rPr>
          <w:t>(二)、质量管理责任</w:t>
        </w:r>
        <w:r>
          <w:tab/>
        </w:r>
        <w:r>
          <w:fldChar w:fldCharType="begin"/>
        </w:r>
        <w:r>
          <w:instrText xml:space="preserve"> PAGEREF _Toc3416 \h </w:instrText>
        </w:r>
        <w:r>
          <w:fldChar w:fldCharType="separate"/>
        </w:r>
        <w:r>
          <w:t>64</w:t>
        </w:r>
        <w:r>
          <w:fldChar w:fldCharType="end"/>
        </w:r>
      </w:hyperlink>
    </w:p>
    <w:p>
      <w:pPr>
        <w:pStyle w:val="TOC2"/>
        <w:tabs>
          <w:tab w:val="right" w:leader="dot" w:pos="8306"/>
        </w:tabs>
      </w:pPr>
      <w:hyperlink w:anchor="_Toc15033" w:history="1">
        <w:r>
          <w:rPr>
            <w:rFonts w:ascii="仿宋" w:eastAsia="仿宋" w:hAnsi="仿宋" w:cs="仿宋" w:hint="eastAsia"/>
            <w:lang w:eastAsia="zh-CN"/>
          </w:rPr>
          <w:t>(三)、质量管理体系文件</w:t>
        </w:r>
        <w:r>
          <w:tab/>
        </w:r>
        <w:r>
          <w:fldChar w:fldCharType="begin"/>
        </w:r>
        <w:r>
          <w:instrText xml:space="preserve"> PAGEREF _Toc15033 \h </w:instrText>
        </w:r>
        <w:r>
          <w:fldChar w:fldCharType="separate"/>
        </w:r>
        <w:r>
          <w:t>65</w:t>
        </w:r>
        <w:r>
          <w:fldChar w:fldCharType="end"/>
        </w:r>
      </w:hyperlink>
    </w:p>
    <w:p>
      <w:pPr>
        <w:pStyle w:val="TOC2"/>
        <w:tabs>
          <w:tab w:val="right" w:leader="dot" w:pos="8306"/>
        </w:tabs>
      </w:pPr>
      <w:hyperlink w:anchor="_Toc25367" w:history="1">
        <w:r>
          <w:rPr>
            <w:rFonts w:ascii="仿宋" w:eastAsia="仿宋" w:hAnsi="仿宋" w:cs="仿宋" w:hint="eastAsia"/>
            <w:lang w:eastAsia="zh-CN"/>
          </w:rPr>
          <w:t>(四)、质量培训与教育</w:t>
        </w:r>
        <w:r>
          <w:tab/>
        </w:r>
        <w:r>
          <w:fldChar w:fldCharType="begin"/>
        </w:r>
        <w:r>
          <w:instrText xml:space="preserve"> PAGEREF _Toc25367 \h </w:instrText>
        </w:r>
        <w:r>
          <w:fldChar w:fldCharType="separate"/>
        </w:r>
        <w:r>
          <w:t>67</w:t>
        </w:r>
        <w:r>
          <w:fldChar w:fldCharType="end"/>
        </w:r>
      </w:hyperlink>
    </w:p>
    <w:p>
      <w:pPr>
        <w:pStyle w:val="TOC2"/>
        <w:tabs>
          <w:tab w:val="right" w:leader="dot" w:pos="8306"/>
        </w:tabs>
      </w:pPr>
      <w:hyperlink w:anchor="_Toc20651" w:history="1">
        <w:r>
          <w:rPr>
            <w:rFonts w:ascii="仿宋" w:eastAsia="仿宋" w:hAnsi="仿宋" w:cs="仿宋" w:hint="eastAsia"/>
            <w:lang w:eastAsia="zh-CN"/>
          </w:rPr>
          <w:t>(五)、质量审核与评价</w:t>
        </w:r>
        <w:r>
          <w:tab/>
        </w:r>
        <w:r>
          <w:fldChar w:fldCharType="begin"/>
        </w:r>
        <w:r>
          <w:instrText xml:space="preserve"> PAGEREF _Toc20651 \h </w:instrText>
        </w:r>
        <w:r>
          <w:fldChar w:fldCharType="separate"/>
        </w:r>
        <w:r>
          <w:t>68</w:t>
        </w:r>
        <w:r>
          <w:fldChar w:fldCharType="end"/>
        </w:r>
      </w:hyperlink>
    </w:p>
    <w:p>
      <w:pPr>
        <w:pStyle w:val="TOC2"/>
        <w:tabs>
          <w:tab w:val="right" w:leader="dot" w:pos="8306"/>
        </w:tabs>
      </w:pPr>
      <w:hyperlink w:anchor="_Toc11089" w:history="1">
        <w:r>
          <w:rPr>
            <w:rFonts w:ascii="仿宋" w:eastAsia="仿宋" w:hAnsi="仿宋" w:cs="仿宋" w:hint="eastAsia"/>
            <w:lang w:eastAsia="zh-CN"/>
          </w:rPr>
          <w:t>(六)、不符合与纠正措施</w:t>
        </w:r>
        <w:r>
          <w:tab/>
        </w:r>
        <w:r>
          <w:fldChar w:fldCharType="begin"/>
        </w:r>
        <w:r>
          <w:instrText xml:space="preserve"> PAGEREF _Toc11089 \h </w:instrText>
        </w:r>
        <w:r>
          <w:fldChar w:fldCharType="separate"/>
        </w:r>
        <w:r>
          <w:t>70</w:t>
        </w:r>
        <w:r>
          <w:fldChar w:fldCharType="end"/>
        </w:r>
      </w:hyperlink>
    </w:p>
    <w:p>
      <w:pPr>
        <w:pStyle w:val="TOC1"/>
        <w:tabs>
          <w:tab w:val="right" w:leader="dot" w:pos="8306"/>
        </w:tabs>
      </w:pPr>
      <w:hyperlink w:anchor="_Toc27368" w:history="1">
        <w:r>
          <w:rPr>
            <w:rFonts w:ascii="仿宋" w:eastAsia="仿宋" w:hAnsi="仿宋" w:cs="仿宋" w:hint="eastAsia"/>
            <w:lang w:eastAsia="zh-CN"/>
          </w:rPr>
          <w:t>十四、太阳能海水淡化装置项目治理与监督</w:t>
        </w:r>
        <w:r>
          <w:tab/>
        </w:r>
        <w:r>
          <w:fldChar w:fldCharType="begin"/>
        </w:r>
        <w:r>
          <w:instrText xml:space="preserve"> PAGEREF _Toc27368 \h </w:instrText>
        </w:r>
        <w:r>
          <w:fldChar w:fldCharType="separate"/>
        </w:r>
        <w:r>
          <w:t>71</w:t>
        </w:r>
        <w:r>
          <w:fldChar w:fldCharType="end"/>
        </w:r>
      </w:hyperlink>
    </w:p>
    <w:p>
      <w:pPr>
        <w:pStyle w:val="TOC2"/>
        <w:tabs>
          <w:tab w:val="right" w:leader="dot" w:pos="8306"/>
        </w:tabs>
      </w:pPr>
      <w:hyperlink w:anchor="_Toc20605" w:history="1">
        <w:r>
          <w:rPr>
            <w:rFonts w:ascii="仿宋" w:eastAsia="仿宋" w:hAnsi="仿宋" w:cs="仿宋" w:hint="eastAsia"/>
            <w:lang w:eastAsia="zh-CN"/>
          </w:rPr>
          <w:t>(一)、太阳能海水淡化装置项目治理结构</w:t>
        </w:r>
        <w:r>
          <w:tab/>
        </w:r>
        <w:r>
          <w:fldChar w:fldCharType="begin"/>
        </w:r>
        <w:r>
          <w:instrText xml:space="preserve"> PAGEREF _Toc20605 \h </w:instrText>
        </w:r>
        <w:r>
          <w:fldChar w:fldCharType="separate"/>
        </w:r>
        <w:r>
          <w:t>71</w:t>
        </w:r>
        <w:r>
          <w:fldChar w:fldCharType="end"/>
        </w:r>
      </w:hyperlink>
    </w:p>
    <w:p>
      <w:pPr>
        <w:pStyle w:val="TOC2"/>
        <w:tabs>
          <w:tab w:val="right" w:leader="dot" w:pos="8306"/>
        </w:tabs>
      </w:pPr>
      <w:hyperlink w:anchor="_Toc14821" w:history="1">
        <w:r>
          <w:rPr>
            <w:rFonts w:ascii="仿宋" w:eastAsia="仿宋" w:hAnsi="仿宋" w:cs="仿宋" w:hint="eastAsia"/>
            <w:lang w:eastAsia="zh-CN"/>
          </w:rPr>
          <w:t>(二)、监督与审计</w:t>
        </w:r>
        <w:r>
          <w:tab/>
        </w:r>
        <w:r>
          <w:fldChar w:fldCharType="begin"/>
        </w:r>
        <w:r>
          <w:instrText xml:space="preserve"> PAGEREF _Toc14821 \h </w:instrText>
        </w:r>
        <w:r>
          <w:fldChar w:fldCharType="separate"/>
        </w:r>
        <w:r>
          <w:t>73</w:t>
        </w:r>
        <w:r>
          <w:fldChar w:fldCharType="end"/>
        </w:r>
      </w:hyperlink>
    </w:p>
    <w:p>
      <w:pPr>
        <w:pStyle w:val="TOC1"/>
        <w:tabs>
          <w:tab w:val="right" w:leader="dot" w:pos="8306"/>
        </w:tabs>
      </w:pPr>
      <w:hyperlink w:anchor="_Toc22950" w:history="1">
        <w:r>
          <w:rPr>
            <w:rFonts w:ascii="仿宋" w:eastAsia="仿宋" w:hAnsi="仿宋" w:cs="仿宋" w:hint="eastAsia"/>
            <w:lang w:eastAsia="zh-CN"/>
          </w:rPr>
          <w:t>十五、太阳能海水淡化装置项目实施时间节点</w:t>
        </w:r>
        <w:r>
          <w:tab/>
        </w:r>
        <w:r>
          <w:fldChar w:fldCharType="begin"/>
        </w:r>
        <w:r>
          <w:instrText xml:space="preserve"> PAGEREF _Toc22950 \h </w:instrText>
        </w:r>
        <w:r>
          <w:fldChar w:fldCharType="separate"/>
        </w:r>
        <w:r>
          <w:t>74</w:t>
        </w:r>
        <w:r>
          <w:fldChar w:fldCharType="end"/>
        </w:r>
      </w:hyperlink>
    </w:p>
    <w:p>
      <w:pPr>
        <w:pStyle w:val="TOC2"/>
        <w:tabs>
          <w:tab w:val="right" w:leader="dot" w:pos="8306"/>
        </w:tabs>
      </w:pPr>
      <w:hyperlink w:anchor="_Toc10026" w:history="1">
        <w:r>
          <w:rPr>
            <w:rFonts w:ascii="仿宋" w:eastAsia="仿宋" w:hAnsi="仿宋" w:cs="仿宋" w:hint="eastAsia"/>
            <w:lang w:eastAsia="zh-CN"/>
          </w:rPr>
          <w:t>(一)、太阳能海水淡化装置项目启动阶段时间节点</w:t>
        </w:r>
        <w:r>
          <w:tab/>
        </w:r>
        <w:r>
          <w:fldChar w:fldCharType="begin"/>
        </w:r>
        <w:r>
          <w:instrText xml:space="preserve"> PAGEREF _Toc10026 \h </w:instrText>
        </w:r>
        <w:r>
          <w:fldChar w:fldCharType="separate"/>
        </w:r>
        <w:r>
          <w:t>74</w:t>
        </w:r>
        <w:r>
          <w:fldChar w:fldCharType="end"/>
        </w:r>
      </w:hyperlink>
    </w:p>
    <w:p>
      <w:pPr>
        <w:pStyle w:val="TOC2"/>
        <w:tabs>
          <w:tab w:val="right" w:leader="dot" w:pos="8306"/>
        </w:tabs>
      </w:pPr>
      <w:hyperlink w:anchor="_Toc13880" w:history="1">
        <w:r>
          <w:rPr>
            <w:rFonts w:ascii="仿宋" w:eastAsia="仿宋" w:hAnsi="仿宋" w:cs="仿宋" w:hint="eastAsia"/>
            <w:lang w:eastAsia="zh-CN"/>
          </w:rPr>
          <w:t>(二)、太阳能海水淡化装置项目执行阶段时间节点</w:t>
        </w:r>
        <w:r>
          <w:tab/>
        </w:r>
        <w:r>
          <w:fldChar w:fldCharType="begin"/>
        </w:r>
        <w:r>
          <w:instrText xml:space="preserve"> PAGEREF _Toc13880 \h </w:instrText>
        </w:r>
        <w:r>
          <w:fldChar w:fldCharType="separate"/>
        </w:r>
        <w:r>
          <w:t>75</w:t>
        </w:r>
        <w:r>
          <w:fldChar w:fldCharType="end"/>
        </w:r>
      </w:hyperlink>
    </w:p>
    <w:p>
      <w:pPr>
        <w:pStyle w:val="TOC2"/>
        <w:tabs>
          <w:tab w:val="right" w:leader="dot" w:pos="8306"/>
        </w:tabs>
      </w:pPr>
      <w:hyperlink w:anchor="_Toc26732" w:history="1">
        <w:r>
          <w:rPr>
            <w:rFonts w:ascii="仿宋" w:eastAsia="仿宋" w:hAnsi="仿宋" w:cs="仿宋" w:hint="eastAsia"/>
            <w:lang w:eastAsia="zh-CN"/>
          </w:rPr>
          <w:t>(三)、太阳能海水淡化装置项目完成阶段时间节点</w:t>
        </w:r>
        <w:r>
          <w:tab/>
        </w:r>
        <w:r>
          <w:fldChar w:fldCharType="begin"/>
        </w:r>
        <w:r>
          <w:instrText xml:space="preserve"> PAGEREF _Toc26732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81"/>
      <w:r>
        <w:rPr>
          <w:rFonts w:ascii="仿宋" w:eastAsia="仿宋" w:hAnsi="仿宋" w:cs="仿宋" w:hint="eastAsia"/>
          <w:sz w:val="28"/>
          <w:lang w:eastAsia="zh-CN"/>
        </w:rPr>
        <w:t>一、太阳能海水淡化装置项目可持续发展</w:t>
      </w:r>
      <w:bookmarkEnd w:id="2"/>
    </w:p>
    <w:p>
      <w:pPr>
        <w:pStyle w:val="Heading2"/>
        <w:rPr>
          <w:rFonts w:ascii="仿宋" w:eastAsia="仿宋" w:hAnsi="仿宋" w:cs="仿宋" w:hint="eastAsia"/>
          <w:lang w:eastAsia="zh-CN"/>
        </w:rPr>
      </w:pPr>
      <w:bookmarkStart w:id="3" w:name="_Toc1386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海水淡化装置项目中，太阳能海水淡化装置项目团队着眼于未来，明确了可持续发展的战略方向。制定的具体可持续发展目标包括降低资源使用、采用环保技术、最大化社会效益等。这一步骤不仅有助于太阳能海水淡化装置项目在环保和社会责任方面达到最高标准，也为未来提供了明确的指引，确保太阳能海水淡化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可持续实践的融入太阳能海水淡化装置项目管理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能海水淡化装置项目管理周期。从太阳能海水淡化装置项目规划开始，太阳能海水淡化装置项目团队就考虑了环境和社会的因素。在执行阶段，太阳能海水淡化装置项目团队积极推动绿色技术的应用，优化资源利用。此外，关注员工的社会责任，通过培训和沟通活动提高员工对可持续发展的认知，使他们能够在日常工作中践行可持续实践。这些举措不仅为太阳能海水淡化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33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海水淡化装置项目的可持续发展理念，我们深信环保与社会责任是太阳能海水淡化装置项目成功的关键支柱。在太阳能海水淡化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海水淡化装置项目团队通过引入先进的环保技术、建立高效的废物处理系统以及推动能源节约措施，积极履行环保责任。定期的环保监测和评估确保太阳能海水淡化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太阳能海水淡化装置项目不仅致力于自身可持续发展，还注重对社会的回馈。通过支持社区太阳能海水淡化装置项目、参与慈善事业、提供培训机会等方式，太阳能海水淡化装置项目积极履行社会责任。与当地社区建立积极互动，关注员工的工作与生活平衡，以及员工的身心健康，是太阳能海水淡化装置项目在社会责任层面的关键举措。这样的实践不仅增强了太阳能海水淡化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950"/>
      <w:r>
        <w:rPr>
          <w:rFonts w:ascii="仿宋" w:eastAsia="仿宋" w:hAnsi="仿宋" w:cs="仿宋" w:hint="eastAsia"/>
          <w:sz w:val="28"/>
          <w:lang w:eastAsia="zh-CN"/>
        </w:rPr>
        <w:t>二、太阳能海水淡化装置项目文档管理</w:t>
      </w:r>
      <w:bookmarkEnd w:id="5"/>
    </w:p>
    <w:p>
      <w:pPr>
        <w:pStyle w:val="Heading2"/>
        <w:rPr>
          <w:rFonts w:ascii="仿宋" w:eastAsia="仿宋" w:hAnsi="仿宋" w:cs="仿宋" w:hint="eastAsia"/>
          <w:lang w:eastAsia="zh-CN"/>
        </w:rPr>
      </w:pPr>
      <w:bookmarkStart w:id="6" w:name="_Toc2389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太阳能海水淡化装置项目高度重视文档的质量和准确性，以支持太阳能海水淡化装置项目的各项活动和决策。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海水淡化装置项目文档的编制始于太阳能海水淡化装置项目计划的初期，我们制定了详细的文档编制计划，明确了每个文档的内容、格式和编写责任人。在太阳能海水淡化装置项目启动阶段，我们首先编制了太阳能海水淡化装置项目章程，明确定义了太阳能海水淡化装置项目的目标、范围、风险等关键要素。随后，太阳能海水淡化装置项目团队根据计划陆续编制了需求文档、设计文档、测试文档等各类文档，确保太阳能海水淡化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太阳能海水淡化装置项目管理中的重要环节，旨在确保太阳能海水淡化装置项目文档符合质量标准和太阳能海水淡化装置项目需求。在太阳能海水淡化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太阳能海水淡化装置项目相关利益方和专业领域的专家对文档进行独立审查。这有助于获取更全面、客观的反馈，确保太阳能海水淡化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海水淡化装置项目在文档编制与审查方面建立了严格的管理机制，通过规范的流程和多维度的审查，确保太阳能海水淡化装置项目文档的质量、准确性和可靠性，为太阳能海水淡化装置项目的顺利推进提供了有力支持。</w:t>
      </w:r>
    </w:p>
    <w:p>
      <w:pPr>
        <w:pStyle w:val="Heading2"/>
        <w:ind w:firstLine="560" w:firstLineChars="200"/>
        <w:rPr>
          <w:rFonts w:ascii="仿宋" w:eastAsia="仿宋" w:hAnsi="仿宋" w:cs="仿宋" w:hint="eastAsia"/>
          <w:sz w:val="28"/>
          <w:lang w:eastAsia="zh-CN"/>
        </w:rPr>
      </w:pPr>
      <w:bookmarkStart w:id="7" w:name="_Toc2367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在太阳能海水淡化装置项目中，我们致力于优化文档发布与分发过程，以确保信息的高效传递和团队间协作的顺畅进行。以下是我们采取的关键优化策略：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我们通过多渠道发布文档，包括电子邮件、太阳能海水淡化装置项目管理平台、内部网站等，以满足不同团队成员的偏好和需求。多渠道发布确保了信息的全面覆盖。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我们采用了精细的权限控制，确保只有授权人员可以访问敏感信息。这种安全措施保护了太阳能海水淡化装置项目文档的机密性，防止了未经授权的信息泄露。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6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太阳能海水淡化装置项目生命周期中一个至关重要的环节，直接关系到太阳能海水淡化装置项目信息的长期保存和历史记录的完整性。在太阳能海水淡化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393"/>
      <w:r>
        <w:rPr>
          <w:rFonts w:ascii="仿宋" w:eastAsia="仿宋" w:hAnsi="仿宋" w:cs="仿宋" w:hint="eastAsia"/>
          <w:sz w:val="28"/>
          <w:lang w:eastAsia="zh-CN"/>
        </w:rPr>
        <w:t>三、太阳能海水淡化装置项目选址可行性分析</w:t>
      </w:r>
      <w:bookmarkEnd w:id="9"/>
    </w:p>
    <w:p>
      <w:pPr>
        <w:pStyle w:val="Heading2"/>
        <w:rPr>
          <w:rFonts w:ascii="仿宋" w:eastAsia="仿宋" w:hAnsi="仿宋" w:cs="仿宋" w:hint="eastAsia"/>
          <w:lang w:eastAsia="zh-CN"/>
        </w:rPr>
      </w:pPr>
      <w:bookmarkStart w:id="10" w:name="_Toc14179"/>
      <w:r>
        <w:rPr>
          <w:rFonts w:ascii="仿宋" w:eastAsia="仿宋" w:hAnsi="仿宋" w:cs="仿宋" w:hint="eastAsia"/>
          <w:lang w:eastAsia="zh-CN"/>
        </w:rPr>
        <w:t>(一)、太阳能海水淡化装置项目选址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该太阳能海水淡化装置项目选址位于XX省XX市XX区XXX街道</w:t>
      </w:r>
    </w:p>
    <w:p>
      <w:pPr>
        <w:pStyle w:val="Heading2"/>
        <w:ind w:firstLine="560" w:firstLineChars="200"/>
        <w:rPr>
          <w:rFonts w:ascii="仿宋" w:eastAsia="仿宋" w:hAnsi="仿宋" w:cs="仿宋" w:hint="eastAsia"/>
          <w:sz w:val="28"/>
          <w:lang w:eastAsia="zh-CN"/>
        </w:rPr>
      </w:pPr>
      <w:bookmarkStart w:id="11" w:name="_Toc2922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太阳能海水淡化装置项目的征地面积将根据太阳能海水淡化装置项目的实际规模和需求进行精确规划。具体面积XXX平方米，旨在确保太阳能海水淡化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净用地面积是在征地面积基础上去除不可利用面积后的实际可开发用地。具体面积XXX平方米，考虑到环保、交通、安全等多方面因素，以确保太阳能海水淡化装置项目在整体利用效率上达到最优。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太阳能海水淡化装置项目计划建设的建筑总规模具体面积XXX平方米。这一规模的确定综合考虑了太阳能海水淡化装置项目的性质、规模，以及城市规划的相关要求，确保建筑布局与周边环境协调一致。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绿地率是太阳能海水淡化装置项目用地中被规划为绿地的比例。具体面积XXX平方米，旨在通过合理规划绿地，改善太阳能海水淡化装置项目周边环境，提升居民生活质量，并符合城市整体绿化规划。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容积率是用地上可以建设的建筑总体积与用地面积之比。具体面积XXX，通过合理的容积率规划，确保太阳能海水淡化装置项目建筑规模与周边环境和谐共生。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太阳能海水淡化装置项目选址与当地城市规划相一致，具体面积XXX平方米。通过与城市规划部门深入沟通，确保太阳能海水淡化装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太阳能海水淡化装置项目选址符合当地产业政策，具体面积XXX平方米。这包括太阳能海水淡化装置项目对当地经济的促进作用，以及对相关产业的带动效应，确保太阳能海水淡化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用地总体要求必须符合环保和可持续发展的原则，具体面积XXX平方米。通过采用绿色建筑设计、节能减排等措施，确保太阳能海水淡化装置项目在建设和运营过程中对环境的影响最小化，达到可持续发展的要求。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确保太阳能海水淡化装置项目选址具备必要的公共设施配套，具体面积XXX平方米。这包括交通便利性、教育、医疗等基础设施，以提高居民生活品质，使得太阳能海水淡化装置项目选址更具吸引力。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考虑用地总体要求对当地社会稳定性的影响，具体面积XXX平方米。通过深入了解当地社区反馈，确保太阳能海水淡化装置项目的选址和建设过程对当地社会和谐稳定产生积极作用。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太阳能海水淡化装置项目选址不仅符合法规和规划，还在实际操作中具有可行性。这一全面规划将为太阳能海水淡化装置项目的成功实施提供坚实的基础，确保太阳能海水淡化装置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56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海水淡化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太阳能海水淡化装置项目的设备规划和空间设计中，我们将采取灵活设备布局的措施。设备布局将根据实际需求进行灵活设计，避免不必要的浪费。通过合理规划设备摆放位置，我们将提高设备的利用率，减少设备间距，以确保太阳能海水淡化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太阳能海水淡化装置项目内部引入共享设施的概念，例如共享会议室、办公区等。通过这种方式，我们可以减少对资源的重复建设，提高资源共享效率，从而减小太阳能海水淡化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10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太阳能海水淡化装置项目的总图布置中，我们将不同功能区域进行明确的规划，以最大程度满足太阳能海水淡化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35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太阳能海水淡化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太阳能海水淡化装置项目对环境的影响是综合评价的重要因素之一。我们将详细考虑选址周边的自然环境、生态保护区、水源地等情况，确保太阳能海水淡化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对选址的评价还需充分考虑当地政府的产业政策和法规。我们将详细了解太阳能海水淡化装置项目所在地的相关政策，确保太阳能海水淡化装置项目的规划和运营与当地法规相符，降低不必要的法律风险。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考虑到社会稳定性对企业运营的重要性，我们将评估选址地区的社会安全情况、劳工关系、社区反馈等方面，以确保太阳能海水淡化装置项目的建设和运营不会受到社会稳定性的负面影响。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最后，我们将综合考虑用地成本，包括土地购置费用、土地开发成本等。通过对用地成本的详细评估，我们能够做出更为精确的经济效益分析，为太阳能海水淡化装置项目的投资决策提供有力支持。</w:t>
      </w:r>
    </w:p>
    <w:p>
      <w:pPr>
        <w:pStyle w:val="Heading1"/>
        <w:ind w:firstLine="560" w:firstLineChars="200"/>
        <w:rPr>
          <w:rFonts w:ascii="仿宋" w:eastAsia="仿宋" w:hAnsi="仿宋" w:cs="仿宋" w:hint="eastAsia"/>
          <w:sz w:val="28"/>
          <w:lang w:eastAsia="zh-CN"/>
        </w:rPr>
      </w:pPr>
      <w:bookmarkStart w:id="15" w:name="_Toc679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998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太阳能海水淡化装置项目的主要产品是XXXX，预计年产值为XXX万元。这一产品在市场中占据着重要的地位，其广泛的应用范围使得该太阳能海水淡化装置项目的市场前景非常广阔。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太阳能海水淡化装置项目的xxx产品作为重要的原材料之一，将在多个领域发挥关键作用。其在建筑、交通、能源等方面的广泛应用将为整个产业链提供强大的支持，形成产业协同效应。太阳能海水淡化装置项目的年产值XXX万XXX万XXX万万元不仅反映了其在市场上的巨大潜力，更预示着它对国民经济的积极贡献。这种关联度高、涉及面广的产业关系，使得该太阳能海水淡化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799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海水淡化装置项目总征地面积为XXXX平方米，相当于约XX.XX亩，其中净用地面积为XXXX平方米，红线范围内相当于约XX.XX亩。这一用地规模充分考虑了太阳能海水淡化装置项目的建设需求，保障了太阳能海水淡化装置项目在合适的空间内得以充分发展。太阳能海水淡化装置项目规划的总建筑面积为XXXX平方米，其中主体工程建设占XXXX平方米，计容建筑面积达XXXX平方米。预计建筑工程的投资将达到XXXX万元，为太阳能海水淡化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海水淡化装置项目计划购置的设备共计XXXX台（套），设备购置费用为XXXX万元。这一设备购置计划充分考虑到太阳能海水淡化装置项目的生产需求和技术要求，确保了太阳能海水淡化装置项目在生产运营中具备先进的技术装备和高效的生产能力。设备的合理配置将为太阳能海水淡化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海水淡化装置项目计划总投资为XXXX万元，预计年实现营业收入为XXXX万元。这一产能规模的设定旨在确保太阳能海水淡化装置项目能够在投资与回报之间取得平衡，实现长期可持续的发展。太阳能海水淡化装置项目的总投资充分考虑到各个方面的需求，包括用地建设、设备购置等多个环节，以确保太阳能海水淡化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5511"/>
      <w:r>
        <w:rPr>
          <w:rFonts w:ascii="仿宋" w:eastAsia="仿宋" w:hAnsi="仿宋" w:cs="仿宋" w:hint="eastAsia"/>
          <w:sz w:val="28"/>
          <w:lang w:eastAsia="zh-CN"/>
        </w:rPr>
        <w:t>五、太阳能海水淡化装置项目土建工程</w:t>
      </w:r>
      <w:bookmarkEnd w:id="18"/>
    </w:p>
    <w:p>
      <w:pPr>
        <w:pStyle w:val="Heading2"/>
        <w:rPr>
          <w:rFonts w:ascii="仿宋" w:eastAsia="仿宋" w:hAnsi="仿宋" w:cs="仿宋" w:hint="eastAsia"/>
          <w:lang w:eastAsia="zh-CN"/>
        </w:rPr>
      </w:pPr>
      <w:bookmarkStart w:id="19" w:name="_Toc1585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在太阳能海水淡化装置项目的建筑工程设计中，我们将秉承一系列重要的设计原则，以确保太阳能海水淡化装置项目建筑在功能、美观、可持续性等方面达到最佳效果。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首要原则是确保建筑的功能性得到最大化的发挥。我们将充分理解太阳能海水淡化装置项目的实际需求，合理布局各个功能区域，保证建筑在满足业务需求的同时，提供高效的工作环境。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https://d.book118.com/245323234133011113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太阳能海水淡化装置项目计划设计方案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823EA7"/>
    <w:rsid w:val="41823E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32323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2024-02-21T08:06:00Z</dcterms:created>
  <dcterms:modified xsi:type="dcterms:W3CDTF">2024-02-21T08:06:39Z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7FCE27B34F9647E49F89A4754D8BD003_11</vt:lpwstr>
  </property>
  <property fmtid="{D5CDD505-2E9C-101B-9397-08002B2CF9AE}" pid="3" name="KSOProductBuildVer">
    <vt:lpwstr>2052-12.1.0.16250</vt:lpwstr>
  </property>
</Properties>
</file>